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BD3BBA" w:rsidTr="006B5B71">
        <w:tc>
          <w:tcPr>
            <w:tcW w:w="4820" w:type="dxa"/>
            <w:shd w:val="clear" w:color="auto" w:fill="D9D9D9"/>
          </w:tcPr>
          <w:p w:rsidR="00C24A80" w:rsidRPr="00BD3BBA" w:rsidRDefault="00C24A80" w:rsidP="0063043F">
            <w:pPr>
              <w:spacing w:before="80" w:after="80"/>
              <w:rPr>
                <w:rFonts w:cs="Arial"/>
                <w:b/>
                <w:sz w:val="20"/>
                <w:szCs w:val="20"/>
                <w:lang w:eastAsia="en-NZ"/>
              </w:rPr>
            </w:pPr>
            <w:r w:rsidRPr="00BD3BBA">
              <w:rPr>
                <w:rFonts w:cs="Arial"/>
                <w:b/>
                <w:sz w:val="20"/>
                <w:szCs w:val="20"/>
                <w:lang w:eastAsia="en-NZ"/>
              </w:rPr>
              <w:t>Name of provider:</w:t>
            </w:r>
          </w:p>
        </w:tc>
        <w:tc>
          <w:tcPr>
            <w:tcW w:w="5273" w:type="dxa"/>
            <w:shd w:val="clear" w:color="auto" w:fill="auto"/>
          </w:tcPr>
          <w:p w:rsidR="00C24A80" w:rsidRPr="001F1819" w:rsidRDefault="001F1819" w:rsidP="0063043F">
            <w:pPr>
              <w:spacing w:before="80" w:after="80"/>
              <w:rPr>
                <w:rFonts w:cs="Arial"/>
                <w:lang w:eastAsia="en-NZ"/>
              </w:rPr>
            </w:pPr>
            <w:r w:rsidRPr="001F1819">
              <w:rPr>
                <w:rFonts w:cs="Arial"/>
                <w:sz w:val="22"/>
                <w:szCs w:val="22"/>
                <w:lang w:eastAsia="en-NZ"/>
              </w:rPr>
              <w:t>Donaldson Residential Trust</w:t>
            </w:r>
          </w:p>
        </w:tc>
      </w:tr>
      <w:tr w:rsidR="00C918B8" w:rsidRPr="00BD3BBA" w:rsidTr="0063043F">
        <w:tc>
          <w:tcPr>
            <w:tcW w:w="4820" w:type="dxa"/>
            <w:shd w:val="clear" w:color="auto" w:fill="D9D9D9"/>
          </w:tcPr>
          <w:p w:rsidR="00C918B8" w:rsidRPr="00BD3BBA" w:rsidRDefault="00C918B8" w:rsidP="00B2442F">
            <w:pPr>
              <w:spacing w:before="80" w:after="80"/>
              <w:rPr>
                <w:rFonts w:cs="Arial"/>
                <w:b/>
                <w:sz w:val="20"/>
                <w:szCs w:val="20"/>
                <w:lang w:eastAsia="en-NZ"/>
              </w:rPr>
            </w:pPr>
            <w:r w:rsidRPr="00BD3BBA">
              <w:rPr>
                <w:rFonts w:cs="Arial"/>
                <w:b/>
                <w:sz w:val="20"/>
                <w:szCs w:val="20"/>
                <w:lang w:eastAsia="en-NZ"/>
              </w:rPr>
              <w:t>N</w:t>
            </w:r>
            <w:r w:rsidR="00B2442F" w:rsidRPr="00BD3BBA">
              <w:rPr>
                <w:rFonts w:cs="Arial"/>
                <w:b/>
                <w:sz w:val="20"/>
                <w:szCs w:val="20"/>
                <w:lang w:eastAsia="en-NZ"/>
              </w:rPr>
              <w:t>umber</w:t>
            </w:r>
            <w:r w:rsidRPr="00BD3BBA">
              <w:rPr>
                <w:rFonts w:cs="Arial"/>
                <w:b/>
                <w:sz w:val="20"/>
                <w:szCs w:val="20"/>
                <w:lang w:eastAsia="en-NZ"/>
              </w:rPr>
              <w:t xml:space="preserve"> of </w:t>
            </w:r>
            <w:r w:rsidR="00B2442F" w:rsidRPr="00BD3BBA">
              <w:rPr>
                <w:rFonts w:cs="Arial"/>
                <w:b/>
                <w:sz w:val="20"/>
                <w:szCs w:val="20"/>
                <w:lang w:eastAsia="en-NZ"/>
              </w:rPr>
              <w:t>locations v</w:t>
            </w:r>
            <w:r w:rsidRPr="00BD3BBA">
              <w:rPr>
                <w:rFonts w:cs="Arial"/>
                <w:b/>
                <w:sz w:val="20"/>
                <w:szCs w:val="20"/>
                <w:lang w:eastAsia="en-NZ"/>
              </w:rPr>
              <w:t xml:space="preserve">isited </w:t>
            </w:r>
            <w:r w:rsidR="00B2442F" w:rsidRPr="00BD3BBA">
              <w:rPr>
                <w:rFonts w:cs="Arial"/>
                <w:b/>
                <w:sz w:val="20"/>
                <w:szCs w:val="20"/>
                <w:lang w:eastAsia="en-NZ"/>
              </w:rPr>
              <w:t>by region</w:t>
            </w:r>
          </w:p>
        </w:tc>
        <w:tc>
          <w:tcPr>
            <w:tcW w:w="5273" w:type="dxa"/>
            <w:shd w:val="clear" w:color="auto" w:fill="auto"/>
          </w:tcPr>
          <w:p w:rsidR="00C918B8" w:rsidRPr="001F1819" w:rsidRDefault="00624B8E" w:rsidP="00060089">
            <w:pPr>
              <w:spacing w:before="80" w:after="80"/>
              <w:rPr>
                <w:rFonts w:cs="Arial"/>
                <w:lang w:eastAsia="en-NZ"/>
              </w:rPr>
            </w:pPr>
            <w:r w:rsidRPr="001F1819">
              <w:rPr>
                <w:rFonts w:cs="Arial"/>
                <w:sz w:val="22"/>
                <w:szCs w:val="22"/>
                <w:lang w:eastAsia="en-NZ"/>
              </w:rPr>
              <w:t>2</w:t>
            </w:r>
            <w:r w:rsidR="001F1819" w:rsidRPr="001F1819">
              <w:rPr>
                <w:rFonts w:cs="Arial"/>
                <w:sz w:val="22"/>
                <w:szCs w:val="22"/>
                <w:lang w:eastAsia="en-NZ"/>
              </w:rPr>
              <w:t xml:space="preserve"> </w:t>
            </w:r>
            <w:r w:rsidR="00713173">
              <w:rPr>
                <w:rFonts w:cs="Arial"/>
                <w:sz w:val="22"/>
                <w:szCs w:val="22"/>
                <w:lang w:eastAsia="en-NZ"/>
              </w:rPr>
              <w:t xml:space="preserve">homes  </w:t>
            </w:r>
            <w:r w:rsidR="001F1819" w:rsidRPr="001F1819">
              <w:rPr>
                <w:rFonts w:cs="Arial"/>
                <w:sz w:val="22"/>
                <w:szCs w:val="22"/>
                <w:lang w:eastAsia="en-NZ"/>
              </w:rPr>
              <w:t>- Christchurch</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Date visit/s completed:</w:t>
            </w:r>
          </w:p>
        </w:tc>
        <w:tc>
          <w:tcPr>
            <w:tcW w:w="5273" w:type="dxa"/>
            <w:shd w:val="clear" w:color="auto" w:fill="auto"/>
          </w:tcPr>
          <w:p w:rsidR="00F4793D" w:rsidRPr="001F1819" w:rsidRDefault="001F1819" w:rsidP="001F1819">
            <w:pPr>
              <w:overflowPunct w:val="0"/>
              <w:autoSpaceDE w:val="0"/>
              <w:autoSpaceDN w:val="0"/>
              <w:adjustRightInd w:val="0"/>
              <w:jc w:val="both"/>
              <w:rPr>
                <w:rFonts w:cs="Arial"/>
                <w:lang w:eastAsia="en-NZ"/>
              </w:rPr>
            </w:pPr>
            <w:r w:rsidRPr="001F1819">
              <w:rPr>
                <w:caps/>
                <w:sz w:val="22"/>
                <w:szCs w:val="22"/>
              </w:rPr>
              <w:t>27</w:t>
            </w:r>
            <w:r w:rsidRPr="001F1819">
              <w:rPr>
                <w:caps/>
                <w:sz w:val="22"/>
                <w:szCs w:val="22"/>
                <w:vertAlign w:val="superscript"/>
              </w:rPr>
              <w:t>th</w:t>
            </w:r>
            <w:r w:rsidRPr="001F1819">
              <w:rPr>
                <w:caps/>
                <w:sz w:val="22"/>
                <w:szCs w:val="22"/>
              </w:rPr>
              <w:t xml:space="preserve"> 28</w:t>
            </w:r>
            <w:r w:rsidRPr="001F1819">
              <w:rPr>
                <w:caps/>
                <w:sz w:val="22"/>
                <w:szCs w:val="22"/>
                <w:vertAlign w:val="superscript"/>
              </w:rPr>
              <w:t>th</w:t>
            </w:r>
            <w:r w:rsidRPr="001F1819">
              <w:rPr>
                <w:caps/>
                <w:sz w:val="22"/>
                <w:szCs w:val="22"/>
              </w:rPr>
              <w:t xml:space="preserve"> Feb</w:t>
            </w:r>
            <w:r>
              <w:rPr>
                <w:caps/>
                <w:sz w:val="22"/>
                <w:szCs w:val="22"/>
              </w:rPr>
              <w:t xml:space="preserve">  </w:t>
            </w:r>
            <w:r w:rsidRPr="001F1819">
              <w:rPr>
                <w:caps/>
                <w:sz w:val="22"/>
                <w:szCs w:val="22"/>
              </w:rPr>
              <w:t>2019</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Name of Developmental Evaluation Agency:</w:t>
            </w:r>
          </w:p>
        </w:tc>
        <w:tc>
          <w:tcPr>
            <w:tcW w:w="5273" w:type="dxa"/>
            <w:shd w:val="clear" w:color="auto" w:fill="auto"/>
          </w:tcPr>
          <w:p w:rsidR="00F4793D" w:rsidRPr="001F1819" w:rsidRDefault="00624B8E" w:rsidP="00624B8E">
            <w:pPr>
              <w:spacing w:before="80" w:after="80"/>
              <w:rPr>
                <w:rFonts w:cs="Arial"/>
                <w:lang w:eastAsia="en-NZ"/>
              </w:rPr>
            </w:pPr>
            <w:r w:rsidRPr="001F1819">
              <w:rPr>
                <w:rFonts w:cs="Arial"/>
                <w:sz w:val="22"/>
                <w:szCs w:val="22"/>
                <w:lang w:eastAsia="en-NZ"/>
              </w:rPr>
              <w:t>Enhancing Quality Services</w:t>
            </w:r>
          </w:p>
        </w:tc>
      </w:tr>
    </w:tbl>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01199D" w:rsidRPr="00B32DD5" w:rsidRDefault="00662279" w:rsidP="007F0E72">
            <w:pPr>
              <w:jc w:val="both"/>
              <w:rPr>
                <w:rFonts w:cs="Arial"/>
              </w:rPr>
            </w:pPr>
            <w:r w:rsidRPr="003B0B54">
              <w:rPr>
                <w:rFonts w:cs="Arial"/>
                <w:sz w:val="22"/>
                <w:szCs w:val="22"/>
              </w:rPr>
              <w:t xml:space="preserve">The Trust </w:t>
            </w:r>
            <w:r w:rsidR="004B6D86">
              <w:rPr>
                <w:rFonts w:cs="Arial"/>
                <w:sz w:val="22"/>
                <w:szCs w:val="22"/>
              </w:rPr>
              <w:t xml:space="preserve">centred </w:t>
            </w:r>
            <w:r w:rsidRPr="003B0B54">
              <w:rPr>
                <w:rFonts w:cs="Arial"/>
                <w:sz w:val="22"/>
                <w:szCs w:val="22"/>
              </w:rPr>
              <w:t xml:space="preserve">in </w:t>
            </w:r>
            <w:r w:rsidR="005E5569" w:rsidRPr="004B6D86">
              <w:rPr>
                <w:rFonts w:cs="Arial"/>
                <w:noProof/>
                <w:sz w:val="22"/>
                <w:szCs w:val="22"/>
              </w:rPr>
              <w:t>Christchurch</w:t>
            </w:r>
            <w:r w:rsidR="00134978">
              <w:rPr>
                <w:rFonts w:cs="Arial"/>
                <w:sz w:val="22"/>
                <w:szCs w:val="22"/>
              </w:rPr>
              <w:t xml:space="preserve"> has 5</w:t>
            </w:r>
            <w:r w:rsidR="005E5569">
              <w:rPr>
                <w:rFonts w:cs="Arial"/>
                <w:sz w:val="22"/>
                <w:szCs w:val="22"/>
              </w:rPr>
              <w:t xml:space="preserve"> homes in the areas surrounding Burnside not far from the Central District and the airport.  </w:t>
            </w:r>
            <w:r w:rsidR="005E5569" w:rsidRPr="00B32DD5">
              <w:rPr>
                <w:rFonts w:cs="Arial"/>
                <w:sz w:val="22"/>
                <w:szCs w:val="22"/>
              </w:rPr>
              <w:t xml:space="preserve">The service </w:t>
            </w:r>
            <w:r w:rsidR="00134978">
              <w:rPr>
                <w:rFonts w:cs="Arial"/>
                <w:sz w:val="22"/>
                <w:szCs w:val="22"/>
              </w:rPr>
              <w:t xml:space="preserve">currently </w:t>
            </w:r>
            <w:r w:rsidR="006B0839">
              <w:rPr>
                <w:rFonts w:cs="Arial"/>
                <w:sz w:val="22"/>
                <w:szCs w:val="22"/>
              </w:rPr>
              <w:t>supports</w:t>
            </w:r>
            <w:r w:rsidR="005E5569" w:rsidRPr="00B32DD5">
              <w:rPr>
                <w:rFonts w:cs="Arial"/>
                <w:sz w:val="22"/>
                <w:szCs w:val="22"/>
              </w:rPr>
              <w:t xml:space="preserve"> 26 </w:t>
            </w:r>
            <w:r w:rsidR="006B0839">
              <w:rPr>
                <w:rFonts w:cs="Arial"/>
                <w:sz w:val="22"/>
                <w:szCs w:val="22"/>
              </w:rPr>
              <w:t>people</w:t>
            </w:r>
            <w:r w:rsidR="00134978">
              <w:rPr>
                <w:rFonts w:cs="Arial"/>
                <w:sz w:val="22"/>
                <w:szCs w:val="22"/>
              </w:rPr>
              <w:t xml:space="preserve"> with </w:t>
            </w:r>
            <w:r w:rsidR="00134978" w:rsidRPr="004B6D86">
              <w:rPr>
                <w:rFonts w:cs="Arial"/>
                <w:noProof/>
                <w:sz w:val="22"/>
                <w:szCs w:val="22"/>
              </w:rPr>
              <w:t>an</w:t>
            </w:r>
            <w:r w:rsidR="00134978">
              <w:rPr>
                <w:rFonts w:cs="Arial"/>
                <w:sz w:val="22"/>
                <w:szCs w:val="22"/>
              </w:rPr>
              <w:t xml:space="preserve"> additional bed used </w:t>
            </w:r>
            <w:r w:rsidR="006B0839">
              <w:rPr>
                <w:rFonts w:cs="Arial"/>
                <w:sz w:val="22"/>
                <w:szCs w:val="22"/>
              </w:rPr>
              <w:t xml:space="preserve">by one family </w:t>
            </w:r>
            <w:r w:rsidR="00134978">
              <w:rPr>
                <w:rFonts w:cs="Arial"/>
                <w:sz w:val="22"/>
                <w:szCs w:val="22"/>
              </w:rPr>
              <w:t xml:space="preserve">for respite. </w:t>
            </w:r>
            <w:r w:rsidR="005E5569">
              <w:rPr>
                <w:rFonts w:cs="Arial"/>
                <w:sz w:val="22"/>
                <w:szCs w:val="22"/>
              </w:rPr>
              <w:t xml:space="preserve"> As a part of the evaluation two homes were visited</w:t>
            </w:r>
            <w:r w:rsidR="00314979">
              <w:rPr>
                <w:rFonts w:cs="Arial"/>
                <w:sz w:val="22"/>
                <w:szCs w:val="22"/>
              </w:rPr>
              <w:t>,</w:t>
            </w:r>
            <w:r w:rsidR="005E5569">
              <w:rPr>
                <w:rFonts w:cs="Arial"/>
                <w:sz w:val="22"/>
                <w:szCs w:val="22"/>
              </w:rPr>
              <w:t xml:space="preserve"> clients family, staff management the board and NASC coordinators</w:t>
            </w:r>
            <w:r w:rsidR="00134978">
              <w:rPr>
                <w:rFonts w:cs="Arial"/>
                <w:sz w:val="22"/>
                <w:szCs w:val="22"/>
              </w:rPr>
              <w:t xml:space="preserve"> were</w:t>
            </w:r>
            <w:r w:rsidR="005E5569">
              <w:rPr>
                <w:rFonts w:cs="Arial"/>
                <w:sz w:val="22"/>
                <w:szCs w:val="22"/>
              </w:rPr>
              <w:t xml:space="preserve"> interviewed</w:t>
            </w:r>
            <w:bookmarkStart w:id="0" w:name="_GoBack"/>
            <w:bookmarkEnd w:id="0"/>
            <w:r w:rsidR="005E5569">
              <w:rPr>
                <w:rFonts w:cs="Arial"/>
                <w:sz w:val="22"/>
                <w:szCs w:val="22"/>
              </w:rPr>
              <w:t>. Central systems</w:t>
            </w:r>
            <w:r w:rsidR="00644B09">
              <w:rPr>
                <w:rFonts w:cs="Arial"/>
                <w:sz w:val="22"/>
                <w:szCs w:val="22"/>
              </w:rPr>
              <w:t xml:space="preserve">, policies, </w:t>
            </w:r>
            <w:r w:rsidR="00134978">
              <w:rPr>
                <w:rFonts w:cs="Arial"/>
                <w:sz w:val="22"/>
                <w:szCs w:val="22"/>
              </w:rPr>
              <w:t>minutes</w:t>
            </w:r>
            <w:r w:rsidR="00644B09">
              <w:rPr>
                <w:rFonts w:cs="Arial"/>
                <w:sz w:val="22"/>
                <w:szCs w:val="22"/>
              </w:rPr>
              <w:t xml:space="preserve"> financial reports were reviewed. </w:t>
            </w:r>
            <w:r w:rsidR="0001199D">
              <w:rPr>
                <w:rFonts w:cs="Arial"/>
                <w:sz w:val="22"/>
                <w:szCs w:val="22"/>
              </w:rPr>
              <w:t xml:space="preserve">The ages of those in the homes visited ranged from </w:t>
            </w:r>
            <w:r w:rsidR="00AD29D4" w:rsidRPr="00AD29D4">
              <w:rPr>
                <w:rFonts w:cs="Arial"/>
                <w:sz w:val="22"/>
                <w:szCs w:val="22"/>
                <w:highlight w:val="black"/>
              </w:rPr>
              <w:t>xx</w:t>
            </w:r>
            <w:r w:rsidR="0001199D">
              <w:rPr>
                <w:rFonts w:cs="Arial"/>
                <w:sz w:val="22"/>
                <w:szCs w:val="22"/>
              </w:rPr>
              <w:t xml:space="preserve"> to </w:t>
            </w:r>
            <w:r w:rsidR="00AD29D4" w:rsidRPr="00AD29D4">
              <w:rPr>
                <w:rFonts w:cs="Arial"/>
                <w:sz w:val="22"/>
                <w:szCs w:val="22"/>
                <w:highlight w:val="black"/>
              </w:rPr>
              <w:t>xx</w:t>
            </w:r>
            <w:r w:rsidR="0001199D">
              <w:rPr>
                <w:rFonts w:cs="Arial"/>
                <w:sz w:val="22"/>
                <w:szCs w:val="22"/>
              </w:rPr>
              <w:t>. In one home clients were able and went into the community a lot with the supervision. The other home people required more care and support</w:t>
            </w:r>
            <w:r w:rsidR="0001199D" w:rsidRPr="00B32DD5">
              <w:rPr>
                <w:rFonts w:cs="Arial"/>
                <w:sz w:val="22"/>
                <w:szCs w:val="22"/>
              </w:rPr>
              <w:t xml:space="preserve"> </w:t>
            </w:r>
            <w:r w:rsidR="0001199D">
              <w:rPr>
                <w:rFonts w:cs="Arial"/>
                <w:sz w:val="22"/>
                <w:szCs w:val="22"/>
              </w:rPr>
              <w:t>and had additional medical conditions</w:t>
            </w:r>
          </w:p>
          <w:p w:rsidR="0001199D" w:rsidRDefault="0001199D" w:rsidP="007F0E72">
            <w:pPr>
              <w:jc w:val="both"/>
              <w:rPr>
                <w:rFonts w:cs="Arial"/>
              </w:rPr>
            </w:pPr>
          </w:p>
          <w:p w:rsidR="004B6D7D" w:rsidRDefault="000113DF" w:rsidP="007F0E72">
            <w:pPr>
              <w:jc w:val="both"/>
              <w:rPr>
                <w:rFonts w:cs="Arial"/>
              </w:rPr>
            </w:pPr>
            <w:r>
              <w:rPr>
                <w:rFonts w:cs="Arial"/>
                <w:sz w:val="22"/>
                <w:szCs w:val="22"/>
              </w:rPr>
              <w:t xml:space="preserve">Two homes were visited as a part of the evaluation, </w:t>
            </w:r>
            <w:r w:rsidR="00644B09">
              <w:rPr>
                <w:rFonts w:cs="Arial"/>
                <w:sz w:val="22"/>
                <w:szCs w:val="22"/>
              </w:rPr>
              <w:t xml:space="preserve">The service obtained Certification under the HDS standards in </w:t>
            </w:r>
            <w:r w:rsidR="00644B09" w:rsidRPr="00B32DD5">
              <w:rPr>
                <w:rFonts w:cs="Arial"/>
                <w:sz w:val="22"/>
                <w:szCs w:val="22"/>
              </w:rPr>
              <w:t>Nov 2017</w:t>
            </w:r>
            <w:r w:rsidR="00644B09">
              <w:rPr>
                <w:rFonts w:cs="Arial"/>
                <w:sz w:val="22"/>
                <w:szCs w:val="22"/>
              </w:rPr>
              <w:t xml:space="preserve">.  </w:t>
            </w:r>
            <w:r w:rsidR="004B6D7D">
              <w:rPr>
                <w:rFonts w:cs="Arial"/>
                <w:sz w:val="22"/>
                <w:szCs w:val="22"/>
              </w:rPr>
              <w:t xml:space="preserve">At the time </w:t>
            </w:r>
            <w:r w:rsidR="00701E93">
              <w:rPr>
                <w:rFonts w:cs="Arial"/>
                <w:sz w:val="22"/>
                <w:szCs w:val="22"/>
              </w:rPr>
              <w:t xml:space="preserve">of Certification </w:t>
            </w:r>
            <w:r w:rsidR="004B6D7D">
              <w:rPr>
                <w:rFonts w:cs="Arial"/>
                <w:sz w:val="22"/>
                <w:szCs w:val="22"/>
              </w:rPr>
              <w:t>seven requirements were made</w:t>
            </w:r>
            <w:r w:rsidR="00BB6B85">
              <w:rPr>
                <w:rFonts w:cs="Arial"/>
                <w:sz w:val="22"/>
                <w:szCs w:val="22"/>
              </w:rPr>
              <w:t>,</w:t>
            </w:r>
            <w:r w:rsidR="004B6D7D">
              <w:rPr>
                <w:rFonts w:cs="Arial"/>
                <w:sz w:val="22"/>
                <w:szCs w:val="22"/>
              </w:rPr>
              <w:t xml:space="preserve"> from the </w:t>
            </w:r>
            <w:r w:rsidR="00134978">
              <w:rPr>
                <w:rFonts w:cs="Arial"/>
                <w:sz w:val="22"/>
                <w:szCs w:val="22"/>
              </w:rPr>
              <w:t xml:space="preserve">current </w:t>
            </w:r>
            <w:r w:rsidR="004B6D7D">
              <w:rPr>
                <w:rFonts w:cs="Arial"/>
                <w:sz w:val="22"/>
                <w:szCs w:val="22"/>
              </w:rPr>
              <w:t xml:space="preserve">evaluation one </w:t>
            </w:r>
            <w:r w:rsidR="00701E93">
              <w:rPr>
                <w:rFonts w:cs="Arial"/>
                <w:sz w:val="22"/>
                <w:szCs w:val="22"/>
              </w:rPr>
              <w:t xml:space="preserve">area </w:t>
            </w:r>
            <w:r w:rsidR="00134978">
              <w:rPr>
                <w:rFonts w:cs="Arial"/>
                <w:sz w:val="22"/>
                <w:szCs w:val="22"/>
              </w:rPr>
              <w:t xml:space="preserve">still </w:t>
            </w:r>
            <w:r w:rsidR="00BB6B85">
              <w:rPr>
                <w:rFonts w:cs="Arial"/>
                <w:sz w:val="22"/>
                <w:szCs w:val="22"/>
              </w:rPr>
              <w:t>required further work.</w:t>
            </w:r>
            <w:r w:rsidR="006B0839">
              <w:rPr>
                <w:rFonts w:cs="Arial"/>
                <w:sz w:val="22"/>
                <w:szCs w:val="22"/>
              </w:rPr>
              <w:t xml:space="preserve"> While the others had all been addressed</w:t>
            </w:r>
          </w:p>
          <w:p w:rsidR="004B6D7D" w:rsidRDefault="004B6D7D" w:rsidP="007F0E72">
            <w:pPr>
              <w:jc w:val="both"/>
              <w:rPr>
                <w:rFonts w:cs="Arial"/>
              </w:rPr>
            </w:pPr>
          </w:p>
          <w:p w:rsidR="00FA553C" w:rsidRDefault="00BB6B85" w:rsidP="007F0E72">
            <w:pPr>
              <w:jc w:val="both"/>
              <w:rPr>
                <w:rFonts w:cs="Arial"/>
              </w:rPr>
            </w:pPr>
            <w:r w:rsidRPr="00B32DD5">
              <w:rPr>
                <w:rFonts w:cs="Arial"/>
                <w:sz w:val="22"/>
                <w:szCs w:val="22"/>
              </w:rPr>
              <w:t>The Donaldson Residential Trust was established in 19</w:t>
            </w:r>
            <w:r w:rsidR="000264E6">
              <w:rPr>
                <w:rFonts w:cs="Arial"/>
                <w:sz w:val="22"/>
                <w:szCs w:val="22"/>
              </w:rPr>
              <w:t>90 however opened its first home in 1989</w:t>
            </w:r>
            <w:r>
              <w:rPr>
                <w:rFonts w:cs="Arial"/>
                <w:sz w:val="22"/>
                <w:szCs w:val="22"/>
              </w:rPr>
              <w:t xml:space="preserve">. </w:t>
            </w:r>
            <w:r w:rsidR="000264E6" w:rsidRPr="00B32DD5">
              <w:rPr>
                <w:rFonts w:cs="Arial"/>
                <w:sz w:val="22"/>
                <w:szCs w:val="22"/>
              </w:rPr>
              <w:t xml:space="preserve">The Donaldson Residential Trust </w:t>
            </w:r>
            <w:r w:rsidR="000264E6">
              <w:rPr>
                <w:rFonts w:cs="Arial"/>
                <w:sz w:val="22"/>
                <w:szCs w:val="22"/>
              </w:rPr>
              <w:t>has a close association with</w:t>
            </w:r>
            <w:r w:rsidR="000264E6" w:rsidRPr="00B32DD5">
              <w:rPr>
                <w:rFonts w:cs="Arial"/>
                <w:sz w:val="22"/>
                <w:szCs w:val="22"/>
              </w:rPr>
              <w:t xml:space="preserve"> the Helen Anderson Trust</w:t>
            </w:r>
            <w:r w:rsidR="000264E6">
              <w:rPr>
                <w:rFonts w:cs="Arial"/>
                <w:sz w:val="22"/>
                <w:szCs w:val="22"/>
              </w:rPr>
              <w:t xml:space="preserve"> (HAT) a day service in Christchurch. Following the need to separate </w:t>
            </w:r>
            <w:r w:rsidR="000264E6" w:rsidRPr="00B32DD5">
              <w:rPr>
                <w:rFonts w:cs="Arial"/>
                <w:sz w:val="22"/>
                <w:szCs w:val="22"/>
              </w:rPr>
              <w:t>residential from day services</w:t>
            </w:r>
            <w:r w:rsidR="000264E6">
              <w:rPr>
                <w:rFonts w:cs="Arial"/>
                <w:sz w:val="22"/>
                <w:szCs w:val="22"/>
              </w:rPr>
              <w:t>, HAT evolved from</w:t>
            </w:r>
            <w:r w:rsidR="000264E6" w:rsidRPr="00B32DD5">
              <w:rPr>
                <w:rFonts w:cs="Arial"/>
                <w:sz w:val="22"/>
                <w:szCs w:val="22"/>
              </w:rPr>
              <w:t xml:space="preserve"> </w:t>
            </w:r>
            <w:r w:rsidR="000264E6">
              <w:rPr>
                <w:rFonts w:cs="Arial"/>
                <w:sz w:val="22"/>
                <w:szCs w:val="22"/>
              </w:rPr>
              <w:t>the</w:t>
            </w:r>
            <w:r w:rsidR="000264E6" w:rsidRPr="00B32DD5">
              <w:rPr>
                <w:rFonts w:cs="Arial"/>
                <w:sz w:val="22"/>
                <w:szCs w:val="22"/>
              </w:rPr>
              <w:t xml:space="preserve"> Donaldson Residential Trust</w:t>
            </w:r>
            <w:r w:rsidR="000264E6">
              <w:rPr>
                <w:rFonts w:cs="Arial"/>
                <w:sz w:val="22"/>
                <w:szCs w:val="22"/>
              </w:rPr>
              <w:t>. T</w:t>
            </w:r>
            <w:r w:rsidR="00FF5BAF">
              <w:rPr>
                <w:rFonts w:cs="Arial"/>
                <w:sz w:val="22"/>
                <w:szCs w:val="22"/>
              </w:rPr>
              <w:t>he two trusts are separate</w:t>
            </w:r>
            <w:r w:rsidR="00FA553C">
              <w:rPr>
                <w:rFonts w:cs="Arial"/>
                <w:sz w:val="22"/>
                <w:szCs w:val="22"/>
              </w:rPr>
              <w:t xml:space="preserve"> with each having its own trustees and board</w:t>
            </w:r>
            <w:r w:rsidR="006B0839">
              <w:rPr>
                <w:rFonts w:cs="Arial"/>
                <w:sz w:val="22"/>
                <w:szCs w:val="22"/>
              </w:rPr>
              <w:t>s</w:t>
            </w:r>
            <w:r w:rsidRPr="00B32DD5">
              <w:rPr>
                <w:rFonts w:cs="Arial"/>
                <w:sz w:val="22"/>
                <w:szCs w:val="22"/>
              </w:rPr>
              <w:t xml:space="preserve">. </w:t>
            </w:r>
            <w:r w:rsidR="00701E93">
              <w:rPr>
                <w:rFonts w:cs="Arial"/>
                <w:sz w:val="22"/>
                <w:szCs w:val="22"/>
              </w:rPr>
              <w:t>Many of the clients</w:t>
            </w:r>
            <w:r w:rsidR="00FF5BAF">
              <w:rPr>
                <w:rFonts w:cs="Arial"/>
                <w:sz w:val="22"/>
                <w:szCs w:val="22"/>
              </w:rPr>
              <w:t>, excepting those retired</w:t>
            </w:r>
            <w:r w:rsidR="006B0839">
              <w:rPr>
                <w:rFonts w:cs="Arial"/>
                <w:sz w:val="22"/>
                <w:szCs w:val="22"/>
              </w:rPr>
              <w:t>,</w:t>
            </w:r>
            <w:r w:rsidR="00701E93">
              <w:rPr>
                <w:rFonts w:cs="Arial"/>
                <w:sz w:val="22"/>
                <w:szCs w:val="22"/>
              </w:rPr>
              <w:t xml:space="preserve"> </w:t>
            </w:r>
            <w:r w:rsidR="00FF5BAF">
              <w:rPr>
                <w:rFonts w:cs="Arial"/>
                <w:sz w:val="22"/>
                <w:szCs w:val="22"/>
              </w:rPr>
              <w:t xml:space="preserve">continue to </w:t>
            </w:r>
            <w:r w:rsidR="006B0839">
              <w:rPr>
                <w:rFonts w:cs="Arial"/>
                <w:sz w:val="22"/>
                <w:szCs w:val="22"/>
              </w:rPr>
              <w:t xml:space="preserve">attend the day service </w:t>
            </w:r>
            <w:r w:rsidR="00FF5BAF">
              <w:rPr>
                <w:rFonts w:cs="Arial"/>
                <w:sz w:val="22"/>
                <w:szCs w:val="22"/>
              </w:rPr>
              <w:t>for part of the week</w:t>
            </w:r>
            <w:r w:rsidR="006B0839">
              <w:rPr>
                <w:rFonts w:cs="Arial"/>
                <w:sz w:val="22"/>
                <w:szCs w:val="22"/>
              </w:rPr>
              <w:t>.</w:t>
            </w:r>
            <w:r w:rsidR="000264E6">
              <w:rPr>
                <w:rFonts w:cs="Arial"/>
                <w:sz w:val="22"/>
                <w:szCs w:val="22"/>
              </w:rPr>
              <w:t xml:space="preserve"> The CEO of the Donaldson Residential Trust continues to have some oversight of HAT</w:t>
            </w:r>
          </w:p>
          <w:p w:rsidR="00FA553C" w:rsidRDefault="00FA553C" w:rsidP="007F0E72">
            <w:pPr>
              <w:jc w:val="both"/>
              <w:rPr>
                <w:rFonts w:cs="Arial"/>
              </w:rPr>
            </w:pPr>
          </w:p>
          <w:p w:rsidR="006F2066" w:rsidRPr="00B32DD5" w:rsidRDefault="006F2066" w:rsidP="007F0E72">
            <w:pPr>
              <w:jc w:val="both"/>
              <w:rPr>
                <w:rFonts w:cs="Arial"/>
              </w:rPr>
            </w:pPr>
            <w:r w:rsidRPr="00B32DD5">
              <w:rPr>
                <w:rFonts w:cs="Arial"/>
                <w:sz w:val="22"/>
                <w:szCs w:val="22"/>
              </w:rPr>
              <w:t xml:space="preserve">Some of the clients came from Templeton Hospital when it closed. </w:t>
            </w:r>
            <w:r w:rsidR="0047587F" w:rsidRPr="00B32DD5">
              <w:rPr>
                <w:rFonts w:cs="Arial"/>
                <w:noProof/>
                <w:sz w:val="22"/>
                <w:szCs w:val="22"/>
              </w:rPr>
              <w:t xml:space="preserve">Many </w:t>
            </w:r>
            <w:r w:rsidR="006B0839">
              <w:rPr>
                <w:rFonts w:cs="Arial"/>
                <w:noProof/>
                <w:sz w:val="22"/>
                <w:szCs w:val="22"/>
              </w:rPr>
              <w:t xml:space="preserve">clients </w:t>
            </w:r>
            <w:r w:rsidR="0047587F" w:rsidRPr="00B32DD5">
              <w:rPr>
                <w:rFonts w:cs="Arial"/>
                <w:noProof/>
                <w:sz w:val="22"/>
                <w:szCs w:val="22"/>
              </w:rPr>
              <w:t>have</w:t>
            </w:r>
            <w:r w:rsidR="0047587F" w:rsidRPr="00B32DD5">
              <w:rPr>
                <w:rFonts w:cs="Arial"/>
                <w:sz w:val="22"/>
                <w:szCs w:val="22"/>
              </w:rPr>
              <w:t xml:space="preserve"> been in the </w:t>
            </w:r>
            <w:r w:rsidR="00FF5BAF">
              <w:rPr>
                <w:rFonts w:cs="Arial"/>
                <w:sz w:val="22"/>
                <w:szCs w:val="22"/>
              </w:rPr>
              <w:t xml:space="preserve">Trust </w:t>
            </w:r>
            <w:r w:rsidR="0047587F" w:rsidRPr="00B32DD5">
              <w:rPr>
                <w:rFonts w:cs="Arial"/>
                <w:sz w:val="22"/>
                <w:szCs w:val="22"/>
              </w:rPr>
              <w:t xml:space="preserve">for a long time </w:t>
            </w:r>
            <w:r w:rsidRPr="00B32DD5">
              <w:rPr>
                <w:rFonts w:cs="Arial"/>
                <w:sz w:val="22"/>
                <w:szCs w:val="22"/>
              </w:rPr>
              <w:t xml:space="preserve">Although those </w:t>
            </w:r>
            <w:r w:rsidR="00FF5BAF">
              <w:rPr>
                <w:rFonts w:cs="Arial"/>
                <w:sz w:val="22"/>
                <w:szCs w:val="22"/>
              </w:rPr>
              <w:t xml:space="preserve">clients </w:t>
            </w:r>
            <w:r w:rsidRPr="00B32DD5">
              <w:rPr>
                <w:rFonts w:cs="Arial"/>
                <w:sz w:val="22"/>
                <w:szCs w:val="22"/>
              </w:rPr>
              <w:t xml:space="preserve">supported by the Trust </w:t>
            </w:r>
            <w:r w:rsidR="006B0839">
              <w:rPr>
                <w:rFonts w:cs="Arial"/>
                <w:sz w:val="22"/>
                <w:szCs w:val="22"/>
              </w:rPr>
              <w:t>initially</w:t>
            </w:r>
            <w:r w:rsidRPr="00B32DD5">
              <w:rPr>
                <w:rFonts w:cs="Arial"/>
                <w:sz w:val="22"/>
                <w:szCs w:val="22"/>
              </w:rPr>
              <w:t xml:space="preserve"> were </w:t>
            </w:r>
            <w:r w:rsidRPr="00B32DD5">
              <w:rPr>
                <w:rFonts w:cs="Arial"/>
                <w:noProof/>
                <w:sz w:val="22"/>
                <w:szCs w:val="22"/>
              </w:rPr>
              <w:t>abler</w:t>
            </w:r>
            <w:r w:rsidRPr="00B32DD5">
              <w:rPr>
                <w:rFonts w:cs="Arial"/>
                <w:sz w:val="22"/>
                <w:szCs w:val="22"/>
              </w:rPr>
              <w:t xml:space="preserve"> over time their profile has changed, with people </w:t>
            </w:r>
            <w:r w:rsidRPr="00B32DD5">
              <w:rPr>
                <w:rFonts w:cs="Arial"/>
                <w:noProof/>
                <w:sz w:val="22"/>
                <w:szCs w:val="22"/>
              </w:rPr>
              <w:t>ageing</w:t>
            </w:r>
            <w:r w:rsidRPr="00B32DD5">
              <w:rPr>
                <w:rFonts w:cs="Arial"/>
                <w:sz w:val="22"/>
                <w:szCs w:val="22"/>
              </w:rPr>
              <w:t>, and requiring more support. According to the CEO in all the homes there is evidence of people showing signs of early onset Dementia.</w:t>
            </w:r>
            <w:r w:rsidR="00701E93">
              <w:rPr>
                <w:rFonts w:cs="Arial"/>
                <w:sz w:val="22"/>
                <w:szCs w:val="22"/>
              </w:rPr>
              <w:t xml:space="preserve"> </w:t>
            </w:r>
          </w:p>
          <w:p w:rsidR="006F2066" w:rsidRDefault="006F2066" w:rsidP="007F0E72">
            <w:pPr>
              <w:jc w:val="both"/>
              <w:rPr>
                <w:rFonts w:cs="Arial"/>
              </w:rPr>
            </w:pPr>
          </w:p>
          <w:p w:rsidR="000D2C22" w:rsidRDefault="000D2C22" w:rsidP="007F0E72">
            <w:pPr>
              <w:jc w:val="both"/>
              <w:rPr>
                <w:rFonts w:cs="Arial"/>
              </w:rPr>
            </w:pPr>
            <w:r>
              <w:rPr>
                <w:rFonts w:cs="Arial"/>
                <w:sz w:val="22"/>
                <w:szCs w:val="22"/>
              </w:rPr>
              <w:t xml:space="preserve">People are well supported and feedback from families and the clients was positive. Daily notes </w:t>
            </w:r>
            <w:r w:rsidR="008F2085">
              <w:rPr>
                <w:rFonts w:cs="Arial"/>
                <w:sz w:val="22"/>
                <w:szCs w:val="22"/>
              </w:rPr>
              <w:t xml:space="preserve">are recorded electronically on </w:t>
            </w:r>
            <w:r w:rsidR="0001199D">
              <w:rPr>
                <w:rFonts w:cs="Arial"/>
                <w:sz w:val="22"/>
                <w:szCs w:val="22"/>
              </w:rPr>
              <w:t>‘</w:t>
            </w:r>
            <w:r w:rsidR="008F2085">
              <w:rPr>
                <w:rFonts w:cs="Arial"/>
                <w:sz w:val="22"/>
                <w:szCs w:val="22"/>
              </w:rPr>
              <w:t>Webcare</w:t>
            </w:r>
            <w:r w:rsidR="0001199D">
              <w:rPr>
                <w:rFonts w:cs="Arial"/>
                <w:sz w:val="22"/>
                <w:szCs w:val="22"/>
              </w:rPr>
              <w:t>’</w:t>
            </w:r>
            <w:r w:rsidR="008F2085">
              <w:rPr>
                <w:rFonts w:cs="Arial"/>
                <w:sz w:val="22"/>
                <w:szCs w:val="22"/>
              </w:rPr>
              <w:t xml:space="preserve"> and are affirming of individuals. People have goals but the goals are often a list of activities which do not necessarily relate back to the goals</w:t>
            </w:r>
            <w:r w:rsidR="0001199D">
              <w:rPr>
                <w:rFonts w:cs="Arial"/>
                <w:sz w:val="22"/>
                <w:szCs w:val="22"/>
              </w:rPr>
              <w:t xml:space="preserve"> in the lifestyle plans</w:t>
            </w:r>
            <w:r w:rsidR="008F2085">
              <w:rPr>
                <w:rFonts w:cs="Arial"/>
                <w:sz w:val="22"/>
                <w:szCs w:val="22"/>
              </w:rPr>
              <w:t xml:space="preserve">. They are also in a form that makes monitoring difficult, </w:t>
            </w:r>
            <w:r w:rsidR="006B0839">
              <w:rPr>
                <w:rFonts w:cs="Arial"/>
                <w:sz w:val="22"/>
                <w:szCs w:val="22"/>
              </w:rPr>
              <w:t xml:space="preserve">as they are </w:t>
            </w:r>
            <w:r w:rsidR="008F2085">
              <w:rPr>
                <w:rFonts w:cs="Arial"/>
                <w:sz w:val="22"/>
                <w:szCs w:val="22"/>
              </w:rPr>
              <w:t xml:space="preserve">not written in </w:t>
            </w:r>
            <w:r w:rsidR="0001199D">
              <w:rPr>
                <w:rFonts w:cs="Arial"/>
                <w:sz w:val="22"/>
                <w:szCs w:val="22"/>
              </w:rPr>
              <w:t>SMART</w:t>
            </w:r>
            <w:r w:rsidR="008F2085">
              <w:rPr>
                <w:rFonts w:cs="Arial"/>
                <w:sz w:val="22"/>
                <w:szCs w:val="22"/>
              </w:rPr>
              <w:t xml:space="preserve"> notation</w:t>
            </w:r>
            <w:r w:rsidR="0001199D">
              <w:rPr>
                <w:rFonts w:cs="Arial"/>
                <w:sz w:val="22"/>
                <w:szCs w:val="22"/>
              </w:rPr>
              <w:t>.</w:t>
            </w:r>
            <w:r w:rsidR="008F2085">
              <w:rPr>
                <w:rFonts w:cs="Arial"/>
                <w:sz w:val="22"/>
                <w:szCs w:val="22"/>
              </w:rPr>
              <w:t xml:space="preserve"> </w:t>
            </w:r>
            <w:r>
              <w:rPr>
                <w:rFonts w:cs="Arial"/>
                <w:sz w:val="22"/>
                <w:szCs w:val="22"/>
              </w:rPr>
              <w:t xml:space="preserve"> </w:t>
            </w:r>
          </w:p>
          <w:p w:rsidR="006F2066" w:rsidRPr="0021241A" w:rsidRDefault="006F2066" w:rsidP="007F0E72">
            <w:pPr>
              <w:jc w:val="both"/>
              <w:rPr>
                <w:rFonts w:cs="Arial"/>
              </w:rPr>
            </w:pPr>
          </w:p>
          <w:p w:rsidR="0047587F" w:rsidRDefault="00795A06" w:rsidP="007F0E72">
            <w:pPr>
              <w:jc w:val="both"/>
              <w:rPr>
                <w:rFonts w:cs="Arial"/>
              </w:rPr>
            </w:pPr>
            <w:r w:rsidRPr="0021241A">
              <w:rPr>
                <w:rFonts w:cs="Arial"/>
                <w:sz w:val="22"/>
                <w:szCs w:val="22"/>
              </w:rPr>
              <w:t>Staff turnover is low</w:t>
            </w:r>
            <w:r w:rsidR="0001199D">
              <w:rPr>
                <w:rFonts w:cs="Arial"/>
                <w:sz w:val="22"/>
                <w:szCs w:val="22"/>
              </w:rPr>
              <w:t>,</w:t>
            </w:r>
            <w:r w:rsidRPr="0021241A">
              <w:rPr>
                <w:rFonts w:cs="Arial"/>
                <w:sz w:val="22"/>
                <w:szCs w:val="22"/>
              </w:rPr>
              <w:t xml:space="preserve"> </w:t>
            </w:r>
            <w:r w:rsidR="008F2085" w:rsidRPr="004B6D86">
              <w:rPr>
                <w:rFonts w:cs="Arial"/>
                <w:noProof/>
                <w:sz w:val="22"/>
                <w:szCs w:val="22"/>
              </w:rPr>
              <w:t>however</w:t>
            </w:r>
            <w:r w:rsidR="004B6D86">
              <w:rPr>
                <w:rFonts w:cs="Arial"/>
                <w:noProof/>
                <w:sz w:val="22"/>
                <w:szCs w:val="22"/>
              </w:rPr>
              <w:t>,</w:t>
            </w:r>
            <w:r w:rsidR="008F2085">
              <w:rPr>
                <w:rFonts w:cs="Arial"/>
                <w:sz w:val="22"/>
                <w:szCs w:val="22"/>
              </w:rPr>
              <w:t xml:space="preserve"> according to the </w:t>
            </w:r>
            <w:r w:rsidR="008F2085" w:rsidRPr="004B6D86">
              <w:rPr>
                <w:rFonts w:cs="Arial"/>
                <w:noProof/>
                <w:sz w:val="22"/>
                <w:szCs w:val="22"/>
              </w:rPr>
              <w:t>CE</w:t>
            </w:r>
            <w:r w:rsidR="0047587F" w:rsidRPr="004B6D86">
              <w:rPr>
                <w:rFonts w:cs="Arial"/>
                <w:noProof/>
                <w:sz w:val="22"/>
                <w:szCs w:val="22"/>
              </w:rPr>
              <w:t>O</w:t>
            </w:r>
            <w:r w:rsidR="004B6D86">
              <w:rPr>
                <w:rFonts w:cs="Arial"/>
                <w:noProof/>
                <w:sz w:val="22"/>
                <w:szCs w:val="22"/>
              </w:rPr>
              <w:t>,</w:t>
            </w:r>
            <w:r w:rsidR="0047587F">
              <w:rPr>
                <w:rFonts w:cs="Arial"/>
                <w:sz w:val="22"/>
                <w:szCs w:val="22"/>
              </w:rPr>
              <w:t xml:space="preserve"> it is affected by staff from overseas </w:t>
            </w:r>
            <w:r w:rsidR="0001199D">
              <w:rPr>
                <w:rFonts w:cs="Arial"/>
                <w:sz w:val="22"/>
                <w:szCs w:val="22"/>
              </w:rPr>
              <w:t xml:space="preserve">who are unable to continue working if </w:t>
            </w:r>
            <w:r w:rsidR="0001199D" w:rsidRPr="004B6D86">
              <w:rPr>
                <w:rFonts w:cs="Arial"/>
                <w:noProof/>
                <w:sz w:val="22"/>
                <w:szCs w:val="22"/>
              </w:rPr>
              <w:t>the</w:t>
            </w:r>
            <w:r w:rsidR="004B6D86">
              <w:rPr>
                <w:rFonts w:cs="Arial"/>
                <w:noProof/>
                <w:sz w:val="22"/>
                <w:szCs w:val="22"/>
              </w:rPr>
              <w:t>ir</w:t>
            </w:r>
            <w:r w:rsidR="0047587F">
              <w:rPr>
                <w:rFonts w:cs="Arial"/>
                <w:sz w:val="22"/>
                <w:szCs w:val="22"/>
              </w:rPr>
              <w:t xml:space="preserve"> visa </w:t>
            </w:r>
            <w:r w:rsidR="0001199D">
              <w:rPr>
                <w:rFonts w:cs="Arial"/>
                <w:sz w:val="22"/>
                <w:szCs w:val="22"/>
              </w:rPr>
              <w:t>expires</w:t>
            </w:r>
            <w:r w:rsidR="0047587F">
              <w:rPr>
                <w:rFonts w:cs="Arial"/>
                <w:sz w:val="22"/>
                <w:szCs w:val="22"/>
              </w:rPr>
              <w:t>. The staff</w:t>
            </w:r>
            <w:r w:rsidR="0001199D">
              <w:rPr>
                <w:rFonts w:cs="Arial"/>
                <w:sz w:val="22"/>
                <w:szCs w:val="22"/>
              </w:rPr>
              <w:t>ing</w:t>
            </w:r>
            <w:r w:rsidR="0047587F">
              <w:rPr>
                <w:rFonts w:cs="Arial"/>
                <w:sz w:val="22"/>
                <w:szCs w:val="22"/>
              </w:rPr>
              <w:t xml:space="preserve"> levels </w:t>
            </w:r>
            <w:r w:rsidR="0001199D">
              <w:rPr>
                <w:rFonts w:cs="Arial"/>
                <w:sz w:val="22"/>
                <w:szCs w:val="22"/>
              </w:rPr>
              <w:t>a</w:t>
            </w:r>
            <w:r w:rsidR="0047587F">
              <w:rPr>
                <w:rFonts w:cs="Arial"/>
                <w:sz w:val="22"/>
                <w:szCs w:val="22"/>
              </w:rPr>
              <w:t>re good particularly in the home with the group requiring a lot of support</w:t>
            </w:r>
            <w:r w:rsidR="0001199D">
              <w:rPr>
                <w:rFonts w:cs="Arial"/>
                <w:sz w:val="22"/>
                <w:szCs w:val="22"/>
              </w:rPr>
              <w:t>, for t</w:t>
            </w:r>
            <w:r w:rsidR="0047587F">
              <w:rPr>
                <w:rFonts w:cs="Arial"/>
                <w:sz w:val="22"/>
                <w:szCs w:val="22"/>
              </w:rPr>
              <w:t>he</w:t>
            </w:r>
            <w:r w:rsidR="0001199D">
              <w:rPr>
                <w:rFonts w:cs="Arial"/>
                <w:sz w:val="22"/>
                <w:szCs w:val="22"/>
              </w:rPr>
              <w:t>ir</w:t>
            </w:r>
            <w:r w:rsidR="0047587F">
              <w:rPr>
                <w:rFonts w:cs="Arial"/>
                <w:sz w:val="22"/>
                <w:szCs w:val="22"/>
              </w:rPr>
              <w:t xml:space="preserve"> personal cares and daily living needs.</w:t>
            </w:r>
          </w:p>
          <w:p w:rsidR="00FF7793" w:rsidRDefault="00FF7793" w:rsidP="007F0E72">
            <w:pPr>
              <w:jc w:val="both"/>
              <w:rPr>
                <w:rFonts w:cs="Arial"/>
              </w:rPr>
            </w:pPr>
          </w:p>
          <w:p w:rsidR="00FF7793" w:rsidRDefault="00FF7793" w:rsidP="007F0E72">
            <w:pPr>
              <w:jc w:val="both"/>
              <w:rPr>
                <w:rFonts w:cs="Arial"/>
              </w:rPr>
            </w:pPr>
            <w:r>
              <w:rPr>
                <w:rFonts w:cs="Arial"/>
                <w:sz w:val="22"/>
                <w:szCs w:val="22"/>
              </w:rPr>
              <w:t xml:space="preserve">The service has good links with other providers including the NASC who </w:t>
            </w:r>
            <w:r w:rsidR="006B0839">
              <w:rPr>
                <w:rFonts w:cs="Arial"/>
                <w:sz w:val="22"/>
                <w:szCs w:val="22"/>
              </w:rPr>
              <w:t xml:space="preserve">identified </w:t>
            </w:r>
            <w:r>
              <w:rPr>
                <w:rFonts w:cs="Arial"/>
                <w:sz w:val="22"/>
                <w:szCs w:val="22"/>
              </w:rPr>
              <w:t>th</w:t>
            </w:r>
            <w:r w:rsidR="00CF5A2E">
              <w:rPr>
                <w:rFonts w:cs="Arial"/>
                <w:sz w:val="22"/>
                <w:szCs w:val="22"/>
              </w:rPr>
              <w:t xml:space="preserve">e clients </w:t>
            </w:r>
            <w:r>
              <w:rPr>
                <w:rFonts w:cs="Arial"/>
                <w:sz w:val="22"/>
                <w:szCs w:val="22"/>
              </w:rPr>
              <w:t xml:space="preserve">are getting a good service. Information is provided to the NASC promptly when requested and </w:t>
            </w:r>
            <w:r w:rsidR="0001199D">
              <w:rPr>
                <w:rFonts w:cs="Arial"/>
                <w:sz w:val="22"/>
                <w:szCs w:val="22"/>
              </w:rPr>
              <w:t xml:space="preserve">according to the NASC </w:t>
            </w:r>
            <w:r>
              <w:rPr>
                <w:rFonts w:cs="Arial"/>
                <w:sz w:val="22"/>
                <w:szCs w:val="22"/>
              </w:rPr>
              <w:t>give</w:t>
            </w:r>
            <w:r w:rsidR="007F3E1B">
              <w:rPr>
                <w:rFonts w:cs="Arial"/>
                <w:sz w:val="22"/>
                <w:szCs w:val="22"/>
              </w:rPr>
              <w:t>s</w:t>
            </w:r>
            <w:r>
              <w:rPr>
                <w:rFonts w:cs="Arial"/>
                <w:sz w:val="22"/>
                <w:szCs w:val="22"/>
              </w:rPr>
              <w:t xml:space="preserve"> a good overview of people living in the service their engagement in the community and links with family.</w:t>
            </w:r>
          </w:p>
          <w:p w:rsidR="00FF7793" w:rsidRDefault="00FF7793" w:rsidP="007F0E72">
            <w:pPr>
              <w:jc w:val="both"/>
              <w:rPr>
                <w:rFonts w:cs="Arial"/>
              </w:rPr>
            </w:pPr>
          </w:p>
          <w:p w:rsidR="00FF7793" w:rsidRDefault="00FF7793" w:rsidP="007F0E72">
            <w:pPr>
              <w:jc w:val="both"/>
              <w:rPr>
                <w:rFonts w:cs="Arial"/>
              </w:rPr>
            </w:pPr>
            <w:r>
              <w:rPr>
                <w:rFonts w:cs="Arial"/>
                <w:sz w:val="22"/>
                <w:szCs w:val="22"/>
              </w:rPr>
              <w:t xml:space="preserve">The service has a board comprising people with </w:t>
            </w:r>
            <w:r w:rsidRPr="004B6D86">
              <w:rPr>
                <w:rFonts w:cs="Arial"/>
                <w:noProof/>
                <w:sz w:val="22"/>
                <w:szCs w:val="22"/>
              </w:rPr>
              <w:t>good</w:t>
            </w:r>
            <w:r>
              <w:rPr>
                <w:rFonts w:cs="Arial"/>
                <w:sz w:val="22"/>
                <w:szCs w:val="22"/>
              </w:rPr>
              <w:t xml:space="preserve"> </w:t>
            </w:r>
            <w:r w:rsidR="00DE7ED8">
              <w:rPr>
                <w:rFonts w:cs="Arial"/>
                <w:sz w:val="22"/>
                <w:szCs w:val="22"/>
              </w:rPr>
              <w:t>oversight of the operation and a complimentary set of skills</w:t>
            </w:r>
            <w:r w:rsidR="007F3E1B">
              <w:rPr>
                <w:rFonts w:cs="Arial"/>
                <w:sz w:val="22"/>
                <w:szCs w:val="22"/>
              </w:rPr>
              <w:t>, also with</w:t>
            </w:r>
            <w:r w:rsidR="00DE7ED8">
              <w:rPr>
                <w:rFonts w:cs="Arial"/>
                <w:sz w:val="22"/>
                <w:szCs w:val="22"/>
              </w:rPr>
              <w:t xml:space="preserve"> two family members on the board. There were issues identified surrounding processes, these were identified in the Ministry of Business and Innovation Standards separate to this report. The board does not have a business or strategic plan. </w:t>
            </w:r>
            <w:r w:rsidR="007F3E1B">
              <w:rPr>
                <w:rFonts w:cs="Arial"/>
                <w:sz w:val="22"/>
                <w:szCs w:val="22"/>
              </w:rPr>
              <w:t xml:space="preserve">Given the age of the current clients, there increasing support needs and changes in strategic direction for disability services, both the board and the CEO </w:t>
            </w:r>
            <w:r w:rsidR="00F12897">
              <w:rPr>
                <w:rFonts w:cs="Arial"/>
                <w:sz w:val="22"/>
                <w:szCs w:val="22"/>
              </w:rPr>
              <w:t xml:space="preserve">do </w:t>
            </w:r>
            <w:r w:rsidR="007F3E1B">
              <w:rPr>
                <w:rFonts w:cs="Arial"/>
                <w:sz w:val="22"/>
                <w:szCs w:val="22"/>
              </w:rPr>
              <w:t xml:space="preserve">recognise </w:t>
            </w:r>
            <w:r w:rsidR="00CF5A2E">
              <w:rPr>
                <w:rFonts w:cs="Arial"/>
                <w:sz w:val="22"/>
                <w:szCs w:val="22"/>
              </w:rPr>
              <w:t>future</w:t>
            </w:r>
            <w:r w:rsidR="007F3E1B">
              <w:rPr>
                <w:rFonts w:cs="Arial"/>
                <w:sz w:val="22"/>
                <w:szCs w:val="22"/>
              </w:rPr>
              <w:t xml:space="preserve"> challenges.</w:t>
            </w:r>
          </w:p>
          <w:p w:rsidR="0047587F" w:rsidRDefault="0047587F" w:rsidP="007F0E72">
            <w:pPr>
              <w:jc w:val="both"/>
              <w:rPr>
                <w:rFonts w:cs="Arial"/>
              </w:rPr>
            </w:pPr>
          </w:p>
          <w:p w:rsidR="00590E55" w:rsidRPr="004A2D12" w:rsidRDefault="00590E55" w:rsidP="009C4A85">
            <w:pPr>
              <w:jc w:val="both"/>
              <w:rPr>
                <w:rFonts w:ascii="Georgia" w:hAnsi="Georgia"/>
                <w:lang w:eastAsia="en-NZ"/>
              </w:rPr>
            </w:pPr>
          </w:p>
        </w:tc>
      </w:tr>
    </w:tbl>
    <w:p w:rsidR="00C24A80" w:rsidRPr="00F4793D" w:rsidRDefault="00BD3BBA" w:rsidP="009C4A85">
      <w:pPr>
        <w:spacing w:after="200" w:line="276" w:lineRule="auto"/>
        <w:rPr>
          <w:rFonts w:ascii="Georgia" w:hAnsi="Georgia"/>
        </w:rPr>
      </w:pPr>
      <w:r>
        <w:rPr>
          <w:lang w:eastAsia="en-NZ"/>
        </w:rPr>
        <w:br w:type="page"/>
      </w:r>
      <w:r w:rsidR="00C24A80" w:rsidRPr="00F4793D">
        <w:rPr>
          <w:rFonts w:ascii="Georgia" w:hAnsi="Georgia"/>
        </w:rPr>
        <w:lastRenderedPageBreak/>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9C4A85" w:rsidRPr="00561260" w:rsidRDefault="0085163D" w:rsidP="00561260">
            <w:pPr>
              <w:ind w:left="142"/>
              <w:jc w:val="both"/>
              <w:rPr>
                <w:b/>
              </w:rPr>
            </w:pPr>
            <w:r w:rsidRPr="004A2D12">
              <w:rPr>
                <w:b/>
              </w:rPr>
              <w:t xml:space="preserve">Identity </w:t>
            </w:r>
          </w:p>
          <w:p w:rsidR="009C4A85" w:rsidRPr="0021241A" w:rsidRDefault="009C4A85" w:rsidP="009C4A85">
            <w:pPr>
              <w:ind w:left="517"/>
              <w:jc w:val="both"/>
              <w:rPr>
                <w:rFonts w:cs="Arial"/>
              </w:rPr>
            </w:pPr>
          </w:p>
          <w:p w:rsidR="0047587F" w:rsidRDefault="0047587F" w:rsidP="002C6D04">
            <w:pPr>
              <w:jc w:val="both"/>
              <w:rPr>
                <w:rFonts w:cs="Arial"/>
              </w:rPr>
            </w:pPr>
            <w:r w:rsidRPr="00B32DD5">
              <w:rPr>
                <w:rFonts w:cs="Arial"/>
                <w:sz w:val="22"/>
                <w:szCs w:val="22"/>
              </w:rPr>
              <w:t xml:space="preserve">The organization is </w:t>
            </w:r>
            <w:r w:rsidRPr="00B32DD5">
              <w:rPr>
                <w:rFonts w:cs="Arial"/>
                <w:noProof/>
                <w:sz w:val="22"/>
                <w:szCs w:val="22"/>
              </w:rPr>
              <w:t>client-focused</w:t>
            </w:r>
            <w:r w:rsidRPr="00B32DD5">
              <w:rPr>
                <w:rFonts w:cs="Arial"/>
                <w:sz w:val="22"/>
                <w:szCs w:val="22"/>
              </w:rPr>
              <w:t xml:space="preserve"> people are well cared for and parents are satisfied with the service. Clients support is individualised and assessments reflect personal support and communication needs</w:t>
            </w:r>
          </w:p>
          <w:p w:rsidR="0047587F" w:rsidRDefault="0047587F" w:rsidP="002C6D04">
            <w:pPr>
              <w:jc w:val="both"/>
              <w:rPr>
                <w:rFonts w:cs="Arial"/>
              </w:rPr>
            </w:pPr>
            <w:r>
              <w:rPr>
                <w:rFonts w:cs="Arial"/>
                <w:sz w:val="22"/>
                <w:szCs w:val="22"/>
              </w:rPr>
              <w:t xml:space="preserve">In one home </w:t>
            </w:r>
            <w:r w:rsidR="00520C5B">
              <w:rPr>
                <w:rFonts w:cs="Arial"/>
                <w:sz w:val="22"/>
                <w:szCs w:val="22"/>
              </w:rPr>
              <w:t>m</w:t>
            </w:r>
            <w:r w:rsidRPr="00B32DD5">
              <w:rPr>
                <w:rFonts w:cs="Arial"/>
                <w:sz w:val="22"/>
                <w:szCs w:val="22"/>
              </w:rPr>
              <w:t>ost go out of the home and experience a range of activities including paid work, volunteering attending external day services</w:t>
            </w:r>
            <w:r>
              <w:rPr>
                <w:rFonts w:cs="Arial"/>
                <w:sz w:val="22"/>
                <w:szCs w:val="22"/>
              </w:rPr>
              <w:t xml:space="preserve">. </w:t>
            </w:r>
            <w:r w:rsidR="007F3E1B">
              <w:rPr>
                <w:rFonts w:cs="Arial"/>
                <w:sz w:val="22"/>
                <w:szCs w:val="22"/>
              </w:rPr>
              <w:t xml:space="preserve">For the others, who the majority are retired, </w:t>
            </w:r>
            <w:r>
              <w:rPr>
                <w:rFonts w:cs="Arial"/>
                <w:sz w:val="22"/>
                <w:szCs w:val="22"/>
              </w:rPr>
              <w:t xml:space="preserve">activities are more </w:t>
            </w:r>
            <w:r w:rsidRPr="004B6D86">
              <w:rPr>
                <w:rFonts w:cs="Arial"/>
                <w:noProof/>
                <w:sz w:val="22"/>
                <w:szCs w:val="22"/>
              </w:rPr>
              <w:t>home</w:t>
            </w:r>
            <w:r w:rsidR="004B6D86">
              <w:rPr>
                <w:rFonts w:cs="Arial"/>
                <w:noProof/>
                <w:sz w:val="22"/>
                <w:szCs w:val="22"/>
              </w:rPr>
              <w:t>-</w:t>
            </w:r>
            <w:r w:rsidRPr="004B6D86">
              <w:rPr>
                <w:rFonts w:cs="Arial"/>
                <w:noProof/>
                <w:sz w:val="22"/>
                <w:szCs w:val="22"/>
              </w:rPr>
              <w:t>based</w:t>
            </w:r>
            <w:r w:rsidR="00520C5B">
              <w:rPr>
                <w:rFonts w:cs="Arial"/>
                <w:sz w:val="22"/>
                <w:szCs w:val="22"/>
              </w:rPr>
              <w:t>.</w:t>
            </w:r>
          </w:p>
          <w:p w:rsidR="0047587F" w:rsidRDefault="0047587F" w:rsidP="002C6D04">
            <w:pPr>
              <w:jc w:val="both"/>
              <w:rPr>
                <w:rFonts w:cs="Arial"/>
              </w:rPr>
            </w:pPr>
          </w:p>
          <w:p w:rsidR="0047587F" w:rsidRDefault="00520C5B" w:rsidP="002C6D04">
            <w:pPr>
              <w:jc w:val="both"/>
              <w:rPr>
                <w:rFonts w:cs="Arial"/>
              </w:rPr>
            </w:pPr>
            <w:r>
              <w:rPr>
                <w:rFonts w:cs="Arial"/>
                <w:sz w:val="22"/>
                <w:szCs w:val="22"/>
              </w:rPr>
              <w:t xml:space="preserve">Each </w:t>
            </w:r>
            <w:r w:rsidRPr="00B32DD5">
              <w:rPr>
                <w:rFonts w:cs="Arial"/>
                <w:sz w:val="22"/>
                <w:szCs w:val="22"/>
              </w:rPr>
              <w:t xml:space="preserve">person has a key worker All clients have </w:t>
            </w:r>
            <w:r w:rsidRPr="00B32DD5">
              <w:rPr>
                <w:rFonts w:cs="Arial"/>
                <w:noProof/>
                <w:sz w:val="22"/>
                <w:szCs w:val="22"/>
              </w:rPr>
              <w:t>Lifestyle</w:t>
            </w:r>
            <w:r w:rsidRPr="00B32DD5">
              <w:rPr>
                <w:rFonts w:cs="Arial"/>
                <w:sz w:val="22"/>
                <w:szCs w:val="22"/>
              </w:rPr>
              <w:t xml:space="preserve"> plans, which are completed yearly.  Goals are individualised and reflect people’s interests. Goals are reviewed three monthly. Family spoken made comments like “same old same old “, “go to it but not very well organized,” and “she doesn’t really need one”, “yes, but haven’t had any input, rarely go”.  The format of the plans varied in that some include the minutes of the planning meeting, others just the goals with no mention of how they were arrived at. Some were carried over from previous years and few had a time frame.</w:t>
            </w:r>
          </w:p>
          <w:p w:rsidR="00520C5B" w:rsidRDefault="00520C5B" w:rsidP="002C6D04">
            <w:pPr>
              <w:jc w:val="both"/>
              <w:rPr>
                <w:rFonts w:cs="Arial"/>
              </w:rPr>
            </w:pPr>
          </w:p>
          <w:p w:rsidR="00520C5B" w:rsidRDefault="00520C5B" w:rsidP="002C6D04">
            <w:pPr>
              <w:jc w:val="both"/>
              <w:rPr>
                <w:rFonts w:cs="Arial"/>
              </w:rPr>
            </w:pPr>
            <w:r>
              <w:rPr>
                <w:rFonts w:cs="Arial"/>
                <w:sz w:val="22"/>
                <w:szCs w:val="22"/>
              </w:rPr>
              <w:t>Both homes are rented</w:t>
            </w:r>
            <w:r w:rsidR="007F3E1B">
              <w:rPr>
                <w:rFonts w:cs="Arial"/>
                <w:sz w:val="22"/>
                <w:szCs w:val="22"/>
              </w:rPr>
              <w:t>,</w:t>
            </w:r>
            <w:r>
              <w:rPr>
                <w:rFonts w:cs="Arial"/>
                <w:sz w:val="22"/>
                <w:szCs w:val="22"/>
              </w:rPr>
              <w:t xml:space="preserve"> one from Housing New Zealand the. One of the homes was older </w:t>
            </w:r>
            <w:r w:rsidR="001006FD">
              <w:rPr>
                <w:rFonts w:cs="Arial"/>
                <w:sz w:val="22"/>
                <w:szCs w:val="22"/>
              </w:rPr>
              <w:t>and cramped when clients and staff were in the home at the same time. Two share a bedroom with a partition down the middle of the room, as a consequence personal space is small</w:t>
            </w:r>
            <w:r w:rsidR="006C2A69">
              <w:rPr>
                <w:rFonts w:cs="Arial"/>
                <w:sz w:val="22"/>
                <w:szCs w:val="22"/>
              </w:rPr>
              <w:t>, privacy compromised</w:t>
            </w:r>
            <w:r w:rsidR="001006FD">
              <w:rPr>
                <w:rFonts w:cs="Arial"/>
                <w:sz w:val="22"/>
                <w:szCs w:val="22"/>
              </w:rPr>
              <w:t xml:space="preserve"> and cluttered with </w:t>
            </w:r>
            <w:r w:rsidR="00CF5A2E">
              <w:rPr>
                <w:rFonts w:cs="Arial"/>
                <w:sz w:val="22"/>
                <w:szCs w:val="22"/>
              </w:rPr>
              <w:t xml:space="preserve">all </w:t>
            </w:r>
            <w:r w:rsidR="007F3E1B">
              <w:rPr>
                <w:rFonts w:cs="Arial"/>
                <w:sz w:val="22"/>
                <w:szCs w:val="22"/>
              </w:rPr>
              <w:t>their</w:t>
            </w:r>
            <w:r w:rsidR="001006FD">
              <w:rPr>
                <w:rFonts w:cs="Arial"/>
                <w:sz w:val="22"/>
                <w:szCs w:val="22"/>
              </w:rPr>
              <w:t xml:space="preserve"> possessions.</w:t>
            </w:r>
            <w:r w:rsidR="008F196C">
              <w:rPr>
                <w:rFonts w:cs="Arial"/>
                <w:sz w:val="22"/>
                <w:szCs w:val="22"/>
              </w:rPr>
              <w:t xml:space="preserve"> By </w:t>
            </w:r>
            <w:r w:rsidR="008F196C" w:rsidRPr="004B6D86">
              <w:rPr>
                <w:rFonts w:cs="Arial"/>
                <w:noProof/>
                <w:sz w:val="22"/>
                <w:szCs w:val="22"/>
              </w:rPr>
              <w:t>contrast</w:t>
            </w:r>
            <w:r w:rsidR="004B6D86">
              <w:rPr>
                <w:rFonts w:cs="Arial"/>
                <w:noProof/>
                <w:sz w:val="22"/>
                <w:szCs w:val="22"/>
              </w:rPr>
              <w:t>,</w:t>
            </w:r>
            <w:r w:rsidR="008F196C">
              <w:rPr>
                <w:rFonts w:cs="Arial"/>
                <w:sz w:val="22"/>
                <w:szCs w:val="22"/>
              </w:rPr>
              <w:t xml:space="preserve"> the other home is </w:t>
            </w:r>
            <w:r w:rsidR="004B6D86">
              <w:rPr>
                <w:rFonts w:cs="Arial"/>
                <w:sz w:val="22"/>
                <w:szCs w:val="22"/>
              </w:rPr>
              <w:t xml:space="preserve">a </w:t>
            </w:r>
            <w:r w:rsidR="008F196C" w:rsidRPr="004B6D86">
              <w:rPr>
                <w:rFonts w:cs="Arial"/>
                <w:noProof/>
                <w:sz w:val="22"/>
                <w:szCs w:val="22"/>
              </w:rPr>
              <w:t>large</w:t>
            </w:r>
            <w:r w:rsidR="008F196C">
              <w:rPr>
                <w:rFonts w:cs="Arial"/>
                <w:sz w:val="22"/>
                <w:szCs w:val="22"/>
              </w:rPr>
              <w:t xml:space="preserve"> purpose build with wi</w:t>
            </w:r>
            <w:r w:rsidR="00CF5A2E">
              <w:rPr>
                <w:rFonts w:cs="Arial"/>
                <w:sz w:val="22"/>
                <w:szCs w:val="22"/>
              </w:rPr>
              <w:t>de corridors, large living area</w:t>
            </w:r>
            <w:r w:rsidR="008F196C">
              <w:rPr>
                <w:rFonts w:cs="Arial"/>
                <w:sz w:val="22"/>
                <w:szCs w:val="22"/>
              </w:rPr>
              <w:t xml:space="preserve"> and bedrooms</w:t>
            </w:r>
            <w:r w:rsidR="006F64F0">
              <w:rPr>
                <w:rFonts w:cs="Arial"/>
                <w:sz w:val="22"/>
                <w:szCs w:val="22"/>
              </w:rPr>
              <w:t>.</w:t>
            </w:r>
          </w:p>
          <w:p w:rsidR="0047587F" w:rsidRDefault="0047587F" w:rsidP="002C6D04">
            <w:pPr>
              <w:jc w:val="both"/>
              <w:rPr>
                <w:rFonts w:cs="Arial"/>
              </w:rPr>
            </w:pPr>
          </w:p>
          <w:p w:rsidR="009C4A85" w:rsidRPr="0021241A" w:rsidRDefault="009C4A85" w:rsidP="00E11865">
            <w:pPr>
              <w:ind w:left="34"/>
              <w:jc w:val="both"/>
              <w:rPr>
                <w:rFonts w:cs="Arial"/>
              </w:rPr>
            </w:pPr>
            <w:r w:rsidRPr="0021241A">
              <w:rPr>
                <w:rFonts w:cs="Arial"/>
                <w:sz w:val="22"/>
                <w:szCs w:val="22"/>
              </w:rPr>
              <w:t xml:space="preserve">The service has policies surrounding entry and exit to the service </w:t>
            </w:r>
            <w:r w:rsidR="00CF5A2E">
              <w:rPr>
                <w:rFonts w:cs="Arial"/>
                <w:sz w:val="22"/>
                <w:szCs w:val="22"/>
              </w:rPr>
              <w:t>and t</w:t>
            </w:r>
            <w:r w:rsidRPr="0021241A">
              <w:rPr>
                <w:rFonts w:cs="Arial"/>
                <w:sz w:val="22"/>
                <w:szCs w:val="22"/>
              </w:rPr>
              <w:t xml:space="preserve">here are clear policies and processes if someone wishes to enter or leave the service. Part of the process of </w:t>
            </w:r>
            <w:r w:rsidRPr="004B6D86">
              <w:rPr>
                <w:rFonts w:cs="Arial"/>
                <w:noProof/>
                <w:sz w:val="22"/>
                <w:szCs w:val="22"/>
              </w:rPr>
              <w:t>entry</w:t>
            </w:r>
            <w:r w:rsidRPr="0021241A">
              <w:rPr>
                <w:rFonts w:cs="Arial"/>
                <w:sz w:val="22"/>
                <w:szCs w:val="22"/>
              </w:rPr>
              <w:t xml:space="preserve"> is the completion of a risk assessment to ensure the person is compatible with the others living</w:t>
            </w:r>
            <w:r w:rsidR="00412633">
              <w:rPr>
                <w:rFonts w:cs="Arial"/>
                <w:sz w:val="22"/>
                <w:szCs w:val="22"/>
              </w:rPr>
              <w:t xml:space="preserve">. The CEO noting a number of referrals today </w:t>
            </w:r>
            <w:r w:rsidR="006C2A69">
              <w:rPr>
                <w:rFonts w:cs="Arial"/>
                <w:sz w:val="22"/>
                <w:szCs w:val="22"/>
              </w:rPr>
              <w:t>a</w:t>
            </w:r>
            <w:r w:rsidR="00412633">
              <w:rPr>
                <w:rFonts w:cs="Arial"/>
                <w:sz w:val="22"/>
                <w:szCs w:val="22"/>
              </w:rPr>
              <w:t xml:space="preserve">re for </w:t>
            </w:r>
            <w:r w:rsidR="006C2A69">
              <w:rPr>
                <w:rFonts w:cs="Arial"/>
                <w:sz w:val="22"/>
                <w:szCs w:val="22"/>
              </w:rPr>
              <w:t>in</w:t>
            </w:r>
            <w:r w:rsidR="00412633">
              <w:rPr>
                <w:rFonts w:cs="Arial"/>
                <w:sz w:val="22"/>
                <w:szCs w:val="22"/>
              </w:rPr>
              <w:t>dividuals who are young</w:t>
            </w:r>
            <w:r w:rsidRPr="0021241A">
              <w:rPr>
                <w:rFonts w:cs="Arial"/>
                <w:sz w:val="22"/>
                <w:szCs w:val="22"/>
              </w:rPr>
              <w:t xml:space="preserve"> </w:t>
            </w:r>
            <w:r w:rsidR="00412633">
              <w:rPr>
                <w:rFonts w:cs="Arial"/>
                <w:sz w:val="22"/>
                <w:szCs w:val="22"/>
              </w:rPr>
              <w:t>and robust and not necessarily compatible with others living in the</w:t>
            </w:r>
            <w:r w:rsidRPr="0021241A">
              <w:rPr>
                <w:rFonts w:cs="Arial"/>
                <w:sz w:val="22"/>
                <w:szCs w:val="22"/>
              </w:rPr>
              <w:t xml:space="preserve"> service. Current NASC assessments are on e</w:t>
            </w:r>
            <w:r w:rsidR="00E11865">
              <w:rPr>
                <w:rFonts w:cs="Arial"/>
                <w:sz w:val="22"/>
                <w:szCs w:val="22"/>
              </w:rPr>
              <w:t>ach person’s file</w:t>
            </w:r>
            <w:r w:rsidR="006F64F0">
              <w:rPr>
                <w:rFonts w:cs="Arial"/>
                <w:sz w:val="22"/>
                <w:szCs w:val="22"/>
              </w:rPr>
              <w:t xml:space="preserve">. </w:t>
            </w:r>
          </w:p>
          <w:p w:rsidR="009C4A85" w:rsidRPr="0021241A" w:rsidRDefault="009C4A85" w:rsidP="009C4A85">
            <w:pPr>
              <w:tabs>
                <w:tab w:val="left" w:pos="7472"/>
              </w:tabs>
              <w:ind w:left="567"/>
              <w:jc w:val="both"/>
              <w:rPr>
                <w:rFonts w:cs="Arial"/>
              </w:rPr>
            </w:pPr>
            <w:r w:rsidRPr="0021241A">
              <w:rPr>
                <w:rFonts w:cs="Arial"/>
                <w:sz w:val="22"/>
                <w:szCs w:val="22"/>
              </w:rPr>
              <w:tab/>
            </w:r>
          </w:p>
          <w:p w:rsidR="00DE7ED8" w:rsidRPr="00B32DD5" w:rsidRDefault="00E11865" w:rsidP="00DE7ED8">
            <w:pPr>
              <w:jc w:val="both"/>
              <w:rPr>
                <w:rFonts w:cs="Arial"/>
              </w:rPr>
            </w:pPr>
            <w:r>
              <w:rPr>
                <w:rFonts w:cs="Arial"/>
                <w:sz w:val="22"/>
                <w:szCs w:val="22"/>
              </w:rPr>
              <w:t>The Trust manages people’s p</w:t>
            </w:r>
            <w:r w:rsidRPr="0021241A">
              <w:rPr>
                <w:rFonts w:cs="Arial"/>
                <w:sz w:val="22"/>
                <w:szCs w:val="22"/>
              </w:rPr>
              <w:t>ersonal finance</w:t>
            </w:r>
            <w:r>
              <w:rPr>
                <w:rFonts w:cs="Arial"/>
                <w:sz w:val="22"/>
                <w:szCs w:val="22"/>
              </w:rPr>
              <w:t>s</w:t>
            </w:r>
            <w:r w:rsidRPr="0021241A">
              <w:rPr>
                <w:rFonts w:cs="Arial"/>
                <w:sz w:val="22"/>
                <w:szCs w:val="22"/>
              </w:rPr>
              <w:t xml:space="preserve">, </w:t>
            </w:r>
            <w:r w:rsidR="00DE7ED8" w:rsidRPr="00B32DD5">
              <w:rPr>
                <w:rFonts w:cs="Arial"/>
                <w:sz w:val="22"/>
                <w:szCs w:val="22"/>
              </w:rPr>
              <w:t xml:space="preserve">Each person has their own bank account access to accounts is determined by the </w:t>
            </w:r>
            <w:r w:rsidR="00B375D4">
              <w:rPr>
                <w:rFonts w:cs="Arial"/>
                <w:sz w:val="22"/>
                <w:szCs w:val="22"/>
              </w:rPr>
              <w:t>trust</w:t>
            </w:r>
            <w:r w:rsidR="006C2A69">
              <w:rPr>
                <w:rFonts w:cs="Arial"/>
                <w:sz w:val="22"/>
                <w:szCs w:val="22"/>
              </w:rPr>
              <w:t>. N</w:t>
            </w:r>
            <w:r w:rsidR="00DE7ED8" w:rsidRPr="00B32DD5">
              <w:rPr>
                <w:rFonts w:cs="Arial"/>
                <w:sz w:val="22"/>
                <w:szCs w:val="22"/>
              </w:rPr>
              <w:t xml:space="preserve">one of the people </w:t>
            </w:r>
            <w:r w:rsidR="00DE7ED8" w:rsidRPr="00B32DD5">
              <w:rPr>
                <w:rFonts w:cs="Arial"/>
                <w:noProof/>
                <w:sz w:val="22"/>
                <w:szCs w:val="22"/>
              </w:rPr>
              <w:t>ha</w:t>
            </w:r>
            <w:r w:rsidR="00CF5A2E">
              <w:rPr>
                <w:rFonts w:cs="Arial"/>
                <w:noProof/>
                <w:sz w:val="22"/>
                <w:szCs w:val="22"/>
              </w:rPr>
              <w:t>ve</w:t>
            </w:r>
            <w:r w:rsidR="00DE7ED8" w:rsidRPr="00B32DD5">
              <w:rPr>
                <w:rFonts w:cs="Arial"/>
                <w:sz w:val="22"/>
                <w:szCs w:val="22"/>
              </w:rPr>
              <w:t xml:space="preserve"> Eftpos cards. $ 5 pocket money is given to them each week. Each house has a money box containing all clients’ money and the house float</w:t>
            </w:r>
            <w:r w:rsidR="00B375D4">
              <w:rPr>
                <w:rFonts w:cs="Arial"/>
                <w:sz w:val="22"/>
                <w:szCs w:val="22"/>
              </w:rPr>
              <w:t xml:space="preserve"> combined</w:t>
            </w:r>
            <w:r w:rsidR="00DE7ED8" w:rsidRPr="00B32DD5">
              <w:rPr>
                <w:rFonts w:cs="Arial"/>
                <w:sz w:val="22"/>
                <w:szCs w:val="22"/>
              </w:rPr>
              <w:t xml:space="preserve">. </w:t>
            </w:r>
            <w:r w:rsidR="00B375D4">
              <w:rPr>
                <w:rFonts w:cs="Arial"/>
                <w:sz w:val="22"/>
                <w:szCs w:val="22"/>
              </w:rPr>
              <w:t xml:space="preserve">Receipts are separated out after the money has been spent. Although there are checks </w:t>
            </w:r>
            <w:r w:rsidR="00B375D4" w:rsidRPr="004B6D86">
              <w:rPr>
                <w:rFonts w:cs="Arial"/>
                <w:noProof/>
                <w:sz w:val="22"/>
                <w:szCs w:val="22"/>
              </w:rPr>
              <w:t>and</w:t>
            </w:r>
            <w:r w:rsidR="00DE7ED8" w:rsidRPr="004B6D86">
              <w:rPr>
                <w:rFonts w:cs="Arial"/>
                <w:noProof/>
                <w:sz w:val="22"/>
                <w:szCs w:val="22"/>
              </w:rPr>
              <w:t xml:space="preserve"> </w:t>
            </w:r>
            <w:r w:rsidR="00B375D4" w:rsidRPr="004B6D86">
              <w:rPr>
                <w:rFonts w:cs="Arial"/>
                <w:noProof/>
                <w:sz w:val="22"/>
                <w:szCs w:val="22"/>
              </w:rPr>
              <w:t>balances</w:t>
            </w:r>
            <w:r w:rsidR="00B375D4">
              <w:rPr>
                <w:rFonts w:cs="Arial"/>
                <w:sz w:val="22"/>
                <w:szCs w:val="22"/>
              </w:rPr>
              <w:t xml:space="preserve"> and </w:t>
            </w:r>
            <w:r w:rsidR="006C2A69">
              <w:rPr>
                <w:rFonts w:cs="Arial"/>
                <w:sz w:val="22"/>
                <w:szCs w:val="22"/>
              </w:rPr>
              <w:t xml:space="preserve">the </w:t>
            </w:r>
            <w:r w:rsidR="00DE7ED8" w:rsidRPr="00B32DD5">
              <w:rPr>
                <w:rFonts w:cs="Arial"/>
                <w:sz w:val="22"/>
                <w:szCs w:val="22"/>
              </w:rPr>
              <w:t>process</w:t>
            </w:r>
            <w:r w:rsidR="006C2A69">
              <w:rPr>
                <w:rFonts w:cs="Arial"/>
                <w:sz w:val="22"/>
                <w:szCs w:val="22"/>
              </w:rPr>
              <w:t xml:space="preserve"> is</w:t>
            </w:r>
            <w:r w:rsidR="00DE7ED8" w:rsidRPr="00B32DD5">
              <w:rPr>
                <w:rFonts w:cs="Arial"/>
                <w:sz w:val="22"/>
                <w:szCs w:val="22"/>
              </w:rPr>
              <w:t xml:space="preserve"> checked as a part of the end of year independent financial audit.</w:t>
            </w:r>
            <w:r w:rsidR="00B375D4">
              <w:rPr>
                <w:rFonts w:cs="Arial"/>
                <w:sz w:val="22"/>
                <w:szCs w:val="22"/>
              </w:rPr>
              <w:t xml:space="preserve"> It did mean </w:t>
            </w:r>
            <w:r w:rsidR="000113DF">
              <w:rPr>
                <w:rFonts w:cs="Arial"/>
                <w:sz w:val="22"/>
                <w:szCs w:val="22"/>
              </w:rPr>
              <w:t xml:space="preserve">sometimes </w:t>
            </w:r>
            <w:r w:rsidR="00B375D4">
              <w:rPr>
                <w:rFonts w:cs="Arial"/>
                <w:sz w:val="22"/>
                <w:szCs w:val="22"/>
              </w:rPr>
              <w:t xml:space="preserve">large amounts of cash </w:t>
            </w:r>
            <w:r w:rsidR="000113DF">
              <w:rPr>
                <w:rFonts w:cs="Arial"/>
                <w:sz w:val="22"/>
                <w:szCs w:val="22"/>
              </w:rPr>
              <w:t>a</w:t>
            </w:r>
            <w:r w:rsidR="00B375D4">
              <w:rPr>
                <w:rFonts w:cs="Arial"/>
                <w:sz w:val="22"/>
                <w:szCs w:val="22"/>
              </w:rPr>
              <w:t>re held in the homes</w:t>
            </w:r>
            <w:r w:rsidR="000113DF">
              <w:rPr>
                <w:rFonts w:cs="Arial"/>
                <w:sz w:val="22"/>
                <w:szCs w:val="22"/>
              </w:rPr>
              <w:t>.</w:t>
            </w:r>
          </w:p>
          <w:p w:rsidR="00DE7ED8" w:rsidRPr="00B32DD5" w:rsidRDefault="00DE7ED8" w:rsidP="00DE7ED8">
            <w:pPr>
              <w:ind w:left="567" w:hanging="425"/>
              <w:jc w:val="both"/>
              <w:rPr>
                <w:rFonts w:cs="Arial"/>
              </w:rPr>
            </w:pPr>
            <w:r w:rsidRPr="00B32DD5">
              <w:rPr>
                <w:rFonts w:cs="Arial"/>
                <w:sz w:val="22"/>
                <w:szCs w:val="22"/>
              </w:rPr>
              <w:t xml:space="preserve">  </w:t>
            </w:r>
          </w:p>
          <w:p w:rsidR="009C4A85" w:rsidRPr="0021241A" w:rsidRDefault="00E11865" w:rsidP="009C4A85">
            <w:pPr>
              <w:ind w:left="567" w:hanging="425"/>
            </w:pPr>
            <w:r w:rsidRPr="006C2A69">
              <w:rPr>
                <w:rFonts w:cs="Arial"/>
                <w:b/>
                <w:sz w:val="22"/>
                <w:szCs w:val="22"/>
              </w:rPr>
              <w:t>Autonomy</w:t>
            </w:r>
          </w:p>
          <w:p w:rsidR="009C4A85" w:rsidRPr="0021241A" w:rsidRDefault="009C4A85" w:rsidP="009C4A85">
            <w:pPr>
              <w:ind w:left="567"/>
              <w:jc w:val="both"/>
              <w:rPr>
                <w:rFonts w:cs="Arial"/>
              </w:rPr>
            </w:pPr>
          </w:p>
          <w:p w:rsidR="00733D4E" w:rsidRPr="007670CB" w:rsidRDefault="00733D4E" w:rsidP="00733D4E">
            <w:pPr>
              <w:pStyle w:val="NoSpacing"/>
              <w:rPr>
                <w:rFonts w:cs="Arial"/>
                <w:sz w:val="22"/>
              </w:rPr>
            </w:pPr>
            <w:r w:rsidRPr="007670CB">
              <w:rPr>
                <w:rFonts w:cs="Arial"/>
                <w:sz w:val="22"/>
              </w:rPr>
              <w:t xml:space="preserve">The roster </w:t>
            </w:r>
            <w:r w:rsidR="007670CB">
              <w:rPr>
                <w:rFonts w:cs="Arial"/>
                <w:sz w:val="22"/>
              </w:rPr>
              <w:t xml:space="preserve">varied according to need, </w:t>
            </w:r>
            <w:r w:rsidR="00F12897">
              <w:rPr>
                <w:rFonts w:cs="Arial"/>
                <w:sz w:val="22"/>
              </w:rPr>
              <w:t xml:space="preserve">in </w:t>
            </w:r>
            <w:r w:rsidR="007670CB">
              <w:rPr>
                <w:rFonts w:cs="Arial"/>
                <w:sz w:val="22"/>
              </w:rPr>
              <w:t>one home</w:t>
            </w:r>
            <w:r w:rsidR="00F12897">
              <w:rPr>
                <w:rFonts w:cs="Arial"/>
                <w:sz w:val="22"/>
              </w:rPr>
              <w:t xml:space="preserve"> one staff member is on duty when the clients were </w:t>
            </w:r>
            <w:r w:rsidR="000113DF">
              <w:rPr>
                <w:rFonts w:cs="Arial"/>
                <w:sz w:val="22"/>
              </w:rPr>
              <w:t xml:space="preserve">at </w:t>
            </w:r>
            <w:r w:rsidR="00F12897">
              <w:rPr>
                <w:rFonts w:cs="Arial"/>
                <w:sz w:val="22"/>
              </w:rPr>
              <w:t>home, with the exception of one person</w:t>
            </w:r>
            <w:r w:rsidR="000113DF">
              <w:rPr>
                <w:rFonts w:cs="Arial"/>
                <w:sz w:val="22"/>
              </w:rPr>
              <w:t xml:space="preserve"> others went to </w:t>
            </w:r>
            <w:r w:rsidR="007670CB">
              <w:rPr>
                <w:rFonts w:cs="Arial"/>
                <w:sz w:val="22"/>
              </w:rPr>
              <w:t>external day activit</w:t>
            </w:r>
            <w:r w:rsidR="000113DF">
              <w:rPr>
                <w:rFonts w:cs="Arial"/>
                <w:sz w:val="22"/>
              </w:rPr>
              <w:t>ies</w:t>
            </w:r>
            <w:r w:rsidR="007670CB">
              <w:rPr>
                <w:rFonts w:cs="Arial"/>
                <w:sz w:val="22"/>
              </w:rPr>
              <w:t xml:space="preserve"> during the week. The other home</w:t>
            </w:r>
            <w:r w:rsidR="00CD3704">
              <w:rPr>
                <w:rFonts w:cs="Arial"/>
                <w:sz w:val="22"/>
              </w:rPr>
              <w:t>,</w:t>
            </w:r>
            <w:r w:rsidR="007670CB">
              <w:rPr>
                <w:rFonts w:cs="Arial"/>
                <w:sz w:val="22"/>
              </w:rPr>
              <w:t xml:space="preserve"> supporting people with high </w:t>
            </w:r>
            <w:r w:rsidR="00CD3704">
              <w:rPr>
                <w:rFonts w:cs="Arial"/>
                <w:sz w:val="22"/>
              </w:rPr>
              <w:t xml:space="preserve">care </w:t>
            </w:r>
            <w:r w:rsidR="007670CB">
              <w:rPr>
                <w:rFonts w:cs="Arial"/>
                <w:sz w:val="22"/>
              </w:rPr>
              <w:t xml:space="preserve">needs </w:t>
            </w:r>
            <w:r w:rsidR="000113DF">
              <w:rPr>
                <w:rFonts w:cs="Arial"/>
                <w:sz w:val="22"/>
              </w:rPr>
              <w:t>two</w:t>
            </w:r>
            <w:r w:rsidR="007670CB">
              <w:rPr>
                <w:rFonts w:cs="Arial"/>
                <w:sz w:val="22"/>
              </w:rPr>
              <w:t xml:space="preserve"> sometimes </w:t>
            </w:r>
            <w:r w:rsidR="000113DF">
              <w:rPr>
                <w:rFonts w:cs="Arial"/>
                <w:sz w:val="22"/>
              </w:rPr>
              <w:t>three staff are</w:t>
            </w:r>
            <w:r w:rsidR="007670CB">
              <w:rPr>
                <w:rFonts w:cs="Arial"/>
                <w:sz w:val="22"/>
              </w:rPr>
              <w:t xml:space="preserve"> on duty. The </w:t>
            </w:r>
            <w:r w:rsidR="007670CB" w:rsidRPr="007670CB">
              <w:rPr>
                <w:rFonts w:cs="Arial"/>
                <w:sz w:val="22"/>
              </w:rPr>
              <w:t xml:space="preserve">staff interviewed </w:t>
            </w:r>
            <w:r w:rsidR="00CD3704">
              <w:rPr>
                <w:rFonts w:cs="Arial"/>
                <w:sz w:val="22"/>
              </w:rPr>
              <w:t>were</w:t>
            </w:r>
            <w:r w:rsidRPr="007670CB">
              <w:rPr>
                <w:rFonts w:cs="Arial"/>
                <w:sz w:val="22"/>
              </w:rPr>
              <w:t xml:space="preserve"> experienced </w:t>
            </w:r>
            <w:r w:rsidR="00CF5A2E">
              <w:rPr>
                <w:rFonts w:cs="Arial"/>
                <w:sz w:val="22"/>
              </w:rPr>
              <w:t xml:space="preserve">with some </w:t>
            </w:r>
            <w:r w:rsidRPr="007670CB">
              <w:rPr>
                <w:rFonts w:cs="Arial"/>
                <w:sz w:val="22"/>
              </w:rPr>
              <w:t>work</w:t>
            </w:r>
            <w:r w:rsidR="007670CB">
              <w:rPr>
                <w:rFonts w:cs="Arial"/>
                <w:sz w:val="22"/>
              </w:rPr>
              <w:t xml:space="preserve">ing for the trust a number of </w:t>
            </w:r>
            <w:r w:rsidRPr="007670CB">
              <w:rPr>
                <w:rFonts w:cs="Arial"/>
                <w:sz w:val="22"/>
              </w:rPr>
              <w:t>years</w:t>
            </w:r>
            <w:r w:rsidR="007670CB">
              <w:rPr>
                <w:rFonts w:cs="Arial"/>
                <w:sz w:val="22"/>
              </w:rPr>
              <w:t>.</w:t>
            </w:r>
          </w:p>
          <w:p w:rsidR="00733D4E" w:rsidRPr="007670CB" w:rsidRDefault="00733D4E" w:rsidP="00733D4E">
            <w:pPr>
              <w:tabs>
                <w:tab w:val="left" w:pos="567"/>
              </w:tabs>
              <w:rPr>
                <w:rFonts w:cs="Arial"/>
              </w:rPr>
            </w:pPr>
          </w:p>
          <w:p w:rsidR="00110384" w:rsidRPr="007670CB" w:rsidRDefault="006F2243" w:rsidP="00F77101">
            <w:pPr>
              <w:tabs>
                <w:tab w:val="left" w:pos="709"/>
              </w:tabs>
              <w:jc w:val="both"/>
              <w:rPr>
                <w:rFonts w:cs="Arial"/>
              </w:rPr>
            </w:pPr>
            <w:r w:rsidRPr="004B6D86">
              <w:rPr>
                <w:rFonts w:cs="Arial"/>
                <w:noProof/>
                <w:sz w:val="22"/>
                <w:szCs w:val="22"/>
              </w:rPr>
              <w:t>Generally</w:t>
            </w:r>
            <w:r w:rsidR="004B6D86">
              <w:rPr>
                <w:rFonts w:cs="Arial"/>
                <w:noProof/>
                <w:sz w:val="22"/>
                <w:szCs w:val="22"/>
              </w:rPr>
              <w:t>,</w:t>
            </w:r>
            <w:r>
              <w:rPr>
                <w:rFonts w:cs="Arial"/>
                <w:sz w:val="22"/>
                <w:szCs w:val="22"/>
              </w:rPr>
              <w:t xml:space="preserve"> c</w:t>
            </w:r>
            <w:r w:rsidR="00733D4E" w:rsidRPr="007670CB">
              <w:rPr>
                <w:rFonts w:cs="Arial"/>
                <w:sz w:val="22"/>
                <w:szCs w:val="22"/>
              </w:rPr>
              <w:t>lients are en</w:t>
            </w:r>
            <w:r>
              <w:rPr>
                <w:rFonts w:cs="Arial"/>
                <w:sz w:val="22"/>
                <w:szCs w:val="22"/>
              </w:rPr>
              <w:t xml:space="preserve">couraged to help around the home. Although in one home this </w:t>
            </w:r>
            <w:r w:rsidR="00F77101">
              <w:rPr>
                <w:rFonts w:cs="Arial"/>
                <w:sz w:val="22"/>
                <w:szCs w:val="22"/>
              </w:rPr>
              <w:t>i</w:t>
            </w:r>
            <w:r>
              <w:rPr>
                <w:rFonts w:cs="Arial"/>
                <w:sz w:val="22"/>
                <w:szCs w:val="22"/>
              </w:rPr>
              <w:t xml:space="preserve">s very limited. </w:t>
            </w:r>
            <w:r w:rsidR="00F77101">
              <w:rPr>
                <w:rFonts w:cs="Arial"/>
                <w:sz w:val="22"/>
                <w:szCs w:val="22"/>
              </w:rPr>
              <w:t>In</w:t>
            </w:r>
            <w:r>
              <w:rPr>
                <w:rFonts w:cs="Arial"/>
                <w:sz w:val="22"/>
                <w:szCs w:val="22"/>
              </w:rPr>
              <w:t xml:space="preserve"> the home where people are </w:t>
            </w:r>
            <w:r w:rsidRPr="004B6D86">
              <w:rPr>
                <w:rFonts w:cs="Arial"/>
                <w:noProof/>
                <w:sz w:val="22"/>
                <w:szCs w:val="22"/>
              </w:rPr>
              <w:t>abler</w:t>
            </w:r>
            <w:r w:rsidR="004B6D86">
              <w:rPr>
                <w:rFonts w:cs="Arial"/>
                <w:noProof/>
                <w:sz w:val="22"/>
                <w:szCs w:val="22"/>
              </w:rPr>
              <w:t>,</w:t>
            </w:r>
            <w:r>
              <w:rPr>
                <w:rFonts w:cs="Arial"/>
                <w:sz w:val="22"/>
                <w:szCs w:val="22"/>
              </w:rPr>
              <w:t xml:space="preserve"> t</w:t>
            </w:r>
            <w:r w:rsidR="00733D4E" w:rsidRPr="007670CB">
              <w:rPr>
                <w:rFonts w:cs="Arial"/>
                <w:sz w:val="22"/>
                <w:szCs w:val="22"/>
              </w:rPr>
              <w:t xml:space="preserve">here </w:t>
            </w:r>
            <w:r>
              <w:rPr>
                <w:rFonts w:cs="Arial"/>
                <w:sz w:val="22"/>
                <w:szCs w:val="22"/>
              </w:rPr>
              <w:t xml:space="preserve">is </w:t>
            </w:r>
            <w:r w:rsidR="00733D4E" w:rsidRPr="007670CB">
              <w:rPr>
                <w:rFonts w:cs="Arial"/>
                <w:noProof/>
                <w:sz w:val="22"/>
                <w:szCs w:val="22"/>
              </w:rPr>
              <w:t>a roster</w:t>
            </w:r>
            <w:r w:rsidR="00733D4E" w:rsidRPr="007670CB">
              <w:rPr>
                <w:rFonts w:cs="Arial"/>
                <w:sz w:val="22"/>
                <w:szCs w:val="22"/>
              </w:rPr>
              <w:t xml:space="preserve"> for chores </w:t>
            </w:r>
            <w:r>
              <w:rPr>
                <w:rFonts w:cs="Arial"/>
                <w:sz w:val="22"/>
                <w:szCs w:val="22"/>
              </w:rPr>
              <w:t>and cooking.</w:t>
            </w:r>
            <w:r w:rsidR="00733D4E" w:rsidRPr="007670CB">
              <w:rPr>
                <w:rFonts w:cs="Arial"/>
                <w:sz w:val="22"/>
                <w:szCs w:val="22"/>
              </w:rPr>
              <w:t xml:space="preserve"> </w:t>
            </w:r>
            <w:r w:rsidR="00F77101">
              <w:rPr>
                <w:rFonts w:cs="Arial"/>
                <w:sz w:val="22"/>
                <w:szCs w:val="22"/>
              </w:rPr>
              <w:t xml:space="preserve">All food is </w:t>
            </w:r>
            <w:r w:rsidR="00F77101" w:rsidRPr="007670CB">
              <w:rPr>
                <w:rFonts w:cs="Arial"/>
                <w:sz w:val="22"/>
                <w:szCs w:val="22"/>
              </w:rPr>
              <w:t xml:space="preserve">ordered </w:t>
            </w:r>
            <w:r w:rsidR="00F77101">
              <w:rPr>
                <w:rFonts w:cs="Arial"/>
                <w:sz w:val="22"/>
                <w:szCs w:val="22"/>
              </w:rPr>
              <w:t xml:space="preserve">centrally </w:t>
            </w:r>
            <w:r w:rsidR="00F77101" w:rsidRPr="007670CB">
              <w:rPr>
                <w:rFonts w:cs="Arial"/>
                <w:sz w:val="22"/>
                <w:szCs w:val="22"/>
              </w:rPr>
              <w:t xml:space="preserve">and delivered </w:t>
            </w:r>
            <w:r w:rsidR="00F77101">
              <w:rPr>
                <w:rFonts w:cs="Arial"/>
                <w:sz w:val="22"/>
                <w:szCs w:val="22"/>
              </w:rPr>
              <w:t xml:space="preserve">to the homes, people have </w:t>
            </w:r>
            <w:r w:rsidR="00F77101" w:rsidRPr="004B6D86">
              <w:rPr>
                <w:rFonts w:cs="Arial"/>
                <w:noProof/>
                <w:sz w:val="22"/>
                <w:szCs w:val="22"/>
              </w:rPr>
              <w:t>limited</w:t>
            </w:r>
            <w:r w:rsidR="00F77101">
              <w:rPr>
                <w:rFonts w:cs="Arial"/>
                <w:sz w:val="22"/>
                <w:szCs w:val="22"/>
              </w:rPr>
              <w:t xml:space="preserve"> involvement in choices and are not involved in shopping</w:t>
            </w:r>
            <w:r w:rsidR="00F77101" w:rsidRPr="007670CB">
              <w:rPr>
                <w:rFonts w:cs="Arial"/>
                <w:sz w:val="22"/>
                <w:szCs w:val="22"/>
              </w:rPr>
              <w:t>.</w:t>
            </w:r>
            <w:r w:rsidR="00F77101">
              <w:rPr>
                <w:rFonts w:cs="Arial"/>
                <w:sz w:val="22"/>
                <w:szCs w:val="22"/>
              </w:rPr>
              <w:t xml:space="preserve"> </w:t>
            </w:r>
            <w:r w:rsidR="00733D4E" w:rsidRPr="007670CB">
              <w:rPr>
                <w:rFonts w:cs="Arial"/>
                <w:sz w:val="22"/>
                <w:szCs w:val="22"/>
              </w:rPr>
              <w:t xml:space="preserve">A list is kept in the computer of what has been eaten previously. </w:t>
            </w:r>
            <w:r w:rsidR="00300462">
              <w:rPr>
                <w:rFonts w:cs="Arial"/>
                <w:sz w:val="22"/>
                <w:szCs w:val="22"/>
              </w:rPr>
              <w:t>A</w:t>
            </w:r>
            <w:r w:rsidR="00300462" w:rsidRPr="007670CB">
              <w:rPr>
                <w:rFonts w:cs="Arial"/>
                <w:sz w:val="22"/>
                <w:szCs w:val="22"/>
              </w:rPr>
              <w:t>s menus are not planned</w:t>
            </w:r>
            <w:r w:rsidR="00300462">
              <w:rPr>
                <w:rFonts w:cs="Arial"/>
                <w:sz w:val="22"/>
                <w:szCs w:val="22"/>
              </w:rPr>
              <w:t xml:space="preserve"> </w:t>
            </w:r>
            <w:r w:rsidR="00F77101" w:rsidRPr="007670CB">
              <w:rPr>
                <w:rFonts w:cs="Arial"/>
                <w:sz w:val="22"/>
                <w:szCs w:val="22"/>
              </w:rPr>
              <w:t>there is no evidence to suggest that professional advice has been sought to ensure that clients are receiving the correct nutrition</w:t>
            </w:r>
            <w:r w:rsidR="00CD3704">
              <w:rPr>
                <w:rFonts w:cs="Arial"/>
                <w:sz w:val="22"/>
                <w:szCs w:val="22"/>
              </w:rPr>
              <w:t xml:space="preserve">. Although the CEO reports some are on special diets and </w:t>
            </w:r>
            <w:r w:rsidR="00CD3704" w:rsidRPr="007670CB">
              <w:rPr>
                <w:rFonts w:cs="Arial"/>
                <w:sz w:val="22"/>
                <w:szCs w:val="22"/>
              </w:rPr>
              <w:t>nutritional</w:t>
            </w:r>
            <w:r w:rsidR="00CD3704">
              <w:rPr>
                <w:rFonts w:cs="Arial"/>
                <w:sz w:val="22"/>
                <w:szCs w:val="22"/>
              </w:rPr>
              <w:t xml:space="preserve"> advice sought.</w:t>
            </w:r>
          </w:p>
          <w:p w:rsidR="00110384" w:rsidRDefault="00110384" w:rsidP="00F77101">
            <w:pPr>
              <w:jc w:val="both"/>
              <w:rPr>
                <w:rFonts w:cs="Arial"/>
              </w:rPr>
            </w:pPr>
          </w:p>
          <w:p w:rsidR="00733D4E" w:rsidRPr="007670CB" w:rsidRDefault="00733D4E" w:rsidP="00F77101">
            <w:pPr>
              <w:jc w:val="both"/>
              <w:rPr>
                <w:rFonts w:cs="Arial"/>
              </w:rPr>
            </w:pPr>
            <w:r w:rsidRPr="007670CB">
              <w:rPr>
                <w:rFonts w:cs="Arial"/>
                <w:sz w:val="22"/>
                <w:szCs w:val="22"/>
              </w:rPr>
              <w:t xml:space="preserve">People are able to personalise their bedrooms, all have a lot of possessions and have personal items of significance on display around their rooms. </w:t>
            </w:r>
            <w:r w:rsidR="0062294B" w:rsidRPr="007670CB">
              <w:rPr>
                <w:rFonts w:cs="Arial"/>
                <w:sz w:val="22"/>
                <w:szCs w:val="22"/>
              </w:rPr>
              <w:t>Clients personal privacy is respected people knock on the door before entering</w:t>
            </w:r>
            <w:r w:rsidR="0062294B">
              <w:rPr>
                <w:rFonts w:cs="Arial"/>
                <w:sz w:val="22"/>
                <w:szCs w:val="22"/>
              </w:rPr>
              <w:t xml:space="preserve"> their room. </w:t>
            </w:r>
            <w:r w:rsidR="00CD3704">
              <w:rPr>
                <w:rFonts w:cs="Arial"/>
                <w:sz w:val="22"/>
                <w:szCs w:val="22"/>
              </w:rPr>
              <w:t>In the home where</w:t>
            </w:r>
            <w:r w:rsidR="00110384">
              <w:rPr>
                <w:rFonts w:cs="Arial"/>
                <w:sz w:val="22"/>
                <w:szCs w:val="22"/>
              </w:rPr>
              <w:t xml:space="preserve"> two </w:t>
            </w:r>
            <w:r w:rsidRPr="007670CB">
              <w:rPr>
                <w:rFonts w:cs="Arial"/>
                <w:sz w:val="22"/>
                <w:szCs w:val="22"/>
              </w:rPr>
              <w:t xml:space="preserve">shared </w:t>
            </w:r>
            <w:r w:rsidR="00110384">
              <w:rPr>
                <w:rFonts w:cs="Arial"/>
                <w:sz w:val="22"/>
                <w:szCs w:val="22"/>
              </w:rPr>
              <w:t xml:space="preserve">a </w:t>
            </w:r>
            <w:r w:rsidRPr="007670CB">
              <w:rPr>
                <w:rFonts w:cs="Arial"/>
                <w:noProof/>
                <w:sz w:val="22"/>
                <w:szCs w:val="22"/>
              </w:rPr>
              <w:t>bedroom</w:t>
            </w:r>
            <w:r w:rsidR="00110384">
              <w:rPr>
                <w:rFonts w:cs="Arial"/>
                <w:noProof/>
                <w:sz w:val="22"/>
                <w:szCs w:val="22"/>
              </w:rPr>
              <w:t xml:space="preserve"> each had limited space and </w:t>
            </w:r>
            <w:r w:rsidR="0062294B" w:rsidRPr="004B6D86">
              <w:rPr>
                <w:rFonts w:cs="Arial"/>
                <w:noProof/>
                <w:sz w:val="22"/>
                <w:szCs w:val="22"/>
              </w:rPr>
              <w:t>their</w:t>
            </w:r>
            <w:r w:rsidR="0062294B">
              <w:rPr>
                <w:rFonts w:cs="Arial"/>
                <w:noProof/>
                <w:sz w:val="22"/>
                <w:szCs w:val="22"/>
              </w:rPr>
              <w:t xml:space="preserve"> </w:t>
            </w:r>
            <w:r w:rsidR="00110384">
              <w:rPr>
                <w:rFonts w:cs="Arial"/>
                <w:noProof/>
                <w:sz w:val="22"/>
                <w:szCs w:val="22"/>
              </w:rPr>
              <w:t xml:space="preserve">privacy </w:t>
            </w:r>
            <w:r w:rsidR="00DA2F72">
              <w:rPr>
                <w:rFonts w:cs="Arial"/>
                <w:noProof/>
                <w:sz w:val="22"/>
                <w:szCs w:val="22"/>
              </w:rPr>
              <w:t xml:space="preserve">was </w:t>
            </w:r>
            <w:r w:rsidR="00110384">
              <w:rPr>
                <w:rFonts w:cs="Arial"/>
                <w:noProof/>
                <w:sz w:val="22"/>
                <w:szCs w:val="22"/>
              </w:rPr>
              <w:t xml:space="preserve">compromised. </w:t>
            </w:r>
          </w:p>
          <w:p w:rsidR="0062294B" w:rsidRDefault="0062294B" w:rsidP="00F77101">
            <w:pPr>
              <w:jc w:val="both"/>
              <w:rPr>
                <w:rFonts w:cs="Arial"/>
              </w:rPr>
            </w:pPr>
          </w:p>
          <w:p w:rsidR="00CD3704" w:rsidRDefault="00CD3704" w:rsidP="00F77101">
            <w:pPr>
              <w:jc w:val="both"/>
              <w:rPr>
                <w:rFonts w:cs="Arial"/>
              </w:rPr>
            </w:pPr>
          </w:p>
          <w:p w:rsidR="00733D4E" w:rsidRPr="00733D4E" w:rsidRDefault="00733D4E" w:rsidP="00300462">
            <w:pPr>
              <w:jc w:val="both"/>
              <w:rPr>
                <w:rFonts w:cs="Arial"/>
              </w:rPr>
            </w:pPr>
            <w:r w:rsidRPr="00733D4E">
              <w:rPr>
                <w:rFonts w:cs="Arial"/>
                <w:sz w:val="22"/>
                <w:szCs w:val="22"/>
              </w:rPr>
              <w:lastRenderedPageBreak/>
              <w:t xml:space="preserve">Information is maintained in Webcare. Clients have comprehensive daily care plans which had been recently </w:t>
            </w:r>
            <w:r w:rsidRPr="00733D4E">
              <w:rPr>
                <w:rFonts w:cs="Arial"/>
                <w:noProof/>
                <w:sz w:val="22"/>
                <w:szCs w:val="22"/>
              </w:rPr>
              <w:t>updated</w:t>
            </w:r>
            <w:r w:rsidRPr="00733D4E">
              <w:rPr>
                <w:rFonts w:cs="Arial"/>
                <w:sz w:val="22"/>
                <w:szCs w:val="22"/>
              </w:rPr>
              <w:t xml:space="preserve">. Information is recorded under relevant sections: medication, personal cares, showering, oral health, grooming, hands, feet, vision, hearing, communication and </w:t>
            </w:r>
            <w:r w:rsidR="00300462">
              <w:rPr>
                <w:rFonts w:cs="Arial"/>
                <w:sz w:val="22"/>
                <w:szCs w:val="22"/>
              </w:rPr>
              <w:t>b</w:t>
            </w:r>
            <w:r w:rsidRPr="00733D4E">
              <w:rPr>
                <w:rFonts w:cs="Arial"/>
                <w:sz w:val="22"/>
                <w:szCs w:val="22"/>
              </w:rPr>
              <w:t>ehaviour. Those on shift make daily notes into Webcare</w:t>
            </w:r>
            <w:r w:rsidR="00DA2F72">
              <w:rPr>
                <w:rFonts w:cs="Arial"/>
                <w:sz w:val="22"/>
                <w:szCs w:val="22"/>
              </w:rPr>
              <w:t>,</w:t>
            </w:r>
            <w:r w:rsidRPr="00733D4E">
              <w:rPr>
                <w:rFonts w:cs="Arial"/>
                <w:sz w:val="22"/>
                <w:szCs w:val="22"/>
              </w:rPr>
              <w:t xml:space="preserve"> the notes are detailed and provide a good overview of what people are doing during the day. In each of the </w:t>
            </w:r>
            <w:r w:rsidRPr="00733D4E">
              <w:rPr>
                <w:rFonts w:cs="Arial"/>
                <w:noProof/>
                <w:sz w:val="22"/>
                <w:szCs w:val="22"/>
              </w:rPr>
              <w:t>homes,</w:t>
            </w:r>
            <w:r w:rsidRPr="00733D4E">
              <w:rPr>
                <w:rFonts w:cs="Arial"/>
                <w:sz w:val="22"/>
                <w:szCs w:val="22"/>
              </w:rPr>
              <w:t xml:space="preserve"> there is a computer and staff have their own password to, ensuring the confidentiality of information.</w:t>
            </w:r>
          </w:p>
          <w:p w:rsidR="009C4A85" w:rsidRPr="004A2D12" w:rsidRDefault="009C4A85" w:rsidP="0085163D">
            <w:pPr>
              <w:ind w:left="142"/>
              <w:jc w:val="both"/>
              <w:rPr>
                <w:b/>
              </w:rPr>
            </w:pPr>
          </w:p>
          <w:p w:rsidR="0085163D" w:rsidRDefault="0085163D" w:rsidP="0085163D">
            <w:pPr>
              <w:ind w:left="142"/>
              <w:jc w:val="both"/>
              <w:rPr>
                <w:rFonts w:cs="Arial"/>
                <w:b/>
              </w:rPr>
            </w:pPr>
            <w:r w:rsidRPr="004A2D12">
              <w:rPr>
                <w:rFonts w:cs="Arial"/>
                <w:b/>
                <w:sz w:val="22"/>
                <w:szCs w:val="22"/>
              </w:rPr>
              <w:t>Affiliation</w:t>
            </w:r>
            <w:r w:rsidR="00E11865">
              <w:rPr>
                <w:rFonts w:cs="Arial"/>
                <w:b/>
                <w:sz w:val="22"/>
                <w:szCs w:val="22"/>
              </w:rPr>
              <w:t xml:space="preserve"> </w:t>
            </w:r>
          </w:p>
          <w:p w:rsidR="000E4743" w:rsidRPr="004A2D12" w:rsidRDefault="000E4743" w:rsidP="0085163D">
            <w:pPr>
              <w:ind w:left="142"/>
              <w:jc w:val="both"/>
              <w:rPr>
                <w:rFonts w:cs="Arial"/>
                <w:b/>
              </w:rPr>
            </w:pPr>
          </w:p>
          <w:p w:rsidR="00733D4E" w:rsidRPr="00B32DD5" w:rsidRDefault="00733D4E" w:rsidP="00733D4E">
            <w:pPr>
              <w:jc w:val="both"/>
              <w:rPr>
                <w:rFonts w:cs="Arial"/>
              </w:rPr>
            </w:pPr>
            <w:r w:rsidRPr="00B32DD5">
              <w:rPr>
                <w:rFonts w:cs="Arial"/>
                <w:sz w:val="22"/>
                <w:szCs w:val="22"/>
              </w:rPr>
              <w:t>P</w:t>
            </w:r>
            <w:r w:rsidRPr="00B32DD5">
              <w:rPr>
                <w:sz w:val="22"/>
                <w:szCs w:val="22"/>
              </w:rPr>
              <w:t xml:space="preserve">eople have choices and access their own or their families GP, </w:t>
            </w:r>
            <w:r w:rsidRPr="00B32DD5">
              <w:rPr>
                <w:rFonts w:cs="Arial"/>
                <w:sz w:val="22"/>
                <w:szCs w:val="22"/>
              </w:rPr>
              <w:t xml:space="preserve">Most of the clients are registered with the local </w:t>
            </w:r>
            <w:r w:rsidRPr="00B32DD5">
              <w:rPr>
                <w:rFonts w:cs="Arial"/>
                <w:noProof/>
                <w:sz w:val="22"/>
                <w:szCs w:val="22"/>
              </w:rPr>
              <w:t>doctor,</w:t>
            </w:r>
            <w:r w:rsidR="00300462">
              <w:rPr>
                <w:rFonts w:cs="Arial"/>
                <w:sz w:val="22"/>
                <w:szCs w:val="22"/>
              </w:rPr>
              <w:t xml:space="preserve"> and</w:t>
            </w:r>
            <w:r w:rsidRPr="00B32DD5">
              <w:rPr>
                <w:rFonts w:cs="Arial"/>
                <w:sz w:val="22"/>
                <w:szCs w:val="22"/>
              </w:rPr>
              <w:t xml:space="preserve"> use the hospital </w:t>
            </w:r>
            <w:r w:rsidRPr="00B32DD5">
              <w:rPr>
                <w:rFonts w:cs="Arial"/>
                <w:noProof/>
                <w:sz w:val="22"/>
                <w:szCs w:val="22"/>
              </w:rPr>
              <w:t>Dentist</w:t>
            </w:r>
            <w:r w:rsidRPr="00B32DD5">
              <w:rPr>
                <w:noProof/>
                <w:sz w:val="22"/>
                <w:szCs w:val="22"/>
              </w:rPr>
              <w:t>.</w:t>
            </w:r>
            <w:r w:rsidRPr="00B32DD5">
              <w:rPr>
                <w:sz w:val="22"/>
                <w:szCs w:val="22"/>
              </w:rPr>
              <w:t xml:space="preserve"> The Trust is a member of the </w:t>
            </w:r>
            <w:r w:rsidR="00DA2F72">
              <w:rPr>
                <w:sz w:val="22"/>
                <w:szCs w:val="22"/>
              </w:rPr>
              <w:t>NZ Disability Suppor</w:t>
            </w:r>
            <w:r w:rsidR="00400E8E">
              <w:rPr>
                <w:sz w:val="22"/>
                <w:szCs w:val="22"/>
              </w:rPr>
              <w:t>t Network</w:t>
            </w:r>
            <w:r w:rsidRPr="00B32DD5">
              <w:rPr>
                <w:sz w:val="22"/>
                <w:szCs w:val="22"/>
              </w:rPr>
              <w:t xml:space="preserve"> and receives information on developments in the sector. The service has a good relationship with the NASC and the NASC offered the information that the Trust is very responsive when requests are made for information, </w:t>
            </w:r>
            <w:r w:rsidR="00400E8E">
              <w:rPr>
                <w:sz w:val="22"/>
                <w:szCs w:val="22"/>
              </w:rPr>
              <w:t xml:space="preserve">according to </w:t>
            </w:r>
            <w:r w:rsidRPr="00B32DD5">
              <w:rPr>
                <w:sz w:val="22"/>
                <w:szCs w:val="22"/>
              </w:rPr>
              <w:t xml:space="preserve">the information demonstrated that people are active and well supported.  </w:t>
            </w:r>
          </w:p>
          <w:p w:rsidR="00733D4E" w:rsidRPr="00B32DD5" w:rsidRDefault="00733D4E" w:rsidP="00733D4E">
            <w:pPr>
              <w:jc w:val="both"/>
            </w:pPr>
            <w:r w:rsidRPr="00B32DD5">
              <w:rPr>
                <w:sz w:val="22"/>
                <w:szCs w:val="22"/>
              </w:rPr>
              <w:t xml:space="preserve"> </w:t>
            </w:r>
          </w:p>
          <w:p w:rsidR="00733D4E" w:rsidRPr="00B32DD5" w:rsidRDefault="00733D4E" w:rsidP="00733D4E">
            <w:pPr>
              <w:jc w:val="both"/>
              <w:rPr>
                <w:rFonts w:cs="Arial"/>
              </w:rPr>
            </w:pPr>
            <w:r w:rsidRPr="00B32DD5">
              <w:rPr>
                <w:rFonts w:cs="Arial"/>
                <w:sz w:val="22"/>
                <w:szCs w:val="22"/>
              </w:rPr>
              <w:t>Clients socialise with others</w:t>
            </w:r>
            <w:r w:rsidR="0062294B">
              <w:rPr>
                <w:rFonts w:cs="Arial"/>
                <w:sz w:val="22"/>
                <w:szCs w:val="22"/>
              </w:rPr>
              <w:t>, outside the service. In one of the homes</w:t>
            </w:r>
            <w:r w:rsidR="004B6D86">
              <w:rPr>
                <w:rFonts w:cs="Arial"/>
                <w:sz w:val="22"/>
                <w:szCs w:val="22"/>
              </w:rPr>
              <w:t>, in particular,</w:t>
            </w:r>
            <w:r w:rsidR="0062294B">
              <w:rPr>
                <w:rFonts w:cs="Arial"/>
                <w:sz w:val="22"/>
                <w:szCs w:val="22"/>
              </w:rPr>
              <w:t xml:space="preserve"> they are very social</w:t>
            </w:r>
            <w:r w:rsidR="00FE32DF">
              <w:rPr>
                <w:rFonts w:cs="Arial"/>
                <w:sz w:val="22"/>
                <w:szCs w:val="22"/>
              </w:rPr>
              <w:t xml:space="preserve"> and meet others</w:t>
            </w:r>
            <w:r w:rsidRPr="00B32DD5">
              <w:rPr>
                <w:rFonts w:cs="Arial"/>
                <w:sz w:val="22"/>
                <w:szCs w:val="22"/>
              </w:rPr>
              <w:t xml:space="preserve"> through Special Olympics going to discos and cinema at Delta. </w:t>
            </w:r>
            <w:r w:rsidR="00FE32DF">
              <w:rPr>
                <w:rFonts w:cs="Arial"/>
                <w:sz w:val="22"/>
                <w:szCs w:val="22"/>
              </w:rPr>
              <w:t xml:space="preserve">As </w:t>
            </w:r>
            <w:r w:rsidR="00FE32DF" w:rsidRPr="004B6D86">
              <w:rPr>
                <w:rFonts w:cs="Arial"/>
                <w:noProof/>
                <w:sz w:val="22"/>
                <w:szCs w:val="22"/>
              </w:rPr>
              <w:t>such</w:t>
            </w:r>
            <w:r w:rsidR="004B6D86">
              <w:rPr>
                <w:rFonts w:cs="Arial"/>
                <w:noProof/>
                <w:sz w:val="22"/>
                <w:szCs w:val="22"/>
              </w:rPr>
              <w:t>,</w:t>
            </w:r>
            <w:r w:rsidR="00FE32DF">
              <w:rPr>
                <w:rFonts w:cs="Arial"/>
                <w:sz w:val="22"/>
                <w:szCs w:val="22"/>
              </w:rPr>
              <w:t xml:space="preserve"> t</w:t>
            </w:r>
            <w:r w:rsidRPr="00B32DD5">
              <w:rPr>
                <w:rFonts w:cs="Arial"/>
                <w:sz w:val="22"/>
                <w:szCs w:val="22"/>
              </w:rPr>
              <w:t>here is little contact with neighbours. Although we were told that in other houses one person goes to a neighbour for coffee and another neighbour gives the residents a birthday card</w:t>
            </w:r>
          </w:p>
          <w:p w:rsidR="00733D4E" w:rsidRPr="00B32DD5" w:rsidRDefault="00733D4E" w:rsidP="00733D4E">
            <w:pPr>
              <w:ind w:left="709"/>
              <w:jc w:val="both"/>
              <w:rPr>
                <w:rFonts w:cs="Arial"/>
              </w:rPr>
            </w:pPr>
          </w:p>
          <w:p w:rsidR="00B07775" w:rsidRDefault="00B07775" w:rsidP="0085163D">
            <w:pPr>
              <w:ind w:left="142"/>
              <w:jc w:val="both"/>
              <w:rPr>
                <w:rFonts w:cs="Arial"/>
                <w:b/>
              </w:rPr>
            </w:pPr>
            <w:r>
              <w:rPr>
                <w:rFonts w:cs="Arial"/>
                <w:b/>
              </w:rPr>
              <w:t>Safeguards</w:t>
            </w:r>
          </w:p>
          <w:p w:rsidR="00733D4E" w:rsidRDefault="00733D4E" w:rsidP="0085163D">
            <w:pPr>
              <w:ind w:left="142"/>
              <w:jc w:val="both"/>
              <w:rPr>
                <w:rFonts w:cs="Arial"/>
                <w:b/>
              </w:rPr>
            </w:pPr>
          </w:p>
          <w:p w:rsidR="00733D4E" w:rsidRPr="00B32DD5" w:rsidRDefault="00FE32DF" w:rsidP="005F3D63">
            <w:pPr>
              <w:ind w:firstLine="34"/>
              <w:jc w:val="both"/>
              <w:rPr>
                <w:rFonts w:cs="Arial"/>
              </w:rPr>
            </w:pPr>
            <w:r>
              <w:rPr>
                <w:rFonts w:cs="Arial"/>
                <w:sz w:val="22"/>
                <w:szCs w:val="22"/>
              </w:rPr>
              <w:t>F</w:t>
            </w:r>
            <w:r w:rsidR="00733D4E" w:rsidRPr="00B32DD5">
              <w:rPr>
                <w:rFonts w:cs="Arial"/>
                <w:sz w:val="22"/>
                <w:szCs w:val="22"/>
              </w:rPr>
              <w:t xml:space="preserve">amilies spoken with are happy with the service, staff are friendly and welcoming. The service supports </w:t>
            </w:r>
            <w:r w:rsidR="00733D4E" w:rsidRPr="00B32DD5">
              <w:rPr>
                <w:rFonts w:cs="Arial"/>
                <w:noProof/>
                <w:sz w:val="22"/>
                <w:szCs w:val="22"/>
              </w:rPr>
              <w:t>client families</w:t>
            </w:r>
            <w:r w:rsidR="00733D4E" w:rsidRPr="00B32DD5">
              <w:rPr>
                <w:rFonts w:cs="Arial"/>
                <w:sz w:val="22"/>
                <w:szCs w:val="22"/>
              </w:rPr>
              <w:t xml:space="preserve"> to remain involved. Families are invited to BBQs and social events, a </w:t>
            </w:r>
            <w:r w:rsidR="00733D4E" w:rsidRPr="00B32DD5">
              <w:rPr>
                <w:rFonts w:cs="Arial"/>
                <w:noProof/>
                <w:sz w:val="22"/>
                <w:szCs w:val="22"/>
              </w:rPr>
              <w:t>mid-winter</w:t>
            </w:r>
            <w:r w:rsidR="00733D4E" w:rsidRPr="00B32DD5">
              <w:rPr>
                <w:rFonts w:cs="Arial"/>
                <w:sz w:val="22"/>
                <w:szCs w:val="22"/>
              </w:rPr>
              <w:t xml:space="preserve"> Christmas event is organised by the Trust. Views and opinions are sought through a</w:t>
            </w:r>
            <w:r w:rsidR="00300462">
              <w:rPr>
                <w:rFonts w:cs="Arial"/>
                <w:sz w:val="22"/>
                <w:szCs w:val="22"/>
              </w:rPr>
              <w:t>n annual</w:t>
            </w:r>
            <w:r w:rsidR="00733D4E" w:rsidRPr="00B32DD5">
              <w:rPr>
                <w:rFonts w:cs="Arial"/>
                <w:sz w:val="22"/>
                <w:szCs w:val="22"/>
              </w:rPr>
              <w:t xml:space="preserve"> family survey. </w:t>
            </w:r>
            <w:r>
              <w:rPr>
                <w:rFonts w:cs="Arial"/>
                <w:sz w:val="22"/>
                <w:szCs w:val="22"/>
              </w:rPr>
              <w:t>The r</w:t>
            </w:r>
            <w:r w:rsidR="00733D4E" w:rsidRPr="00B32DD5">
              <w:rPr>
                <w:rFonts w:cs="Arial"/>
                <w:sz w:val="22"/>
                <w:szCs w:val="22"/>
              </w:rPr>
              <w:t xml:space="preserve">esults are positive across all </w:t>
            </w:r>
            <w:r>
              <w:rPr>
                <w:rFonts w:cs="Arial"/>
                <w:sz w:val="22"/>
                <w:szCs w:val="22"/>
              </w:rPr>
              <w:t xml:space="preserve">service </w:t>
            </w:r>
            <w:r w:rsidR="00733D4E" w:rsidRPr="00B32DD5">
              <w:rPr>
                <w:rFonts w:cs="Arial"/>
                <w:sz w:val="22"/>
                <w:szCs w:val="22"/>
              </w:rPr>
              <w:t xml:space="preserve">indicators. </w:t>
            </w:r>
          </w:p>
          <w:p w:rsidR="00733D4E" w:rsidRPr="00B32DD5" w:rsidRDefault="00733D4E" w:rsidP="005F3D63">
            <w:pPr>
              <w:ind w:hanging="425"/>
              <w:jc w:val="both"/>
              <w:rPr>
                <w:rFonts w:cs="Arial"/>
              </w:rPr>
            </w:pPr>
          </w:p>
          <w:p w:rsidR="00733D4E" w:rsidRPr="00B32DD5" w:rsidRDefault="00733D4E" w:rsidP="005F3D63">
            <w:pPr>
              <w:ind w:hanging="567"/>
              <w:jc w:val="both"/>
              <w:rPr>
                <w:rFonts w:cs="Arial"/>
              </w:rPr>
            </w:pPr>
            <w:r>
              <w:rPr>
                <w:rFonts w:cs="Arial"/>
                <w:sz w:val="22"/>
                <w:szCs w:val="22"/>
              </w:rPr>
              <w:t xml:space="preserve">  </w:t>
            </w:r>
            <w:r w:rsidRPr="00B32DD5">
              <w:rPr>
                <w:rFonts w:cs="Arial"/>
                <w:sz w:val="22"/>
                <w:szCs w:val="22"/>
              </w:rPr>
              <w:tab/>
              <w:t xml:space="preserve">The service has a risk management policy and a </w:t>
            </w:r>
            <w:r w:rsidRPr="00B32DD5">
              <w:rPr>
                <w:rFonts w:cs="Arial"/>
                <w:noProof/>
                <w:sz w:val="22"/>
                <w:szCs w:val="22"/>
              </w:rPr>
              <w:t>risk</w:t>
            </w:r>
            <w:r w:rsidRPr="00B32DD5">
              <w:rPr>
                <w:rFonts w:cs="Arial"/>
                <w:sz w:val="22"/>
                <w:szCs w:val="22"/>
              </w:rPr>
              <w:t xml:space="preserve"> register. The register identifies risks over a broad range of activities, client, systems finances etc.  The policy identifies likely hood of the event occurring and its impact on the service. The register identifies controls to mitigate risk. Personal plans identify areas where individuals require more support and any associated risks. </w:t>
            </w:r>
            <w:r w:rsidR="00FE32DF">
              <w:rPr>
                <w:rFonts w:cs="Arial"/>
                <w:sz w:val="22"/>
                <w:szCs w:val="22"/>
              </w:rPr>
              <w:t>Although this does not extend to pre-planning for outings etc that may be out of the ordinary</w:t>
            </w:r>
            <w:r w:rsidRPr="004B6D86">
              <w:rPr>
                <w:rFonts w:cs="Arial"/>
                <w:noProof/>
                <w:sz w:val="22"/>
                <w:szCs w:val="22"/>
              </w:rPr>
              <w:t>.</w:t>
            </w:r>
            <w:r w:rsidRPr="00B32DD5">
              <w:rPr>
                <w:rFonts w:cs="Arial"/>
                <w:sz w:val="22"/>
                <w:szCs w:val="22"/>
              </w:rPr>
              <w:t xml:space="preserve">   </w:t>
            </w:r>
          </w:p>
          <w:p w:rsidR="00733D4E" w:rsidRPr="00B32DD5" w:rsidRDefault="00733D4E" w:rsidP="005F3D63">
            <w:pPr>
              <w:tabs>
                <w:tab w:val="left" w:pos="1620"/>
              </w:tabs>
              <w:spacing w:before="120" w:after="120"/>
              <w:jc w:val="both"/>
              <w:rPr>
                <w:rFonts w:cs="Arial"/>
              </w:rPr>
            </w:pPr>
            <w:r w:rsidRPr="00B32DD5">
              <w:rPr>
                <w:rFonts w:cs="Arial"/>
                <w:sz w:val="22"/>
                <w:szCs w:val="22"/>
              </w:rPr>
              <w:t>The service has a Health and Safety policy</w:t>
            </w:r>
            <w:r w:rsidR="00FE32DF">
              <w:rPr>
                <w:rFonts w:cs="Arial"/>
                <w:sz w:val="22"/>
                <w:szCs w:val="22"/>
              </w:rPr>
              <w:t>. The</w:t>
            </w:r>
            <w:r w:rsidRPr="00B32DD5">
              <w:rPr>
                <w:rFonts w:cs="Arial"/>
                <w:sz w:val="22"/>
                <w:szCs w:val="22"/>
              </w:rPr>
              <w:t xml:space="preserve"> staff are introduced to health and safety as a part of their induction. The person with the nominated responsibility for Health and Safety in the service is the CEO who also acts as the </w:t>
            </w:r>
            <w:r w:rsidRPr="00B32DD5">
              <w:rPr>
                <w:rFonts w:cs="Arial"/>
                <w:noProof/>
                <w:sz w:val="22"/>
                <w:szCs w:val="22"/>
              </w:rPr>
              <w:t>organisation's</w:t>
            </w:r>
            <w:r w:rsidRPr="00B32DD5">
              <w:rPr>
                <w:rFonts w:cs="Arial"/>
                <w:sz w:val="22"/>
                <w:szCs w:val="22"/>
              </w:rPr>
              <w:t xml:space="preserve"> </w:t>
            </w:r>
            <w:r w:rsidRPr="00B32DD5">
              <w:rPr>
                <w:rFonts w:cs="Arial"/>
                <w:noProof/>
                <w:sz w:val="22"/>
                <w:szCs w:val="22"/>
              </w:rPr>
              <w:t>staff</w:t>
            </w:r>
            <w:r w:rsidRPr="00B32DD5">
              <w:rPr>
                <w:rFonts w:cs="Arial"/>
                <w:sz w:val="22"/>
                <w:szCs w:val="22"/>
              </w:rPr>
              <w:t xml:space="preserve"> representative. Although topics on Health and Safety </w:t>
            </w:r>
            <w:r w:rsidRPr="00B32DD5">
              <w:rPr>
                <w:rFonts w:cs="Arial"/>
                <w:noProof/>
                <w:sz w:val="22"/>
                <w:szCs w:val="22"/>
              </w:rPr>
              <w:t>are</w:t>
            </w:r>
            <w:r w:rsidRPr="00B32DD5">
              <w:rPr>
                <w:rFonts w:cs="Arial"/>
                <w:sz w:val="22"/>
                <w:szCs w:val="22"/>
              </w:rPr>
              <w:t xml:space="preserve"> discussed at staff meetings there is no active representation of staff. At the last Certification </w:t>
            </w:r>
            <w:r w:rsidRPr="00B32DD5">
              <w:rPr>
                <w:rFonts w:cs="Arial"/>
                <w:noProof/>
                <w:sz w:val="22"/>
                <w:szCs w:val="22"/>
              </w:rPr>
              <w:t>audit,</w:t>
            </w:r>
            <w:r w:rsidRPr="00B32DD5">
              <w:rPr>
                <w:rFonts w:cs="Arial"/>
                <w:sz w:val="22"/>
                <w:szCs w:val="22"/>
              </w:rPr>
              <w:t xml:space="preserve"> the lack of a risk register was identified. The Trust risk policy requires audits to be undertaken six monthly. </w:t>
            </w:r>
            <w:r w:rsidR="00FE32DF">
              <w:rPr>
                <w:rFonts w:cs="Arial"/>
                <w:sz w:val="22"/>
                <w:szCs w:val="22"/>
              </w:rPr>
              <w:t xml:space="preserve">In one home a </w:t>
            </w:r>
            <w:r w:rsidRPr="00B32DD5">
              <w:rPr>
                <w:rFonts w:cs="Arial"/>
                <w:sz w:val="22"/>
                <w:szCs w:val="22"/>
              </w:rPr>
              <w:t xml:space="preserve">trip hazard </w:t>
            </w:r>
            <w:r w:rsidR="00284C40">
              <w:rPr>
                <w:rFonts w:cs="Arial"/>
                <w:sz w:val="22"/>
                <w:szCs w:val="22"/>
              </w:rPr>
              <w:t xml:space="preserve">from a frayed carpet </w:t>
            </w:r>
            <w:r w:rsidR="004A42A4">
              <w:rPr>
                <w:rFonts w:cs="Arial"/>
                <w:sz w:val="22"/>
                <w:szCs w:val="22"/>
              </w:rPr>
              <w:t xml:space="preserve">was identified </w:t>
            </w:r>
            <w:r w:rsidR="00284C40">
              <w:rPr>
                <w:rFonts w:cs="Arial"/>
                <w:sz w:val="22"/>
                <w:szCs w:val="22"/>
              </w:rPr>
              <w:t xml:space="preserve">by the evaluators </w:t>
            </w:r>
            <w:r w:rsidRPr="00B32DD5">
              <w:rPr>
                <w:rFonts w:cs="Arial"/>
                <w:sz w:val="22"/>
                <w:szCs w:val="22"/>
              </w:rPr>
              <w:t xml:space="preserve">but </w:t>
            </w:r>
            <w:r w:rsidR="004A42A4">
              <w:rPr>
                <w:rFonts w:cs="Arial"/>
                <w:sz w:val="22"/>
                <w:szCs w:val="22"/>
              </w:rPr>
              <w:t xml:space="preserve">this was </w:t>
            </w:r>
            <w:r w:rsidRPr="00B32DD5">
              <w:rPr>
                <w:rFonts w:cs="Arial"/>
                <w:sz w:val="22"/>
                <w:szCs w:val="22"/>
              </w:rPr>
              <w:t xml:space="preserve">not on the register. </w:t>
            </w:r>
          </w:p>
          <w:p w:rsidR="00733D4E" w:rsidRPr="00B32DD5" w:rsidRDefault="00733D4E" w:rsidP="005F3D63">
            <w:pPr>
              <w:ind w:hanging="425"/>
              <w:jc w:val="both"/>
              <w:rPr>
                <w:rFonts w:cs="Arial"/>
              </w:rPr>
            </w:pPr>
            <w:r w:rsidRPr="00B32DD5">
              <w:rPr>
                <w:rFonts w:cs="Arial"/>
                <w:sz w:val="22"/>
                <w:szCs w:val="22"/>
              </w:rPr>
              <w:tab/>
              <w:t xml:space="preserve">Incidents and accidents are reported to the board however health and safety is not a standing item on the board agenda and does not always form a part of the CEO report to the board. Under the </w:t>
            </w:r>
            <w:r w:rsidRPr="00B32DD5">
              <w:rPr>
                <w:rFonts w:cs="Arial"/>
                <w:noProof/>
                <w:sz w:val="22"/>
                <w:szCs w:val="22"/>
              </w:rPr>
              <w:t>legislation,</w:t>
            </w:r>
            <w:r w:rsidRPr="00B32DD5">
              <w:rPr>
                <w:rFonts w:cs="Arial"/>
                <w:sz w:val="22"/>
                <w:szCs w:val="22"/>
              </w:rPr>
              <w:t xml:space="preserve"> the board are required to exercise due diligence to ensure the service meets its requirements under the Act.</w:t>
            </w:r>
          </w:p>
          <w:p w:rsidR="00733D4E" w:rsidRPr="00B32DD5" w:rsidRDefault="00733D4E" w:rsidP="005F3D63">
            <w:pPr>
              <w:jc w:val="both"/>
              <w:rPr>
                <w:rFonts w:ascii="Verdana" w:hAnsi="Verdana"/>
                <w:color w:val="000000"/>
                <w:sz w:val="23"/>
                <w:szCs w:val="23"/>
                <w:shd w:val="clear" w:color="auto" w:fill="FFFFFF"/>
              </w:rPr>
            </w:pPr>
          </w:p>
          <w:p w:rsidR="00733D4E" w:rsidRPr="004A42A4" w:rsidRDefault="004A42A4" w:rsidP="005F3D63">
            <w:pPr>
              <w:tabs>
                <w:tab w:val="left" w:pos="709"/>
              </w:tabs>
              <w:jc w:val="both"/>
              <w:rPr>
                <w:rFonts w:cs="Arial"/>
              </w:rPr>
            </w:pPr>
            <w:r>
              <w:rPr>
                <w:rFonts w:cs="Arial"/>
                <w:sz w:val="22"/>
                <w:szCs w:val="22"/>
              </w:rPr>
              <w:t xml:space="preserve">The service has </w:t>
            </w:r>
            <w:r w:rsidR="00284C40">
              <w:rPr>
                <w:rFonts w:cs="Arial"/>
                <w:sz w:val="22"/>
                <w:szCs w:val="22"/>
              </w:rPr>
              <w:t xml:space="preserve">a </w:t>
            </w:r>
            <w:r w:rsidRPr="004B6D86">
              <w:rPr>
                <w:rFonts w:cs="Arial"/>
                <w:noProof/>
                <w:sz w:val="22"/>
                <w:szCs w:val="22"/>
              </w:rPr>
              <w:t>no</w:t>
            </w:r>
            <w:r>
              <w:rPr>
                <w:rFonts w:cs="Arial"/>
                <w:sz w:val="22"/>
                <w:szCs w:val="22"/>
              </w:rPr>
              <w:t xml:space="preserve"> </w:t>
            </w:r>
            <w:r w:rsidR="00733D4E" w:rsidRPr="004A42A4">
              <w:rPr>
                <w:rFonts w:cs="Arial"/>
                <w:sz w:val="22"/>
                <w:szCs w:val="22"/>
              </w:rPr>
              <w:t>restraint</w:t>
            </w:r>
            <w:r w:rsidR="00284C40">
              <w:rPr>
                <w:rFonts w:cs="Arial"/>
                <w:sz w:val="22"/>
                <w:szCs w:val="22"/>
              </w:rPr>
              <w:t xml:space="preserve"> policy</w:t>
            </w:r>
            <w:r w:rsidR="00733D4E" w:rsidRPr="004A42A4">
              <w:rPr>
                <w:rFonts w:cs="Arial"/>
                <w:sz w:val="22"/>
                <w:szCs w:val="22"/>
              </w:rPr>
              <w:t>. Staff undertake a ½ day course delivered by Explore, behaviour support service</w:t>
            </w:r>
            <w:r w:rsidR="00400E8E">
              <w:rPr>
                <w:rFonts w:cs="Arial"/>
                <w:sz w:val="22"/>
                <w:szCs w:val="22"/>
              </w:rPr>
              <w:t>,</w:t>
            </w:r>
            <w:r w:rsidR="00733D4E" w:rsidRPr="004A42A4">
              <w:rPr>
                <w:rFonts w:cs="Arial"/>
                <w:sz w:val="22"/>
                <w:szCs w:val="22"/>
              </w:rPr>
              <w:t xml:space="preserve"> on ‘positive practices’ how to avoid situations that might lead to challenging behaviour.  The service is supportive of staff training. All staff undertake First Aid training, and their certificates are held on file. Staff are involved in Careerforce training, fifteen have achieved NZQA level 3 or above, two are in process of completing level 3, two are in the process of completing higher NZQA qualifications supported by the Trust. </w:t>
            </w:r>
          </w:p>
          <w:p w:rsidR="00733D4E" w:rsidRPr="00B32DD5" w:rsidRDefault="00733D4E" w:rsidP="005F3D63">
            <w:pPr>
              <w:tabs>
                <w:tab w:val="left" w:pos="1620"/>
              </w:tabs>
              <w:spacing w:before="120" w:after="120"/>
              <w:jc w:val="both"/>
              <w:rPr>
                <w:rFonts w:cs="Arial"/>
              </w:rPr>
            </w:pPr>
            <w:r w:rsidRPr="00B32DD5">
              <w:rPr>
                <w:rFonts w:cs="Arial"/>
                <w:sz w:val="22"/>
                <w:szCs w:val="22"/>
              </w:rPr>
              <w:t xml:space="preserve">New staff are inducted into the service over ten days part </w:t>
            </w:r>
            <w:r w:rsidRPr="00B32DD5">
              <w:rPr>
                <w:rFonts w:cs="Arial"/>
                <w:noProof/>
                <w:sz w:val="22"/>
                <w:szCs w:val="22"/>
              </w:rPr>
              <w:t>off-site</w:t>
            </w:r>
            <w:r w:rsidRPr="00B32DD5">
              <w:rPr>
                <w:rFonts w:cs="Arial"/>
                <w:sz w:val="22"/>
                <w:szCs w:val="22"/>
              </w:rPr>
              <w:t xml:space="preserve">, revision, handouts and in-house where staff spend time working alongside other staff hands on. Staff when coming on duty are expected to read the client profiles and </w:t>
            </w:r>
            <w:r w:rsidR="00834BBD">
              <w:rPr>
                <w:rFonts w:cs="Arial"/>
                <w:sz w:val="22"/>
                <w:szCs w:val="22"/>
              </w:rPr>
              <w:t xml:space="preserve">other </w:t>
            </w:r>
            <w:r w:rsidRPr="00B32DD5">
              <w:rPr>
                <w:rFonts w:cs="Arial"/>
                <w:sz w:val="22"/>
                <w:szCs w:val="22"/>
              </w:rPr>
              <w:t>information in Webcare. Webcare provides a good sense of what is happening day to day, particularly information on people’s health and care needs. Staff meetings are held weekly and minutes are kept on Google drive and accessible for all staff. Staff felt well supported by the service.</w:t>
            </w:r>
          </w:p>
          <w:p w:rsidR="00733D4E" w:rsidRPr="00834BBD" w:rsidRDefault="00733D4E" w:rsidP="00834BBD">
            <w:pPr>
              <w:pStyle w:val="ListParagraph"/>
              <w:ind w:left="0"/>
              <w:jc w:val="both"/>
              <w:rPr>
                <w:rFonts w:ascii="Arial" w:hAnsi="Arial" w:cs="Arial"/>
                <w:b/>
              </w:rPr>
            </w:pPr>
            <w:r w:rsidRPr="00B32DD5">
              <w:rPr>
                <w:rFonts w:ascii="Arial" w:hAnsi="Arial" w:cs="Arial"/>
                <w:sz w:val="22"/>
                <w:szCs w:val="22"/>
              </w:rPr>
              <w:lastRenderedPageBreak/>
              <w:t>Fire evacuations are conducted by an external company as part of the BWOF, staff spoken to had taken part in fire drills. The home has a Civil Defence Kit</w:t>
            </w:r>
            <w:r w:rsidRPr="00834BBD">
              <w:rPr>
                <w:rFonts w:ascii="Arial" w:hAnsi="Arial" w:cs="Arial"/>
                <w:sz w:val="22"/>
                <w:szCs w:val="22"/>
              </w:rPr>
              <w:t>. When asked where the nearest Civil Defence Evacuation</w:t>
            </w:r>
            <w:r w:rsidR="00834BBD" w:rsidRPr="00834BBD">
              <w:rPr>
                <w:rFonts w:ascii="Arial" w:hAnsi="Arial" w:cs="Arial"/>
                <w:sz w:val="22"/>
                <w:szCs w:val="22"/>
              </w:rPr>
              <w:t xml:space="preserve"> point was,</w:t>
            </w:r>
            <w:r w:rsidRPr="00834BBD">
              <w:rPr>
                <w:rFonts w:ascii="Arial" w:hAnsi="Arial" w:cs="Arial"/>
                <w:sz w:val="22"/>
                <w:szCs w:val="22"/>
              </w:rPr>
              <w:t xml:space="preserve"> one of the staff knew where it was the other staff did not.  It is recommended</w:t>
            </w:r>
            <w:r w:rsidR="00834BBD">
              <w:rPr>
                <w:rFonts w:ascii="Arial" w:hAnsi="Arial" w:cs="Arial"/>
                <w:sz w:val="22"/>
                <w:szCs w:val="22"/>
              </w:rPr>
              <w:t>,</w:t>
            </w:r>
            <w:r w:rsidRPr="00834BBD">
              <w:rPr>
                <w:rFonts w:ascii="Arial" w:hAnsi="Arial" w:cs="Arial"/>
                <w:sz w:val="22"/>
                <w:szCs w:val="22"/>
              </w:rPr>
              <w:t xml:space="preserve"> that as part of Civil Defence preparations that homes identify their nearest CD point</w:t>
            </w:r>
            <w:r w:rsidR="00834BBD" w:rsidRPr="00834BBD">
              <w:rPr>
                <w:rFonts w:ascii="Arial" w:hAnsi="Arial" w:cs="Arial"/>
                <w:sz w:val="22"/>
                <w:szCs w:val="22"/>
              </w:rPr>
              <w:t xml:space="preserve">. </w:t>
            </w:r>
            <w:r w:rsidRPr="00834BBD">
              <w:rPr>
                <w:rFonts w:ascii="Arial" w:hAnsi="Arial" w:cs="Arial"/>
                <w:sz w:val="22"/>
                <w:szCs w:val="22"/>
              </w:rPr>
              <w:t xml:space="preserve">Medication information is kept with the Emergency </w:t>
            </w:r>
            <w:r w:rsidRPr="00834BBD">
              <w:rPr>
                <w:rFonts w:ascii="Arial" w:hAnsi="Arial" w:cs="Arial"/>
                <w:noProof/>
                <w:sz w:val="22"/>
                <w:szCs w:val="22"/>
              </w:rPr>
              <w:t>Evacuation</w:t>
            </w:r>
            <w:r w:rsidRPr="00834BBD">
              <w:rPr>
                <w:rFonts w:ascii="Arial" w:hAnsi="Arial" w:cs="Arial"/>
                <w:sz w:val="22"/>
                <w:szCs w:val="22"/>
              </w:rPr>
              <w:t xml:space="preserve"> Kits. This is kept in the CD ‘grab bag’ should the home need to be evacuated. It would also be useful to have client profiles </w:t>
            </w:r>
            <w:r w:rsidRPr="00834BBD">
              <w:rPr>
                <w:rFonts w:ascii="Arial" w:hAnsi="Arial" w:cs="Arial"/>
                <w:noProof/>
                <w:sz w:val="22"/>
                <w:szCs w:val="22"/>
              </w:rPr>
              <w:t>alongside</w:t>
            </w:r>
            <w:r w:rsidRPr="00834BBD">
              <w:rPr>
                <w:rFonts w:ascii="Arial" w:hAnsi="Arial" w:cs="Arial"/>
                <w:sz w:val="22"/>
                <w:szCs w:val="22"/>
              </w:rPr>
              <w:t xml:space="preserve"> the medication information. There were profiles </w:t>
            </w:r>
            <w:r w:rsidR="00834BBD">
              <w:rPr>
                <w:rFonts w:ascii="Arial" w:hAnsi="Arial" w:cs="Arial"/>
                <w:sz w:val="22"/>
                <w:szCs w:val="22"/>
              </w:rPr>
              <w:t xml:space="preserve">in one home </w:t>
            </w:r>
            <w:r w:rsidRPr="00834BBD">
              <w:rPr>
                <w:rFonts w:ascii="Arial" w:hAnsi="Arial" w:cs="Arial"/>
                <w:sz w:val="22"/>
                <w:szCs w:val="22"/>
              </w:rPr>
              <w:t>but these were in a separate file</w:t>
            </w:r>
          </w:p>
          <w:p w:rsidR="00733D4E" w:rsidRDefault="00733D4E" w:rsidP="005F3D63">
            <w:pPr>
              <w:jc w:val="both"/>
              <w:rPr>
                <w:rFonts w:cs="Arial"/>
                <w:b/>
              </w:rPr>
            </w:pPr>
          </w:p>
          <w:p w:rsidR="0085163D" w:rsidRDefault="0085163D" w:rsidP="0085163D">
            <w:pPr>
              <w:ind w:left="142"/>
              <w:jc w:val="both"/>
              <w:rPr>
                <w:rFonts w:cs="Arial"/>
                <w:b/>
              </w:rPr>
            </w:pPr>
            <w:r w:rsidRPr="004A2D12">
              <w:rPr>
                <w:rFonts w:cs="Arial"/>
                <w:b/>
                <w:sz w:val="22"/>
                <w:szCs w:val="22"/>
              </w:rPr>
              <w:t>Rights</w:t>
            </w:r>
          </w:p>
          <w:p w:rsidR="00781F16" w:rsidRPr="004A2D12" w:rsidRDefault="00781F16" w:rsidP="0085163D">
            <w:pPr>
              <w:ind w:left="142"/>
              <w:jc w:val="both"/>
              <w:rPr>
                <w:rFonts w:cs="Arial"/>
                <w:b/>
              </w:rPr>
            </w:pPr>
          </w:p>
          <w:p w:rsidR="005F3D63" w:rsidRPr="00B32DD5" w:rsidRDefault="005F3D63" w:rsidP="005F3D63">
            <w:pPr>
              <w:ind w:left="34" w:hanging="34"/>
              <w:jc w:val="both"/>
              <w:rPr>
                <w:rFonts w:cs="Arial"/>
              </w:rPr>
            </w:pPr>
            <w:r w:rsidRPr="00B32DD5">
              <w:rPr>
                <w:rFonts w:cs="Arial"/>
                <w:sz w:val="22"/>
                <w:szCs w:val="22"/>
              </w:rPr>
              <w:t>Information on the Code of Rights and advocacy is kept in the homes. When a client enters the service family receive an information pack providing information on the Code of Rights</w:t>
            </w:r>
            <w:r w:rsidR="004A42A4">
              <w:rPr>
                <w:rFonts w:cs="Arial"/>
                <w:sz w:val="22"/>
                <w:szCs w:val="22"/>
              </w:rPr>
              <w:t>. Some families re</w:t>
            </w:r>
            <w:r w:rsidR="00834BBD">
              <w:rPr>
                <w:rFonts w:cs="Arial"/>
                <w:sz w:val="22"/>
                <w:szCs w:val="22"/>
              </w:rPr>
              <w:t>membered receiving information</w:t>
            </w:r>
            <w:r w:rsidRPr="00B32DD5">
              <w:rPr>
                <w:rFonts w:cs="Arial"/>
                <w:sz w:val="22"/>
                <w:szCs w:val="22"/>
              </w:rPr>
              <w:t xml:space="preserve">. No one said that there were </w:t>
            </w:r>
            <w:r w:rsidR="00834BBD">
              <w:rPr>
                <w:rFonts w:cs="Arial"/>
                <w:sz w:val="22"/>
                <w:szCs w:val="22"/>
              </w:rPr>
              <w:t xml:space="preserve">any </w:t>
            </w:r>
            <w:r w:rsidRPr="00B32DD5">
              <w:rPr>
                <w:rFonts w:cs="Arial"/>
                <w:sz w:val="22"/>
                <w:szCs w:val="22"/>
              </w:rPr>
              <w:t xml:space="preserve">major concerns. When asked, parents generally said that they would talk to the </w:t>
            </w:r>
            <w:r w:rsidRPr="00B32DD5">
              <w:rPr>
                <w:rFonts w:cs="Arial"/>
                <w:noProof/>
                <w:sz w:val="22"/>
                <w:szCs w:val="22"/>
              </w:rPr>
              <w:t>staff</w:t>
            </w:r>
            <w:r w:rsidRPr="00B32DD5">
              <w:rPr>
                <w:rFonts w:cs="Arial"/>
                <w:sz w:val="22"/>
                <w:szCs w:val="22"/>
              </w:rPr>
              <w:t xml:space="preserve"> first if they had a problem. The Health and Disability advocate visits the service and meets with clients. </w:t>
            </w:r>
            <w:r w:rsidR="000E742B">
              <w:rPr>
                <w:rFonts w:cs="Arial"/>
                <w:sz w:val="22"/>
                <w:szCs w:val="22"/>
              </w:rPr>
              <w:t>The service does not undertake separate c</w:t>
            </w:r>
            <w:r w:rsidRPr="00B32DD5">
              <w:rPr>
                <w:rFonts w:cs="Arial"/>
                <w:sz w:val="22"/>
                <w:szCs w:val="22"/>
              </w:rPr>
              <w:t>lient meetings</w:t>
            </w:r>
            <w:r w:rsidRPr="004B6D86">
              <w:rPr>
                <w:rFonts w:cs="Arial"/>
                <w:noProof/>
                <w:sz w:val="22"/>
                <w:szCs w:val="22"/>
              </w:rPr>
              <w:t>.</w:t>
            </w:r>
          </w:p>
          <w:p w:rsidR="005F3D63" w:rsidRPr="00B32DD5" w:rsidRDefault="005F3D63" w:rsidP="005F3D63">
            <w:pPr>
              <w:ind w:left="34" w:hanging="34"/>
              <w:jc w:val="both"/>
              <w:rPr>
                <w:rFonts w:cs="Arial"/>
              </w:rPr>
            </w:pPr>
          </w:p>
          <w:p w:rsidR="005F3D63" w:rsidRPr="00B32DD5" w:rsidRDefault="005F3D63" w:rsidP="000E742B">
            <w:pPr>
              <w:ind w:left="34" w:hanging="34"/>
              <w:jc w:val="both"/>
              <w:rPr>
                <w:rFonts w:cs="Arial"/>
              </w:rPr>
            </w:pPr>
            <w:r w:rsidRPr="00607232">
              <w:rPr>
                <w:rFonts w:cs="Arial"/>
                <w:sz w:val="22"/>
                <w:szCs w:val="22"/>
              </w:rPr>
              <w:t xml:space="preserve">The service has a complaint policy consistent with the HDC Code of rights, although it </w:t>
            </w:r>
            <w:r w:rsidR="00031236" w:rsidRPr="00607232">
              <w:rPr>
                <w:rFonts w:cs="Arial"/>
                <w:sz w:val="22"/>
                <w:szCs w:val="22"/>
              </w:rPr>
              <w:t>mentions contacting</w:t>
            </w:r>
            <w:r w:rsidR="00031236">
              <w:rPr>
                <w:rFonts w:cs="Arial"/>
                <w:sz w:val="22"/>
                <w:szCs w:val="22"/>
              </w:rPr>
              <w:t xml:space="preserve"> </w:t>
            </w:r>
            <w:r w:rsidRPr="00607232">
              <w:rPr>
                <w:rFonts w:cs="Arial"/>
                <w:sz w:val="22"/>
                <w:szCs w:val="22"/>
              </w:rPr>
              <w:t>the HDC and Disability advocate</w:t>
            </w:r>
            <w:r w:rsidR="00031236">
              <w:rPr>
                <w:rFonts w:cs="Arial"/>
                <w:sz w:val="22"/>
                <w:szCs w:val="22"/>
              </w:rPr>
              <w:t xml:space="preserve"> for support</w:t>
            </w:r>
            <w:r w:rsidRPr="00607232">
              <w:rPr>
                <w:rFonts w:cs="Arial"/>
                <w:sz w:val="22"/>
                <w:szCs w:val="22"/>
              </w:rPr>
              <w:t xml:space="preserve">, the contact details are not contained in the policy, the policy would be enhanced by providing their contact details. Through the CEO </w:t>
            </w:r>
            <w:r w:rsidRPr="00607232">
              <w:rPr>
                <w:rFonts w:cs="Arial"/>
                <w:noProof/>
                <w:sz w:val="22"/>
                <w:szCs w:val="22"/>
              </w:rPr>
              <w:t>report,</w:t>
            </w:r>
            <w:r w:rsidRPr="00607232">
              <w:rPr>
                <w:rFonts w:cs="Arial"/>
                <w:sz w:val="22"/>
                <w:szCs w:val="22"/>
              </w:rPr>
              <w:t xml:space="preserve"> all complaints are reported to the board.</w:t>
            </w:r>
            <w:r w:rsidRPr="00B32DD5">
              <w:rPr>
                <w:rFonts w:cs="Arial"/>
                <w:sz w:val="22"/>
                <w:szCs w:val="22"/>
              </w:rPr>
              <w:t xml:space="preserve"> </w:t>
            </w:r>
          </w:p>
          <w:p w:rsidR="00261247" w:rsidRDefault="0085163D" w:rsidP="0085163D">
            <w:pPr>
              <w:rPr>
                <w:rFonts w:cs="Arial"/>
              </w:rPr>
            </w:pPr>
            <w:r w:rsidRPr="004A2D12">
              <w:rPr>
                <w:rFonts w:cs="Arial"/>
                <w:sz w:val="22"/>
                <w:szCs w:val="22"/>
              </w:rPr>
              <w:br w:type="page"/>
            </w:r>
          </w:p>
          <w:p w:rsidR="0085163D" w:rsidRPr="004A2D12" w:rsidRDefault="0085163D" w:rsidP="0085163D">
            <w:pPr>
              <w:ind w:left="142"/>
              <w:jc w:val="both"/>
              <w:rPr>
                <w:rFonts w:cs="Arial"/>
                <w:b/>
              </w:rPr>
            </w:pPr>
            <w:r w:rsidRPr="004A2D12">
              <w:rPr>
                <w:rFonts w:cs="Arial"/>
                <w:b/>
                <w:sz w:val="22"/>
                <w:szCs w:val="22"/>
              </w:rPr>
              <w:t>Health and Wellness</w:t>
            </w:r>
          </w:p>
          <w:p w:rsidR="00A60E19" w:rsidRDefault="00A60E19" w:rsidP="0085163D">
            <w:pPr>
              <w:ind w:left="142"/>
              <w:jc w:val="both"/>
              <w:rPr>
                <w:rFonts w:cs="Arial"/>
              </w:rPr>
            </w:pPr>
          </w:p>
          <w:p w:rsidR="005F3D63" w:rsidRPr="00B32DD5" w:rsidRDefault="005F3D63" w:rsidP="005F3D63">
            <w:pPr>
              <w:ind w:left="34"/>
              <w:jc w:val="both"/>
            </w:pPr>
            <w:r w:rsidRPr="00B32DD5">
              <w:rPr>
                <w:sz w:val="22"/>
                <w:szCs w:val="22"/>
              </w:rPr>
              <w:t>As noted as a part of core training staff are trained in first aid, and certificates are held on staff files.  Infection control policies and processes are in place and reviewed as part of Certification in Nov 2017. Where necessary an individual is referred to their GP if an infection is identified. A change in a client’s ability to manage or deteriorating health is discussed with the NASC, and they have been supportive in the past</w:t>
            </w:r>
            <w:r w:rsidR="000E742B">
              <w:rPr>
                <w:sz w:val="22"/>
                <w:szCs w:val="22"/>
              </w:rPr>
              <w:t xml:space="preserve"> providing additional funding</w:t>
            </w:r>
            <w:r w:rsidRPr="00B32DD5">
              <w:rPr>
                <w:sz w:val="22"/>
                <w:szCs w:val="22"/>
              </w:rPr>
              <w:t xml:space="preserve">. </w:t>
            </w:r>
          </w:p>
          <w:p w:rsidR="005F3D63" w:rsidRPr="00B32DD5" w:rsidRDefault="005F3D63" w:rsidP="005F3D63">
            <w:pPr>
              <w:ind w:left="34" w:firstLine="709"/>
              <w:jc w:val="both"/>
            </w:pPr>
            <w:r w:rsidRPr="00B32DD5">
              <w:rPr>
                <w:sz w:val="22"/>
                <w:szCs w:val="22"/>
              </w:rPr>
              <w:tab/>
              <w:t xml:space="preserve"> </w:t>
            </w:r>
          </w:p>
          <w:p w:rsidR="005F3D63" w:rsidRPr="00B32DD5" w:rsidRDefault="005F3D63" w:rsidP="005F3D63">
            <w:pPr>
              <w:ind w:left="34"/>
              <w:jc w:val="both"/>
              <w:rPr>
                <w:rFonts w:cs="Arial"/>
              </w:rPr>
            </w:pPr>
            <w:r w:rsidRPr="00B32DD5">
              <w:rPr>
                <w:rFonts w:cs="Arial"/>
                <w:sz w:val="22"/>
                <w:szCs w:val="22"/>
              </w:rPr>
              <w:t xml:space="preserve">Medication, infection control form a part of staff induction. </w:t>
            </w:r>
            <w:r w:rsidRPr="00B32DD5">
              <w:rPr>
                <w:sz w:val="22"/>
                <w:szCs w:val="22"/>
              </w:rPr>
              <w:t>Regular m</w:t>
            </w:r>
            <w:r w:rsidRPr="00B32DD5">
              <w:rPr>
                <w:rFonts w:cs="Arial"/>
                <w:sz w:val="22"/>
                <w:szCs w:val="22"/>
              </w:rPr>
              <w:t xml:space="preserve">edication is administered using blister packs. PRN medication is separately prescribed and individually labelled for each person as required and is not blister packed. There is a process for checking medication against the prescription when it comes into the home and current doctor’s scripts are held on file. </w:t>
            </w:r>
            <w:r w:rsidR="000E742B">
              <w:rPr>
                <w:rFonts w:cs="Arial"/>
                <w:sz w:val="22"/>
                <w:szCs w:val="22"/>
              </w:rPr>
              <w:t>In one home t</w:t>
            </w:r>
            <w:r w:rsidRPr="00B32DD5">
              <w:rPr>
                <w:rFonts w:cs="Arial"/>
                <w:sz w:val="22"/>
                <w:szCs w:val="22"/>
              </w:rPr>
              <w:t>he side effects of medication are held in a separate file rather than integrated with the main medication file</w:t>
            </w:r>
            <w:r w:rsidR="000E742B">
              <w:rPr>
                <w:rFonts w:cs="Arial"/>
                <w:sz w:val="22"/>
                <w:szCs w:val="22"/>
              </w:rPr>
              <w:t xml:space="preserve">. </w:t>
            </w:r>
            <w:r w:rsidR="000E742B" w:rsidRPr="00B32DD5">
              <w:rPr>
                <w:rFonts w:cs="Arial"/>
                <w:sz w:val="22"/>
                <w:szCs w:val="22"/>
              </w:rPr>
              <w:t>Medication audits are undertaken by the Supervisors.</w:t>
            </w:r>
            <w:r w:rsidR="000E742B">
              <w:rPr>
                <w:rFonts w:cs="Arial"/>
                <w:sz w:val="22"/>
                <w:szCs w:val="22"/>
              </w:rPr>
              <w:t xml:space="preserve"> Any </w:t>
            </w:r>
            <w:r w:rsidRPr="00B32DD5">
              <w:rPr>
                <w:rFonts w:cs="Arial"/>
                <w:sz w:val="22"/>
                <w:szCs w:val="22"/>
              </w:rPr>
              <w:t xml:space="preserve">medication errors are reported in the CEO report to the board. </w:t>
            </w:r>
          </w:p>
          <w:p w:rsidR="005F3D63" w:rsidRPr="00B32DD5" w:rsidRDefault="005F3D63" w:rsidP="005F3D63">
            <w:pPr>
              <w:ind w:left="34" w:firstLine="709"/>
              <w:jc w:val="both"/>
              <w:rPr>
                <w:rFonts w:cs="Arial"/>
              </w:rPr>
            </w:pPr>
            <w:r w:rsidRPr="00B32DD5">
              <w:rPr>
                <w:rFonts w:cs="Arial"/>
                <w:sz w:val="22"/>
                <w:szCs w:val="22"/>
              </w:rPr>
              <w:tab/>
            </w:r>
            <w:r w:rsidRPr="00B32DD5">
              <w:rPr>
                <w:sz w:val="22"/>
                <w:szCs w:val="22"/>
              </w:rPr>
              <w:t xml:space="preserve"> </w:t>
            </w:r>
          </w:p>
          <w:p w:rsidR="005F3D63" w:rsidRPr="00B32DD5" w:rsidRDefault="005F3D63" w:rsidP="005F3D63">
            <w:pPr>
              <w:ind w:left="34"/>
              <w:jc w:val="both"/>
              <w:rPr>
                <w:rFonts w:cs="Arial"/>
              </w:rPr>
            </w:pPr>
            <w:r w:rsidRPr="00B32DD5">
              <w:rPr>
                <w:sz w:val="22"/>
                <w:szCs w:val="22"/>
              </w:rPr>
              <w:t>The service has a policy on abuse and neglect. Clients and families interviewed stated they were happy with the service and were comfortable that clients were treated with respect.  Staff were able to discuss the process should they suspect abuse or neglect happening within the service</w:t>
            </w:r>
          </w:p>
          <w:p w:rsidR="005F3D63" w:rsidRPr="00B32DD5" w:rsidRDefault="005F3D63" w:rsidP="005F3D63">
            <w:pPr>
              <w:ind w:left="34" w:firstLine="709"/>
              <w:jc w:val="both"/>
            </w:pPr>
          </w:p>
          <w:p w:rsidR="005F3D63" w:rsidRPr="00B32DD5" w:rsidRDefault="005F3D63" w:rsidP="005F3D63">
            <w:pPr>
              <w:ind w:left="34"/>
              <w:jc w:val="both"/>
            </w:pPr>
            <w:r w:rsidRPr="00B32DD5">
              <w:rPr>
                <w:sz w:val="22"/>
                <w:szCs w:val="22"/>
              </w:rPr>
              <w:t>The board meets quarterly and board members reflect a range of skills, two of the board have family members within the service. The board receives a comprehensive report from the CEO</w:t>
            </w:r>
            <w:r w:rsidR="000E742B">
              <w:rPr>
                <w:sz w:val="22"/>
                <w:szCs w:val="22"/>
              </w:rPr>
              <w:t>.</w:t>
            </w:r>
            <w:r w:rsidRPr="00B32DD5">
              <w:rPr>
                <w:sz w:val="22"/>
                <w:szCs w:val="22"/>
              </w:rPr>
              <w:t xml:space="preserve"> T</w:t>
            </w:r>
            <w:r w:rsidR="000E742B">
              <w:rPr>
                <w:sz w:val="22"/>
                <w:szCs w:val="22"/>
              </w:rPr>
              <w:t>he T</w:t>
            </w:r>
            <w:r w:rsidRPr="00B32DD5">
              <w:rPr>
                <w:sz w:val="22"/>
                <w:szCs w:val="22"/>
              </w:rPr>
              <w:t>rust has a broad range of policies covering most areas of operation. Policies cross reference the HDS standards some have review dates others not</w:t>
            </w:r>
            <w:r w:rsidR="00031236">
              <w:rPr>
                <w:sz w:val="22"/>
                <w:szCs w:val="22"/>
              </w:rPr>
              <w:t>,</w:t>
            </w:r>
            <w:r w:rsidRPr="00B32DD5">
              <w:rPr>
                <w:sz w:val="22"/>
                <w:szCs w:val="22"/>
              </w:rPr>
              <w:t xml:space="preserve"> or</w:t>
            </w:r>
            <w:r w:rsidR="00031236">
              <w:rPr>
                <w:sz w:val="22"/>
                <w:szCs w:val="22"/>
              </w:rPr>
              <w:t>,</w:t>
            </w:r>
            <w:r w:rsidRPr="00B32DD5">
              <w:rPr>
                <w:sz w:val="22"/>
                <w:szCs w:val="22"/>
              </w:rPr>
              <w:t xml:space="preserve"> are past the</w:t>
            </w:r>
            <w:r w:rsidR="00031236">
              <w:rPr>
                <w:sz w:val="22"/>
                <w:szCs w:val="22"/>
              </w:rPr>
              <w:t>ir</w:t>
            </w:r>
            <w:r w:rsidRPr="00B32DD5">
              <w:rPr>
                <w:sz w:val="22"/>
                <w:szCs w:val="22"/>
              </w:rPr>
              <w:t xml:space="preserve"> </w:t>
            </w:r>
            <w:r w:rsidR="00031236">
              <w:rPr>
                <w:sz w:val="22"/>
                <w:szCs w:val="22"/>
              </w:rPr>
              <w:t xml:space="preserve">review </w:t>
            </w:r>
            <w:r w:rsidRPr="00B32DD5">
              <w:rPr>
                <w:sz w:val="22"/>
                <w:szCs w:val="22"/>
              </w:rPr>
              <w:t xml:space="preserve">date. Having a schedule when polices are for review would improve this.  According to the </w:t>
            </w:r>
            <w:r w:rsidRPr="00B32DD5">
              <w:rPr>
                <w:noProof/>
                <w:sz w:val="22"/>
                <w:szCs w:val="22"/>
              </w:rPr>
              <w:t>CEO,</w:t>
            </w:r>
            <w:r w:rsidRPr="00B32DD5">
              <w:rPr>
                <w:sz w:val="22"/>
                <w:szCs w:val="22"/>
              </w:rPr>
              <w:t xml:space="preserve"> they are </w:t>
            </w:r>
            <w:r w:rsidR="00784DE0">
              <w:rPr>
                <w:sz w:val="22"/>
                <w:szCs w:val="22"/>
              </w:rPr>
              <w:t xml:space="preserve">currently reviewing Trust policies. </w:t>
            </w:r>
            <w:r w:rsidRPr="00B32DD5">
              <w:rPr>
                <w:sz w:val="22"/>
                <w:szCs w:val="22"/>
              </w:rPr>
              <w:t xml:space="preserve"> </w:t>
            </w:r>
          </w:p>
          <w:p w:rsidR="005F3D63" w:rsidRPr="00B32DD5" w:rsidRDefault="005F3D63" w:rsidP="005F3D63">
            <w:pPr>
              <w:ind w:left="34" w:firstLine="709"/>
              <w:jc w:val="both"/>
            </w:pPr>
          </w:p>
          <w:p w:rsidR="005F3D63" w:rsidRPr="00B32DD5" w:rsidRDefault="005F3D63" w:rsidP="005F3D63">
            <w:pPr>
              <w:ind w:left="34"/>
              <w:jc w:val="both"/>
            </w:pPr>
            <w:r w:rsidRPr="00B32DD5">
              <w:rPr>
                <w:sz w:val="22"/>
                <w:szCs w:val="22"/>
              </w:rPr>
              <w:t xml:space="preserve">The </w:t>
            </w:r>
            <w:r w:rsidR="00784DE0">
              <w:rPr>
                <w:sz w:val="22"/>
                <w:szCs w:val="22"/>
              </w:rPr>
              <w:t>Trust is financially stable</w:t>
            </w:r>
            <w:r w:rsidR="00031236">
              <w:rPr>
                <w:sz w:val="22"/>
                <w:szCs w:val="22"/>
              </w:rPr>
              <w:t>,</w:t>
            </w:r>
            <w:r w:rsidR="00784DE0">
              <w:rPr>
                <w:sz w:val="22"/>
                <w:szCs w:val="22"/>
              </w:rPr>
              <w:t xml:space="preserve"> depending on its contract from the Ministry of Health. The Trust’s </w:t>
            </w:r>
            <w:r w:rsidRPr="00B32DD5">
              <w:rPr>
                <w:sz w:val="22"/>
                <w:szCs w:val="22"/>
              </w:rPr>
              <w:t xml:space="preserve">preference is not to own property rather rent them, all the properties are rented from Housing New Zealand. The </w:t>
            </w:r>
            <w:r w:rsidRPr="00B32DD5">
              <w:rPr>
                <w:noProof/>
                <w:sz w:val="22"/>
                <w:szCs w:val="22"/>
              </w:rPr>
              <w:t>Trust recently had</w:t>
            </w:r>
            <w:r w:rsidRPr="00B32DD5">
              <w:rPr>
                <w:sz w:val="22"/>
                <w:szCs w:val="22"/>
              </w:rPr>
              <w:t xml:space="preserve"> </w:t>
            </w:r>
            <w:r w:rsidRPr="00B32DD5">
              <w:rPr>
                <w:noProof/>
                <w:sz w:val="22"/>
                <w:szCs w:val="22"/>
              </w:rPr>
              <w:t>a substantial</w:t>
            </w:r>
            <w:r w:rsidRPr="00B32DD5">
              <w:rPr>
                <w:sz w:val="22"/>
                <w:szCs w:val="22"/>
              </w:rPr>
              <w:t xml:space="preserve"> bequest of a house, it was deemed unsuitable for use for clients and sold and the money reinvested. </w:t>
            </w:r>
          </w:p>
          <w:p w:rsidR="005F3D63" w:rsidRPr="00B32DD5" w:rsidRDefault="005F3D63" w:rsidP="005F3D63">
            <w:pPr>
              <w:ind w:left="34" w:firstLine="709"/>
              <w:jc w:val="both"/>
            </w:pPr>
          </w:p>
          <w:p w:rsidR="005F3D63" w:rsidRPr="0057481F" w:rsidRDefault="005F3D63" w:rsidP="005F3D63">
            <w:pPr>
              <w:ind w:left="34"/>
              <w:jc w:val="both"/>
            </w:pPr>
            <w:r w:rsidRPr="0057481F">
              <w:rPr>
                <w:sz w:val="22"/>
                <w:szCs w:val="22"/>
              </w:rPr>
              <w:t xml:space="preserve">The board keeps a very close eye on spending </w:t>
            </w:r>
            <w:r>
              <w:rPr>
                <w:sz w:val="22"/>
                <w:szCs w:val="22"/>
              </w:rPr>
              <w:t>and monitoring the delivery of services. H</w:t>
            </w:r>
            <w:r w:rsidRPr="0057481F">
              <w:rPr>
                <w:sz w:val="22"/>
                <w:szCs w:val="22"/>
              </w:rPr>
              <w:t>owever</w:t>
            </w:r>
            <w:r>
              <w:rPr>
                <w:sz w:val="22"/>
                <w:szCs w:val="22"/>
              </w:rPr>
              <w:t>,</w:t>
            </w:r>
            <w:r w:rsidRPr="0057481F">
              <w:rPr>
                <w:sz w:val="22"/>
                <w:szCs w:val="22"/>
              </w:rPr>
              <w:t xml:space="preserve"> it does not have a </w:t>
            </w:r>
            <w:r>
              <w:rPr>
                <w:sz w:val="22"/>
                <w:szCs w:val="22"/>
              </w:rPr>
              <w:t xml:space="preserve">business plan or </w:t>
            </w:r>
            <w:r w:rsidRPr="0057481F">
              <w:rPr>
                <w:sz w:val="22"/>
                <w:szCs w:val="22"/>
              </w:rPr>
              <w:t xml:space="preserve">strategic plan that looks beyond the immediate horizon. According to the </w:t>
            </w:r>
            <w:r w:rsidRPr="0057481F">
              <w:rPr>
                <w:noProof/>
                <w:sz w:val="22"/>
                <w:szCs w:val="22"/>
              </w:rPr>
              <w:t>Chair,</w:t>
            </w:r>
            <w:r w:rsidRPr="0057481F">
              <w:rPr>
                <w:sz w:val="22"/>
                <w:szCs w:val="22"/>
              </w:rPr>
              <w:t xml:space="preserve"> the board recognises some of the challenges ahead</w:t>
            </w:r>
            <w:r w:rsidR="00784DE0">
              <w:rPr>
                <w:sz w:val="22"/>
                <w:szCs w:val="22"/>
              </w:rPr>
              <w:t xml:space="preserve"> having the plans would help the Trust to </w:t>
            </w:r>
            <w:r w:rsidR="00607232">
              <w:rPr>
                <w:sz w:val="22"/>
                <w:szCs w:val="22"/>
              </w:rPr>
              <w:t>foresee and better cope with</w:t>
            </w:r>
            <w:r w:rsidR="00784DE0">
              <w:rPr>
                <w:sz w:val="22"/>
                <w:szCs w:val="22"/>
              </w:rPr>
              <w:t xml:space="preserve"> </w:t>
            </w:r>
            <w:r w:rsidR="00607232">
              <w:rPr>
                <w:sz w:val="22"/>
                <w:szCs w:val="22"/>
              </w:rPr>
              <w:t xml:space="preserve">some of </w:t>
            </w:r>
            <w:r w:rsidR="00784DE0">
              <w:rPr>
                <w:sz w:val="22"/>
                <w:szCs w:val="22"/>
              </w:rPr>
              <w:t>those challenges</w:t>
            </w:r>
            <w:r w:rsidR="00607232">
              <w:rPr>
                <w:sz w:val="22"/>
                <w:szCs w:val="22"/>
              </w:rPr>
              <w:t>.</w:t>
            </w:r>
            <w:r w:rsidRPr="0057481F">
              <w:rPr>
                <w:sz w:val="22"/>
                <w:szCs w:val="22"/>
              </w:rPr>
              <w:t xml:space="preserve"> </w:t>
            </w:r>
          </w:p>
          <w:p w:rsidR="005F3D63" w:rsidRDefault="005F3D63" w:rsidP="005F3D63">
            <w:pPr>
              <w:ind w:left="34" w:firstLine="709"/>
              <w:jc w:val="both"/>
            </w:pPr>
          </w:p>
          <w:p w:rsidR="00A12919" w:rsidRPr="00B32DD5" w:rsidRDefault="00A12919" w:rsidP="005F3D63">
            <w:pPr>
              <w:ind w:left="34" w:firstLine="709"/>
              <w:jc w:val="both"/>
            </w:pPr>
          </w:p>
          <w:p w:rsidR="004A2D12" w:rsidRDefault="004A2D12" w:rsidP="004A2D12">
            <w:pPr>
              <w:pStyle w:val="Heading3"/>
              <w:jc w:val="both"/>
              <w:rPr>
                <w:rFonts w:ascii="Arial" w:hAnsi="Arial" w:cs="Arial"/>
                <w:sz w:val="22"/>
                <w:szCs w:val="22"/>
              </w:rPr>
            </w:pPr>
            <w:bookmarkStart w:id="1" w:name="_Toc242261424"/>
            <w:r w:rsidRPr="004A2D12">
              <w:rPr>
                <w:rFonts w:ascii="Arial" w:hAnsi="Arial" w:cs="Arial"/>
                <w:sz w:val="22"/>
                <w:szCs w:val="22"/>
              </w:rPr>
              <w:lastRenderedPageBreak/>
              <w:t>Summary of the Strengths of this Service:</w:t>
            </w:r>
            <w:bookmarkEnd w:id="1"/>
            <w:r w:rsidRPr="004A2D12">
              <w:rPr>
                <w:rFonts w:ascii="Arial" w:hAnsi="Arial" w:cs="Arial"/>
                <w:sz w:val="22"/>
                <w:szCs w:val="22"/>
              </w:rPr>
              <w:t xml:space="preserve"> </w:t>
            </w:r>
          </w:p>
          <w:p w:rsidR="00557679" w:rsidRPr="004A2D12" w:rsidRDefault="00557679" w:rsidP="000B3EC8">
            <w:pPr>
              <w:ind w:left="720"/>
              <w:jc w:val="both"/>
              <w:rPr>
                <w:rFonts w:cs="Arial"/>
              </w:rPr>
            </w:pPr>
          </w:p>
          <w:p w:rsidR="005F3D63" w:rsidRPr="00B32DD5" w:rsidRDefault="005F3D63" w:rsidP="005F3D63">
            <w:pPr>
              <w:numPr>
                <w:ilvl w:val="0"/>
                <w:numId w:val="16"/>
              </w:numPr>
              <w:jc w:val="both"/>
            </w:pPr>
            <w:r w:rsidRPr="00B32DD5">
              <w:rPr>
                <w:sz w:val="22"/>
                <w:szCs w:val="22"/>
              </w:rPr>
              <w:t>Positive feedback from families.</w:t>
            </w:r>
          </w:p>
          <w:p w:rsidR="005F3D63" w:rsidRPr="00B32DD5" w:rsidRDefault="005F3D63" w:rsidP="005F3D63">
            <w:pPr>
              <w:numPr>
                <w:ilvl w:val="0"/>
                <w:numId w:val="16"/>
              </w:numPr>
              <w:jc w:val="both"/>
            </w:pPr>
            <w:r w:rsidRPr="00B32DD5">
              <w:rPr>
                <w:sz w:val="22"/>
                <w:szCs w:val="22"/>
              </w:rPr>
              <w:t xml:space="preserve">The level of engagement with the community </w:t>
            </w:r>
          </w:p>
          <w:p w:rsidR="005F3D63" w:rsidRPr="00B32DD5" w:rsidRDefault="005F3D63" w:rsidP="005F3D63">
            <w:pPr>
              <w:numPr>
                <w:ilvl w:val="0"/>
                <w:numId w:val="16"/>
              </w:numPr>
              <w:jc w:val="both"/>
            </w:pPr>
            <w:r w:rsidRPr="00B32DD5">
              <w:rPr>
                <w:sz w:val="22"/>
                <w:szCs w:val="22"/>
              </w:rPr>
              <w:t>The quality of support</w:t>
            </w:r>
          </w:p>
          <w:p w:rsidR="005F3D63" w:rsidRPr="00B32DD5" w:rsidRDefault="005F3D63" w:rsidP="005F3D63">
            <w:pPr>
              <w:numPr>
                <w:ilvl w:val="0"/>
                <w:numId w:val="16"/>
              </w:numPr>
              <w:jc w:val="both"/>
            </w:pPr>
            <w:r w:rsidRPr="00B32DD5">
              <w:rPr>
                <w:sz w:val="22"/>
                <w:szCs w:val="22"/>
              </w:rPr>
              <w:t>Quality of recording in Webcare.</w:t>
            </w:r>
          </w:p>
          <w:p w:rsidR="005F3D63" w:rsidRPr="00B32DD5" w:rsidRDefault="005F3D63" w:rsidP="005F3D63">
            <w:pPr>
              <w:numPr>
                <w:ilvl w:val="0"/>
                <w:numId w:val="16"/>
              </w:numPr>
              <w:jc w:val="both"/>
            </w:pPr>
            <w:r w:rsidRPr="00B32DD5">
              <w:rPr>
                <w:sz w:val="22"/>
                <w:szCs w:val="22"/>
              </w:rPr>
              <w:t>Support for friendships outside of the service</w:t>
            </w:r>
          </w:p>
          <w:p w:rsidR="005F3D63" w:rsidRPr="00B32DD5" w:rsidRDefault="005F3D63" w:rsidP="005F3D63">
            <w:pPr>
              <w:numPr>
                <w:ilvl w:val="0"/>
                <w:numId w:val="16"/>
              </w:numPr>
              <w:jc w:val="both"/>
            </w:pPr>
            <w:r w:rsidRPr="00B32DD5">
              <w:rPr>
                <w:sz w:val="22"/>
                <w:szCs w:val="22"/>
              </w:rPr>
              <w:t>Involvement of family on the board</w:t>
            </w:r>
          </w:p>
          <w:p w:rsidR="005F3D63" w:rsidRDefault="005F3D63" w:rsidP="005F3D63">
            <w:pPr>
              <w:numPr>
                <w:ilvl w:val="0"/>
                <w:numId w:val="16"/>
              </w:numPr>
              <w:jc w:val="both"/>
            </w:pPr>
            <w:r w:rsidRPr="00B32DD5">
              <w:rPr>
                <w:sz w:val="22"/>
                <w:szCs w:val="22"/>
              </w:rPr>
              <w:t>The quality of information provided to the board and the degree of oversight by the board</w:t>
            </w:r>
          </w:p>
          <w:p w:rsidR="00557679" w:rsidRPr="00A12919" w:rsidRDefault="007670CB" w:rsidP="00227A49">
            <w:pPr>
              <w:numPr>
                <w:ilvl w:val="0"/>
                <w:numId w:val="16"/>
              </w:numPr>
              <w:jc w:val="both"/>
              <w:rPr>
                <w:rFonts w:cs="Arial"/>
              </w:rPr>
            </w:pPr>
            <w:r w:rsidRPr="00A12919">
              <w:rPr>
                <w:sz w:val="22"/>
                <w:szCs w:val="22"/>
              </w:rPr>
              <w:t>The positive relationship with other providers including the NASC.</w:t>
            </w:r>
          </w:p>
          <w:p w:rsidR="002F72BC" w:rsidRPr="004A2D12" w:rsidRDefault="00261247" w:rsidP="00557679">
            <w:pPr>
              <w:ind w:left="720"/>
              <w:jc w:val="both"/>
              <w:rPr>
                <w:rFonts w:ascii="Georgia" w:hAnsi="Georgia"/>
                <w:lang w:eastAsia="en-NZ"/>
              </w:rPr>
            </w:pPr>
            <w:r>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0B3EC8" w:rsidRPr="00A02693" w:rsidRDefault="00B56223" w:rsidP="00B1489D">
            <w:pPr>
              <w:pStyle w:val="Header"/>
              <w:numPr>
                <w:ilvl w:val="0"/>
                <w:numId w:val="14"/>
              </w:numPr>
              <w:spacing w:before="120" w:after="120"/>
              <w:rPr>
                <w:rFonts w:cs="Arial"/>
                <w:lang w:eastAsia="en-NZ"/>
              </w:rPr>
            </w:pPr>
            <w:r w:rsidRPr="00A02693">
              <w:rPr>
                <w:rFonts w:cs="Arial"/>
                <w:sz w:val="22"/>
                <w:szCs w:val="22"/>
                <w:lang w:eastAsia="en-NZ"/>
              </w:rPr>
              <w:t>Goals are written in a form that allows monitoring.</w:t>
            </w:r>
          </w:p>
          <w:p w:rsidR="00B56223" w:rsidRPr="00A02693" w:rsidRDefault="00B56223" w:rsidP="00B1489D">
            <w:pPr>
              <w:pStyle w:val="Header"/>
              <w:numPr>
                <w:ilvl w:val="0"/>
                <w:numId w:val="14"/>
              </w:numPr>
              <w:spacing w:before="120" w:after="120"/>
              <w:rPr>
                <w:rFonts w:cs="Arial"/>
                <w:lang w:eastAsia="en-NZ"/>
              </w:rPr>
            </w:pPr>
            <w:r w:rsidRPr="00A02693">
              <w:rPr>
                <w:rFonts w:cs="Arial"/>
                <w:sz w:val="22"/>
                <w:szCs w:val="22"/>
                <w:lang w:eastAsia="en-NZ"/>
              </w:rPr>
              <w:t>Home agreements are brought up to date,</w:t>
            </w:r>
          </w:p>
          <w:p w:rsidR="00B56223" w:rsidRPr="00A02693" w:rsidRDefault="00223976" w:rsidP="00B1489D">
            <w:pPr>
              <w:pStyle w:val="Header"/>
              <w:numPr>
                <w:ilvl w:val="0"/>
                <w:numId w:val="14"/>
              </w:numPr>
              <w:spacing w:before="120" w:after="120"/>
              <w:rPr>
                <w:rFonts w:cs="Arial"/>
                <w:lang w:eastAsia="en-NZ"/>
              </w:rPr>
            </w:pPr>
            <w:r w:rsidRPr="00A02693">
              <w:rPr>
                <w:rFonts w:cs="Arial"/>
                <w:sz w:val="22"/>
                <w:szCs w:val="22"/>
                <w:lang w:eastAsia="en-NZ"/>
              </w:rPr>
              <w:t>The</w:t>
            </w:r>
            <w:r w:rsidR="00A12919" w:rsidRPr="00A02693">
              <w:rPr>
                <w:rFonts w:cs="Arial"/>
                <w:sz w:val="22"/>
                <w:szCs w:val="22"/>
                <w:lang w:eastAsia="en-NZ"/>
              </w:rPr>
              <w:t>re is a review of the</w:t>
            </w:r>
            <w:r w:rsidRPr="00A02693">
              <w:rPr>
                <w:rFonts w:cs="Arial"/>
                <w:sz w:val="22"/>
                <w:szCs w:val="22"/>
                <w:lang w:eastAsia="en-NZ"/>
              </w:rPr>
              <w:t xml:space="preserve"> way Health and Safety </w:t>
            </w:r>
            <w:r w:rsidRPr="00A02693">
              <w:rPr>
                <w:rFonts w:cs="Arial"/>
                <w:noProof/>
                <w:sz w:val="22"/>
                <w:szCs w:val="22"/>
                <w:lang w:eastAsia="en-NZ"/>
              </w:rPr>
              <w:t>is</w:t>
            </w:r>
            <w:r w:rsidRPr="00A02693">
              <w:rPr>
                <w:rFonts w:cs="Arial"/>
                <w:sz w:val="22"/>
                <w:szCs w:val="22"/>
                <w:lang w:eastAsia="en-NZ"/>
              </w:rPr>
              <w:t xml:space="preserve"> managed by the </w:t>
            </w:r>
            <w:r w:rsidR="00A12919" w:rsidRPr="00A02693">
              <w:rPr>
                <w:rFonts w:cs="Arial"/>
                <w:sz w:val="22"/>
                <w:szCs w:val="22"/>
                <w:lang w:eastAsia="en-NZ"/>
              </w:rPr>
              <w:t>Trust.</w:t>
            </w:r>
          </w:p>
          <w:p w:rsidR="00223976" w:rsidRPr="00A02693" w:rsidRDefault="00A12919" w:rsidP="00A12919">
            <w:pPr>
              <w:pStyle w:val="Header"/>
              <w:numPr>
                <w:ilvl w:val="0"/>
                <w:numId w:val="14"/>
              </w:numPr>
              <w:spacing w:before="120" w:after="120"/>
              <w:rPr>
                <w:rFonts w:cs="Arial"/>
                <w:lang w:eastAsia="en-NZ"/>
              </w:rPr>
            </w:pPr>
            <w:r w:rsidRPr="00A02693">
              <w:rPr>
                <w:rFonts w:cs="Arial"/>
                <w:sz w:val="22"/>
                <w:szCs w:val="22"/>
                <w:lang w:eastAsia="en-NZ"/>
              </w:rPr>
              <w:t>Menus are planned and c</w:t>
            </w:r>
            <w:r w:rsidR="00223976" w:rsidRPr="00A02693">
              <w:rPr>
                <w:rFonts w:cs="Arial"/>
                <w:sz w:val="22"/>
                <w:szCs w:val="22"/>
                <w:lang w:eastAsia="en-NZ"/>
              </w:rPr>
              <w:t>lients have a greater say in menu planning</w:t>
            </w:r>
            <w:r w:rsidRPr="00A02693">
              <w:rPr>
                <w:rFonts w:cs="Arial"/>
                <w:sz w:val="22"/>
                <w:szCs w:val="22"/>
                <w:lang w:eastAsia="en-NZ"/>
              </w:rPr>
              <w:t xml:space="preserve"> and</w:t>
            </w:r>
            <w:r w:rsidR="00223976" w:rsidRPr="00A02693">
              <w:rPr>
                <w:rFonts w:cs="Arial"/>
                <w:sz w:val="22"/>
                <w:szCs w:val="22"/>
                <w:lang w:eastAsia="en-NZ"/>
              </w:rPr>
              <w:t xml:space="preserve"> shopping. </w:t>
            </w:r>
          </w:p>
          <w:p w:rsidR="00031236" w:rsidRPr="00F4793D" w:rsidRDefault="00031236" w:rsidP="00A12919">
            <w:pPr>
              <w:pStyle w:val="Header"/>
              <w:numPr>
                <w:ilvl w:val="0"/>
                <w:numId w:val="14"/>
              </w:numPr>
              <w:spacing w:before="120" w:after="120"/>
              <w:rPr>
                <w:rFonts w:ascii="Georgia" w:hAnsi="Georgia"/>
                <w:lang w:eastAsia="en-NZ"/>
              </w:rPr>
            </w:pPr>
            <w:r w:rsidRPr="00A02693">
              <w:rPr>
                <w:rFonts w:cs="Arial"/>
                <w:sz w:val="22"/>
                <w:szCs w:val="22"/>
                <w:lang w:eastAsia="en-NZ"/>
              </w:rPr>
              <w:t>The board develop a business and strategic plan</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D42F2D" w:rsidRPr="00A12919" w:rsidRDefault="009029D5" w:rsidP="00607232">
            <w:pPr>
              <w:pStyle w:val="Header"/>
              <w:numPr>
                <w:ilvl w:val="0"/>
                <w:numId w:val="15"/>
              </w:numPr>
              <w:spacing w:before="120" w:after="120"/>
              <w:rPr>
                <w:rFonts w:ascii="Georgia" w:hAnsi="Georgia"/>
                <w:lang w:eastAsia="en-NZ"/>
              </w:rPr>
            </w:pPr>
            <w:r w:rsidRPr="00A12919">
              <w:rPr>
                <w:sz w:val="22"/>
                <w:szCs w:val="22"/>
              </w:rPr>
              <w:t xml:space="preserve">Should the opportunity arise </w:t>
            </w:r>
            <w:r w:rsidR="00243F46" w:rsidRPr="00A12919">
              <w:rPr>
                <w:sz w:val="22"/>
                <w:szCs w:val="22"/>
              </w:rPr>
              <w:t>the two people sharing a</w:t>
            </w:r>
            <w:r w:rsidRPr="00A12919">
              <w:rPr>
                <w:sz w:val="22"/>
                <w:szCs w:val="22"/>
              </w:rPr>
              <w:t xml:space="preserve"> bedroom </w:t>
            </w:r>
            <w:r w:rsidR="00243F46" w:rsidRPr="00A12919">
              <w:rPr>
                <w:sz w:val="22"/>
                <w:szCs w:val="22"/>
              </w:rPr>
              <w:t>are offered their own bedroom</w:t>
            </w:r>
          </w:p>
          <w:p w:rsidR="009029D5" w:rsidRPr="00A12919" w:rsidRDefault="009029D5" w:rsidP="00607232">
            <w:pPr>
              <w:pStyle w:val="Header"/>
              <w:numPr>
                <w:ilvl w:val="0"/>
                <w:numId w:val="15"/>
              </w:numPr>
              <w:spacing w:before="120" w:after="120"/>
              <w:rPr>
                <w:rFonts w:ascii="Georgia" w:hAnsi="Georgia"/>
                <w:lang w:eastAsia="en-NZ"/>
              </w:rPr>
            </w:pPr>
            <w:r w:rsidRPr="00A12919">
              <w:rPr>
                <w:rFonts w:cs="Arial"/>
                <w:sz w:val="22"/>
                <w:szCs w:val="22"/>
              </w:rPr>
              <w:t>The information on the side effects of medication is integrated with the documentation main medication</w:t>
            </w:r>
          </w:p>
          <w:p w:rsidR="009029D5" w:rsidRPr="00A12919" w:rsidRDefault="009029D5" w:rsidP="00607232">
            <w:pPr>
              <w:pStyle w:val="Header"/>
              <w:numPr>
                <w:ilvl w:val="0"/>
                <w:numId w:val="15"/>
              </w:numPr>
              <w:spacing w:before="120" w:after="120"/>
              <w:rPr>
                <w:rFonts w:ascii="Georgia" w:hAnsi="Georgia"/>
                <w:lang w:eastAsia="en-NZ"/>
              </w:rPr>
            </w:pPr>
            <w:r w:rsidRPr="00A12919">
              <w:rPr>
                <w:rFonts w:cs="Arial"/>
                <w:sz w:val="22"/>
                <w:szCs w:val="22"/>
              </w:rPr>
              <w:t xml:space="preserve">Client profiles are available alongside information </w:t>
            </w:r>
            <w:r w:rsidR="00B56223" w:rsidRPr="00A12919">
              <w:rPr>
                <w:rFonts w:cs="Arial"/>
                <w:sz w:val="22"/>
                <w:szCs w:val="22"/>
              </w:rPr>
              <w:t>.</w:t>
            </w:r>
            <w:r w:rsidRPr="00A12919">
              <w:rPr>
                <w:rFonts w:cs="Arial"/>
                <w:sz w:val="22"/>
                <w:szCs w:val="22"/>
              </w:rPr>
              <w:t>client medication</w:t>
            </w:r>
            <w:r w:rsidR="00243F46" w:rsidRPr="00A12919">
              <w:rPr>
                <w:rFonts w:cs="Arial"/>
                <w:sz w:val="22"/>
                <w:szCs w:val="22"/>
              </w:rPr>
              <w:t xml:space="preserve"> </w:t>
            </w:r>
            <w:r w:rsidR="00B56223" w:rsidRPr="00A12919">
              <w:rPr>
                <w:rFonts w:cs="Arial"/>
                <w:sz w:val="22"/>
                <w:szCs w:val="22"/>
              </w:rPr>
              <w:t>should the need occur to evacuate the home in a CD emergency. All homes have details of the nearest CD community centre.</w:t>
            </w:r>
          </w:p>
          <w:p w:rsidR="009029D5" w:rsidRPr="00A12919" w:rsidRDefault="00B56223" w:rsidP="00607232">
            <w:pPr>
              <w:pStyle w:val="Header"/>
              <w:numPr>
                <w:ilvl w:val="0"/>
                <w:numId w:val="15"/>
              </w:numPr>
              <w:spacing w:before="120" w:after="120"/>
              <w:rPr>
                <w:rFonts w:ascii="Georgia" w:hAnsi="Georgia"/>
                <w:lang w:eastAsia="en-NZ"/>
              </w:rPr>
            </w:pPr>
            <w:r w:rsidRPr="00A12919">
              <w:rPr>
                <w:sz w:val="22"/>
                <w:szCs w:val="22"/>
              </w:rPr>
              <w:t>When</w:t>
            </w:r>
            <w:r w:rsidR="009029D5" w:rsidRPr="00A12919">
              <w:rPr>
                <w:sz w:val="22"/>
                <w:szCs w:val="22"/>
              </w:rPr>
              <w:t xml:space="preserve"> outings are arranged out of the ordinary, then a simple checklist is completed to ensure staff take sensible precautions</w:t>
            </w:r>
            <w:r w:rsidRPr="00A12919">
              <w:rPr>
                <w:sz w:val="22"/>
                <w:szCs w:val="22"/>
              </w:rPr>
              <w:t>.</w:t>
            </w:r>
          </w:p>
          <w:p w:rsidR="009029D5" w:rsidRPr="00A12919" w:rsidRDefault="009029D5" w:rsidP="00607232">
            <w:pPr>
              <w:pStyle w:val="Header"/>
              <w:numPr>
                <w:ilvl w:val="0"/>
                <w:numId w:val="15"/>
              </w:numPr>
              <w:spacing w:before="120" w:after="120"/>
              <w:rPr>
                <w:rFonts w:ascii="Georgia" w:hAnsi="Georgia"/>
                <w:lang w:eastAsia="en-NZ"/>
              </w:rPr>
            </w:pPr>
            <w:r w:rsidRPr="00A12919">
              <w:rPr>
                <w:noProof/>
                <w:sz w:val="22"/>
                <w:szCs w:val="22"/>
              </w:rPr>
              <w:t>Staff information</w:t>
            </w:r>
            <w:r w:rsidRPr="00A12919">
              <w:rPr>
                <w:sz w:val="22"/>
                <w:szCs w:val="22"/>
              </w:rPr>
              <w:t xml:space="preserve"> is kept in one integrated </w:t>
            </w:r>
            <w:r w:rsidRPr="00A12919">
              <w:rPr>
                <w:noProof/>
                <w:sz w:val="22"/>
                <w:szCs w:val="22"/>
              </w:rPr>
              <w:t>file</w:t>
            </w:r>
            <w:r w:rsidR="00B56223" w:rsidRPr="00A12919">
              <w:rPr>
                <w:noProof/>
                <w:sz w:val="22"/>
                <w:szCs w:val="22"/>
              </w:rPr>
              <w:t>.</w:t>
            </w:r>
            <w:r w:rsidRPr="00A12919">
              <w:rPr>
                <w:noProof/>
                <w:sz w:val="22"/>
                <w:szCs w:val="22"/>
              </w:rPr>
              <w:t xml:space="preserve">  </w:t>
            </w:r>
          </w:p>
          <w:p w:rsidR="00B56223" w:rsidRPr="00A12919" w:rsidRDefault="009029D5" w:rsidP="00607232">
            <w:pPr>
              <w:pStyle w:val="Header"/>
              <w:numPr>
                <w:ilvl w:val="0"/>
                <w:numId w:val="15"/>
              </w:numPr>
              <w:spacing w:before="120" w:after="120"/>
              <w:rPr>
                <w:rFonts w:ascii="Georgia" w:hAnsi="Georgia"/>
                <w:lang w:eastAsia="en-NZ"/>
              </w:rPr>
            </w:pPr>
            <w:r w:rsidRPr="00A12919">
              <w:rPr>
                <w:sz w:val="22"/>
                <w:szCs w:val="22"/>
              </w:rPr>
              <w:t xml:space="preserve">Clients </w:t>
            </w:r>
            <w:r w:rsidRPr="00A12919">
              <w:rPr>
                <w:noProof/>
                <w:sz w:val="22"/>
                <w:szCs w:val="22"/>
              </w:rPr>
              <w:t>have</w:t>
            </w:r>
            <w:r w:rsidRPr="00A12919">
              <w:rPr>
                <w:sz w:val="22"/>
                <w:szCs w:val="22"/>
              </w:rPr>
              <w:t xml:space="preserve"> the opportunity to have house meetings. </w:t>
            </w:r>
          </w:p>
          <w:p w:rsidR="009029D5" w:rsidRPr="00A12919" w:rsidRDefault="00B56223" w:rsidP="00A12919">
            <w:pPr>
              <w:pStyle w:val="Header"/>
              <w:numPr>
                <w:ilvl w:val="0"/>
                <w:numId w:val="15"/>
              </w:numPr>
              <w:spacing w:before="120" w:after="120"/>
            </w:pPr>
            <w:r w:rsidRPr="00A12919">
              <w:rPr>
                <w:sz w:val="22"/>
                <w:szCs w:val="22"/>
              </w:rPr>
              <w:t>C</w:t>
            </w:r>
            <w:r w:rsidR="00243F46" w:rsidRPr="00A12919">
              <w:rPr>
                <w:rFonts w:cs="Arial"/>
                <w:sz w:val="22"/>
                <w:szCs w:val="22"/>
              </w:rPr>
              <w:t xml:space="preserve">ontact details of the </w:t>
            </w:r>
            <w:r w:rsidR="00243F46" w:rsidRPr="004B6D86">
              <w:rPr>
                <w:rFonts w:cs="Arial"/>
                <w:noProof/>
                <w:sz w:val="22"/>
                <w:szCs w:val="22"/>
              </w:rPr>
              <w:t>HDC</w:t>
            </w:r>
            <w:r w:rsidR="00243F46" w:rsidRPr="00A12919">
              <w:rPr>
                <w:rFonts w:cs="Arial"/>
                <w:sz w:val="22"/>
                <w:szCs w:val="22"/>
              </w:rPr>
              <w:t xml:space="preserve"> and HDC advocate</w:t>
            </w:r>
            <w:r w:rsidRPr="00A12919">
              <w:rPr>
                <w:rFonts w:cs="Arial"/>
                <w:sz w:val="22"/>
                <w:szCs w:val="22"/>
              </w:rPr>
              <w:t xml:space="preserve"> are added</w:t>
            </w:r>
            <w:r w:rsidR="00243F46" w:rsidRPr="00A12919">
              <w:rPr>
                <w:rFonts w:cs="Arial"/>
                <w:sz w:val="22"/>
                <w:szCs w:val="22"/>
              </w:rPr>
              <w:t xml:space="preserve"> to the Complaints policy</w:t>
            </w:r>
          </w:p>
          <w:p w:rsidR="009029D5" w:rsidRPr="00F4793D" w:rsidRDefault="009029D5" w:rsidP="009029D5">
            <w:pPr>
              <w:pStyle w:val="Header"/>
              <w:spacing w:before="120" w:after="120"/>
              <w:rPr>
                <w:rFonts w:ascii="Georgia" w:hAnsi="Georgia"/>
                <w:lang w:eastAsia="en-NZ"/>
              </w:rPr>
            </w:pPr>
          </w:p>
        </w:tc>
      </w:tr>
    </w:tbl>
    <w:p w:rsidR="0063043F" w:rsidRDefault="0063043F">
      <w:pPr>
        <w:rPr>
          <w:rFonts w:ascii="Georgia" w:hAnsi="Georgia"/>
        </w:rPr>
      </w:pPr>
    </w:p>
    <w:p w:rsidR="00D42F2D" w:rsidRDefault="00D42F2D">
      <w:pPr>
        <w:rPr>
          <w:rFonts w:ascii="Georgia" w:hAnsi="Georgia"/>
        </w:rPr>
      </w:pPr>
    </w:p>
    <w:p w:rsidR="00D42F2D" w:rsidRDefault="00D42F2D">
      <w:pPr>
        <w:rPr>
          <w:rFonts w:ascii="Georgia" w:hAnsi="Georgia"/>
        </w:rPr>
      </w:pPr>
    </w:p>
    <w:p w:rsidR="00D42F2D" w:rsidRPr="00F4793D" w:rsidRDefault="00D42F2D">
      <w:pPr>
        <w:rPr>
          <w:rFonts w:ascii="Georgia" w:hAnsi="Georgia"/>
        </w:rPr>
      </w:pPr>
    </w:p>
    <w:sectPr w:rsidR="00D42F2D" w:rsidRPr="00F4793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E8E" w:rsidRDefault="00400E8E" w:rsidP="005F7312">
      <w:r>
        <w:separator/>
      </w:r>
    </w:p>
  </w:endnote>
  <w:endnote w:type="continuationSeparator" w:id="0">
    <w:p w:rsidR="00400E8E" w:rsidRDefault="00400E8E"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400E8E" w:rsidRPr="00194E7F" w:rsidRDefault="00400E8E">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AD29D4">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AD29D4">
              <w:rPr>
                <w:rFonts w:ascii="Georgia" w:hAnsi="Georgia"/>
                <w:b/>
                <w:bCs/>
                <w:noProof/>
                <w:sz w:val="16"/>
                <w:szCs w:val="16"/>
              </w:rPr>
              <w:t>5</w:t>
            </w:r>
            <w:r w:rsidRPr="00194E7F">
              <w:rPr>
                <w:rFonts w:ascii="Georgia" w:hAnsi="Georgia"/>
                <w:b/>
                <w:bCs/>
                <w:sz w:val="16"/>
                <w:szCs w:val="16"/>
              </w:rPr>
              <w:fldChar w:fldCharType="end"/>
            </w:r>
          </w:p>
        </w:sdtContent>
      </w:sdt>
    </w:sdtContent>
  </w:sdt>
  <w:p w:rsidR="00400E8E" w:rsidRDefault="0040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E8E" w:rsidRDefault="00400E8E" w:rsidP="005F7312">
      <w:r>
        <w:separator/>
      </w:r>
    </w:p>
  </w:footnote>
  <w:footnote w:type="continuationSeparator" w:id="0">
    <w:p w:rsidR="00400E8E" w:rsidRDefault="00400E8E" w:rsidP="005F7312">
      <w:r>
        <w:continuationSeparator/>
      </w:r>
    </w:p>
  </w:footnote>
  <w:footnote w:id="1">
    <w:p w:rsidR="00400E8E" w:rsidRPr="00FE7D9F" w:rsidRDefault="00400E8E">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690683"/>
    <w:multiLevelType w:val="multilevel"/>
    <w:tmpl w:val="02468F52"/>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E71D0D"/>
    <w:multiLevelType w:val="hybridMultilevel"/>
    <w:tmpl w:val="6A64DD7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2A5F62"/>
    <w:multiLevelType w:val="hybridMultilevel"/>
    <w:tmpl w:val="AC301D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F1B71F6"/>
    <w:multiLevelType w:val="hybridMultilevel"/>
    <w:tmpl w:val="5D829F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3F4EAC"/>
    <w:multiLevelType w:val="hybridMultilevel"/>
    <w:tmpl w:val="664CFC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B5A3225"/>
    <w:multiLevelType w:val="hybridMultilevel"/>
    <w:tmpl w:val="799259A2"/>
    <w:lvl w:ilvl="0" w:tplc="1409000B">
      <w:start w:val="1"/>
      <w:numFmt w:val="bullet"/>
      <w:lvlText w:val=""/>
      <w:lvlJc w:val="left"/>
      <w:pPr>
        <w:ind w:left="1500" w:hanging="360"/>
      </w:pPr>
      <w:rPr>
        <w:rFonts w:ascii="Wingdings" w:hAnsi="Wingdings"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8" w15:restartNumberingAfterBreak="0">
    <w:nsid w:val="6CEB48EF"/>
    <w:multiLevelType w:val="hybridMultilevel"/>
    <w:tmpl w:val="9C6EAE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EAD0127"/>
    <w:multiLevelType w:val="hybridMultilevel"/>
    <w:tmpl w:val="254424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2"/>
  </w:num>
  <w:num w:numId="2">
    <w:abstractNumId w:val="7"/>
  </w:num>
  <w:num w:numId="3">
    <w:abstractNumId w:val="20"/>
  </w:num>
  <w:num w:numId="4">
    <w:abstractNumId w:val="10"/>
  </w:num>
  <w:num w:numId="5">
    <w:abstractNumId w:val="0"/>
  </w:num>
  <w:num w:numId="6">
    <w:abstractNumId w:val="15"/>
  </w:num>
  <w:num w:numId="7">
    <w:abstractNumId w:val="11"/>
  </w:num>
  <w:num w:numId="8">
    <w:abstractNumId w:val="4"/>
  </w:num>
  <w:num w:numId="9">
    <w:abstractNumId w:val="14"/>
  </w:num>
  <w:num w:numId="10">
    <w:abstractNumId w:val="8"/>
  </w:num>
  <w:num w:numId="11">
    <w:abstractNumId w:val="6"/>
  </w:num>
  <w:num w:numId="12">
    <w:abstractNumId w:val="5"/>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6"/>
  </w:num>
  <w:num w:numId="17">
    <w:abstractNumId w:val="1"/>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NzGxNLE0NTUzsjBW0lEKTi0uzszPAykwrgUAt3D2uiwAAAA="/>
  </w:docVars>
  <w:rsids>
    <w:rsidRoot w:val="00C24A80"/>
    <w:rsid w:val="000113DF"/>
    <w:rsid w:val="0001199D"/>
    <w:rsid w:val="000264E6"/>
    <w:rsid w:val="00031236"/>
    <w:rsid w:val="00036D2C"/>
    <w:rsid w:val="00060089"/>
    <w:rsid w:val="00092617"/>
    <w:rsid w:val="000953E7"/>
    <w:rsid w:val="000A2634"/>
    <w:rsid w:val="000B3EC8"/>
    <w:rsid w:val="000C09DD"/>
    <w:rsid w:val="000D2C22"/>
    <w:rsid w:val="000E4743"/>
    <w:rsid w:val="000E742B"/>
    <w:rsid w:val="000F5995"/>
    <w:rsid w:val="001006FD"/>
    <w:rsid w:val="00110384"/>
    <w:rsid w:val="001107EE"/>
    <w:rsid w:val="00134978"/>
    <w:rsid w:val="001466F7"/>
    <w:rsid w:val="00171906"/>
    <w:rsid w:val="00187C76"/>
    <w:rsid w:val="00191C04"/>
    <w:rsid w:val="00194E7F"/>
    <w:rsid w:val="001E3354"/>
    <w:rsid w:val="001F1061"/>
    <w:rsid w:val="001F1819"/>
    <w:rsid w:val="00223976"/>
    <w:rsid w:val="00227A49"/>
    <w:rsid w:val="00240A7D"/>
    <w:rsid w:val="00243F46"/>
    <w:rsid w:val="002561C2"/>
    <w:rsid w:val="00261247"/>
    <w:rsid w:val="00262334"/>
    <w:rsid w:val="00284C40"/>
    <w:rsid w:val="00286A94"/>
    <w:rsid w:val="002C6D04"/>
    <w:rsid w:val="002D388F"/>
    <w:rsid w:val="002F72BC"/>
    <w:rsid w:val="00300462"/>
    <w:rsid w:val="00314979"/>
    <w:rsid w:val="00325681"/>
    <w:rsid w:val="00346A6D"/>
    <w:rsid w:val="00347169"/>
    <w:rsid w:val="00371CD7"/>
    <w:rsid w:val="00382C3B"/>
    <w:rsid w:val="003A74F6"/>
    <w:rsid w:val="003B0B54"/>
    <w:rsid w:val="003B3FA1"/>
    <w:rsid w:val="003F70C0"/>
    <w:rsid w:val="00400E8E"/>
    <w:rsid w:val="00402CA0"/>
    <w:rsid w:val="00412633"/>
    <w:rsid w:val="004254F8"/>
    <w:rsid w:val="00425D5B"/>
    <w:rsid w:val="004322B8"/>
    <w:rsid w:val="00460197"/>
    <w:rsid w:val="00471C83"/>
    <w:rsid w:val="0047587F"/>
    <w:rsid w:val="004A2D12"/>
    <w:rsid w:val="004A42A4"/>
    <w:rsid w:val="004B6D7D"/>
    <w:rsid w:val="004B6D86"/>
    <w:rsid w:val="004C0367"/>
    <w:rsid w:val="005161B4"/>
    <w:rsid w:val="00520C5B"/>
    <w:rsid w:val="0052476E"/>
    <w:rsid w:val="0053429A"/>
    <w:rsid w:val="00557679"/>
    <w:rsid w:val="00561260"/>
    <w:rsid w:val="00590E55"/>
    <w:rsid w:val="0059401D"/>
    <w:rsid w:val="005D2611"/>
    <w:rsid w:val="005D2A60"/>
    <w:rsid w:val="005E5569"/>
    <w:rsid w:val="005F3D63"/>
    <w:rsid w:val="005F7312"/>
    <w:rsid w:val="00607232"/>
    <w:rsid w:val="0062294B"/>
    <w:rsid w:val="00624B8E"/>
    <w:rsid w:val="0063043F"/>
    <w:rsid w:val="00644B09"/>
    <w:rsid w:val="006510AD"/>
    <w:rsid w:val="00662279"/>
    <w:rsid w:val="00666715"/>
    <w:rsid w:val="006669F6"/>
    <w:rsid w:val="006736D2"/>
    <w:rsid w:val="006744DE"/>
    <w:rsid w:val="006750AC"/>
    <w:rsid w:val="0068086B"/>
    <w:rsid w:val="006A0403"/>
    <w:rsid w:val="006A6DCB"/>
    <w:rsid w:val="006B0839"/>
    <w:rsid w:val="006B5B71"/>
    <w:rsid w:val="006C2A69"/>
    <w:rsid w:val="006C72CC"/>
    <w:rsid w:val="006E3DCA"/>
    <w:rsid w:val="006F2066"/>
    <w:rsid w:val="006F2243"/>
    <w:rsid w:val="006F64F0"/>
    <w:rsid w:val="00701E93"/>
    <w:rsid w:val="00710E4D"/>
    <w:rsid w:val="00713173"/>
    <w:rsid w:val="00720525"/>
    <w:rsid w:val="00720E03"/>
    <w:rsid w:val="00733D4E"/>
    <w:rsid w:val="00742C1E"/>
    <w:rsid w:val="007670CB"/>
    <w:rsid w:val="00772092"/>
    <w:rsid w:val="007737EF"/>
    <w:rsid w:val="00776D5D"/>
    <w:rsid w:val="00781F16"/>
    <w:rsid w:val="00784DE0"/>
    <w:rsid w:val="007859F3"/>
    <w:rsid w:val="00795A06"/>
    <w:rsid w:val="007C2B74"/>
    <w:rsid w:val="007D70C8"/>
    <w:rsid w:val="007F0E72"/>
    <w:rsid w:val="007F344E"/>
    <w:rsid w:val="007F3E1B"/>
    <w:rsid w:val="008224FF"/>
    <w:rsid w:val="00834BBD"/>
    <w:rsid w:val="00841EF7"/>
    <w:rsid w:val="00847D14"/>
    <w:rsid w:val="0085163D"/>
    <w:rsid w:val="00852B3B"/>
    <w:rsid w:val="00867585"/>
    <w:rsid w:val="00872384"/>
    <w:rsid w:val="008A5BE5"/>
    <w:rsid w:val="008D1BD6"/>
    <w:rsid w:val="008F196C"/>
    <w:rsid w:val="008F2085"/>
    <w:rsid w:val="009029D5"/>
    <w:rsid w:val="00931BFD"/>
    <w:rsid w:val="00983C56"/>
    <w:rsid w:val="009B2061"/>
    <w:rsid w:val="009C4A85"/>
    <w:rsid w:val="009D5CA1"/>
    <w:rsid w:val="009D7293"/>
    <w:rsid w:val="00A02693"/>
    <w:rsid w:val="00A12919"/>
    <w:rsid w:val="00A17313"/>
    <w:rsid w:val="00A22FEE"/>
    <w:rsid w:val="00A26A0A"/>
    <w:rsid w:val="00A607AD"/>
    <w:rsid w:val="00A60E19"/>
    <w:rsid w:val="00AB4692"/>
    <w:rsid w:val="00AB5C19"/>
    <w:rsid w:val="00AC09F3"/>
    <w:rsid w:val="00AC225D"/>
    <w:rsid w:val="00AD29D4"/>
    <w:rsid w:val="00B05124"/>
    <w:rsid w:val="00B07775"/>
    <w:rsid w:val="00B1489D"/>
    <w:rsid w:val="00B22FAA"/>
    <w:rsid w:val="00B2442F"/>
    <w:rsid w:val="00B34832"/>
    <w:rsid w:val="00B350D0"/>
    <w:rsid w:val="00B375D4"/>
    <w:rsid w:val="00B461EB"/>
    <w:rsid w:val="00B543F5"/>
    <w:rsid w:val="00B56223"/>
    <w:rsid w:val="00B62C2F"/>
    <w:rsid w:val="00B817DB"/>
    <w:rsid w:val="00B91750"/>
    <w:rsid w:val="00BB6B85"/>
    <w:rsid w:val="00BD172D"/>
    <w:rsid w:val="00BD3BBA"/>
    <w:rsid w:val="00C0673B"/>
    <w:rsid w:val="00C07C3F"/>
    <w:rsid w:val="00C24612"/>
    <w:rsid w:val="00C24A80"/>
    <w:rsid w:val="00C344E8"/>
    <w:rsid w:val="00C6045B"/>
    <w:rsid w:val="00C60DBE"/>
    <w:rsid w:val="00C63D95"/>
    <w:rsid w:val="00C918B8"/>
    <w:rsid w:val="00CC188F"/>
    <w:rsid w:val="00CD3704"/>
    <w:rsid w:val="00CF0E19"/>
    <w:rsid w:val="00CF5A2E"/>
    <w:rsid w:val="00D04C2E"/>
    <w:rsid w:val="00D42F2D"/>
    <w:rsid w:val="00D75B02"/>
    <w:rsid w:val="00D824EF"/>
    <w:rsid w:val="00D83208"/>
    <w:rsid w:val="00D87822"/>
    <w:rsid w:val="00DA2F72"/>
    <w:rsid w:val="00DA4BB1"/>
    <w:rsid w:val="00DA5150"/>
    <w:rsid w:val="00DD556A"/>
    <w:rsid w:val="00DE7ED8"/>
    <w:rsid w:val="00E07747"/>
    <w:rsid w:val="00E11865"/>
    <w:rsid w:val="00E11F49"/>
    <w:rsid w:val="00E12DDD"/>
    <w:rsid w:val="00E14D20"/>
    <w:rsid w:val="00E32883"/>
    <w:rsid w:val="00E61131"/>
    <w:rsid w:val="00E72912"/>
    <w:rsid w:val="00E74DCE"/>
    <w:rsid w:val="00EB476A"/>
    <w:rsid w:val="00EB5759"/>
    <w:rsid w:val="00ED0794"/>
    <w:rsid w:val="00ED1C8B"/>
    <w:rsid w:val="00EE200E"/>
    <w:rsid w:val="00F12897"/>
    <w:rsid w:val="00F4793D"/>
    <w:rsid w:val="00F71041"/>
    <w:rsid w:val="00F73357"/>
    <w:rsid w:val="00F77101"/>
    <w:rsid w:val="00F8684A"/>
    <w:rsid w:val="00F97D56"/>
    <w:rsid w:val="00FA016C"/>
    <w:rsid w:val="00FA045A"/>
    <w:rsid w:val="00FA553C"/>
    <w:rsid w:val="00FB6FCD"/>
    <w:rsid w:val="00FC2ACA"/>
    <w:rsid w:val="00FE32DF"/>
    <w:rsid w:val="00FE4E5A"/>
    <w:rsid w:val="00FE7D9F"/>
    <w:rsid w:val="00FF05A0"/>
    <w:rsid w:val="00FF5BAF"/>
    <w:rsid w:val="00FF77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533AB-C634-4749-95BE-DF65FEF3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9C4A85"/>
    <w:pPr>
      <w:ind w:left="720"/>
    </w:pPr>
    <w:rPr>
      <w:rFonts w:ascii="Times New Roman" w:hAnsi="Times New Roman" w:cs="Times New Roman"/>
      <w:lang w:eastAsia="en-US"/>
    </w:rPr>
  </w:style>
  <w:style w:type="character" w:styleId="Emphasis">
    <w:name w:val="Emphasis"/>
    <w:basedOn w:val="DefaultParagraphFont"/>
    <w:qFormat/>
    <w:rsid w:val="00E11865"/>
    <w:rPr>
      <w:i/>
      <w:iCs/>
    </w:rPr>
  </w:style>
  <w:style w:type="paragraph" w:styleId="BodyTextIndent">
    <w:name w:val="Body Text Indent"/>
    <w:basedOn w:val="Normal"/>
    <w:link w:val="BodyTextIndentChar"/>
    <w:rsid w:val="009029D5"/>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9029D5"/>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 w:id="16707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2A68-3883-4FCA-A3CF-AB0B3FFA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1CED8009</Template>
  <TotalTime>0</TotalTime>
  <Pages>5</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Hannah Kennerley</cp:lastModifiedBy>
  <cp:revision>3</cp:revision>
  <dcterms:created xsi:type="dcterms:W3CDTF">2019-05-28T03:13:00Z</dcterms:created>
  <dcterms:modified xsi:type="dcterms:W3CDTF">2019-05-28T03:13:00Z</dcterms:modified>
</cp:coreProperties>
</file>