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47187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097A0A" w:rsidP="00471873">
            <w:pPr>
              <w:spacing w:before="80" w:after="80"/>
              <w:rPr>
                <w:rFonts w:ascii="Georgia" w:hAnsi="Georgia"/>
                <w:sz w:val="20"/>
                <w:szCs w:val="20"/>
                <w:lang w:eastAsia="en-NZ"/>
              </w:rPr>
            </w:pPr>
            <w:r>
              <w:rPr>
                <w:rFonts w:ascii="Georgia" w:hAnsi="Georgia"/>
                <w:sz w:val="20"/>
                <w:szCs w:val="20"/>
                <w:lang w:eastAsia="en-NZ"/>
              </w:rPr>
              <w:t>Geneva Health Care</w:t>
            </w:r>
          </w:p>
        </w:tc>
      </w:tr>
      <w:tr w:rsidR="00C918B8" w:rsidRPr="00F4793D" w:rsidTr="00471873">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954BC9" w:rsidP="00097A0A">
            <w:pPr>
              <w:spacing w:before="80" w:after="80"/>
              <w:rPr>
                <w:rFonts w:ascii="Georgia" w:hAnsi="Georgia"/>
                <w:sz w:val="22"/>
                <w:lang w:eastAsia="en-NZ"/>
              </w:rPr>
            </w:pPr>
            <w:r>
              <w:rPr>
                <w:rFonts w:ascii="Georgia" w:hAnsi="Georgia"/>
                <w:sz w:val="22"/>
                <w:lang w:eastAsia="en-NZ"/>
              </w:rPr>
              <w:t>5</w:t>
            </w:r>
            <w:r w:rsidR="00B8316A">
              <w:rPr>
                <w:rFonts w:ascii="Georgia" w:hAnsi="Georgia"/>
                <w:sz w:val="22"/>
                <w:lang w:eastAsia="en-NZ"/>
              </w:rPr>
              <w:t>/</w:t>
            </w:r>
            <w:r w:rsidR="007201FA">
              <w:rPr>
                <w:rFonts w:ascii="Georgia" w:hAnsi="Georgia"/>
                <w:sz w:val="22"/>
                <w:lang w:eastAsia="en-NZ"/>
              </w:rPr>
              <w:t>1</w:t>
            </w:r>
            <w:r w:rsidR="00097A0A">
              <w:rPr>
                <w:rFonts w:ascii="Georgia" w:hAnsi="Georgia"/>
                <w:sz w:val="22"/>
                <w:lang w:eastAsia="en-NZ"/>
              </w:rPr>
              <w:t>2</w:t>
            </w:r>
            <w:r w:rsidR="00B8316A">
              <w:rPr>
                <w:rFonts w:ascii="Georgia" w:hAnsi="Georgia"/>
                <w:sz w:val="22"/>
                <w:lang w:eastAsia="en-NZ"/>
              </w:rPr>
              <w:t>/1</w:t>
            </w:r>
            <w:r w:rsidR="00FD359A">
              <w:rPr>
                <w:rFonts w:ascii="Georgia" w:hAnsi="Georgia"/>
                <w:sz w:val="22"/>
                <w:lang w:eastAsia="en-NZ"/>
              </w:rPr>
              <w:t>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471873">
        <w:tc>
          <w:tcPr>
            <w:tcW w:w="10206" w:type="dxa"/>
            <w:shd w:val="clear" w:color="auto" w:fill="auto"/>
          </w:tcPr>
          <w:p w:rsidR="00097A0A" w:rsidRPr="00097A0A" w:rsidRDefault="00097A0A" w:rsidP="00097A0A">
            <w:pPr>
              <w:rPr>
                <w:rFonts w:ascii="Georgia" w:hAnsi="Georgia"/>
                <w:sz w:val="22"/>
                <w:szCs w:val="22"/>
              </w:rPr>
            </w:pPr>
            <w:r w:rsidRPr="00097A0A">
              <w:rPr>
                <w:rFonts w:ascii="Georgia" w:hAnsi="Georgia"/>
                <w:sz w:val="22"/>
                <w:szCs w:val="22"/>
              </w:rPr>
              <w:t xml:space="preserve">In late 2013, Geneva Healthcare, Ltd purchased IRIS Ltd, which included Community Living Services provided to people with physical/intellectual disabilities.  Prior to IRIS Ltd, these services had been part of Focus 2000.  </w:t>
            </w:r>
            <w:proofErr w:type="spellStart"/>
            <w:r w:rsidR="00471873" w:rsidRPr="00471873">
              <w:rPr>
                <w:rFonts w:ascii="Georgia" w:hAnsi="Georgia"/>
                <w:sz w:val="22"/>
                <w:szCs w:val="22"/>
                <w:highlight w:val="black"/>
              </w:rPr>
              <w:t>Xxxxx</w:t>
            </w:r>
            <w:proofErr w:type="spellEnd"/>
            <w:r w:rsidR="00471873">
              <w:rPr>
                <w:rFonts w:ascii="Georgia" w:hAnsi="Georgia"/>
                <w:sz w:val="22"/>
                <w:szCs w:val="22"/>
              </w:rPr>
              <w:t xml:space="preserve"> of the </w:t>
            </w:r>
            <w:proofErr w:type="spellStart"/>
            <w:r w:rsidR="00471873" w:rsidRPr="00471873">
              <w:rPr>
                <w:rFonts w:ascii="Georgia" w:hAnsi="Georgia"/>
                <w:sz w:val="22"/>
                <w:szCs w:val="22"/>
                <w:highlight w:val="black"/>
              </w:rPr>
              <w:t>xxxx</w:t>
            </w:r>
            <w:proofErr w:type="spellEnd"/>
            <w:r w:rsidRPr="00097A0A">
              <w:rPr>
                <w:rFonts w:ascii="Georgia" w:hAnsi="Georgia"/>
                <w:sz w:val="22"/>
                <w:szCs w:val="22"/>
              </w:rPr>
              <w:t xml:space="preserve"> </w:t>
            </w:r>
            <w:r w:rsidR="005F0D69">
              <w:rPr>
                <w:rFonts w:ascii="Georgia" w:hAnsi="Georgia"/>
                <w:sz w:val="22"/>
                <w:szCs w:val="22"/>
              </w:rPr>
              <w:t>people</w:t>
            </w:r>
            <w:r w:rsidRPr="00097A0A">
              <w:rPr>
                <w:rFonts w:ascii="Georgia" w:hAnsi="Georgia"/>
                <w:sz w:val="22"/>
                <w:szCs w:val="22"/>
              </w:rPr>
              <w:t xml:space="preserve"> have liv</w:t>
            </w:r>
            <w:r w:rsidR="00471873">
              <w:rPr>
                <w:rFonts w:ascii="Georgia" w:hAnsi="Georgia"/>
                <w:sz w:val="22"/>
                <w:szCs w:val="22"/>
              </w:rPr>
              <w:t xml:space="preserve">ed together in one of the </w:t>
            </w:r>
            <w:proofErr w:type="spellStart"/>
            <w:r w:rsidR="00471873" w:rsidRPr="00471873">
              <w:rPr>
                <w:rFonts w:ascii="Georgia" w:hAnsi="Georgia"/>
                <w:sz w:val="22"/>
                <w:szCs w:val="22"/>
                <w:highlight w:val="black"/>
              </w:rPr>
              <w:t>xxxxx</w:t>
            </w:r>
            <w:proofErr w:type="spellEnd"/>
            <w:r w:rsidRPr="00097A0A">
              <w:rPr>
                <w:rFonts w:ascii="Georgia" w:hAnsi="Georgia"/>
                <w:sz w:val="22"/>
                <w:szCs w:val="22"/>
              </w:rPr>
              <w:t xml:space="preserve"> purpose built homes on this site for over ten years with the most </w:t>
            </w:r>
            <w:r w:rsidR="00471873">
              <w:rPr>
                <w:rFonts w:ascii="Georgia" w:hAnsi="Georgia"/>
                <w:sz w:val="22"/>
                <w:szCs w:val="22"/>
              </w:rPr>
              <w:t xml:space="preserve">recent man joining in March </w:t>
            </w:r>
            <w:r w:rsidR="00471873" w:rsidRPr="00471873">
              <w:rPr>
                <w:rFonts w:ascii="Georgia" w:hAnsi="Georgia"/>
                <w:sz w:val="22"/>
                <w:szCs w:val="22"/>
                <w:highlight w:val="black"/>
              </w:rPr>
              <w:t>201x</w:t>
            </w:r>
            <w:r w:rsidRPr="00097A0A">
              <w:rPr>
                <w:rFonts w:ascii="Georgia" w:hAnsi="Georgia"/>
                <w:sz w:val="22"/>
                <w:szCs w:val="22"/>
              </w:rPr>
              <w:t xml:space="preserve">.  </w:t>
            </w:r>
          </w:p>
          <w:p w:rsidR="00097A0A" w:rsidRPr="00097A0A" w:rsidRDefault="00097A0A" w:rsidP="00097A0A">
            <w:pPr>
              <w:rPr>
                <w:rFonts w:ascii="Georgia" w:hAnsi="Georgia"/>
                <w:sz w:val="22"/>
                <w:szCs w:val="22"/>
              </w:rPr>
            </w:pPr>
          </w:p>
          <w:p w:rsidR="00097A0A" w:rsidRDefault="00097A0A" w:rsidP="00097A0A">
            <w:pPr>
              <w:rPr>
                <w:rFonts w:ascii="Georgia" w:hAnsi="Georgia"/>
                <w:sz w:val="22"/>
                <w:szCs w:val="22"/>
              </w:rPr>
            </w:pPr>
            <w:r w:rsidRPr="00097A0A">
              <w:rPr>
                <w:rFonts w:ascii="Georgia" w:hAnsi="Georgia"/>
                <w:sz w:val="22"/>
                <w:szCs w:val="22"/>
              </w:rPr>
              <w:t xml:space="preserve">The </w:t>
            </w:r>
            <w:r w:rsidR="007B0A45">
              <w:rPr>
                <w:rFonts w:ascii="Georgia" w:hAnsi="Georgia"/>
                <w:sz w:val="22"/>
                <w:szCs w:val="22"/>
              </w:rPr>
              <w:t xml:space="preserve">people </w:t>
            </w:r>
            <w:r w:rsidRPr="00097A0A">
              <w:rPr>
                <w:rFonts w:ascii="Georgia" w:hAnsi="Georgia"/>
                <w:sz w:val="22"/>
                <w:szCs w:val="22"/>
              </w:rPr>
              <w:t xml:space="preserve">have complex needs and obtain support to carry out most daily living activities.  They use wheelchairs (both manual and electric) for mobility and are able to make decisions for themselves.  The </w:t>
            </w:r>
            <w:r w:rsidR="007B0A45">
              <w:rPr>
                <w:rFonts w:ascii="Georgia" w:hAnsi="Georgia"/>
                <w:sz w:val="22"/>
                <w:szCs w:val="22"/>
              </w:rPr>
              <w:t>people</w:t>
            </w:r>
            <w:r w:rsidRPr="00097A0A">
              <w:rPr>
                <w:rFonts w:ascii="Georgia" w:hAnsi="Georgia"/>
                <w:sz w:val="22"/>
                <w:szCs w:val="22"/>
              </w:rPr>
              <w:t xml:space="preserve"> are able to express themselves when given time</w:t>
            </w:r>
            <w:r w:rsidR="00AE356C">
              <w:rPr>
                <w:rFonts w:ascii="Georgia" w:hAnsi="Georgia"/>
                <w:sz w:val="22"/>
                <w:szCs w:val="22"/>
              </w:rPr>
              <w:t>,</w:t>
            </w:r>
            <w:r w:rsidRPr="00097A0A">
              <w:rPr>
                <w:rFonts w:ascii="Georgia" w:hAnsi="Georgia"/>
                <w:sz w:val="22"/>
                <w:szCs w:val="22"/>
              </w:rPr>
              <w:t xml:space="preserve"> and willingly shared their views with the Evaluation Team.  Several stated they were able to advocate for themselves and requested we not make contact with their families.  During the week, the </w:t>
            </w:r>
            <w:r w:rsidR="007B0A45">
              <w:rPr>
                <w:rFonts w:ascii="Georgia" w:hAnsi="Georgia"/>
                <w:sz w:val="22"/>
                <w:szCs w:val="22"/>
              </w:rPr>
              <w:t>people</w:t>
            </w:r>
            <w:r w:rsidRPr="00097A0A">
              <w:rPr>
                <w:rFonts w:ascii="Georgia" w:hAnsi="Georgia"/>
                <w:sz w:val="22"/>
                <w:szCs w:val="22"/>
              </w:rPr>
              <w:t xml:space="preserve"> participate in activities based from their home and these differ according to their health and well-being.  </w:t>
            </w:r>
          </w:p>
          <w:p w:rsidR="00097A0A" w:rsidRPr="00097A0A" w:rsidRDefault="00097A0A" w:rsidP="00097A0A">
            <w:pPr>
              <w:rPr>
                <w:rFonts w:ascii="Georgia" w:hAnsi="Georgia"/>
                <w:sz w:val="22"/>
                <w:szCs w:val="22"/>
              </w:rPr>
            </w:pPr>
          </w:p>
          <w:p w:rsidR="00097A0A" w:rsidRDefault="00097A0A" w:rsidP="00097A0A">
            <w:r w:rsidRPr="00097A0A">
              <w:rPr>
                <w:rFonts w:ascii="Georgia" w:hAnsi="Georgia"/>
                <w:sz w:val="22"/>
                <w:szCs w:val="22"/>
              </w:rPr>
              <w:t xml:space="preserve">The </w:t>
            </w:r>
            <w:r w:rsidR="007B0A45">
              <w:rPr>
                <w:rFonts w:ascii="Georgia" w:hAnsi="Georgia"/>
                <w:sz w:val="22"/>
                <w:szCs w:val="22"/>
              </w:rPr>
              <w:t>people</w:t>
            </w:r>
            <w:r w:rsidRPr="00097A0A">
              <w:rPr>
                <w:rFonts w:ascii="Georgia" w:hAnsi="Georgia"/>
                <w:sz w:val="22"/>
                <w:szCs w:val="22"/>
              </w:rPr>
              <w:t xml:space="preserve"> are supported by staff who are well known to them with several working alongside the </w:t>
            </w:r>
            <w:r w:rsidR="007B0A45">
              <w:rPr>
                <w:rFonts w:ascii="Georgia" w:hAnsi="Georgia"/>
                <w:sz w:val="22"/>
                <w:szCs w:val="22"/>
              </w:rPr>
              <w:t>people</w:t>
            </w:r>
            <w:r w:rsidRPr="00097A0A">
              <w:rPr>
                <w:rFonts w:ascii="Georgia" w:hAnsi="Georgia"/>
                <w:sz w:val="22"/>
                <w:szCs w:val="22"/>
              </w:rPr>
              <w:t xml:space="preserve"> for ten or more years.  The newest staff member joined the team approximately five months ago.</w:t>
            </w:r>
            <w:r>
              <w:t xml:space="preserve"> </w:t>
            </w:r>
          </w:p>
          <w:p w:rsidR="00954BC9" w:rsidRPr="00F4793D" w:rsidRDefault="00954BC9" w:rsidP="00097A0A">
            <w:pPr>
              <w:rPr>
                <w:rFonts w:ascii="Georgia" w:hAnsi="Georgia"/>
                <w:sz w:val="22"/>
                <w:szCs w:val="22"/>
                <w:lang w:eastAsia="en-NZ"/>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471873">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ED276C" w:rsidRDefault="00097A0A" w:rsidP="00A331FB">
            <w:pPr>
              <w:spacing w:before="120" w:after="120"/>
              <w:rPr>
                <w:rFonts w:cs="Arial"/>
              </w:rPr>
            </w:pPr>
            <w:r w:rsidRPr="00097A0A">
              <w:rPr>
                <w:rFonts w:ascii="Georgia" w:hAnsi="Georgia" w:cs="Arial"/>
                <w:sz w:val="22"/>
                <w:szCs w:val="22"/>
              </w:rPr>
              <w:t xml:space="preserve">The organisation has developed a comprehensive document known as the Community Living Person Centred Plan (PCP) for each </w:t>
            </w:r>
            <w:r>
              <w:rPr>
                <w:rFonts w:ascii="Georgia" w:hAnsi="Georgia" w:cs="Arial"/>
                <w:sz w:val="22"/>
                <w:szCs w:val="22"/>
              </w:rPr>
              <w:t>person</w:t>
            </w:r>
            <w:r w:rsidRPr="00097A0A">
              <w:rPr>
                <w:rFonts w:ascii="Georgia" w:hAnsi="Georgia" w:cs="Arial"/>
                <w:sz w:val="22"/>
                <w:szCs w:val="22"/>
              </w:rPr>
              <w:t>.  Among other information, the PCP includes aspirational goals and goals identified by the local Needs Assessment and Service Coordination (NASC) agency.</w:t>
            </w:r>
            <w:r w:rsidRPr="006321C3">
              <w:rPr>
                <w:rFonts w:cs="Arial"/>
              </w:rPr>
              <w:t xml:space="preserve">  </w:t>
            </w:r>
          </w:p>
          <w:p w:rsidR="00097A0A" w:rsidRPr="00ED276C" w:rsidRDefault="00097A0A" w:rsidP="00A331FB">
            <w:pPr>
              <w:spacing w:before="120" w:after="120"/>
              <w:rPr>
                <w:rFonts w:ascii="Georgia" w:hAnsi="Georgia"/>
                <w:sz w:val="22"/>
                <w:szCs w:val="22"/>
                <w:lang w:eastAsia="en-NZ"/>
              </w:rPr>
            </w:pPr>
            <w:r w:rsidRPr="00ED276C">
              <w:rPr>
                <w:rFonts w:ascii="Georgia" w:hAnsi="Georgia" w:cs="Arial"/>
                <w:sz w:val="22"/>
                <w:szCs w:val="22"/>
              </w:rPr>
              <w:t xml:space="preserve"> </w:t>
            </w:r>
            <w:r w:rsidR="00ED276C" w:rsidRPr="00ED276C">
              <w:rPr>
                <w:rFonts w:ascii="Georgia" w:hAnsi="Georgia" w:cs="Arial"/>
                <w:sz w:val="22"/>
                <w:szCs w:val="22"/>
              </w:rPr>
              <w:t xml:space="preserve">The document also has information related to </w:t>
            </w:r>
            <w:proofErr w:type="spellStart"/>
            <w:r w:rsidR="00ED276C" w:rsidRPr="00ED276C">
              <w:rPr>
                <w:rFonts w:ascii="Georgia" w:hAnsi="Georgia" w:cs="Arial"/>
                <w:sz w:val="22"/>
                <w:szCs w:val="22"/>
              </w:rPr>
              <w:t>Taha</w:t>
            </w:r>
            <w:proofErr w:type="spellEnd"/>
            <w:r w:rsidR="00ED276C" w:rsidRPr="00ED276C">
              <w:rPr>
                <w:rFonts w:ascii="Georgia" w:hAnsi="Georgia" w:cs="Arial"/>
                <w:sz w:val="22"/>
                <w:szCs w:val="22"/>
              </w:rPr>
              <w:t xml:space="preserve"> </w:t>
            </w:r>
            <w:proofErr w:type="spellStart"/>
            <w:r w:rsidR="00ED276C" w:rsidRPr="00ED276C">
              <w:rPr>
                <w:rFonts w:ascii="Georgia" w:hAnsi="Georgia" w:cs="Arial"/>
                <w:sz w:val="22"/>
                <w:szCs w:val="22"/>
              </w:rPr>
              <w:t>Whānau</w:t>
            </w:r>
            <w:proofErr w:type="spellEnd"/>
            <w:r w:rsidR="00ED276C" w:rsidRPr="00ED276C">
              <w:rPr>
                <w:rFonts w:ascii="Georgia" w:hAnsi="Georgia" w:cs="Arial"/>
                <w:sz w:val="22"/>
                <w:szCs w:val="22"/>
              </w:rPr>
              <w:t xml:space="preserve"> (family and living in my home), </w:t>
            </w:r>
            <w:proofErr w:type="spellStart"/>
            <w:r w:rsidR="00ED276C" w:rsidRPr="00ED276C">
              <w:rPr>
                <w:rFonts w:ascii="Georgia" w:hAnsi="Georgia" w:cs="Arial"/>
                <w:sz w:val="22"/>
                <w:szCs w:val="22"/>
              </w:rPr>
              <w:t>Taha</w:t>
            </w:r>
            <w:proofErr w:type="spellEnd"/>
            <w:r w:rsidR="00ED276C" w:rsidRPr="00ED276C">
              <w:rPr>
                <w:rFonts w:ascii="Georgia" w:hAnsi="Georgia" w:cs="Arial"/>
                <w:sz w:val="22"/>
                <w:szCs w:val="22"/>
              </w:rPr>
              <w:t xml:space="preserve"> </w:t>
            </w:r>
            <w:proofErr w:type="spellStart"/>
            <w:r w:rsidR="00ED276C" w:rsidRPr="00ED276C">
              <w:rPr>
                <w:rFonts w:ascii="Georgia" w:hAnsi="Georgia" w:cs="Arial"/>
                <w:sz w:val="22"/>
                <w:szCs w:val="22"/>
              </w:rPr>
              <w:t>Tinana</w:t>
            </w:r>
            <w:proofErr w:type="spellEnd"/>
            <w:r w:rsidR="00ED276C" w:rsidRPr="00ED276C">
              <w:rPr>
                <w:rFonts w:ascii="Georgia" w:hAnsi="Georgia" w:cs="Arial"/>
                <w:sz w:val="22"/>
                <w:szCs w:val="22"/>
              </w:rPr>
              <w:t xml:space="preserve"> (my physical health and wellbeing), </w:t>
            </w:r>
            <w:proofErr w:type="spellStart"/>
            <w:r w:rsidR="00ED276C" w:rsidRPr="00ED276C">
              <w:rPr>
                <w:rFonts w:ascii="Georgia" w:hAnsi="Georgia" w:cs="Arial"/>
                <w:sz w:val="22"/>
                <w:szCs w:val="22"/>
              </w:rPr>
              <w:t>Taha</w:t>
            </w:r>
            <w:proofErr w:type="spellEnd"/>
            <w:r w:rsidR="00ED276C" w:rsidRPr="00ED276C">
              <w:rPr>
                <w:rFonts w:ascii="Georgia" w:hAnsi="Georgia" w:cs="Arial"/>
                <w:sz w:val="22"/>
                <w:szCs w:val="22"/>
              </w:rPr>
              <w:t xml:space="preserve"> </w:t>
            </w:r>
            <w:proofErr w:type="spellStart"/>
            <w:r w:rsidR="00ED276C" w:rsidRPr="00ED276C">
              <w:rPr>
                <w:rFonts w:ascii="Georgia" w:hAnsi="Georgia" w:cs="Arial"/>
                <w:sz w:val="22"/>
                <w:szCs w:val="22"/>
              </w:rPr>
              <w:t>Wairua</w:t>
            </w:r>
            <w:proofErr w:type="spellEnd"/>
            <w:r w:rsidR="00ED276C" w:rsidRPr="00ED276C">
              <w:rPr>
                <w:rFonts w:ascii="Georgia" w:hAnsi="Georgia" w:cs="Arial"/>
                <w:sz w:val="22"/>
                <w:szCs w:val="22"/>
              </w:rPr>
              <w:t xml:space="preserve"> (my spiritual health and wellbeing) and </w:t>
            </w:r>
            <w:proofErr w:type="spellStart"/>
            <w:r w:rsidR="00ED276C" w:rsidRPr="00ED276C">
              <w:rPr>
                <w:rFonts w:ascii="Georgia" w:hAnsi="Georgia" w:cs="Arial"/>
                <w:sz w:val="22"/>
                <w:szCs w:val="22"/>
              </w:rPr>
              <w:t>Taha</w:t>
            </w:r>
            <w:proofErr w:type="spellEnd"/>
            <w:r w:rsidR="00ED276C" w:rsidRPr="00ED276C">
              <w:rPr>
                <w:rFonts w:ascii="Georgia" w:hAnsi="Georgia" w:cs="Arial"/>
                <w:sz w:val="22"/>
                <w:szCs w:val="22"/>
              </w:rPr>
              <w:t xml:space="preserve"> </w:t>
            </w:r>
            <w:proofErr w:type="spellStart"/>
            <w:r w:rsidR="00ED276C" w:rsidRPr="00ED276C">
              <w:rPr>
                <w:rFonts w:ascii="Georgia" w:hAnsi="Georgia" w:cs="Arial"/>
                <w:sz w:val="22"/>
                <w:szCs w:val="22"/>
              </w:rPr>
              <w:t>Hinengaro</w:t>
            </w:r>
            <w:proofErr w:type="spellEnd"/>
            <w:r w:rsidR="00ED276C" w:rsidRPr="00ED276C">
              <w:rPr>
                <w:rFonts w:ascii="Georgia" w:hAnsi="Georgia" w:cs="Arial"/>
                <w:sz w:val="22"/>
                <w:szCs w:val="22"/>
              </w:rPr>
              <w:t xml:space="preserve"> (my mental health and wellbeing)</w:t>
            </w:r>
            <w:r w:rsidR="00ED276C">
              <w:rPr>
                <w:rFonts w:ascii="Georgia" w:hAnsi="Georgia" w:cs="Arial"/>
                <w:sz w:val="22"/>
                <w:szCs w:val="22"/>
              </w:rPr>
              <w:t>.</w:t>
            </w:r>
            <w:r w:rsidR="00ED276C" w:rsidRPr="006321C3">
              <w:rPr>
                <w:rFonts w:cs="Arial"/>
              </w:rPr>
              <w:t xml:space="preserve"> </w:t>
            </w:r>
            <w:r w:rsidR="00ED276C" w:rsidRPr="00ED276C">
              <w:rPr>
                <w:rFonts w:ascii="Georgia" w:hAnsi="Georgia" w:cs="Arial"/>
                <w:sz w:val="22"/>
                <w:szCs w:val="22"/>
              </w:rPr>
              <w:t xml:space="preserve">The </w:t>
            </w:r>
            <w:r w:rsidR="00ED276C">
              <w:rPr>
                <w:rFonts w:ascii="Georgia" w:hAnsi="Georgia" w:cs="Arial"/>
                <w:sz w:val="22"/>
                <w:szCs w:val="22"/>
              </w:rPr>
              <w:t>people</w:t>
            </w:r>
            <w:r w:rsidR="00ED276C" w:rsidRPr="00ED276C">
              <w:rPr>
                <w:rFonts w:ascii="Georgia" w:hAnsi="Georgia" w:cs="Arial"/>
                <w:sz w:val="22"/>
                <w:szCs w:val="22"/>
              </w:rPr>
              <w:t xml:space="preserve"> are encouraged to pursue individual interests and these are reflected in the plan.</w:t>
            </w:r>
          </w:p>
          <w:p w:rsidR="00ED276C" w:rsidRDefault="00ED276C" w:rsidP="00ED276C">
            <w:pPr>
              <w:spacing w:before="120" w:after="120"/>
              <w:rPr>
                <w:rFonts w:ascii="Georgia" w:hAnsi="Georgia" w:cs="Arial"/>
                <w:sz w:val="22"/>
                <w:szCs w:val="22"/>
              </w:rPr>
            </w:pPr>
            <w:r w:rsidRPr="00ED276C">
              <w:rPr>
                <w:rFonts w:ascii="Georgia" w:hAnsi="Georgia" w:cs="Arial"/>
                <w:sz w:val="22"/>
                <w:szCs w:val="22"/>
              </w:rPr>
              <w:t xml:space="preserve">The Evaluation Team were advised that the staff know the </w:t>
            </w:r>
            <w:r>
              <w:rPr>
                <w:rFonts w:ascii="Georgia" w:hAnsi="Georgia" w:cs="Arial"/>
                <w:sz w:val="22"/>
                <w:szCs w:val="22"/>
              </w:rPr>
              <w:t>people</w:t>
            </w:r>
            <w:r w:rsidRPr="00ED276C">
              <w:rPr>
                <w:rFonts w:ascii="Georgia" w:hAnsi="Georgia" w:cs="Arial"/>
                <w:sz w:val="22"/>
                <w:szCs w:val="22"/>
              </w:rPr>
              <w:t xml:space="preserve"> well and the </w:t>
            </w:r>
            <w:r>
              <w:rPr>
                <w:rFonts w:ascii="Georgia" w:hAnsi="Georgia" w:cs="Arial"/>
                <w:sz w:val="22"/>
                <w:szCs w:val="22"/>
              </w:rPr>
              <w:t>people</w:t>
            </w:r>
            <w:r w:rsidRPr="00ED276C">
              <w:rPr>
                <w:rFonts w:ascii="Georgia" w:hAnsi="Georgia" w:cs="Arial"/>
                <w:sz w:val="22"/>
                <w:szCs w:val="22"/>
              </w:rPr>
              <w:t xml:space="preserve"> spoke of having developed trusting relationships with them.  We gained the impression the staff team worked well together.  We were advised that </w:t>
            </w:r>
            <w:r>
              <w:rPr>
                <w:rFonts w:ascii="Georgia" w:hAnsi="Georgia" w:cs="Arial"/>
                <w:sz w:val="22"/>
                <w:szCs w:val="22"/>
              </w:rPr>
              <w:t xml:space="preserve">when required, </w:t>
            </w:r>
            <w:r w:rsidRPr="00ED276C">
              <w:rPr>
                <w:rFonts w:ascii="Georgia" w:hAnsi="Georgia" w:cs="Arial"/>
                <w:sz w:val="22"/>
                <w:szCs w:val="22"/>
              </w:rPr>
              <w:t>regular casual staff member</w:t>
            </w:r>
            <w:r>
              <w:rPr>
                <w:rFonts w:ascii="Georgia" w:hAnsi="Georgia" w:cs="Arial"/>
                <w:sz w:val="22"/>
                <w:szCs w:val="22"/>
              </w:rPr>
              <w:t>s</w:t>
            </w:r>
            <w:r w:rsidRPr="00ED276C">
              <w:rPr>
                <w:rFonts w:ascii="Georgia" w:hAnsi="Georgia" w:cs="Arial"/>
                <w:sz w:val="22"/>
                <w:szCs w:val="22"/>
              </w:rPr>
              <w:t xml:space="preserve"> who </w:t>
            </w:r>
            <w:r>
              <w:rPr>
                <w:rFonts w:ascii="Georgia" w:hAnsi="Georgia" w:cs="Arial"/>
                <w:sz w:val="22"/>
                <w:szCs w:val="22"/>
              </w:rPr>
              <w:t>are</w:t>
            </w:r>
            <w:r w:rsidRPr="00ED276C">
              <w:rPr>
                <w:rFonts w:ascii="Georgia" w:hAnsi="Georgia" w:cs="Arial"/>
                <w:sz w:val="22"/>
                <w:szCs w:val="22"/>
              </w:rPr>
              <w:t xml:space="preserve"> known to the</w:t>
            </w:r>
            <w:r>
              <w:rPr>
                <w:rFonts w:ascii="Georgia" w:hAnsi="Georgia" w:cs="Arial"/>
                <w:sz w:val="22"/>
                <w:szCs w:val="22"/>
              </w:rPr>
              <w:t xml:space="preserve"> people fill the shifts</w:t>
            </w:r>
            <w:r w:rsidRPr="00ED276C">
              <w:rPr>
                <w:rFonts w:ascii="Georgia" w:hAnsi="Georgia" w:cs="Arial"/>
                <w:sz w:val="22"/>
                <w:szCs w:val="22"/>
              </w:rPr>
              <w:t xml:space="preserve">.     </w:t>
            </w:r>
          </w:p>
          <w:p w:rsidR="00ED276C" w:rsidRDefault="00AE356C" w:rsidP="00ED276C">
            <w:pPr>
              <w:spacing w:before="120" w:after="120"/>
              <w:rPr>
                <w:rFonts w:ascii="Georgia" w:hAnsi="Georgia" w:cs="Arial"/>
                <w:sz w:val="22"/>
                <w:szCs w:val="22"/>
              </w:rPr>
            </w:pPr>
            <w:r>
              <w:rPr>
                <w:rFonts w:ascii="Georgia" w:hAnsi="Georgia" w:cs="Arial"/>
                <w:sz w:val="22"/>
                <w:szCs w:val="22"/>
              </w:rPr>
              <w:t>During the visit issues relating</w:t>
            </w:r>
            <w:r w:rsidR="00ED276C">
              <w:rPr>
                <w:rFonts w:ascii="Georgia" w:hAnsi="Georgia" w:cs="Arial"/>
                <w:sz w:val="22"/>
                <w:szCs w:val="22"/>
              </w:rPr>
              <w:t xml:space="preserve"> to whether the people actively chose the service were raised </w:t>
            </w:r>
            <w:r w:rsidR="00A415ED">
              <w:rPr>
                <w:rFonts w:ascii="Georgia" w:hAnsi="Georgia" w:cs="Arial"/>
                <w:sz w:val="22"/>
                <w:szCs w:val="22"/>
              </w:rPr>
              <w:t>as it has been on-sold several time</w:t>
            </w:r>
            <w:r>
              <w:rPr>
                <w:rFonts w:ascii="Georgia" w:hAnsi="Georgia" w:cs="Arial"/>
                <w:sz w:val="22"/>
                <w:szCs w:val="22"/>
              </w:rPr>
              <w:t>s,</w:t>
            </w:r>
            <w:r w:rsidR="00A415ED">
              <w:rPr>
                <w:rFonts w:ascii="Georgia" w:hAnsi="Georgia" w:cs="Arial"/>
                <w:sz w:val="22"/>
                <w:szCs w:val="22"/>
              </w:rPr>
              <w:t xml:space="preserve"> </w:t>
            </w:r>
            <w:r w:rsidR="00ED276C">
              <w:rPr>
                <w:rFonts w:ascii="Georgia" w:hAnsi="Georgia" w:cs="Arial"/>
                <w:sz w:val="22"/>
                <w:szCs w:val="22"/>
              </w:rPr>
              <w:t xml:space="preserve">and the service provided reassurance that </w:t>
            </w:r>
            <w:r w:rsidR="00A415ED">
              <w:rPr>
                <w:rFonts w:ascii="Georgia" w:hAnsi="Georgia" w:cs="Arial"/>
                <w:sz w:val="22"/>
                <w:szCs w:val="22"/>
              </w:rPr>
              <w:t xml:space="preserve">people have the ability to leave/change services and that preferences are taken into account, regardless of who owns the service. </w:t>
            </w:r>
          </w:p>
          <w:p w:rsidR="00A415ED" w:rsidRDefault="00A415ED" w:rsidP="00ED276C">
            <w:pPr>
              <w:spacing w:before="120" w:after="120"/>
              <w:rPr>
                <w:rFonts w:ascii="Georgia" w:hAnsi="Georgia" w:cs="Arial"/>
                <w:sz w:val="22"/>
                <w:szCs w:val="22"/>
              </w:rPr>
            </w:pPr>
            <w:r>
              <w:rPr>
                <w:rFonts w:ascii="Georgia" w:hAnsi="Georgia" w:cs="Arial"/>
                <w:sz w:val="22"/>
                <w:szCs w:val="22"/>
              </w:rPr>
              <w:t xml:space="preserve">Issues related to </w:t>
            </w:r>
            <w:r w:rsidR="00AE356C">
              <w:rPr>
                <w:rFonts w:ascii="Georgia" w:hAnsi="Georgia" w:cs="Arial"/>
                <w:sz w:val="22"/>
                <w:szCs w:val="22"/>
              </w:rPr>
              <w:t xml:space="preserve">the </w:t>
            </w:r>
            <w:r>
              <w:rPr>
                <w:rFonts w:ascii="Georgia" w:hAnsi="Georgia" w:cs="Arial"/>
                <w:sz w:val="22"/>
                <w:szCs w:val="22"/>
              </w:rPr>
              <w:t>choice of flatmate were confirmed by Geneva</w:t>
            </w:r>
            <w:r w:rsidR="00AE356C">
              <w:rPr>
                <w:rFonts w:ascii="Georgia" w:hAnsi="Georgia" w:cs="Arial"/>
                <w:sz w:val="22"/>
                <w:szCs w:val="22"/>
              </w:rPr>
              <w:t>,</w:t>
            </w:r>
            <w:r>
              <w:rPr>
                <w:rFonts w:ascii="Georgia" w:hAnsi="Georgia" w:cs="Arial"/>
                <w:sz w:val="22"/>
                <w:szCs w:val="22"/>
              </w:rPr>
              <w:t xml:space="preserve"> that suitability is established prior to the person moving into the home.  </w:t>
            </w:r>
            <w:r w:rsidRPr="00A415ED">
              <w:rPr>
                <w:rFonts w:ascii="Georgia" w:hAnsi="Georgia" w:cs="Arial"/>
                <w:sz w:val="22"/>
                <w:szCs w:val="22"/>
              </w:rPr>
              <w:t xml:space="preserve">We were advised that while the </w:t>
            </w:r>
            <w:r w:rsidR="007B0A45">
              <w:rPr>
                <w:rFonts w:ascii="Georgia" w:hAnsi="Georgia" w:cs="Arial"/>
                <w:sz w:val="22"/>
                <w:szCs w:val="22"/>
              </w:rPr>
              <w:t>people</w:t>
            </w:r>
            <w:r w:rsidRPr="00A415ED">
              <w:rPr>
                <w:rFonts w:ascii="Georgia" w:hAnsi="Georgia" w:cs="Arial"/>
                <w:sz w:val="22"/>
                <w:szCs w:val="22"/>
              </w:rPr>
              <w:t xml:space="preserve"> live compatibility, the level of support required is their most common</w:t>
            </w:r>
            <w:r w:rsidR="00471873">
              <w:rPr>
                <w:rFonts w:ascii="Georgia" w:hAnsi="Georgia" w:cs="Arial"/>
                <w:sz w:val="22"/>
                <w:szCs w:val="22"/>
              </w:rPr>
              <w:t xml:space="preserve"> factor.  We were told that</w:t>
            </w:r>
            <w:r w:rsidRPr="00A415ED">
              <w:rPr>
                <w:rFonts w:ascii="Georgia" w:hAnsi="Georgia" w:cs="Arial"/>
                <w:sz w:val="22"/>
                <w:szCs w:val="22"/>
              </w:rPr>
              <w:t xml:space="preserve"> the </w:t>
            </w:r>
            <w:r w:rsidR="007B0A45">
              <w:rPr>
                <w:rFonts w:ascii="Georgia" w:hAnsi="Georgia" w:cs="Arial"/>
                <w:sz w:val="22"/>
                <w:szCs w:val="22"/>
              </w:rPr>
              <w:t>people</w:t>
            </w:r>
            <w:r w:rsidRPr="00A415ED">
              <w:rPr>
                <w:rFonts w:ascii="Georgia" w:hAnsi="Georgia" w:cs="Arial"/>
                <w:sz w:val="22"/>
                <w:szCs w:val="22"/>
              </w:rPr>
              <w:t xml:space="preserve"> were ‘not really friends, just flatmates’.  They choose to live independent lives as they have differing interests and only occasionally do things together.  </w:t>
            </w:r>
          </w:p>
          <w:p w:rsidR="00A415ED" w:rsidRPr="00ED276C" w:rsidRDefault="00A415ED" w:rsidP="00ED276C">
            <w:pPr>
              <w:spacing w:before="120" w:after="120"/>
              <w:rPr>
                <w:rFonts w:ascii="Georgia" w:hAnsi="Georgia" w:cs="Arial"/>
                <w:sz w:val="22"/>
                <w:szCs w:val="22"/>
              </w:rPr>
            </w:pPr>
            <w:r>
              <w:rPr>
                <w:rFonts w:ascii="Georgia" w:hAnsi="Georgia" w:cs="Arial"/>
                <w:sz w:val="22"/>
                <w:szCs w:val="22"/>
              </w:rPr>
              <w:lastRenderedPageBreak/>
              <w:t xml:space="preserve">During the evaluation one person expressed a desire to shift and this was facilitated by Geneva following the evaluation. </w:t>
            </w:r>
          </w:p>
          <w:p w:rsidR="00C279D4" w:rsidRPr="00C279D4" w:rsidRDefault="00A415ED" w:rsidP="00C279D4">
            <w:pPr>
              <w:spacing w:before="120" w:after="120"/>
              <w:rPr>
                <w:rFonts w:ascii="Georgia" w:hAnsi="Georgia" w:cs="Arial"/>
                <w:sz w:val="22"/>
                <w:szCs w:val="22"/>
              </w:rPr>
            </w:pPr>
            <w:r w:rsidRPr="00A415ED">
              <w:rPr>
                <w:rFonts w:ascii="Georgia" w:hAnsi="Georgia" w:cs="Arial"/>
                <w:sz w:val="22"/>
                <w:szCs w:val="22"/>
              </w:rPr>
              <w:t xml:space="preserve">The </w:t>
            </w:r>
            <w:r w:rsidR="00C279D4">
              <w:rPr>
                <w:rFonts w:ascii="Georgia" w:hAnsi="Georgia" w:cs="Arial"/>
                <w:sz w:val="22"/>
                <w:szCs w:val="22"/>
              </w:rPr>
              <w:t>people</w:t>
            </w:r>
            <w:r w:rsidRPr="00A415ED">
              <w:rPr>
                <w:rFonts w:ascii="Georgia" w:hAnsi="Georgia" w:cs="Arial"/>
                <w:sz w:val="22"/>
                <w:szCs w:val="22"/>
              </w:rPr>
              <w:t xml:space="preserve"> access desired activities during the week and those with electric wheelchairs are able to independently access these</w:t>
            </w:r>
            <w:r w:rsidR="00AE356C">
              <w:rPr>
                <w:rFonts w:ascii="Georgia" w:hAnsi="Georgia" w:cs="Arial"/>
                <w:sz w:val="22"/>
                <w:szCs w:val="22"/>
              </w:rPr>
              <w:t>,</w:t>
            </w:r>
            <w:r w:rsidRPr="00A415ED">
              <w:rPr>
                <w:rFonts w:ascii="Georgia" w:hAnsi="Georgia" w:cs="Arial"/>
                <w:sz w:val="22"/>
                <w:szCs w:val="22"/>
              </w:rPr>
              <w:t xml:space="preserve"> whereas those with manual chairs require staff to support their movement.   There have been attempts to enhance the </w:t>
            </w:r>
            <w:r w:rsidR="00C279D4">
              <w:rPr>
                <w:rFonts w:ascii="Georgia" w:hAnsi="Georgia" w:cs="Arial"/>
                <w:sz w:val="22"/>
                <w:szCs w:val="22"/>
              </w:rPr>
              <w:t>people</w:t>
            </w:r>
            <w:r w:rsidRPr="00A415ED">
              <w:rPr>
                <w:rFonts w:ascii="Georgia" w:hAnsi="Georgia" w:cs="Arial"/>
                <w:sz w:val="22"/>
                <w:szCs w:val="22"/>
              </w:rPr>
              <w:t xml:space="preserve">’s day programmes and that the </w:t>
            </w:r>
            <w:r w:rsidR="00C279D4">
              <w:rPr>
                <w:rFonts w:ascii="Georgia" w:hAnsi="Georgia" w:cs="Arial"/>
                <w:sz w:val="22"/>
                <w:szCs w:val="22"/>
              </w:rPr>
              <w:t>people</w:t>
            </w:r>
            <w:r w:rsidRPr="00A415ED">
              <w:rPr>
                <w:rFonts w:ascii="Georgia" w:hAnsi="Georgia" w:cs="Arial"/>
                <w:sz w:val="22"/>
                <w:szCs w:val="22"/>
              </w:rPr>
              <w:t xml:space="preserve"> make choices about what they choose to do.  Should this be a choice of doing nothing, the </w:t>
            </w:r>
            <w:r w:rsidR="007B0A45">
              <w:rPr>
                <w:rFonts w:ascii="Georgia" w:hAnsi="Georgia" w:cs="Arial"/>
                <w:sz w:val="22"/>
                <w:szCs w:val="22"/>
              </w:rPr>
              <w:t>people</w:t>
            </w:r>
            <w:r w:rsidRPr="00A415ED">
              <w:rPr>
                <w:rFonts w:ascii="Georgia" w:hAnsi="Georgia" w:cs="Arial"/>
                <w:sz w:val="22"/>
                <w:szCs w:val="22"/>
              </w:rPr>
              <w:t xml:space="preserve"> are ‘left to their own devices’ in line with their </w:t>
            </w:r>
            <w:r>
              <w:rPr>
                <w:rFonts w:ascii="Georgia" w:hAnsi="Georgia" w:cs="Arial"/>
                <w:sz w:val="22"/>
                <w:szCs w:val="22"/>
              </w:rPr>
              <w:t>request/cho</w:t>
            </w:r>
            <w:r w:rsidRPr="00A415ED">
              <w:rPr>
                <w:rFonts w:ascii="Georgia" w:hAnsi="Georgia" w:cs="Arial"/>
                <w:sz w:val="22"/>
                <w:szCs w:val="22"/>
              </w:rPr>
              <w:t xml:space="preserve">ice.  </w:t>
            </w:r>
            <w:r w:rsidR="00C279D4" w:rsidRPr="00C279D4">
              <w:rPr>
                <w:rFonts w:ascii="Georgia" w:hAnsi="Georgia" w:cs="Arial"/>
                <w:sz w:val="22"/>
                <w:szCs w:val="22"/>
              </w:rPr>
              <w:t xml:space="preserve">The staff shared some of the strategies they use to further engage the </w:t>
            </w:r>
            <w:r w:rsidR="00C279D4">
              <w:rPr>
                <w:rFonts w:ascii="Georgia" w:hAnsi="Georgia" w:cs="Arial"/>
                <w:sz w:val="22"/>
                <w:szCs w:val="22"/>
              </w:rPr>
              <w:t>people</w:t>
            </w:r>
            <w:r w:rsidR="00C279D4" w:rsidRPr="00C279D4">
              <w:rPr>
                <w:rFonts w:ascii="Georgia" w:hAnsi="Georgia" w:cs="Arial"/>
                <w:sz w:val="22"/>
                <w:szCs w:val="22"/>
              </w:rPr>
              <w:t xml:space="preserve"> in meaningful activities outside their home, albeit with little success.  We agree with the comments made by some staff that continuing to explore additional activities outside the home could further enhance the </w:t>
            </w:r>
            <w:r w:rsidR="00C279D4">
              <w:rPr>
                <w:rFonts w:ascii="Georgia" w:hAnsi="Georgia" w:cs="Arial"/>
                <w:sz w:val="22"/>
                <w:szCs w:val="22"/>
              </w:rPr>
              <w:t>people</w:t>
            </w:r>
            <w:r w:rsidR="00C279D4" w:rsidRPr="00C279D4">
              <w:rPr>
                <w:rFonts w:ascii="Georgia" w:hAnsi="Georgia" w:cs="Arial"/>
                <w:sz w:val="22"/>
                <w:szCs w:val="22"/>
              </w:rPr>
              <w:t>’s lives and provide them with increased opportunities for community integration.  We encourage the service to continue to explore how the</w:t>
            </w:r>
            <w:r w:rsidR="00C279D4">
              <w:rPr>
                <w:rFonts w:ascii="Georgia" w:hAnsi="Georgia" w:cs="Arial"/>
                <w:sz w:val="22"/>
                <w:szCs w:val="22"/>
              </w:rPr>
              <w:t>ir</w:t>
            </w:r>
            <w:r w:rsidR="00C279D4" w:rsidRPr="00C279D4">
              <w:rPr>
                <w:rFonts w:ascii="Georgia" w:hAnsi="Georgia" w:cs="Arial"/>
                <w:sz w:val="22"/>
                <w:szCs w:val="22"/>
              </w:rPr>
              <w:t xml:space="preserve"> day programmes can be enhanced, including opportunities for increased community participation in line with their respective wishes.</w:t>
            </w:r>
          </w:p>
          <w:p w:rsidR="00C279D4" w:rsidRPr="00C279D4" w:rsidRDefault="00C279D4" w:rsidP="00C279D4">
            <w:pPr>
              <w:spacing w:before="120" w:after="120"/>
              <w:rPr>
                <w:rFonts w:ascii="Georgia" w:hAnsi="Georgia" w:cs="Arial"/>
                <w:sz w:val="22"/>
                <w:szCs w:val="22"/>
              </w:rPr>
            </w:pPr>
            <w:r w:rsidRPr="00C279D4">
              <w:rPr>
                <w:rFonts w:ascii="Georgia" w:hAnsi="Georgia" w:cs="Arial"/>
                <w:sz w:val="22"/>
                <w:szCs w:val="22"/>
              </w:rPr>
              <w:t xml:space="preserve">The </w:t>
            </w:r>
            <w:r>
              <w:rPr>
                <w:rFonts w:ascii="Georgia" w:hAnsi="Georgia" w:cs="Arial"/>
                <w:sz w:val="22"/>
                <w:szCs w:val="22"/>
              </w:rPr>
              <w:t>people</w:t>
            </w:r>
            <w:r w:rsidRPr="00C279D4">
              <w:rPr>
                <w:rFonts w:ascii="Georgia" w:hAnsi="Georgia" w:cs="Arial"/>
                <w:sz w:val="22"/>
                <w:szCs w:val="22"/>
              </w:rPr>
              <w:t xml:space="preserve"> and some of the families believe that the service being provided was ‘as good as it could get’.  Much of the literature about the service emphasises Geneva’s desire for the person to “live your best life possible whatever your age, disability, illness or injury. We will be there so you can enjoy what you love doing, keep well, and stay connected to your family and community” and the staff we met seemed committed to this objective.  However, the Evaluation Team, as well as some of the </w:t>
            </w:r>
            <w:r w:rsidR="007B0A45">
              <w:rPr>
                <w:rFonts w:ascii="Georgia" w:hAnsi="Georgia" w:cs="Arial"/>
                <w:sz w:val="22"/>
                <w:szCs w:val="22"/>
              </w:rPr>
              <w:t>people</w:t>
            </w:r>
            <w:r w:rsidR="00AE356C">
              <w:rPr>
                <w:rFonts w:ascii="Georgia" w:hAnsi="Georgia" w:cs="Arial"/>
                <w:sz w:val="22"/>
                <w:szCs w:val="22"/>
              </w:rPr>
              <w:t>, believe</w:t>
            </w:r>
            <w:r w:rsidRPr="00C279D4">
              <w:rPr>
                <w:rFonts w:ascii="Georgia" w:hAnsi="Georgia" w:cs="Arial"/>
                <w:sz w:val="22"/>
                <w:szCs w:val="22"/>
              </w:rPr>
              <w:t xml:space="preserve"> more could be done to translate this statement into action.   Whether the barriers to achieving this are financial, the ability of the </w:t>
            </w:r>
            <w:r>
              <w:rPr>
                <w:rFonts w:ascii="Georgia" w:hAnsi="Georgia" w:cs="Arial"/>
                <w:sz w:val="22"/>
                <w:szCs w:val="22"/>
              </w:rPr>
              <w:t xml:space="preserve">people </w:t>
            </w:r>
            <w:r w:rsidRPr="00C279D4">
              <w:rPr>
                <w:rFonts w:ascii="Georgia" w:hAnsi="Georgia" w:cs="Arial"/>
                <w:sz w:val="22"/>
                <w:szCs w:val="22"/>
              </w:rPr>
              <w:t xml:space="preserve">to make informed choices, or the lack of vision about ‘what could be’, we believe renewed effort by the service has the potential to expand the </w:t>
            </w:r>
            <w:r>
              <w:rPr>
                <w:rFonts w:ascii="Georgia" w:hAnsi="Georgia" w:cs="Arial"/>
                <w:sz w:val="22"/>
                <w:szCs w:val="22"/>
              </w:rPr>
              <w:t>people</w:t>
            </w:r>
            <w:r w:rsidRPr="00C279D4">
              <w:rPr>
                <w:rFonts w:ascii="Georgia" w:hAnsi="Georgia" w:cs="Arial"/>
                <w:sz w:val="22"/>
                <w:szCs w:val="22"/>
              </w:rPr>
              <w:t xml:space="preserve">’s lives, leading to greater satisfaction. </w:t>
            </w:r>
          </w:p>
          <w:p w:rsidR="00C279D4" w:rsidRPr="00C279D4" w:rsidRDefault="00C279D4" w:rsidP="00C279D4">
            <w:pPr>
              <w:spacing w:before="120" w:after="120"/>
              <w:rPr>
                <w:rFonts w:ascii="Georgia" w:hAnsi="Georgia" w:cs="Arial"/>
                <w:i/>
                <w:sz w:val="22"/>
                <w:szCs w:val="22"/>
              </w:rPr>
            </w:pPr>
            <w:r w:rsidRPr="00C279D4">
              <w:rPr>
                <w:rFonts w:ascii="Georgia" w:hAnsi="Georgia" w:cs="Arial"/>
                <w:sz w:val="22"/>
                <w:szCs w:val="22"/>
              </w:rPr>
              <w:t xml:space="preserve">There are varying opinions and perspectives with regard to the degree to which the </w:t>
            </w:r>
            <w:r w:rsidR="007B0A45">
              <w:rPr>
                <w:rFonts w:ascii="Georgia" w:hAnsi="Georgia" w:cs="Arial"/>
                <w:sz w:val="22"/>
                <w:szCs w:val="22"/>
              </w:rPr>
              <w:t>people</w:t>
            </w:r>
            <w:r w:rsidRPr="00C279D4">
              <w:rPr>
                <w:rFonts w:ascii="Georgia" w:hAnsi="Georgia" w:cs="Arial"/>
                <w:sz w:val="22"/>
                <w:szCs w:val="22"/>
              </w:rPr>
              <w:t xml:space="preserve"> are enjoying a lifestyle of their choosing.  While the </w:t>
            </w:r>
            <w:r>
              <w:rPr>
                <w:rFonts w:ascii="Georgia" w:hAnsi="Georgia" w:cs="Arial"/>
                <w:sz w:val="22"/>
                <w:szCs w:val="22"/>
              </w:rPr>
              <w:t>people</w:t>
            </w:r>
            <w:r w:rsidRPr="00C279D4">
              <w:rPr>
                <w:rFonts w:ascii="Georgia" w:hAnsi="Georgia" w:cs="Arial"/>
                <w:sz w:val="22"/>
                <w:szCs w:val="22"/>
              </w:rPr>
              <w:t xml:space="preserve"> and the families interviewed expressed gratitude for the service they received, the </w:t>
            </w:r>
            <w:r>
              <w:rPr>
                <w:rFonts w:ascii="Georgia" w:hAnsi="Georgia" w:cs="Arial"/>
                <w:sz w:val="22"/>
                <w:szCs w:val="22"/>
              </w:rPr>
              <w:t>people</w:t>
            </w:r>
            <w:r w:rsidRPr="00C279D4">
              <w:rPr>
                <w:rFonts w:ascii="Georgia" w:hAnsi="Georgia" w:cs="Arial"/>
                <w:sz w:val="22"/>
                <w:szCs w:val="22"/>
              </w:rPr>
              <w:t xml:space="preserve"> indicated some things would need to be done differently if they were to be fully satisfied.  Some of the </w:t>
            </w:r>
            <w:r>
              <w:rPr>
                <w:rFonts w:ascii="Georgia" w:hAnsi="Georgia" w:cs="Arial"/>
                <w:sz w:val="22"/>
                <w:szCs w:val="22"/>
              </w:rPr>
              <w:t xml:space="preserve">people </w:t>
            </w:r>
            <w:r w:rsidRPr="00C279D4">
              <w:rPr>
                <w:rFonts w:ascii="Georgia" w:hAnsi="Georgia" w:cs="Arial"/>
                <w:sz w:val="22"/>
                <w:szCs w:val="22"/>
              </w:rPr>
              <w:t>felt the service was too ‘hospitalised’, ‘the</w:t>
            </w:r>
            <w:r>
              <w:rPr>
                <w:rFonts w:ascii="Georgia" w:hAnsi="Georgia" w:cs="Arial"/>
                <w:sz w:val="22"/>
                <w:szCs w:val="22"/>
              </w:rPr>
              <w:t>y</w:t>
            </w:r>
            <w:r w:rsidRPr="00C279D4">
              <w:rPr>
                <w:rFonts w:ascii="Georgia" w:hAnsi="Georgia" w:cs="Arial"/>
                <w:sz w:val="22"/>
                <w:szCs w:val="22"/>
              </w:rPr>
              <w:t xml:space="preserve"> were not genuinely listened to’, and ‘staff were often too busy’.  We encourage the service to explore with the </w:t>
            </w:r>
            <w:r>
              <w:rPr>
                <w:rFonts w:ascii="Georgia" w:hAnsi="Georgia" w:cs="Arial"/>
                <w:sz w:val="22"/>
                <w:szCs w:val="22"/>
              </w:rPr>
              <w:t>people</w:t>
            </w:r>
            <w:r w:rsidRPr="00C279D4">
              <w:rPr>
                <w:rFonts w:ascii="Georgia" w:hAnsi="Georgia" w:cs="Arial"/>
                <w:sz w:val="22"/>
                <w:szCs w:val="22"/>
              </w:rPr>
              <w:t xml:space="preserve">, and other disabled leaders, what it means to provide quality medical/physical care without being perceived as “hospitalised care”. </w:t>
            </w:r>
          </w:p>
          <w:p w:rsidR="00C279D4" w:rsidRPr="00C279D4" w:rsidRDefault="00C279D4" w:rsidP="00C279D4">
            <w:pPr>
              <w:rPr>
                <w:rFonts w:ascii="Georgia" w:hAnsi="Georgia" w:cs="Arial"/>
                <w:sz w:val="22"/>
                <w:szCs w:val="22"/>
              </w:rPr>
            </w:pPr>
            <w:r w:rsidRPr="00C279D4">
              <w:rPr>
                <w:rFonts w:ascii="Georgia" w:hAnsi="Georgia" w:cs="Arial"/>
                <w:sz w:val="22"/>
                <w:szCs w:val="22"/>
              </w:rPr>
              <w:t xml:space="preserve">The </w:t>
            </w:r>
            <w:r w:rsidR="007B0A45">
              <w:rPr>
                <w:rFonts w:ascii="Georgia" w:hAnsi="Georgia" w:cs="Arial"/>
                <w:sz w:val="22"/>
                <w:szCs w:val="22"/>
              </w:rPr>
              <w:t>people</w:t>
            </w:r>
            <w:r w:rsidRPr="00C279D4">
              <w:rPr>
                <w:rFonts w:ascii="Georgia" w:hAnsi="Georgia" w:cs="Arial"/>
                <w:sz w:val="22"/>
                <w:szCs w:val="22"/>
              </w:rPr>
              <w:t xml:space="preserve"> indicated that the staff support them well.  The </w:t>
            </w:r>
            <w:r w:rsidR="007B0A45">
              <w:rPr>
                <w:rFonts w:ascii="Georgia" w:hAnsi="Georgia" w:cs="Arial"/>
                <w:sz w:val="22"/>
                <w:szCs w:val="22"/>
              </w:rPr>
              <w:t>people</w:t>
            </w:r>
            <w:r w:rsidRPr="00C279D4">
              <w:rPr>
                <w:rFonts w:ascii="Georgia" w:hAnsi="Georgia" w:cs="Arial"/>
                <w:sz w:val="22"/>
                <w:szCs w:val="22"/>
              </w:rPr>
              <w:t xml:space="preserve"> are treated with dignity and respect.  Our observations of the way in which the staff interacted with the </w:t>
            </w:r>
            <w:r w:rsidR="007B0A45">
              <w:rPr>
                <w:rFonts w:ascii="Georgia" w:hAnsi="Georgia" w:cs="Arial"/>
                <w:sz w:val="22"/>
                <w:szCs w:val="22"/>
              </w:rPr>
              <w:t>people</w:t>
            </w:r>
            <w:r w:rsidRPr="00C279D4">
              <w:rPr>
                <w:rFonts w:ascii="Georgia" w:hAnsi="Georgia" w:cs="Arial"/>
                <w:sz w:val="22"/>
                <w:szCs w:val="22"/>
              </w:rPr>
              <w:t xml:space="preserve"> was that they acknowledged their strengths. </w:t>
            </w:r>
          </w:p>
          <w:p w:rsidR="00C279D4" w:rsidRDefault="00C279D4" w:rsidP="0065177D">
            <w:pPr>
              <w:rPr>
                <w:rFonts w:ascii="Georgia" w:hAnsi="Georgia" w:cs="Arial"/>
                <w:sz w:val="22"/>
                <w:szCs w:val="22"/>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D128BB" w:rsidRDefault="00C279D4" w:rsidP="00D128BB">
            <w:pPr>
              <w:spacing w:before="120" w:after="120"/>
              <w:rPr>
                <w:rFonts w:ascii="Georgia" w:hAnsi="Georgia" w:cs="Arial"/>
                <w:sz w:val="22"/>
                <w:szCs w:val="22"/>
              </w:rPr>
            </w:pPr>
            <w:r w:rsidRPr="00C279D4">
              <w:rPr>
                <w:rFonts w:ascii="Georgia" w:hAnsi="Georgia" w:cs="Arial"/>
                <w:sz w:val="22"/>
                <w:szCs w:val="22"/>
              </w:rPr>
              <w:t xml:space="preserve">The </w:t>
            </w:r>
            <w:r w:rsidR="00D128BB">
              <w:rPr>
                <w:rFonts w:ascii="Georgia" w:hAnsi="Georgia" w:cs="Arial"/>
                <w:sz w:val="22"/>
                <w:szCs w:val="22"/>
              </w:rPr>
              <w:t>people</w:t>
            </w:r>
            <w:r w:rsidRPr="00C279D4">
              <w:rPr>
                <w:rFonts w:ascii="Georgia" w:hAnsi="Georgia" w:cs="Arial"/>
                <w:sz w:val="22"/>
                <w:szCs w:val="22"/>
              </w:rPr>
              <w:t xml:space="preserve"> are able to make decisions for themselves, although they may require staff support to action some choices.  The</w:t>
            </w:r>
            <w:r w:rsidR="00D128BB">
              <w:rPr>
                <w:rFonts w:ascii="Georgia" w:hAnsi="Georgia" w:cs="Arial"/>
                <w:sz w:val="22"/>
                <w:szCs w:val="22"/>
              </w:rPr>
              <w:t>y</w:t>
            </w:r>
            <w:r w:rsidRPr="00C279D4">
              <w:rPr>
                <w:rFonts w:ascii="Georgia" w:hAnsi="Georgia" w:cs="Arial"/>
                <w:sz w:val="22"/>
                <w:szCs w:val="22"/>
              </w:rPr>
              <w:t xml:space="preserve"> decide what to wear, what activities or interests they will pursue and the foods they prefer.  All of the </w:t>
            </w:r>
            <w:r w:rsidR="00D128BB">
              <w:rPr>
                <w:rFonts w:ascii="Georgia" w:hAnsi="Georgia" w:cs="Arial"/>
                <w:sz w:val="22"/>
                <w:szCs w:val="22"/>
              </w:rPr>
              <w:t>people</w:t>
            </w:r>
            <w:r w:rsidRPr="00C279D4">
              <w:rPr>
                <w:rFonts w:ascii="Georgia" w:hAnsi="Georgia" w:cs="Arial"/>
                <w:sz w:val="22"/>
                <w:szCs w:val="22"/>
              </w:rPr>
              <w:t xml:space="preserve"> rely significantly on the staff to ensure their personal care routines are maintained to their satisfaction. </w:t>
            </w:r>
          </w:p>
          <w:p w:rsidR="00D86629" w:rsidRDefault="00D128BB" w:rsidP="00D128BB">
            <w:pPr>
              <w:spacing w:before="120" w:after="120"/>
              <w:rPr>
                <w:rFonts w:ascii="Georgia" w:hAnsi="Georgia" w:cs="Arial"/>
                <w:sz w:val="22"/>
                <w:szCs w:val="22"/>
              </w:rPr>
            </w:pPr>
            <w:r w:rsidRPr="00D128BB">
              <w:rPr>
                <w:rFonts w:ascii="Georgia" w:hAnsi="Georgia" w:cs="Arial"/>
                <w:sz w:val="22"/>
                <w:szCs w:val="22"/>
              </w:rPr>
              <w:t xml:space="preserve">The </w:t>
            </w:r>
            <w:r>
              <w:rPr>
                <w:rFonts w:ascii="Georgia" w:hAnsi="Georgia" w:cs="Arial"/>
                <w:sz w:val="22"/>
                <w:szCs w:val="22"/>
              </w:rPr>
              <w:t>people</w:t>
            </w:r>
            <w:r w:rsidRPr="00D128BB">
              <w:rPr>
                <w:rFonts w:ascii="Georgia" w:hAnsi="Georgia" w:cs="Arial"/>
                <w:sz w:val="22"/>
                <w:szCs w:val="22"/>
              </w:rPr>
              <w:t xml:space="preserve"> are supported by staff who are well known to them with several working alongside them for ten or more years.  The newest staff member joined the team approximately five months ago.  The majority of the staff are familiar with their needs and interests. </w:t>
            </w:r>
          </w:p>
          <w:p w:rsidR="00D128BB" w:rsidRPr="00D128BB" w:rsidRDefault="00D128BB" w:rsidP="00D128BB">
            <w:pPr>
              <w:spacing w:before="120" w:after="120"/>
              <w:rPr>
                <w:rFonts w:ascii="Georgia" w:hAnsi="Georgia" w:cs="Arial"/>
                <w:sz w:val="22"/>
                <w:szCs w:val="22"/>
              </w:rPr>
            </w:pPr>
            <w:r w:rsidRPr="00D128BB">
              <w:rPr>
                <w:rFonts w:ascii="Georgia" w:hAnsi="Georgia" w:cs="Arial"/>
                <w:sz w:val="22"/>
                <w:szCs w:val="22"/>
              </w:rPr>
              <w:t xml:space="preserve">The configuration of the staff roster provides the </w:t>
            </w:r>
            <w:r w:rsidR="00D86629">
              <w:rPr>
                <w:rFonts w:ascii="Georgia" w:hAnsi="Georgia" w:cs="Arial"/>
                <w:sz w:val="22"/>
                <w:szCs w:val="22"/>
              </w:rPr>
              <w:t>people</w:t>
            </w:r>
            <w:r w:rsidRPr="00D128BB">
              <w:rPr>
                <w:rFonts w:ascii="Georgia" w:hAnsi="Georgia" w:cs="Arial"/>
                <w:sz w:val="22"/>
                <w:szCs w:val="22"/>
              </w:rPr>
              <w:t xml:space="preserve"> with double staffing for four hours each morning and an awake staff member overnight.  We were advised that in the past additional opportunities for double staffing were available; however, this may have been linked to the need of a previous flatmate.  We were advised that some of the </w:t>
            </w:r>
            <w:r w:rsidR="00D86629">
              <w:rPr>
                <w:rFonts w:ascii="Georgia" w:hAnsi="Georgia" w:cs="Arial"/>
                <w:sz w:val="22"/>
                <w:szCs w:val="22"/>
              </w:rPr>
              <w:t>peopl</w:t>
            </w:r>
            <w:r w:rsidR="00D86629" w:rsidRPr="00D128BB">
              <w:rPr>
                <w:rFonts w:ascii="Georgia" w:hAnsi="Georgia" w:cs="Arial"/>
                <w:sz w:val="22"/>
                <w:szCs w:val="22"/>
              </w:rPr>
              <w:t>e’s</w:t>
            </w:r>
            <w:r w:rsidRPr="00D128BB">
              <w:rPr>
                <w:rFonts w:ascii="Georgia" w:hAnsi="Georgia" w:cs="Arial"/>
                <w:sz w:val="22"/>
                <w:szCs w:val="22"/>
              </w:rPr>
              <w:t xml:space="preserve"> needs have changed and additional support is required during the evening mealtime.  This means evening meals can be lengthier than when the </w:t>
            </w:r>
            <w:r w:rsidR="00D86629">
              <w:rPr>
                <w:rFonts w:ascii="Georgia" w:hAnsi="Georgia" w:cs="Arial"/>
                <w:sz w:val="22"/>
                <w:szCs w:val="22"/>
              </w:rPr>
              <w:t>people</w:t>
            </w:r>
            <w:r w:rsidRPr="00D128BB">
              <w:rPr>
                <w:rFonts w:ascii="Georgia" w:hAnsi="Georgia" w:cs="Arial"/>
                <w:sz w:val="22"/>
                <w:szCs w:val="22"/>
              </w:rPr>
              <w:t xml:space="preserve"> could feed themselves.   We believe a review of the staff roster would ensure adequate support is available during the evening meals.</w:t>
            </w:r>
            <w:r w:rsidR="00D86629">
              <w:rPr>
                <w:rFonts w:ascii="Georgia" w:hAnsi="Georgia" w:cs="Arial"/>
                <w:sz w:val="22"/>
                <w:szCs w:val="22"/>
              </w:rPr>
              <w:t xml:space="preserve"> </w:t>
            </w:r>
          </w:p>
          <w:p w:rsidR="00D128BB" w:rsidRPr="00D128BB" w:rsidRDefault="00D128BB" w:rsidP="00D128BB">
            <w:pPr>
              <w:spacing w:before="120" w:after="120"/>
              <w:rPr>
                <w:rFonts w:ascii="Georgia" w:hAnsi="Georgia" w:cs="Arial"/>
                <w:sz w:val="22"/>
                <w:szCs w:val="22"/>
              </w:rPr>
            </w:pPr>
            <w:r w:rsidRPr="00D128BB">
              <w:rPr>
                <w:rFonts w:ascii="Georgia" w:hAnsi="Georgia" w:cs="Arial"/>
                <w:sz w:val="22"/>
                <w:szCs w:val="22"/>
              </w:rPr>
              <w:t xml:space="preserve">The modest, purpose-built, 20-year-old home provides each of the </w:t>
            </w:r>
            <w:r w:rsidR="00D86629">
              <w:rPr>
                <w:rFonts w:ascii="Georgia" w:hAnsi="Georgia" w:cs="Arial"/>
                <w:sz w:val="22"/>
                <w:szCs w:val="22"/>
              </w:rPr>
              <w:t xml:space="preserve">people </w:t>
            </w:r>
            <w:r w:rsidRPr="00D128BB">
              <w:rPr>
                <w:rFonts w:ascii="Georgia" w:hAnsi="Georgia" w:cs="Arial"/>
                <w:sz w:val="22"/>
                <w:szCs w:val="22"/>
              </w:rPr>
              <w:t xml:space="preserve">with their own bedroom for privacy.  The Evaluation Team were advised that some of the </w:t>
            </w:r>
            <w:r w:rsidR="00D86629">
              <w:rPr>
                <w:rFonts w:ascii="Georgia" w:hAnsi="Georgia" w:cs="Arial"/>
                <w:sz w:val="22"/>
                <w:szCs w:val="22"/>
              </w:rPr>
              <w:t>people</w:t>
            </w:r>
            <w:r w:rsidRPr="00D128BB">
              <w:rPr>
                <w:rFonts w:ascii="Georgia" w:hAnsi="Georgia" w:cs="Arial"/>
                <w:sz w:val="22"/>
                <w:szCs w:val="22"/>
              </w:rPr>
              <w:t xml:space="preserve"> feel vulnerable in their home due to the behaviour of a neighbouring resident.  There is acknowledgement from the service that the </w:t>
            </w:r>
            <w:r w:rsidR="00D86629">
              <w:rPr>
                <w:rFonts w:ascii="Georgia" w:hAnsi="Georgia" w:cs="Arial"/>
                <w:sz w:val="22"/>
                <w:szCs w:val="22"/>
              </w:rPr>
              <w:t>neighbour</w:t>
            </w:r>
            <w:r w:rsidRPr="00D128BB">
              <w:rPr>
                <w:rFonts w:ascii="Georgia" w:hAnsi="Georgia" w:cs="Arial"/>
                <w:sz w:val="22"/>
                <w:szCs w:val="22"/>
              </w:rPr>
              <w:t xml:space="preserve"> has exhibited physical and verbal aggression towards fellow residents.  We were advised that the person’s physical aggression has lessened and the staff are working with them to further decrease the verbal aggression.  Despite these improvements, some of the </w:t>
            </w:r>
            <w:r w:rsidR="007B0A45">
              <w:rPr>
                <w:rFonts w:ascii="Georgia" w:hAnsi="Georgia" w:cs="Arial"/>
                <w:sz w:val="22"/>
                <w:szCs w:val="22"/>
              </w:rPr>
              <w:t>people</w:t>
            </w:r>
            <w:r w:rsidRPr="00D128BB">
              <w:rPr>
                <w:rFonts w:ascii="Georgia" w:hAnsi="Georgia" w:cs="Arial"/>
                <w:sz w:val="22"/>
                <w:szCs w:val="22"/>
              </w:rPr>
              <w:t xml:space="preserve"> feel uncomfortable / fearful in their home so choose to close their windows and doors to keep the neighbour at a distance.  We were advised that the person’s verbal outbursts can be upsetting to other neighbours living nearby.  During the course of the evaluation, it became clear that a number of the people did not feel safe as a result of the historical and current actions of one resident.  </w:t>
            </w:r>
            <w:r>
              <w:rPr>
                <w:rFonts w:ascii="Georgia" w:hAnsi="Georgia" w:cs="Arial"/>
                <w:sz w:val="22"/>
                <w:szCs w:val="22"/>
              </w:rPr>
              <w:t xml:space="preserve">At the request of the </w:t>
            </w:r>
            <w:r w:rsidRPr="00D128BB">
              <w:rPr>
                <w:rFonts w:ascii="Georgia" w:hAnsi="Georgia" w:cs="Arial"/>
                <w:sz w:val="22"/>
                <w:szCs w:val="22"/>
              </w:rPr>
              <w:t xml:space="preserve">Evaluation Team </w:t>
            </w:r>
            <w:r>
              <w:rPr>
                <w:rFonts w:ascii="Georgia" w:hAnsi="Georgia" w:cs="Arial"/>
                <w:sz w:val="22"/>
                <w:szCs w:val="22"/>
              </w:rPr>
              <w:t xml:space="preserve">Geneva responded to this situation </w:t>
            </w:r>
            <w:r w:rsidRPr="00D128BB">
              <w:rPr>
                <w:rFonts w:ascii="Georgia" w:hAnsi="Georgia" w:cs="Arial"/>
                <w:sz w:val="22"/>
                <w:szCs w:val="22"/>
              </w:rPr>
              <w:t>urgent</w:t>
            </w:r>
            <w:r>
              <w:rPr>
                <w:rFonts w:ascii="Georgia" w:hAnsi="Georgia" w:cs="Arial"/>
                <w:sz w:val="22"/>
                <w:szCs w:val="22"/>
              </w:rPr>
              <w:t xml:space="preserve">ly by developing a six-week plan and </w:t>
            </w:r>
            <w:r w:rsidRPr="00D128BB">
              <w:rPr>
                <w:rFonts w:ascii="Georgia" w:hAnsi="Georgia" w:cs="Arial"/>
                <w:sz w:val="22"/>
                <w:szCs w:val="22"/>
              </w:rPr>
              <w:t>implement</w:t>
            </w:r>
            <w:r>
              <w:rPr>
                <w:rFonts w:ascii="Georgia" w:hAnsi="Georgia" w:cs="Arial"/>
                <w:sz w:val="22"/>
                <w:szCs w:val="22"/>
              </w:rPr>
              <w:t>ing</w:t>
            </w:r>
            <w:r w:rsidRPr="00D128BB">
              <w:rPr>
                <w:rFonts w:ascii="Georgia" w:hAnsi="Georgia" w:cs="Arial"/>
                <w:sz w:val="22"/>
                <w:szCs w:val="22"/>
              </w:rPr>
              <w:t xml:space="preserve"> </w:t>
            </w:r>
            <w:r>
              <w:rPr>
                <w:rFonts w:ascii="Georgia" w:hAnsi="Georgia" w:cs="Arial"/>
                <w:sz w:val="22"/>
                <w:szCs w:val="22"/>
              </w:rPr>
              <w:t xml:space="preserve">it </w:t>
            </w:r>
            <w:r w:rsidRPr="00D128BB">
              <w:rPr>
                <w:rFonts w:ascii="Georgia" w:hAnsi="Georgia" w:cs="Arial"/>
                <w:sz w:val="22"/>
                <w:szCs w:val="22"/>
              </w:rPr>
              <w:t xml:space="preserve">to ensure the people feel safe in their home.  </w:t>
            </w:r>
          </w:p>
          <w:p w:rsidR="00D128BB" w:rsidRPr="00D128BB" w:rsidRDefault="00D128BB" w:rsidP="00D128BB">
            <w:pPr>
              <w:spacing w:before="120" w:after="120"/>
              <w:rPr>
                <w:rFonts w:ascii="Georgia" w:hAnsi="Georgia" w:cs="Arial"/>
                <w:sz w:val="22"/>
                <w:szCs w:val="22"/>
              </w:rPr>
            </w:pPr>
            <w:r w:rsidRPr="00D128BB">
              <w:rPr>
                <w:rFonts w:ascii="Georgia" w:hAnsi="Georgia" w:cs="Arial"/>
                <w:sz w:val="22"/>
                <w:szCs w:val="22"/>
              </w:rPr>
              <w:t xml:space="preserve">In a number of ways, the patterns of the </w:t>
            </w:r>
            <w:r>
              <w:rPr>
                <w:rFonts w:ascii="Georgia" w:hAnsi="Georgia" w:cs="Arial"/>
                <w:sz w:val="22"/>
                <w:szCs w:val="22"/>
              </w:rPr>
              <w:t>people</w:t>
            </w:r>
            <w:r w:rsidRPr="00D128BB">
              <w:rPr>
                <w:rFonts w:ascii="Georgia" w:hAnsi="Georgia" w:cs="Arial"/>
                <w:sz w:val="22"/>
                <w:szCs w:val="22"/>
              </w:rPr>
              <w:t xml:space="preserve">’s lives are similar to other community members – they use public transport, visit libraries, go on holidays, patronise the community venues and attend functions associated with Geneva Healthcare.  While the </w:t>
            </w:r>
            <w:r>
              <w:rPr>
                <w:rFonts w:ascii="Georgia" w:hAnsi="Georgia" w:cs="Arial"/>
                <w:sz w:val="22"/>
                <w:szCs w:val="22"/>
              </w:rPr>
              <w:t>people</w:t>
            </w:r>
            <w:r w:rsidRPr="00D128BB">
              <w:rPr>
                <w:rFonts w:ascii="Georgia" w:hAnsi="Georgia" w:cs="Arial"/>
                <w:sz w:val="22"/>
                <w:szCs w:val="22"/>
              </w:rPr>
              <w:t xml:space="preserve"> access community events and facilities, we gained the impression becoming integrated into the community on an individual basis is at the discretion of each </w:t>
            </w:r>
            <w:r>
              <w:rPr>
                <w:rFonts w:ascii="Georgia" w:hAnsi="Georgia" w:cs="Arial"/>
                <w:sz w:val="22"/>
                <w:szCs w:val="22"/>
              </w:rPr>
              <w:t>person</w:t>
            </w:r>
            <w:r w:rsidRPr="00D128BB">
              <w:rPr>
                <w:rFonts w:ascii="Georgia" w:hAnsi="Georgia" w:cs="Arial"/>
                <w:sz w:val="22"/>
                <w:szCs w:val="22"/>
              </w:rPr>
              <w:t xml:space="preserve">.  The staff talked about the importance of increasing the opportunities the </w:t>
            </w:r>
            <w:r>
              <w:rPr>
                <w:rFonts w:ascii="Georgia" w:hAnsi="Georgia" w:cs="Arial"/>
                <w:sz w:val="22"/>
                <w:szCs w:val="22"/>
              </w:rPr>
              <w:t>people</w:t>
            </w:r>
            <w:r w:rsidRPr="00D128BB">
              <w:rPr>
                <w:rFonts w:ascii="Georgia" w:hAnsi="Georgia" w:cs="Arial"/>
                <w:sz w:val="22"/>
                <w:szCs w:val="22"/>
              </w:rPr>
              <w:t xml:space="preserve"> have to become integrated and we were advised this can be a challenge as some of the</w:t>
            </w:r>
            <w:r>
              <w:rPr>
                <w:rFonts w:ascii="Georgia" w:hAnsi="Georgia" w:cs="Arial"/>
                <w:sz w:val="22"/>
                <w:szCs w:val="22"/>
              </w:rPr>
              <w:t xml:space="preserve"> people</w:t>
            </w:r>
            <w:r w:rsidRPr="00D128BB">
              <w:rPr>
                <w:rFonts w:ascii="Georgia" w:hAnsi="Georgia" w:cs="Arial"/>
                <w:sz w:val="22"/>
                <w:szCs w:val="22"/>
              </w:rPr>
              <w:t xml:space="preserve"> require motivation to participate outside their ‘comfort zone’. </w:t>
            </w:r>
          </w:p>
          <w:p w:rsidR="00D86629" w:rsidRDefault="00D86629"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D86629" w:rsidRPr="00D86629" w:rsidRDefault="00D86629" w:rsidP="00D86629">
            <w:pPr>
              <w:rPr>
                <w:rFonts w:ascii="Georgia" w:hAnsi="Georgia"/>
                <w:sz w:val="22"/>
                <w:szCs w:val="22"/>
              </w:rPr>
            </w:pPr>
            <w:r>
              <w:rPr>
                <w:rFonts w:ascii="Georgia" w:hAnsi="Georgia"/>
                <w:sz w:val="22"/>
                <w:szCs w:val="22"/>
              </w:rPr>
              <w:t>T</w:t>
            </w:r>
            <w:r w:rsidRPr="00D86629">
              <w:rPr>
                <w:rFonts w:ascii="Georgia" w:hAnsi="Georgia"/>
                <w:sz w:val="22"/>
                <w:szCs w:val="22"/>
              </w:rPr>
              <w:t xml:space="preserve">he </w:t>
            </w:r>
            <w:r>
              <w:rPr>
                <w:rFonts w:ascii="Georgia" w:hAnsi="Georgia"/>
                <w:sz w:val="22"/>
                <w:szCs w:val="22"/>
              </w:rPr>
              <w:t>people</w:t>
            </w:r>
            <w:r w:rsidRPr="00D86629">
              <w:rPr>
                <w:rFonts w:ascii="Georgia" w:hAnsi="Georgia"/>
                <w:sz w:val="22"/>
                <w:szCs w:val="22"/>
              </w:rPr>
              <w:t xml:space="preserve"> enjoy a few activities in the community</w:t>
            </w:r>
            <w:r>
              <w:rPr>
                <w:rFonts w:ascii="Georgia" w:hAnsi="Georgia"/>
                <w:sz w:val="22"/>
                <w:szCs w:val="22"/>
              </w:rPr>
              <w:t xml:space="preserve"> and those</w:t>
            </w:r>
            <w:r w:rsidRPr="00D86629">
              <w:rPr>
                <w:rFonts w:ascii="Georgia" w:hAnsi="Georgia"/>
                <w:sz w:val="22"/>
                <w:szCs w:val="22"/>
              </w:rPr>
              <w:t xml:space="preserve"> who access the community independently during the day seem to have the most contact with members of the wider community, although it is unclear whether additional networks have been formed as the result of these contacts.  Some of the </w:t>
            </w:r>
            <w:r>
              <w:rPr>
                <w:rFonts w:ascii="Georgia" w:hAnsi="Georgia"/>
                <w:sz w:val="22"/>
                <w:szCs w:val="22"/>
              </w:rPr>
              <w:t>people</w:t>
            </w:r>
            <w:r w:rsidRPr="00D86629">
              <w:rPr>
                <w:rFonts w:ascii="Georgia" w:hAnsi="Georgia"/>
                <w:sz w:val="22"/>
                <w:szCs w:val="22"/>
              </w:rPr>
              <w:t xml:space="preserve"> have active family networks so interact with the community during family visits.  </w:t>
            </w:r>
          </w:p>
          <w:p w:rsidR="00D86629" w:rsidRDefault="00D86629" w:rsidP="00D86629">
            <w:pPr>
              <w:rPr>
                <w:rFonts w:ascii="Georgia" w:hAnsi="Georgia"/>
                <w:sz w:val="22"/>
                <w:szCs w:val="22"/>
              </w:rPr>
            </w:pPr>
          </w:p>
          <w:p w:rsidR="00D86629" w:rsidRPr="00D86629" w:rsidRDefault="00D86629" w:rsidP="00D86629">
            <w:pPr>
              <w:rPr>
                <w:rFonts w:ascii="Georgia" w:hAnsi="Georgia"/>
                <w:sz w:val="22"/>
                <w:szCs w:val="22"/>
              </w:rPr>
            </w:pPr>
            <w:r w:rsidRPr="00D86629">
              <w:rPr>
                <w:rFonts w:ascii="Georgia" w:hAnsi="Georgia"/>
                <w:sz w:val="22"/>
                <w:szCs w:val="22"/>
              </w:rPr>
              <w:t xml:space="preserve">The </w:t>
            </w:r>
            <w:r>
              <w:rPr>
                <w:rFonts w:ascii="Georgia" w:hAnsi="Georgia"/>
                <w:sz w:val="22"/>
                <w:szCs w:val="22"/>
              </w:rPr>
              <w:t>people</w:t>
            </w:r>
            <w:r w:rsidRPr="00D86629">
              <w:rPr>
                <w:rFonts w:ascii="Georgia" w:hAnsi="Georgia"/>
                <w:sz w:val="22"/>
                <w:szCs w:val="22"/>
              </w:rPr>
              <w:t xml:space="preserve"> have regular visits to their doctor and dentist and access to specialists such as physiotherapists, occupational and art therapists, and podiatrists. </w:t>
            </w:r>
          </w:p>
          <w:p w:rsidR="00D86629" w:rsidRDefault="00D86629" w:rsidP="0097490B">
            <w:pPr>
              <w:rPr>
                <w:rFonts w:ascii="Georgia" w:hAnsi="Georgia"/>
                <w:sz w:val="22"/>
                <w:szCs w:val="22"/>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D86629" w:rsidRDefault="0097490B" w:rsidP="00D86629">
            <w:pPr>
              <w:rPr>
                <w:rFonts w:ascii="Georgia" w:hAnsi="Georgia"/>
                <w:sz w:val="22"/>
                <w:szCs w:val="22"/>
              </w:rPr>
            </w:pPr>
            <w:r w:rsidRPr="0097490B">
              <w:rPr>
                <w:rFonts w:ascii="Georgia" w:hAnsi="Georgia"/>
                <w:sz w:val="22"/>
                <w:szCs w:val="22"/>
              </w:rPr>
              <w:t>The</w:t>
            </w:r>
            <w:r>
              <w:rPr>
                <w:rFonts w:ascii="Georgia" w:hAnsi="Georgia"/>
                <w:sz w:val="22"/>
                <w:szCs w:val="22"/>
              </w:rPr>
              <w:t xml:space="preserve"> people</w:t>
            </w:r>
            <w:r w:rsidRPr="0097490B">
              <w:rPr>
                <w:rFonts w:ascii="Georgia" w:hAnsi="Georgia"/>
                <w:sz w:val="22"/>
                <w:szCs w:val="22"/>
              </w:rPr>
              <w:t xml:space="preserve"> </w:t>
            </w:r>
            <w:r w:rsidR="00BD17B7">
              <w:rPr>
                <w:rFonts w:ascii="Georgia" w:hAnsi="Georgia"/>
                <w:sz w:val="22"/>
                <w:szCs w:val="22"/>
              </w:rPr>
              <w:t xml:space="preserve">are </w:t>
            </w:r>
            <w:r w:rsidR="00D86629" w:rsidRPr="00D86629">
              <w:rPr>
                <w:rFonts w:ascii="Georgia" w:hAnsi="Georgia"/>
                <w:sz w:val="22"/>
                <w:szCs w:val="22"/>
              </w:rPr>
              <w:t xml:space="preserve">connected to their families and a few have extended networks in the wider community.  </w:t>
            </w:r>
          </w:p>
          <w:p w:rsidR="00D86629" w:rsidRPr="00D86629" w:rsidRDefault="00D86629" w:rsidP="00D86629">
            <w:pPr>
              <w:spacing w:before="120" w:after="120"/>
              <w:rPr>
                <w:rFonts w:ascii="Georgia" w:hAnsi="Georgia"/>
                <w:sz w:val="22"/>
                <w:szCs w:val="22"/>
                <w:lang w:eastAsia="en-NZ"/>
              </w:rPr>
            </w:pPr>
            <w:r w:rsidRPr="00D86629">
              <w:rPr>
                <w:rFonts w:ascii="Georgia" w:hAnsi="Georgia"/>
                <w:sz w:val="22"/>
                <w:szCs w:val="22"/>
                <w:lang w:eastAsia="en-NZ"/>
              </w:rPr>
              <w:t xml:space="preserve">In many instances the service carefully balances the ‘dignity of risk’ against their ‘duty of care’.  One </w:t>
            </w:r>
            <w:r>
              <w:rPr>
                <w:rFonts w:ascii="Georgia" w:hAnsi="Georgia"/>
                <w:sz w:val="22"/>
                <w:szCs w:val="22"/>
                <w:lang w:eastAsia="en-NZ"/>
              </w:rPr>
              <w:t>person</w:t>
            </w:r>
            <w:r w:rsidRPr="00D86629">
              <w:rPr>
                <w:rFonts w:ascii="Georgia" w:hAnsi="Georgia"/>
                <w:sz w:val="22"/>
                <w:szCs w:val="22"/>
                <w:lang w:eastAsia="en-NZ"/>
              </w:rPr>
              <w:t xml:space="preserve"> who enjoys going out on </w:t>
            </w:r>
            <w:r>
              <w:rPr>
                <w:rFonts w:ascii="Georgia" w:hAnsi="Georgia"/>
                <w:sz w:val="22"/>
                <w:szCs w:val="22"/>
                <w:lang w:eastAsia="en-NZ"/>
              </w:rPr>
              <w:t>their</w:t>
            </w:r>
            <w:r w:rsidRPr="00D86629">
              <w:rPr>
                <w:rFonts w:ascii="Georgia" w:hAnsi="Georgia"/>
                <w:sz w:val="22"/>
                <w:szCs w:val="22"/>
                <w:lang w:eastAsia="en-NZ"/>
              </w:rPr>
              <w:t xml:space="preserve"> own and can lose track of time and become disorientated, now uses a ‘tracker’ so </w:t>
            </w:r>
            <w:r>
              <w:rPr>
                <w:rFonts w:ascii="Georgia" w:hAnsi="Georgia"/>
                <w:sz w:val="22"/>
                <w:szCs w:val="22"/>
                <w:lang w:eastAsia="en-NZ"/>
              </w:rPr>
              <w:t>they</w:t>
            </w:r>
            <w:r w:rsidRPr="00D86629">
              <w:rPr>
                <w:rFonts w:ascii="Georgia" w:hAnsi="Georgia"/>
                <w:sz w:val="22"/>
                <w:szCs w:val="22"/>
                <w:lang w:eastAsia="en-NZ"/>
              </w:rPr>
              <w:t xml:space="preserve"> can be located if </w:t>
            </w:r>
            <w:r>
              <w:rPr>
                <w:rFonts w:ascii="Georgia" w:hAnsi="Georgia"/>
                <w:sz w:val="22"/>
                <w:szCs w:val="22"/>
                <w:lang w:eastAsia="en-NZ"/>
              </w:rPr>
              <w:t xml:space="preserve">they have </w:t>
            </w:r>
            <w:r w:rsidRPr="00D86629">
              <w:rPr>
                <w:rFonts w:ascii="Georgia" w:hAnsi="Georgia"/>
                <w:sz w:val="22"/>
                <w:szCs w:val="22"/>
                <w:lang w:eastAsia="en-NZ"/>
              </w:rPr>
              <w:t>not returned within the agreed timeframe.</w:t>
            </w:r>
          </w:p>
          <w:p w:rsidR="00D86629" w:rsidRPr="00D86629" w:rsidRDefault="00943C08" w:rsidP="00D86629">
            <w:pPr>
              <w:spacing w:before="120" w:after="120"/>
              <w:rPr>
                <w:rFonts w:ascii="Georgia" w:hAnsi="Georgia"/>
                <w:sz w:val="22"/>
                <w:szCs w:val="22"/>
                <w:lang w:eastAsia="en-NZ"/>
              </w:rPr>
            </w:pPr>
            <w:proofErr w:type="spellStart"/>
            <w:proofErr w:type="gramStart"/>
            <w:r w:rsidRPr="00943C08">
              <w:rPr>
                <w:rFonts w:ascii="Georgia" w:hAnsi="Georgia"/>
                <w:sz w:val="22"/>
                <w:szCs w:val="22"/>
                <w:highlight w:val="black"/>
                <w:lang w:eastAsia="en-NZ"/>
              </w:rPr>
              <w:t>xxxxx</w:t>
            </w:r>
            <w:proofErr w:type="spellEnd"/>
            <w:proofErr w:type="gramEnd"/>
            <w:r w:rsidR="00D86629" w:rsidRPr="00D86629">
              <w:rPr>
                <w:rFonts w:ascii="Georgia" w:hAnsi="Georgia"/>
                <w:sz w:val="22"/>
                <w:szCs w:val="22"/>
                <w:lang w:eastAsia="en-NZ"/>
              </w:rPr>
              <w:t xml:space="preserve"> of the </w:t>
            </w:r>
            <w:r w:rsidR="00D86629">
              <w:rPr>
                <w:rFonts w:ascii="Georgia" w:hAnsi="Georgia"/>
                <w:sz w:val="22"/>
                <w:szCs w:val="22"/>
                <w:lang w:eastAsia="en-NZ"/>
              </w:rPr>
              <w:t>people</w:t>
            </w:r>
            <w:r w:rsidR="00D86629" w:rsidRPr="00D86629">
              <w:rPr>
                <w:rFonts w:ascii="Georgia" w:hAnsi="Georgia"/>
                <w:sz w:val="22"/>
                <w:szCs w:val="22"/>
                <w:lang w:eastAsia="en-NZ"/>
              </w:rPr>
              <w:t xml:space="preserve"> have a Manual Handling Plan and an enabler/restraints form has been completed to support their mobility requirements.  Detailed descriptions are included in </w:t>
            </w:r>
            <w:r w:rsidR="00D86629">
              <w:rPr>
                <w:rFonts w:ascii="Georgia" w:hAnsi="Georgia"/>
                <w:sz w:val="22"/>
                <w:szCs w:val="22"/>
                <w:lang w:eastAsia="en-NZ"/>
              </w:rPr>
              <w:t xml:space="preserve">the </w:t>
            </w:r>
            <w:r w:rsidR="00D86629" w:rsidRPr="00D86629">
              <w:rPr>
                <w:rFonts w:ascii="Georgia" w:hAnsi="Georgia"/>
                <w:sz w:val="22"/>
                <w:szCs w:val="22"/>
                <w:lang w:eastAsia="en-NZ"/>
              </w:rPr>
              <w:t>PCP about the support they require including method of transferring, equipment needed, the techniques which are to be used and whether enablers are necessary.  The</w:t>
            </w:r>
            <w:r w:rsidR="00D86629">
              <w:rPr>
                <w:rFonts w:ascii="Georgia" w:hAnsi="Georgia"/>
                <w:sz w:val="22"/>
                <w:szCs w:val="22"/>
                <w:lang w:eastAsia="en-NZ"/>
              </w:rPr>
              <w:t>y</w:t>
            </w:r>
            <w:r w:rsidR="00D86629" w:rsidRPr="00D86629">
              <w:rPr>
                <w:rFonts w:ascii="Georgia" w:hAnsi="Georgia"/>
                <w:sz w:val="22"/>
                <w:szCs w:val="22"/>
                <w:lang w:eastAsia="en-NZ"/>
              </w:rPr>
              <w:t xml:space="preserve"> </w:t>
            </w:r>
            <w:r w:rsidR="00D86629">
              <w:rPr>
                <w:rFonts w:ascii="Georgia" w:hAnsi="Georgia"/>
                <w:sz w:val="22"/>
                <w:szCs w:val="22"/>
                <w:lang w:eastAsia="en-NZ"/>
              </w:rPr>
              <w:t>a</w:t>
            </w:r>
            <w:r w:rsidR="00D86629" w:rsidRPr="00D86629">
              <w:rPr>
                <w:rFonts w:ascii="Georgia" w:hAnsi="Georgia"/>
                <w:sz w:val="22"/>
                <w:szCs w:val="22"/>
                <w:lang w:eastAsia="en-NZ"/>
              </w:rPr>
              <w:t>re able to guide the staff ensur</w:t>
            </w:r>
            <w:r w:rsidR="00FF7F08">
              <w:rPr>
                <w:rFonts w:ascii="Georgia" w:hAnsi="Georgia"/>
                <w:sz w:val="22"/>
                <w:szCs w:val="22"/>
                <w:lang w:eastAsia="en-NZ"/>
              </w:rPr>
              <w:t>ing transfers are as comfortable</w:t>
            </w:r>
            <w:r w:rsidR="00D86629" w:rsidRPr="00D86629">
              <w:rPr>
                <w:rFonts w:ascii="Georgia" w:hAnsi="Georgia"/>
                <w:sz w:val="22"/>
                <w:szCs w:val="22"/>
                <w:lang w:eastAsia="en-NZ"/>
              </w:rPr>
              <w:t xml:space="preserve"> as possible. </w:t>
            </w:r>
          </w:p>
          <w:p w:rsidR="00D86629" w:rsidRPr="00D86629" w:rsidRDefault="00D86629" w:rsidP="00D86629">
            <w:pPr>
              <w:spacing w:before="120" w:after="120"/>
              <w:rPr>
                <w:rFonts w:ascii="Georgia" w:hAnsi="Georgia"/>
                <w:sz w:val="22"/>
                <w:szCs w:val="22"/>
                <w:lang w:eastAsia="en-NZ"/>
              </w:rPr>
            </w:pPr>
            <w:r>
              <w:rPr>
                <w:rFonts w:ascii="Georgia" w:hAnsi="Georgia"/>
                <w:sz w:val="22"/>
                <w:szCs w:val="22"/>
                <w:lang w:eastAsia="en-NZ"/>
              </w:rPr>
              <w:t>S</w:t>
            </w:r>
            <w:r w:rsidRPr="00D86629">
              <w:rPr>
                <w:rFonts w:ascii="Georgia" w:hAnsi="Georgia"/>
                <w:sz w:val="22"/>
                <w:szCs w:val="22"/>
                <w:lang w:eastAsia="en-NZ"/>
              </w:rPr>
              <w:t xml:space="preserve">taff skill must include the use of equipment, such as a hoist, hospital bed, so the </w:t>
            </w:r>
            <w:r w:rsidR="00800FAA">
              <w:rPr>
                <w:rFonts w:ascii="Georgia" w:hAnsi="Georgia"/>
                <w:sz w:val="22"/>
                <w:szCs w:val="22"/>
                <w:lang w:eastAsia="en-NZ"/>
              </w:rPr>
              <w:t>people</w:t>
            </w:r>
            <w:r w:rsidRPr="00D86629">
              <w:rPr>
                <w:rFonts w:ascii="Georgia" w:hAnsi="Georgia"/>
                <w:sz w:val="22"/>
                <w:szCs w:val="22"/>
                <w:lang w:eastAsia="en-NZ"/>
              </w:rPr>
              <w:t xml:space="preserve"> can be adequately supported.  There was a general feeling expressed by the </w:t>
            </w:r>
            <w:r w:rsidR="00800FAA">
              <w:rPr>
                <w:rFonts w:ascii="Georgia" w:hAnsi="Georgia"/>
                <w:sz w:val="22"/>
                <w:szCs w:val="22"/>
                <w:lang w:eastAsia="en-NZ"/>
              </w:rPr>
              <w:t>people</w:t>
            </w:r>
            <w:r w:rsidRPr="00D86629">
              <w:rPr>
                <w:rFonts w:ascii="Georgia" w:hAnsi="Georgia"/>
                <w:sz w:val="22"/>
                <w:szCs w:val="22"/>
                <w:lang w:eastAsia="en-NZ"/>
              </w:rPr>
              <w:t xml:space="preserve"> that more mature, experienced staff were best suited to the support role.  The Evaluation Team support the </w:t>
            </w:r>
            <w:r w:rsidR="00800FAA">
              <w:rPr>
                <w:rFonts w:ascii="Georgia" w:hAnsi="Georgia"/>
                <w:sz w:val="22"/>
                <w:szCs w:val="22"/>
                <w:lang w:eastAsia="en-NZ"/>
              </w:rPr>
              <w:t>people</w:t>
            </w:r>
            <w:r w:rsidRPr="00D86629">
              <w:rPr>
                <w:rFonts w:ascii="Georgia" w:hAnsi="Georgia"/>
                <w:sz w:val="22"/>
                <w:szCs w:val="22"/>
                <w:lang w:eastAsia="en-NZ"/>
              </w:rPr>
              <w:t xml:space="preserve"> in having a choice in the selection of the </w:t>
            </w:r>
            <w:r w:rsidR="00800FAA">
              <w:rPr>
                <w:rFonts w:ascii="Georgia" w:hAnsi="Georgia"/>
                <w:sz w:val="22"/>
                <w:szCs w:val="22"/>
                <w:lang w:eastAsia="en-NZ"/>
              </w:rPr>
              <w:t>staff</w:t>
            </w:r>
            <w:r w:rsidRPr="00D86629">
              <w:rPr>
                <w:rFonts w:ascii="Georgia" w:hAnsi="Georgia"/>
                <w:sz w:val="22"/>
                <w:szCs w:val="22"/>
                <w:lang w:eastAsia="en-NZ"/>
              </w:rPr>
              <w:t xml:space="preserve"> supporting them.  </w:t>
            </w:r>
          </w:p>
          <w:p w:rsidR="00D86629" w:rsidRDefault="00D86629" w:rsidP="00D86629">
            <w:pPr>
              <w:spacing w:before="120" w:after="120"/>
              <w:rPr>
                <w:rFonts w:ascii="Georgia" w:hAnsi="Georgia"/>
                <w:sz w:val="22"/>
                <w:szCs w:val="22"/>
                <w:lang w:eastAsia="en-NZ"/>
              </w:rPr>
            </w:pPr>
            <w:r w:rsidRPr="00D86629">
              <w:rPr>
                <w:rFonts w:ascii="Georgia" w:hAnsi="Georgia"/>
                <w:sz w:val="22"/>
                <w:szCs w:val="22"/>
                <w:lang w:eastAsia="en-NZ"/>
              </w:rPr>
              <w:t>We note that when people have significant medical and physical support needs, it can be desirable for safeguarding to include the use of a consistent team of trained staff.  We und</w:t>
            </w:r>
            <w:r w:rsidR="00943C08">
              <w:rPr>
                <w:rFonts w:ascii="Georgia" w:hAnsi="Georgia"/>
                <w:sz w:val="22"/>
                <w:szCs w:val="22"/>
                <w:lang w:eastAsia="en-NZ"/>
              </w:rPr>
              <w:t xml:space="preserve">erstand the service at </w:t>
            </w:r>
            <w:bookmarkStart w:id="0" w:name="_GoBack"/>
            <w:bookmarkEnd w:id="0"/>
            <w:proofErr w:type="spellStart"/>
            <w:r w:rsidR="00943C08" w:rsidRPr="00943C08">
              <w:rPr>
                <w:rFonts w:ascii="Georgia" w:hAnsi="Georgia"/>
                <w:sz w:val="22"/>
                <w:szCs w:val="22"/>
                <w:highlight w:val="black"/>
                <w:lang w:eastAsia="en-NZ"/>
              </w:rPr>
              <w:t>xxxxxxxxx</w:t>
            </w:r>
            <w:proofErr w:type="spellEnd"/>
            <w:r w:rsidRPr="00D86629">
              <w:rPr>
                <w:rFonts w:ascii="Georgia" w:hAnsi="Georgia"/>
                <w:sz w:val="22"/>
                <w:szCs w:val="22"/>
                <w:lang w:eastAsia="en-NZ"/>
              </w:rPr>
              <w:t xml:space="preserve"> Road has a relatively stable group of staff. </w:t>
            </w:r>
          </w:p>
          <w:p w:rsidR="00800FAA" w:rsidRPr="00800FAA" w:rsidRDefault="00800FAA" w:rsidP="00800FAA">
            <w:pPr>
              <w:spacing w:before="120" w:after="120"/>
              <w:rPr>
                <w:rFonts w:ascii="Georgia" w:hAnsi="Georgia"/>
                <w:sz w:val="22"/>
                <w:szCs w:val="22"/>
                <w:lang w:eastAsia="en-NZ"/>
              </w:rPr>
            </w:pPr>
            <w:r w:rsidRPr="00800FAA">
              <w:rPr>
                <w:rFonts w:ascii="Georgia" w:hAnsi="Georgia"/>
                <w:sz w:val="22"/>
                <w:szCs w:val="22"/>
                <w:lang w:eastAsia="en-NZ"/>
              </w:rPr>
              <w:t xml:space="preserve">The staff training records indicate that there are opportunities for the staff to participate in First Aid, Manual Handling, Challenging Behaviour and Cultural Safety.  The Staff Orientation Book includes seven sections each including a range of topics.  It is expected that the programme will be completed within three months.  </w:t>
            </w:r>
            <w:r>
              <w:rPr>
                <w:rFonts w:ascii="Georgia" w:hAnsi="Georgia"/>
                <w:sz w:val="22"/>
                <w:szCs w:val="22"/>
                <w:lang w:eastAsia="en-NZ"/>
              </w:rPr>
              <w:t xml:space="preserve">Several </w:t>
            </w:r>
            <w:r w:rsidRPr="00800FAA">
              <w:rPr>
                <w:rFonts w:ascii="Georgia" w:hAnsi="Georgia"/>
                <w:sz w:val="22"/>
                <w:szCs w:val="22"/>
                <w:lang w:eastAsia="en-NZ"/>
              </w:rPr>
              <w:t xml:space="preserve">staff members hold Level 4 qualification (or equivalent) of the National/NZ Certificate in Health, Disability, and Aged Support with other staff having achieved Level 3.  One staff member is currently working toward Level 2 qualification.  </w:t>
            </w:r>
          </w:p>
          <w:p w:rsidR="00125C36" w:rsidRDefault="00125C36" w:rsidP="002F2A78">
            <w:pPr>
              <w:spacing w:before="120" w:after="120"/>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800FAA" w:rsidRDefault="00800FAA" w:rsidP="00E1515F">
            <w:pPr>
              <w:spacing w:before="120" w:after="120"/>
              <w:rPr>
                <w:rFonts w:ascii="Georgia" w:hAnsi="Georgia" w:cs="Arial"/>
                <w:sz w:val="22"/>
                <w:szCs w:val="22"/>
              </w:rPr>
            </w:pPr>
            <w:r w:rsidRPr="00800FAA">
              <w:rPr>
                <w:rFonts w:ascii="Georgia" w:hAnsi="Georgia" w:cs="Arial"/>
                <w:sz w:val="22"/>
                <w:szCs w:val="22"/>
              </w:rPr>
              <w:t xml:space="preserve">Geneva Healthcare reinforces the </w:t>
            </w:r>
            <w:r>
              <w:rPr>
                <w:rFonts w:ascii="Georgia" w:hAnsi="Georgia" w:cs="Arial"/>
                <w:sz w:val="22"/>
                <w:szCs w:val="22"/>
              </w:rPr>
              <w:t>people</w:t>
            </w:r>
            <w:r w:rsidRPr="00800FAA">
              <w:rPr>
                <w:rFonts w:ascii="Georgia" w:hAnsi="Georgia" w:cs="Arial"/>
                <w:sz w:val="22"/>
                <w:szCs w:val="22"/>
              </w:rPr>
              <w:t xml:space="preserve">’s rights through various brochures and publications.  The </w:t>
            </w:r>
            <w:r w:rsidRPr="00800FAA">
              <w:rPr>
                <w:rFonts w:ascii="Georgia" w:hAnsi="Georgia" w:cs="Arial"/>
                <w:i/>
                <w:sz w:val="22"/>
                <w:szCs w:val="22"/>
              </w:rPr>
              <w:t>Code of Health and Disability Services Consumers’ Rights</w:t>
            </w:r>
            <w:r w:rsidRPr="00800FAA">
              <w:rPr>
                <w:rFonts w:ascii="Georgia" w:hAnsi="Georgia" w:cs="Arial"/>
                <w:sz w:val="22"/>
                <w:szCs w:val="22"/>
              </w:rPr>
              <w:t xml:space="preserve"> is reinforced through staff training and through the Community Living Advisory Group.  The </w:t>
            </w:r>
            <w:r>
              <w:rPr>
                <w:rFonts w:ascii="Georgia" w:hAnsi="Georgia" w:cs="Arial"/>
                <w:sz w:val="22"/>
                <w:szCs w:val="22"/>
              </w:rPr>
              <w:t>people</w:t>
            </w:r>
            <w:r w:rsidRPr="00800FAA">
              <w:rPr>
                <w:rFonts w:ascii="Georgia" w:hAnsi="Georgia" w:cs="Arial"/>
                <w:sz w:val="22"/>
                <w:szCs w:val="22"/>
              </w:rPr>
              <w:t xml:space="preserve"> are familiar with their rights and are strong advocates for themselves as well as others who receive services from Geneva.  </w:t>
            </w:r>
          </w:p>
          <w:p w:rsidR="008C37AC" w:rsidRPr="008C37AC" w:rsidRDefault="008C37AC"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2F2A78" w:rsidRPr="00F4793D" w:rsidRDefault="00800FAA" w:rsidP="007B0A45">
            <w:pPr>
              <w:spacing w:before="120" w:after="120"/>
              <w:rPr>
                <w:rFonts w:ascii="Georgia" w:hAnsi="Georgia"/>
                <w:sz w:val="22"/>
                <w:szCs w:val="22"/>
                <w:lang w:eastAsia="en-NZ"/>
              </w:rPr>
            </w:pPr>
            <w:r w:rsidRPr="00800FAA">
              <w:rPr>
                <w:rFonts w:ascii="Georgia" w:hAnsi="Georgia"/>
                <w:sz w:val="22"/>
                <w:szCs w:val="22"/>
              </w:rPr>
              <w:t xml:space="preserve">The service provides the </w:t>
            </w:r>
            <w:r>
              <w:rPr>
                <w:rFonts w:ascii="Georgia" w:hAnsi="Georgia"/>
                <w:sz w:val="22"/>
                <w:szCs w:val="22"/>
              </w:rPr>
              <w:t xml:space="preserve">people </w:t>
            </w:r>
            <w:r w:rsidRPr="00800FAA">
              <w:rPr>
                <w:rFonts w:ascii="Georgia" w:hAnsi="Georgia"/>
                <w:sz w:val="22"/>
                <w:szCs w:val="22"/>
              </w:rPr>
              <w:t xml:space="preserve">with opportunities to remain healthy and well.  They are supported to maintain healthy lifestyles by considering habits which impact on good health.  Healthy eating is promoted, and we were advised one </w:t>
            </w:r>
            <w:r>
              <w:rPr>
                <w:rFonts w:ascii="Georgia" w:hAnsi="Georgia"/>
                <w:sz w:val="22"/>
                <w:szCs w:val="22"/>
              </w:rPr>
              <w:t>person</w:t>
            </w:r>
            <w:r w:rsidRPr="00800FAA">
              <w:rPr>
                <w:rFonts w:ascii="Georgia" w:hAnsi="Georgia"/>
                <w:sz w:val="22"/>
                <w:szCs w:val="22"/>
              </w:rPr>
              <w:t xml:space="preserve"> is managing his weight through healthier eating patterns.  </w:t>
            </w:r>
            <w:r>
              <w:rPr>
                <w:rFonts w:ascii="Georgia" w:hAnsi="Georgia"/>
                <w:sz w:val="22"/>
                <w:szCs w:val="22"/>
              </w:rPr>
              <w:t xml:space="preserve">The people are </w:t>
            </w:r>
            <w:r w:rsidRPr="00800FAA">
              <w:rPr>
                <w:rFonts w:ascii="Georgia" w:hAnsi="Georgia"/>
                <w:sz w:val="22"/>
                <w:szCs w:val="22"/>
              </w:rPr>
              <w:t xml:space="preserve">assisted to manage conditions related to cerebral palsy, epilepsy, asthma, dysphagia, arthritis, scoliosis, over-consumption of alcohol and/or coffee, mental wellness and spastic quadriplegia.  </w:t>
            </w: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471873">
        <w:tc>
          <w:tcPr>
            <w:tcW w:w="10314" w:type="dxa"/>
            <w:shd w:val="clear" w:color="auto" w:fill="auto"/>
          </w:tcPr>
          <w:p w:rsidR="0013716F" w:rsidRPr="00F4793D" w:rsidRDefault="00800FAA" w:rsidP="006B4234">
            <w:pPr>
              <w:pStyle w:val="Header"/>
              <w:spacing w:before="120" w:after="120"/>
              <w:rPr>
                <w:rFonts w:ascii="Georgia" w:hAnsi="Georgia"/>
                <w:sz w:val="22"/>
                <w:szCs w:val="22"/>
                <w:lang w:eastAsia="en-NZ"/>
              </w:rPr>
            </w:pPr>
            <w:r>
              <w:rPr>
                <w:rFonts w:ascii="Georgia" w:hAnsi="Georgia"/>
                <w:sz w:val="22"/>
                <w:szCs w:val="22"/>
                <w:lang w:eastAsia="en-NZ"/>
              </w:rPr>
              <w:t xml:space="preserve">Geneva </w:t>
            </w:r>
            <w:r w:rsidRPr="00800FAA">
              <w:rPr>
                <w:rFonts w:ascii="Georgia" w:hAnsi="Georgia"/>
                <w:sz w:val="22"/>
                <w:szCs w:val="22"/>
                <w:lang w:eastAsia="en-NZ"/>
              </w:rPr>
              <w:t>management urgently develop and implement a plan to ensure the people feel safe in their home</w:t>
            </w:r>
            <w:r>
              <w:rPr>
                <w:rFonts w:ascii="Georgia" w:hAnsi="Georgia"/>
                <w:sz w:val="22"/>
                <w:szCs w:val="22"/>
                <w:lang w:eastAsia="en-NZ"/>
              </w:rPr>
              <w:t>. (Achieved)</w:t>
            </w:r>
          </w:p>
        </w:tc>
      </w:tr>
    </w:tbl>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471873">
        <w:tc>
          <w:tcPr>
            <w:tcW w:w="10314" w:type="dxa"/>
            <w:shd w:val="clear" w:color="auto" w:fill="auto"/>
          </w:tcPr>
          <w:p w:rsidR="00800FAA" w:rsidRPr="00800FAA" w:rsidRDefault="00800FAA" w:rsidP="00800FAA">
            <w:pPr>
              <w:pStyle w:val="Header"/>
              <w:spacing w:before="120" w:after="120"/>
              <w:rPr>
                <w:rFonts w:ascii="Georgia" w:hAnsi="Georgia"/>
                <w:sz w:val="22"/>
                <w:szCs w:val="22"/>
              </w:rPr>
            </w:pPr>
            <w:r>
              <w:rPr>
                <w:rFonts w:ascii="Georgia" w:hAnsi="Georgia"/>
                <w:sz w:val="22"/>
                <w:szCs w:val="22"/>
              </w:rPr>
              <w:t>The</w:t>
            </w:r>
            <w:r w:rsidR="00C70886">
              <w:rPr>
                <w:rFonts w:ascii="Georgia" w:hAnsi="Georgia"/>
                <w:sz w:val="22"/>
                <w:szCs w:val="22"/>
              </w:rPr>
              <w:t xml:space="preserve"> </w:t>
            </w:r>
            <w:r w:rsidRPr="00800FAA">
              <w:rPr>
                <w:rFonts w:ascii="Georgia" w:hAnsi="Georgia"/>
                <w:sz w:val="22"/>
                <w:szCs w:val="22"/>
              </w:rPr>
              <w:t xml:space="preserve">service continues with plans to improve the flooring in one </w:t>
            </w:r>
            <w:r>
              <w:rPr>
                <w:rFonts w:ascii="Georgia" w:hAnsi="Georgia"/>
                <w:sz w:val="22"/>
                <w:szCs w:val="22"/>
              </w:rPr>
              <w:t>person</w:t>
            </w:r>
            <w:r w:rsidRPr="00800FAA">
              <w:rPr>
                <w:rFonts w:ascii="Georgia" w:hAnsi="Georgia"/>
                <w:sz w:val="22"/>
                <w:szCs w:val="22"/>
              </w:rPr>
              <w:t xml:space="preserve">’s bedroom. </w:t>
            </w:r>
            <w:r w:rsidRPr="00800FAA">
              <w:rPr>
                <w:rFonts w:ascii="Georgia" w:hAnsi="Georgia"/>
                <w:i/>
                <w:sz w:val="22"/>
                <w:szCs w:val="22"/>
              </w:rPr>
              <w:t>(Work and replacement Lino is being completed 19/2/18.)</w:t>
            </w:r>
          </w:p>
          <w:p w:rsidR="00800FAA" w:rsidRPr="00800FAA" w:rsidRDefault="00800FAA" w:rsidP="00800FAA">
            <w:pPr>
              <w:pStyle w:val="Header"/>
              <w:spacing w:before="120" w:after="120"/>
              <w:rPr>
                <w:rFonts w:ascii="Georgia" w:hAnsi="Georgia"/>
                <w:sz w:val="22"/>
                <w:szCs w:val="22"/>
              </w:rPr>
            </w:pPr>
            <w:r w:rsidRPr="00800FAA">
              <w:rPr>
                <w:rFonts w:ascii="Georgia" w:hAnsi="Georgia"/>
                <w:sz w:val="22"/>
                <w:szCs w:val="22"/>
              </w:rPr>
              <w:t xml:space="preserve">The service continues to explore how the </w:t>
            </w:r>
            <w:r w:rsidR="007B0A45">
              <w:rPr>
                <w:rFonts w:ascii="Georgia" w:hAnsi="Georgia"/>
                <w:sz w:val="22"/>
                <w:szCs w:val="22"/>
              </w:rPr>
              <w:t>people</w:t>
            </w:r>
            <w:r w:rsidRPr="00800FAA">
              <w:rPr>
                <w:rFonts w:ascii="Georgia" w:hAnsi="Georgia"/>
                <w:sz w:val="22"/>
                <w:szCs w:val="22"/>
              </w:rPr>
              <w:t>’s day programmes can be enhanced, including opportunities for increased community participation in line with their respective wishes.</w:t>
            </w:r>
          </w:p>
          <w:p w:rsidR="00800FAA" w:rsidRPr="00800FAA" w:rsidRDefault="00800FAA" w:rsidP="00800FAA">
            <w:pPr>
              <w:pStyle w:val="Header"/>
              <w:spacing w:before="120" w:after="120"/>
              <w:rPr>
                <w:rFonts w:ascii="Georgia" w:hAnsi="Georgia"/>
                <w:sz w:val="22"/>
                <w:szCs w:val="22"/>
              </w:rPr>
            </w:pPr>
            <w:r w:rsidRPr="00800FAA">
              <w:rPr>
                <w:rFonts w:ascii="Georgia" w:hAnsi="Georgia"/>
                <w:sz w:val="22"/>
                <w:szCs w:val="22"/>
              </w:rPr>
              <w:t>The service</w:t>
            </w:r>
            <w:r w:rsidRPr="00800FAA">
              <w:rPr>
                <w:rFonts w:ascii="Georgia" w:hAnsi="Georgia"/>
                <w:b/>
                <w:sz w:val="22"/>
                <w:szCs w:val="22"/>
              </w:rPr>
              <w:t xml:space="preserve"> </w:t>
            </w:r>
            <w:r w:rsidRPr="00800FAA">
              <w:rPr>
                <w:rFonts w:ascii="Georgia" w:hAnsi="Georgia"/>
                <w:sz w:val="22"/>
                <w:szCs w:val="22"/>
              </w:rPr>
              <w:t>reviews the staff roster to ensure adequate support is available during the evening meal</w:t>
            </w:r>
            <w:r w:rsidR="00FF7F08">
              <w:rPr>
                <w:rFonts w:ascii="Georgia" w:hAnsi="Georgia"/>
                <w:sz w:val="22"/>
                <w:szCs w:val="22"/>
              </w:rPr>
              <w:t xml:space="preserve"> time</w:t>
            </w:r>
            <w:r w:rsidRPr="00800FAA">
              <w:rPr>
                <w:rFonts w:ascii="Georgia" w:hAnsi="Georgia"/>
                <w:sz w:val="22"/>
                <w:szCs w:val="22"/>
              </w:rPr>
              <w:t xml:space="preserve">. </w:t>
            </w:r>
          </w:p>
          <w:p w:rsidR="00800FAA" w:rsidRPr="00800FAA" w:rsidRDefault="00800FAA" w:rsidP="007B0A45">
            <w:pPr>
              <w:pStyle w:val="Header"/>
              <w:spacing w:before="120" w:after="120"/>
              <w:rPr>
                <w:rFonts w:ascii="Georgia" w:hAnsi="Georgia"/>
                <w:sz w:val="22"/>
                <w:szCs w:val="22"/>
              </w:rPr>
            </w:pPr>
            <w:r w:rsidRPr="00800FAA">
              <w:rPr>
                <w:rFonts w:ascii="Georgia" w:hAnsi="Georgia"/>
                <w:sz w:val="22"/>
                <w:szCs w:val="22"/>
              </w:rPr>
              <w:t xml:space="preserve">The service explores with the </w:t>
            </w:r>
            <w:r w:rsidR="007B0A45">
              <w:rPr>
                <w:rFonts w:ascii="Georgia" w:hAnsi="Georgia"/>
                <w:sz w:val="22"/>
                <w:szCs w:val="22"/>
              </w:rPr>
              <w:t>people</w:t>
            </w:r>
            <w:r w:rsidRPr="00800FAA">
              <w:rPr>
                <w:rFonts w:ascii="Georgia" w:hAnsi="Georgia"/>
                <w:sz w:val="22"/>
                <w:szCs w:val="22"/>
              </w:rPr>
              <w:t>, and other disabled leaders, what it means to provide quality medical/physical care without being perceived as “hospitalised care”.</w:t>
            </w:r>
          </w:p>
          <w:p w:rsidR="00C70886" w:rsidRPr="00F4793D" w:rsidRDefault="00800FAA" w:rsidP="007B0A45">
            <w:pPr>
              <w:pStyle w:val="Header"/>
              <w:spacing w:before="120" w:after="120"/>
              <w:rPr>
                <w:rFonts w:ascii="Georgia" w:hAnsi="Georgia"/>
                <w:sz w:val="22"/>
                <w:szCs w:val="22"/>
                <w:lang w:eastAsia="en-NZ"/>
              </w:rPr>
            </w:pPr>
            <w:r w:rsidRPr="00800FAA">
              <w:rPr>
                <w:rFonts w:ascii="Georgia" w:hAnsi="Georgia"/>
                <w:sz w:val="22"/>
                <w:szCs w:val="22"/>
              </w:rPr>
              <w:t xml:space="preserve">The service continues to revisit a process of learning about where people want to live and with whom they may wish to live with. </w:t>
            </w:r>
            <w:r w:rsidRPr="00800FAA">
              <w:rPr>
                <w:rFonts w:ascii="Georgia" w:hAnsi="Georgia"/>
                <w:i/>
                <w:sz w:val="22"/>
                <w:szCs w:val="22"/>
              </w:rPr>
              <w:t>(Geneva advises that where indicated opportunities are explored (as per the recent move of one person following the evaluation.)</w:t>
            </w:r>
          </w:p>
        </w:tc>
      </w:tr>
    </w:tbl>
    <w:p w:rsidR="00C24A80" w:rsidRPr="00F4793D" w:rsidRDefault="00C24A80" w:rsidP="00C24A80">
      <w:pPr>
        <w:rPr>
          <w:rFonts w:ascii="Georgia" w:hAnsi="Georgia"/>
        </w:rPr>
      </w:pPr>
    </w:p>
    <w:p w:rsidR="00471873" w:rsidRPr="00F4793D" w:rsidRDefault="00471873">
      <w:pPr>
        <w:rPr>
          <w:rFonts w:ascii="Georgia" w:hAnsi="Georgia"/>
        </w:rPr>
      </w:pPr>
    </w:p>
    <w:sectPr w:rsidR="00471873" w:rsidRPr="00F4793D" w:rsidSect="0047187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873" w:rsidRDefault="00471873" w:rsidP="005F7312">
      <w:r>
        <w:separator/>
      </w:r>
    </w:p>
  </w:endnote>
  <w:endnote w:type="continuationSeparator" w:id="0">
    <w:p w:rsidR="00471873" w:rsidRDefault="00471873"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471873" w:rsidRPr="00194E7F" w:rsidRDefault="00471873">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943C08">
              <w:rPr>
                <w:rFonts w:ascii="Georgia" w:hAnsi="Georgia"/>
                <w:b/>
                <w:bCs/>
                <w:noProof/>
                <w:sz w:val="16"/>
                <w:szCs w:val="16"/>
              </w:rPr>
              <w:t>3</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943C08">
              <w:rPr>
                <w:rFonts w:ascii="Georgia" w:hAnsi="Georgia"/>
                <w:b/>
                <w:bCs/>
                <w:noProof/>
                <w:sz w:val="16"/>
                <w:szCs w:val="16"/>
              </w:rPr>
              <w:t>4</w:t>
            </w:r>
            <w:r w:rsidRPr="00194E7F">
              <w:rPr>
                <w:rFonts w:ascii="Georgia" w:hAnsi="Georgia"/>
                <w:b/>
                <w:bCs/>
                <w:sz w:val="16"/>
                <w:szCs w:val="16"/>
              </w:rPr>
              <w:fldChar w:fldCharType="end"/>
            </w:r>
          </w:p>
        </w:sdtContent>
      </w:sdt>
    </w:sdtContent>
  </w:sdt>
  <w:p w:rsidR="00471873" w:rsidRDefault="00471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873" w:rsidRDefault="00471873" w:rsidP="005F7312">
      <w:r>
        <w:separator/>
      </w:r>
    </w:p>
  </w:footnote>
  <w:footnote w:type="continuationSeparator" w:id="0">
    <w:p w:rsidR="00471873" w:rsidRDefault="00471873" w:rsidP="005F7312">
      <w:r>
        <w:continuationSeparator/>
      </w:r>
    </w:p>
  </w:footnote>
  <w:footnote w:id="1">
    <w:p w:rsidR="00471873" w:rsidRPr="00FE7D9F" w:rsidRDefault="00471873">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489792E"/>
    <w:multiLevelType w:val="hybridMultilevel"/>
    <w:tmpl w:val="0224697C"/>
    <w:lvl w:ilvl="0" w:tplc="14090001">
      <w:start w:val="1"/>
      <w:numFmt w:val="bullet"/>
      <w:lvlText w:val=""/>
      <w:lvlJc w:val="left"/>
      <w:pPr>
        <w:ind w:left="45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7A3A4AE1"/>
    <w:multiLevelType w:val="hybridMultilevel"/>
    <w:tmpl w:val="2B54B2B0"/>
    <w:lvl w:ilvl="0" w:tplc="ABAC803E">
      <w:start w:val="1"/>
      <w:numFmt w:val="bullet"/>
      <w:lvlText w:val=""/>
      <w:lvlJc w:val="left"/>
      <w:pPr>
        <w:ind w:left="1440" w:hanging="360"/>
      </w:pPr>
      <w:rPr>
        <w:rFonts w:ascii="Symbol" w:hAnsi="Symbol" w:hint="default"/>
        <w:sz w:val="24"/>
        <w:szCs w:val="24"/>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2"/>
  </w:num>
  <w:num w:numId="4">
    <w:abstractNumId w:val="8"/>
  </w:num>
  <w:num w:numId="5">
    <w:abstractNumId w:val="0"/>
  </w:num>
  <w:num w:numId="6">
    <w:abstractNumId w:val="11"/>
  </w:num>
  <w:num w:numId="7">
    <w:abstractNumId w:val="9"/>
  </w:num>
  <w:num w:numId="8">
    <w:abstractNumId w:val="2"/>
  </w:num>
  <w:num w:numId="9">
    <w:abstractNumId w:val="10"/>
  </w:num>
  <w:num w:numId="10">
    <w:abstractNumId w:val="6"/>
  </w:num>
  <w:num w:numId="11">
    <w:abstractNumId w:val="4"/>
  </w:num>
  <w:num w:numId="12">
    <w:abstractNumId w:val="3"/>
  </w:num>
  <w:num w:numId="13">
    <w:abstractNumId w:val="7"/>
  </w:num>
  <w:num w:numId="14">
    <w:abstractNumId w:val="1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60A78"/>
    <w:rsid w:val="00073698"/>
    <w:rsid w:val="00097A0A"/>
    <w:rsid w:val="000A6198"/>
    <w:rsid w:val="000A6DC8"/>
    <w:rsid w:val="000C58F3"/>
    <w:rsid w:val="000E0F7F"/>
    <w:rsid w:val="000F05A4"/>
    <w:rsid w:val="00125C36"/>
    <w:rsid w:val="0013716F"/>
    <w:rsid w:val="00137D34"/>
    <w:rsid w:val="00140A45"/>
    <w:rsid w:val="0014647F"/>
    <w:rsid w:val="001509B3"/>
    <w:rsid w:val="001672C2"/>
    <w:rsid w:val="00185DBB"/>
    <w:rsid w:val="00187004"/>
    <w:rsid w:val="00194E7F"/>
    <w:rsid w:val="00195F0C"/>
    <w:rsid w:val="001A2D48"/>
    <w:rsid w:val="001B12BD"/>
    <w:rsid w:val="001D1561"/>
    <w:rsid w:val="001F1061"/>
    <w:rsid w:val="001F1BC9"/>
    <w:rsid w:val="001F3294"/>
    <w:rsid w:val="001F6D82"/>
    <w:rsid w:val="00212698"/>
    <w:rsid w:val="0021697A"/>
    <w:rsid w:val="002357C1"/>
    <w:rsid w:val="00237AF7"/>
    <w:rsid w:val="00242ED7"/>
    <w:rsid w:val="00254517"/>
    <w:rsid w:val="002644C9"/>
    <w:rsid w:val="00280506"/>
    <w:rsid w:val="00284259"/>
    <w:rsid w:val="002C521E"/>
    <w:rsid w:val="002E1A0C"/>
    <w:rsid w:val="002E1B7F"/>
    <w:rsid w:val="002F2A78"/>
    <w:rsid w:val="002F65ED"/>
    <w:rsid w:val="003062F6"/>
    <w:rsid w:val="00306442"/>
    <w:rsid w:val="00337C94"/>
    <w:rsid w:val="00380E2B"/>
    <w:rsid w:val="00382C3B"/>
    <w:rsid w:val="003C18CA"/>
    <w:rsid w:val="003D4B79"/>
    <w:rsid w:val="003E4D9D"/>
    <w:rsid w:val="003F1497"/>
    <w:rsid w:val="003F379D"/>
    <w:rsid w:val="003F6EF0"/>
    <w:rsid w:val="00405ECA"/>
    <w:rsid w:val="004415BD"/>
    <w:rsid w:val="00470B39"/>
    <w:rsid w:val="00471873"/>
    <w:rsid w:val="0049471E"/>
    <w:rsid w:val="004A4D23"/>
    <w:rsid w:val="004F002E"/>
    <w:rsid w:val="005169EF"/>
    <w:rsid w:val="0052205E"/>
    <w:rsid w:val="005313A1"/>
    <w:rsid w:val="005518F5"/>
    <w:rsid w:val="00567008"/>
    <w:rsid w:val="00576914"/>
    <w:rsid w:val="00577431"/>
    <w:rsid w:val="0059066A"/>
    <w:rsid w:val="0059207B"/>
    <w:rsid w:val="005A1BDE"/>
    <w:rsid w:val="005C54BA"/>
    <w:rsid w:val="005D2434"/>
    <w:rsid w:val="005D3C5A"/>
    <w:rsid w:val="005E7A51"/>
    <w:rsid w:val="005F0D69"/>
    <w:rsid w:val="005F16BB"/>
    <w:rsid w:val="005F521A"/>
    <w:rsid w:val="005F6288"/>
    <w:rsid w:val="005F7312"/>
    <w:rsid w:val="00603625"/>
    <w:rsid w:val="00604FA6"/>
    <w:rsid w:val="0065177D"/>
    <w:rsid w:val="006736D2"/>
    <w:rsid w:val="006B4234"/>
    <w:rsid w:val="006B5B71"/>
    <w:rsid w:val="006B64A4"/>
    <w:rsid w:val="006C4E38"/>
    <w:rsid w:val="006C72CC"/>
    <w:rsid w:val="0070211C"/>
    <w:rsid w:val="007201FA"/>
    <w:rsid w:val="00730CA3"/>
    <w:rsid w:val="007338E0"/>
    <w:rsid w:val="00770D8E"/>
    <w:rsid w:val="00777671"/>
    <w:rsid w:val="007B0A45"/>
    <w:rsid w:val="007B6996"/>
    <w:rsid w:val="007F2C12"/>
    <w:rsid w:val="00800FAA"/>
    <w:rsid w:val="00803F2D"/>
    <w:rsid w:val="00806915"/>
    <w:rsid w:val="00840D57"/>
    <w:rsid w:val="00852B3B"/>
    <w:rsid w:val="008A393E"/>
    <w:rsid w:val="008C37AC"/>
    <w:rsid w:val="008D4C98"/>
    <w:rsid w:val="008F0CF1"/>
    <w:rsid w:val="00911E93"/>
    <w:rsid w:val="00943C08"/>
    <w:rsid w:val="00954BC9"/>
    <w:rsid w:val="00955D2E"/>
    <w:rsid w:val="00965F02"/>
    <w:rsid w:val="0097490B"/>
    <w:rsid w:val="009B1004"/>
    <w:rsid w:val="009C219F"/>
    <w:rsid w:val="009D3C10"/>
    <w:rsid w:val="009D4FB0"/>
    <w:rsid w:val="009E78C6"/>
    <w:rsid w:val="00A03FBC"/>
    <w:rsid w:val="00A13173"/>
    <w:rsid w:val="00A331FB"/>
    <w:rsid w:val="00A415ED"/>
    <w:rsid w:val="00A76835"/>
    <w:rsid w:val="00AA5A7C"/>
    <w:rsid w:val="00AB521B"/>
    <w:rsid w:val="00AE356C"/>
    <w:rsid w:val="00B021F4"/>
    <w:rsid w:val="00B2442F"/>
    <w:rsid w:val="00B26D42"/>
    <w:rsid w:val="00B5517F"/>
    <w:rsid w:val="00B8316A"/>
    <w:rsid w:val="00B83A4C"/>
    <w:rsid w:val="00BA77C6"/>
    <w:rsid w:val="00BB49D9"/>
    <w:rsid w:val="00BC73E3"/>
    <w:rsid w:val="00BD017C"/>
    <w:rsid w:val="00BD0D52"/>
    <w:rsid w:val="00BD17B7"/>
    <w:rsid w:val="00C0673B"/>
    <w:rsid w:val="00C07640"/>
    <w:rsid w:val="00C24974"/>
    <w:rsid w:val="00C24A80"/>
    <w:rsid w:val="00C279D4"/>
    <w:rsid w:val="00C33453"/>
    <w:rsid w:val="00C342E9"/>
    <w:rsid w:val="00C46D26"/>
    <w:rsid w:val="00C53F47"/>
    <w:rsid w:val="00C70886"/>
    <w:rsid w:val="00C7129E"/>
    <w:rsid w:val="00C84A43"/>
    <w:rsid w:val="00C918B8"/>
    <w:rsid w:val="00CD5893"/>
    <w:rsid w:val="00CF0E19"/>
    <w:rsid w:val="00D128BB"/>
    <w:rsid w:val="00D23F47"/>
    <w:rsid w:val="00D75E97"/>
    <w:rsid w:val="00D86629"/>
    <w:rsid w:val="00DA5D76"/>
    <w:rsid w:val="00E06B02"/>
    <w:rsid w:val="00E1515F"/>
    <w:rsid w:val="00E41EF2"/>
    <w:rsid w:val="00E72912"/>
    <w:rsid w:val="00ED1C65"/>
    <w:rsid w:val="00ED276C"/>
    <w:rsid w:val="00ED48E3"/>
    <w:rsid w:val="00EF495A"/>
    <w:rsid w:val="00F1010B"/>
    <w:rsid w:val="00F27D7E"/>
    <w:rsid w:val="00F35BC1"/>
    <w:rsid w:val="00F4793D"/>
    <w:rsid w:val="00F52E79"/>
    <w:rsid w:val="00F539B1"/>
    <w:rsid w:val="00F550FA"/>
    <w:rsid w:val="00F71041"/>
    <w:rsid w:val="00F82446"/>
    <w:rsid w:val="00F929C7"/>
    <w:rsid w:val="00FA1766"/>
    <w:rsid w:val="00FD0086"/>
    <w:rsid w:val="00FD179E"/>
    <w:rsid w:val="00FD359A"/>
    <w:rsid w:val="00FE1EFE"/>
    <w:rsid w:val="00FE7D9F"/>
    <w:rsid w:val="00FF7F0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3EBD5-8837-4ECD-94F1-3EEAD04F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C37AC"/>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DD9A0-100A-4789-AAA4-47BD6E0C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8E973A00</Template>
  <TotalTime>15</TotalTime>
  <Pages>4</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2018-02-26T23:45:00Z</dcterms:created>
  <dcterms:modified xsi:type="dcterms:W3CDTF">2018-02-27T00:02:00Z</dcterms:modified>
</cp:coreProperties>
</file>