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2E" w:rsidRDefault="00D508EE" w:rsidP="0041168B">
      <w:pPr>
        <w:jc w:val="center"/>
        <w:rPr>
          <w:rFonts w:ascii="Arial" w:hAnsi="Arial" w:cs="Arial"/>
          <w:sz w:val="24"/>
          <w:szCs w:val="24"/>
        </w:rPr>
      </w:pPr>
      <w:r>
        <w:rPr>
          <w:sz w:val="52"/>
          <w:szCs w:val="52"/>
        </w:rPr>
        <w:t xml:space="preserve">Developmental Evaluation Report Summary – </w:t>
      </w:r>
      <w:r w:rsidR="0081684F">
        <w:rPr>
          <w:sz w:val="52"/>
          <w:szCs w:val="52"/>
        </w:rPr>
        <w:t>Ranfurly Care Society</w:t>
      </w:r>
    </w:p>
    <w:p w:rsidR="00D508EE" w:rsidRDefault="00D508EE" w:rsidP="00D508EE">
      <w:pPr>
        <w:spacing w:line="240" w:lineRule="auto"/>
        <w:rPr>
          <w:rFonts w:ascii="Arial" w:hAnsi="Arial" w:cs="Arial"/>
          <w:sz w:val="24"/>
          <w:szCs w:val="24"/>
        </w:rPr>
      </w:pPr>
      <w:r>
        <w:rPr>
          <w:rFonts w:ascii="Arial" w:hAnsi="Arial" w:cs="Arial"/>
          <w:sz w:val="24"/>
          <w:szCs w:val="24"/>
        </w:rPr>
        <w:t>At midpoint of certification cycle for community residential services – sensory, intellectual and physical disability</w:t>
      </w:r>
    </w:p>
    <w:p w:rsidR="00D508EE" w:rsidRDefault="00D508EE" w:rsidP="00D508EE">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2492"/>
        <w:gridCol w:w="6524"/>
      </w:tblGrid>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Provider:</w:t>
            </w:r>
          </w:p>
        </w:tc>
        <w:tc>
          <w:tcPr>
            <w:tcW w:w="6724" w:type="dxa"/>
          </w:tcPr>
          <w:p w:rsidR="00D508EE" w:rsidRDefault="0081684F" w:rsidP="0081684F">
            <w:pPr>
              <w:rPr>
                <w:rFonts w:ascii="Arial" w:hAnsi="Arial" w:cs="Arial"/>
                <w:sz w:val="24"/>
                <w:szCs w:val="24"/>
              </w:rPr>
            </w:pPr>
            <w:r>
              <w:rPr>
                <w:rFonts w:ascii="Arial" w:hAnsi="Arial" w:cs="Arial"/>
                <w:sz w:val="24"/>
                <w:szCs w:val="24"/>
              </w:rPr>
              <w:t>Ranfurly Care Society Inc</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No of houses (5 or more beds) visited # and location</w:t>
            </w:r>
          </w:p>
        </w:tc>
        <w:tc>
          <w:tcPr>
            <w:tcW w:w="6724" w:type="dxa"/>
          </w:tcPr>
          <w:p w:rsidR="00D508EE" w:rsidRDefault="00D508EE" w:rsidP="00FE7991">
            <w:pPr>
              <w:rPr>
                <w:rFonts w:ascii="Arial" w:hAnsi="Arial" w:cs="Arial"/>
                <w:sz w:val="24"/>
                <w:szCs w:val="24"/>
              </w:rPr>
            </w:pPr>
            <w:r>
              <w:rPr>
                <w:rFonts w:ascii="Arial" w:hAnsi="Arial" w:cs="Arial"/>
                <w:sz w:val="24"/>
                <w:szCs w:val="24"/>
              </w:rPr>
              <w:t xml:space="preserve"># </w:t>
            </w:r>
            <w:r w:rsidR="0081684F">
              <w:rPr>
                <w:rFonts w:ascii="Arial" w:hAnsi="Arial" w:cs="Arial"/>
                <w:sz w:val="24"/>
                <w:szCs w:val="24"/>
              </w:rPr>
              <w:t>3</w:t>
            </w:r>
            <w:r>
              <w:rPr>
                <w:rFonts w:ascii="Arial" w:hAnsi="Arial" w:cs="Arial"/>
                <w:sz w:val="24"/>
                <w:szCs w:val="24"/>
              </w:rPr>
              <w:t xml:space="preserve">       </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Date visit/s completed:</w:t>
            </w:r>
          </w:p>
        </w:tc>
        <w:tc>
          <w:tcPr>
            <w:tcW w:w="6724" w:type="dxa"/>
          </w:tcPr>
          <w:p w:rsidR="00D508EE" w:rsidRDefault="00FE7991" w:rsidP="0081684F">
            <w:pPr>
              <w:rPr>
                <w:rFonts w:ascii="Arial" w:hAnsi="Arial" w:cs="Arial"/>
                <w:sz w:val="24"/>
                <w:szCs w:val="24"/>
              </w:rPr>
            </w:pPr>
            <w:r>
              <w:rPr>
                <w:rFonts w:ascii="Arial" w:hAnsi="Arial" w:cs="Arial"/>
                <w:sz w:val="24"/>
                <w:szCs w:val="24"/>
              </w:rPr>
              <w:t>29-31 January 2019</w:t>
            </w:r>
          </w:p>
        </w:tc>
      </w:tr>
      <w:tr w:rsidR="00D508EE" w:rsidTr="00D508EE">
        <w:tc>
          <w:tcPr>
            <w:tcW w:w="2518" w:type="dxa"/>
            <w:shd w:val="clear" w:color="auto" w:fill="D9D9D9" w:themeFill="background1" w:themeFillShade="D9"/>
          </w:tcPr>
          <w:p w:rsidR="00D508EE" w:rsidRDefault="00D508EE" w:rsidP="00D508EE">
            <w:pPr>
              <w:rPr>
                <w:rFonts w:ascii="Arial" w:hAnsi="Arial" w:cs="Arial"/>
                <w:sz w:val="24"/>
                <w:szCs w:val="24"/>
              </w:rPr>
            </w:pPr>
            <w:r>
              <w:rPr>
                <w:rFonts w:ascii="Arial" w:hAnsi="Arial" w:cs="Arial"/>
                <w:sz w:val="24"/>
                <w:szCs w:val="24"/>
              </w:rPr>
              <w:t>Name of Developmental Evaluation Agency:</w:t>
            </w:r>
          </w:p>
        </w:tc>
        <w:tc>
          <w:tcPr>
            <w:tcW w:w="6724" w:type="dxa"/>
          </w:tcPr>
          <w:p w:rsidR="00D508EE" w:rsidRDefault="00D508EE" w:rsidP="00D508EE">
            <w:pPr>
              <w:rPr>
                <w:rFonts w:ascii="Arial" w:hAnsi="Arial" w:cs="Arial"/>
                <w:sz w:val="24"/>
                <w:szCs w:val="24"/>
              </w:rPr>
            </w:pPr>
            <w:r>
              <w:rPr>
                <w:rFonts w:ascii="Arial" w:hAnsi="Arial" w:cs="Arial"/>
                <w:sz w:val="24"/>
                <w:szCs w:val="24"/>
              </w:rPr>
              <w:t>SAMS (Standards and Monitoring Services)</w:t>
            </w:r>
          </w:p>
        </w:tc>
      </w:tr>
    </w:tbl>
    <w:p w:rsidR="00D508EE" w:rsidRDefault="00D508EE" w:rsidP="00D508EE">
      <w:pPr>
        <w:spacing w:after="0" w:line="240" w:lineRule="auto"/>
        <w:rPr>
          <w:rFonts w:ascii="Arial" w:hAnsi="Arial" w:cs="Arial"/>
          <w:sz w:val="24"/>
          <w:szCs w:val="24"/>
        </w:rPr>
      </w:pPr>
    </w:p>
    <w:p w:rsidR="00D508EE" w:rsidRDefault="00D508EE" w:rsidP="00D508EE">
      <w:pPr>
        <w:spacing w:after="0" w:line="240" w:lineRule="auto"/>
        <w:rPr>
          <w:rFonts w:ascii="Arial" w:hAnsi="Arial" w:cs="Arial"/>
          <w:sz w:val="24"/>
          <w:szCs w:val="24"/>
        </w:rPr>
      </w:pPr>
      <w:r>
        <w:rPr>
          <w:rFonts w:ascii="Arial" w:hAnsi="Arial" w:cs="Arial"/>
          <w:sz w:val="24"/>
          <w:szCs w:val="24"/>
        </w:rPr>
        <w:t xml:space="preserve">General Overview: </w:t>
      </w:r>
    </w:p>
    <w:p w:rsidR="00D508EE" w:rsidRPr="003E5F92" w:rsidRDefault="00D508EE" w:rsidP="00D508EE">
      <w:pPr>
        <w:spacing w:after="0" w:line="240" w:lineRule="auto"/>
        <w:rPr>
          <w:rFonts w:ascii="Arial" w:hAnsi="Arial" w:cs="Arial"/>
          <w:sz w:val="12"/>
          <w:szCs w:val="12"/>
        </w:rPr>
      </w:pPr>
    </w:p>
    <w:p w:rsidR="00D508EE" w:rsidRDefault="0081684F" w:rsidP="00D508EE">
      <w:pPr>
        <w:spacing w:after="0" w:line="240" w:lineRule="auto"/>
        <w:rPr>
          <w:rFonts w:ascii="Arial" w:hAnsi="Arial" w:cs="Arial"/>
          <w:sz w:val="24"/>
          <w:szCs w:val="24"/>
        </w:rPr>
      </w:pPr>
      <w:r>
        <w:rPr>
          <w:rFonts w:ascii="Arial" w:hAnsi="Arial" w:cs="Arial"/>
          <w:sz w:val="24"/>
          <w:szCs w:val="24"/>
        </w:rPr>
        <w:t xml:space="preserve">Three </w:t>
      </w:r>
      <w:r w:rsidR="005B1ED3">
        <w:rPr>
          <w:rFonts w:ascii="Arial" w:hAnsi="Arial" w:cs="Arial"/>
          <w:sz w:val="24"/>
          <w:szCs w:val="24"/>
        </w:rPr>
        <w:t xml:space="preserve">residential services </w:t>
      </w:r>
      <w:r w:rsidR="00D508EE">
        <w:rPr>
          <w:rFonts w:ascii="Arial" w:hAnsi="Arial" w:cs="Arial"/>
          <w:sz w:val="24"/>
          <w:szCs w:val="24"/>
        </w:rPr>
        <w:t xml:space="preserve">were the subject of this mid-point review of </w:t>
      </w:r>
      <w:proofErr w:type="spellStart"/>
      <w:r>
        <w:rPr>
          <w:rFonts w:ascii="Arial" w:hAnsi="Arial" w:cs="Arial"/>
          <w:sz w:val="24"/>
          <w:szCs w:val="24"/>
        </w:rPr>
        <w:t>Ranfurly</w:t>
      </w:r>
      <w:proofErr w:type="spellEnd"/>
      <w:r>
        <w:rPr>
          <w:rFonts w:ascii="Arial" w:hAnsi="Arial" w:cs="Arial"/>
          <w:sz w:val="24"/>
          <w:szCs w:val="24"/>
        </w:rPr>
        <w:t xml:space="preserve"> Care Society, </w:t>
      </w:r>
      <w:proofErr w:type="spellStart"/>
      <w:r>
        <w:rPr>
          <w:rFonts w:ascii="Arial" w:hAnsi="Arial" w:cs="Arial"/>
          <w:sz w:val="24"/>
          <w:szCs w:val="24"/>
        </w:rPr>
        <w:t>Inc</w:t>
      </w:r>
      <w:proofErr w:type="spellEnd"/>
      <w:r>
        <w:rPr>
          <w:rFonts w:ascii="Arial" w:hAnsi="Arial" w:cs="Arial"/>
          <w:sz w:val="24"/>
          <w:szCs w:val="24"/>
        </w:rPr>
        <w:t xml:space="preserve"> </w:t>
      </w:r>
      <w:r w:rsidR="005B1ED3">
        <w:rPr>
          <w:rFonts w:ascii="Arial" w:hAnsi="Arial" w:cs="Arial"/>
          <w:sz w:val="24"/>
          <w:szCs w:val="24"/>
        </w:rPr>
        <w:t xml:space="preserve">and </w:t>
      </w:r>
      <w:r w:rsidR="00D508EE">
        <w:rPr>
          <w:rFonts w:ascii="Arial" w:hAnsi="Arial" w:cs="Arial"/>
          <w:sz w:val="24"/>
          <w:szCs w:val="24"/>
        </w:rPr>
        <w:t xml:space="preserve">involved </w:t>
      </w:r>
      <w:r w:rsidR="005122FD" w:rsidRPr="00C21F5E">
        <w:rPr>
          <w:rFonts w:ascii="Arial" w:hAnsi="Arial" w:cs="Arial"/>
          <w:sz w:val="24"/>
          <w:szCs w:val="24"/>
          <w:highlight w:val="black"/>
        </w:rPr>
        <w:t>xxx</w:t>
      </w:r>
      <w:r w:rsidR="00D508EE">
        <w:rPr>
          <w:rFonts w:ascii="Arial" w:hAnsi="Arial" w:cs="Arial"/>
          <w:sz w:val="24"/>
          <w:szCs w:val="24"/>
        </w:rPr>
        <w:t xml:space="preserve"> people aged between </w:t>
      </w:r>
      <w:r w:rsidR="00C21F5E" w:rsidRPr="00C21F5E">
        <w:rPr>
          <w:rFonts w:ascii="Arial" w:hAnsi="Arial" w:cs="Arial"/>
          <w:sz w:val="24"/>
          <w:szCs w:val="24"/>
          <w:highlight w:val="black"/>
        </w:rPr>
        <w:t>xxx</w:t>
      </w:r>
      <w:r w:rsidR="00D508EE">
        <w:rPr>
          <w:rFonts w:ascii="Arial" w:hAnsi="Arial" w:cs="Arial"/>
          <w:sz w:val="24"/>
          <w:szCs w:val="24"/>
        </w:rPr>
        <w:t xml:space="preserve"> and </w:t>
      </w:r>
      <w:r w:rsidR="00C21F5E" w:rsidRPr="00C21F5E">
        <w:rPr>
          <w:rFonts w:ascii="Arial" w:hAnsi="Arial" w:cs="Arial"/>
          <w:sz w:val="24"/>
          <w:szCs w:val="24"/>
          <w:highlight w:val="black"/>
        </w:rPr>
        <w:t>xxx</w:t>
      </w:r>
      <w:r w:rsidR="00D508EE">
        <w:rPr>
          <w:rFonts w:ascii="Arial" w:hAnsi="Arial" w:cs="Arial"/>
          <w:sz w:val="24"/>
          <w:szCs w:val="24"/>
        </w:rPr>
        <w:t xml:space="preserve"> years of age living in homes </w:t>
      </w:r>
      <w:r>
        <w:rPr>
          <w:rFonts w:ascii="Arial" w:hAnsi="Arial" w:cs="Arial"/>
          <w:sz w:val="24"/>
          <w:szCs w:val="24"/>
        </w:rPr>
        <w:t>in Auc</w:t>
      </w:r>
      <w:r w:rsidR="00D508EE">
        <w:rPr>
          <w:rFonts w:ascii="Arial" w:hAnsi="Arial" w:cs="Arial"/>
          <w:sz w:val="24"/>
          <w:szCs w:val="24"/>
        </w:rPr>
        <w:t xml:space="preserve">kland.  The </w:t>
      </w:r>
      <w:r w:rsidR="005B1ED3">
        <w:rPr>
          <w:rFonts w:ascii="Arial" w:hAnsi="Arial" w:cs="Arial"/>
          <w:sz w:val="24"/>
          <w:szCs w:val="24"/>
        </w:rPr>
        <w:t>Evaluation R</w:t>
      </w:r>
      <w:r w:rsidR="00D508EE">
        <w:rPr>
          <w:rFonts w:ascii="Arial" w:hAnsi="Arial" w:cs="Arial"/>
          <w:sz w:val="24"/>
          <w:szCs w:val="24"/>
        </w:rPr>
        <w:t xml:space="preserve">eports describe the positive experiences the people are having as a result of being supported by a service who is striving to give people a good life. </w:t>
      </w:r>
    </w:p>
    <w:p w:rsidR="00D508EE" w:rsidRDefault="00D508EE" w:rsidP="00D508EE">
      <w:pPr>
        <w:spacing w:after="0" w:line="240" w:lineRule="auto"/>
        <w:rPr>
          <w:rFonts w:ascii="Arial" w:hAnsi="Arial" w:cs="Arial"/>
          <w:sz w:val="24"/>
          <w:szCs w:val="24"/>
        </w:rPr>
      </w:pPr>
    </w:p>
    <w:p w:rsidR="00D508EE" w:rsidRDefault="00D508EE" w:rsidP="00D508EE">
      <w:pPr>
        <w:spacing w:after="0" w:line="240" w:lineRule="auto"/>
        <w:rPr>
          <w:rFonts w:ascii="Arial" w:hAnsi="Arial" w:cs="Arial"/>
          <w:sz w:val="24"/>
          <w:szCs w:val="24"/>
        </w:rPr>
      </w:pPr>
      <w:r>
        <w:rPr>
          <w:rFonts w:ascii="Arial" w:hAnsi="Arial" w:cs="Arial"/>
          <w:sz w:val="24"/>
          <w:szCs w:val="24"/>
        </w:rPr>
        <w:t xml:space="preserve">The people and their families talked positively about the support they were getting and </w:t>
      </w:r>
      <w:r w:rsidR="0081684F">
        <w:rPr>
          <w:rFonts w:ascii="Arial" w:hAnsi="Arial" w:cs="Arial"/>
          <w:sz w:val="24"/>
          <w:szCs w:val="24"/>
        </w:rPr>
        <w:t>nearly 95</w:t>
      </w:r>
      <w:r>
        <w:rPr>
          <w:rFonts w:ascii="Arial" w:hAnsi="Arial" w:cs="Arial"/>
          <w:sz w:val="24"/>
          <w:szCs w:val="24"/>
        </w:rPr>
        <w:t xml:space="preserve">% </w:t>
      </w:r>
      <w:r w:rsidR="0081684F">
        <w:rPr>
          <w:rFonts w:ascii="Arial" w:hAnsi="Arial" w:cs="Arial"/>
          <w:sz w:val="24"/>
          <w:szCs w:val="24"/>
        </w:rPr>
        <w:t xml:space="preserve">of those spoken to </w:t>
      </w:r>
      <w:r>
        <w:rPr>
          <w:rFonts w:ascii="Arial" w:hAnsi="Arial" w:cs="Arial"/>
          <w:sz w:val="24"/>
          <w:szCs w:val="24"/>
        </w:rPr>
        <w:t xml:space="preserve">felt </w:t>
      </w:r>
      <w:r w:rsidR="00FB62B3">
        <w:rPr>
          <w:rFonts w:ascii="Arial" w:hAnsi="Arial" w:cs="Arial"/>
          <w:sz w:val="24"/>
          <w:szCs w:val="24"/>
        </w:rPr>
        <w:t xml:space="preserve">the service </w:t>
      </w:r>
      <w:r>
        <w:rPr>
          <w:rFonts w:ascii="Arial" w:hAnsi="Arial" w:cs="Arial"/>
          <w:sz w:val="24"/>
          <w:szCs w:val="24"/>
        </w:rPr>
        <w:t xml:space="preserve">was continually improving.  The involvement in community activities has promoted </w:t>
      </w:r>
      <w:r w:rsidR="005B1ED3">
        <w:rPr>
          <w:rFonts w:ascii="Arial" w:hAnsi="Arial" w:cs="Arial"/>
          <w:sz w:val="24"/>
          <w:szCs w:val="24"/>
        </w:rPr>
        <w:t xml:space="preserve">increased </w:t>
      </w:r>
      <w:r>
        <w:rPr>
          <w:rFonts w:ascii="Arial" w:hAnsi="Arial" w:cs="Arial"/>
          <w:sz w:val="24"/>
          <w:szCs w:val="24"/>
        </w:rPr>
        <w:t>personal growth</w:t>
      </w:r>
      <w:r w:rsidR="005B1ED3">
        <w:rPr>
          <w:rFonts w:ascii="Arial" w:hAnsi="Arial" w:cs="Arial"/>
          <w:sz w:val="24"/>
          <w:szCs w:val="24"/>
        </w:rPr>
        <w:t>,</w:t>
      </w:r>
      <w:r>
        <w:rPr>
          <w:rFonts w:ascii="Arial" w:hAnsi="Arial" w:cs="Arial"/>
          <w:sz w:val="24"/>
          <w:szCs w:val="24"/>
        </w:rPr>
        <w:t xml:space="preserve"> and increased confidence.  </w:t>
      </w:r>
    </w:p>
    <w:p w:rsidR="000D7B8D" w:rsidRDefault="000D7B8D"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sz w:val="24"/>
          <w:szCs w:val="24"/>
        </w:rPr>
      </w:pPr>
      <w:r>
        <w:rPr>
          <w:rFonts w:ascii="Arial" w:hAnsi="Arial" w:cs="Arial"/>
          <w:sz w:val="24"/>
          <w:szCs w:val="24"/>
        </w:rPr>
        <w:t>Areas for development were varied and in a few instances were ‘</w:t>
      </w:r>
      <w:r w:rsidR="0081684F">
        <w:rPr>
          <w:rFonts w:ascii="Arial" w:hAnsi="Arial" w:cs="Arial"/>
          <w:sz w:val="24"/>
          <w:szCs w:val="24"/>
        </w:rPr>
        <w:t>person</w:t>
      </w:r>
      <w:r>
        <w:rPr>
          <w:rFonts w:ascii="Arial" w:hAnsi="Arial" w:cs="Arial"/>
          <w:sz w:val="24"/>
          <w:szCs w:val="24"/>
        </w:rPr>
        <w:t xml:space="preserve"> specific’.  Improvements </w:t>
      </w:r>
      <w:r w:rsidR="00CD009D">
        <w:rPr>
          <w:rFonts w:ascii="Arial" w:hAnsi="Arial" w:cs="Arial"/>
          <w:sz w:val="24"/>
          <w:szCs w:val="24"/>
        </w:rPr>
        <w:t xml:space="preserve">related to </w:t>
      </w:r>
      <w:r w:rsidR="0081684F">
        <w:rPr>
          <w:rFonts w:ascii="Arial" w:hAnsi="Arial" w:cs="Arial"/>
          <w:sz w:val="24"/>
          <w:szCs w:val="24"/>
        </w:rPr>
        <w:t xml:space="preserve">ensuring that the routines of some do not impact negatively on the lives of others and </w:t>
      </w:r>
      <w:r>
        <w:rPr>
          <w:rFonts w:ascii="Arial" w:hAnsi="Arial" w:cs="Arial"/>
          <w:sz w:val="24"/>
          <w:szCs w:val="24"/>
        </w:rPr>
        <w:t xml:space="preserve">to </w:t>
      </w:r>
      <w:r w:rsidR="0081684F">
        <w:rPr>
          <w:rFonts w:ascii="Arial" w:hAnsi="Arial" w:cs="Arial"/>
          <w:sz w:val="24"/>
          <w:szCs w:val="24"/>
        </w:rPr>
        <w:t>how to best evolve the service to reflect the new wave of service user and their expectations.</w:t>
      </w:r>
      <w:r>
        <w:rPr>
          <w:rFonts w:ascii="Arial" w:hAnsi="Arial" w:cs="Arial"/>
          <w:sz w:val="24"/>
          <w:szCs w:val="24"/>
        </w:rPr>
        <w:t xml:space="preserve"> </w:t>
      </w:r>
    </w:p>
    <w:p w:rsidR="000D7B8D" w:rsidRDefault="000D7B8D" w:rsidP="00D508EE">
      <w:pPr>
        <w:spacing w:after="0" w:line="240" w:lineRule="auto"/>
        <w:rPr>
          <w:rFonts w:ascii="Arial" w:hAnsi="Arial" w:cs="Arial"/>
          <w:sz w:val="24"/>
          <w:szCs w:val="24"/>
        </w:rPr>
      </w:pPr>
    </w:p>
    <w:p w:rsidR="000D7B8D" w:rsidRDefault="000D7B8D" w:rsidP="00D508EE">
      <w:pPr>
        <w:spacing w:after="0" w:line="240" w:lineRule="auto"/>
        <w:rPr>
          <w:rFonts w:ascii="Arial" w:hAnsi="Arial" w:cs="Arial"/>
          <w:b/>
          <w:sz w:val="24"/>
          <w:szCs w:val="24"/>
        </w:rPr>
      </w:pPr>
      <w:r w:rsidRPr="000D7B8D">
        <w:rPr>
          <w:rFonts w:ascii="Arial" w:hAnsi="Arial" w:cs="Arial"/>
          <w:b/>
          <w:sz w:val="24"/>
          <w:szCs w:val="24"/>
        </w:rPr>
        <w:t>Areas of Service Strength</w:t>
      </w:r>
    </w:p>
    <w:p w:rsidR="003E5F92" w:rsidRPr="003E5F92" w:rsidRDefault="003E5F92" w:rsidP="00D508EE">
      <w:pPr>
        <w:spacing w:after="0" w:line="240" w:lineRule="auto"/>
        <w:rPr>
          <w:rFonts w:ascii="Arial" w:hAnsi="Arial" w:cs="Arial"/>
          <w:b/>
          <w:sz w:val="12"/>
          <w:szCs w:val="12"/>
        </w:rPr>
      </w:pPr>
    </w:p>
    <w:p w:rsidR="000D7B8D" w:rsidRDefault="00CD009D"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Meeting increasingly</w:t>
      </w:r>
      <w:r w:rsidR="00DB71EB">
        <w:rPr>
          <w:rFonts w:ascii="Arial" w:hAnsi="Arial" w:cs="Arial"/>
          <w:sz w:val="24"/>
          <w:szCs w:val="24"/>
        </w:rPr>
        <w:t xml:space="preserve">, </w:t>
      </w:r>
      <w:r>
        <w:rPr>
          <w:rFonts w:ascii="Arial" w:hAnsi="Arial" w:cs="Arial"/>
          <w:sz w:val="24"/>
          <w:szCs w:val="24"/>
        </w:rPr>
        <w:t>changing health needs</w:t>
      </w:r>
      <w:r w:rsidR="000D7B8D">
        <w:rPr>
          <w:rFonts w:ascii="Arial" w:hAnsi="Arial" w:cs="Arial"/>
          <w:sz w:val="24"/>
          <w:szCs w:val="24"/>
        </w:rPr>
        <w:t xml:space="preserve"> </w:t>
      </w:r>
    </w:p>
    <w:p w:rsidR="00DB71EB" w:rsidRDefault="00DB71EB" w:rsidP="000D7B8D">
      <w:pPr>
        <w:pStyle w:val="ListParagraph"/>
        <w:numPr>
          <w:ilvl w:val="0"/>
          <w:numId w:val="1"/>
        </w:numPr>
        <w:spacing w:after="0" w:line="240" w:lineRule="auto"/>
        <w:rPr>
          <w:rFonts w:ascii="Arial" w:hAnsi="Arial" w:cs="Arial"/>
          <w:sz w:val="24"/>
          <w:szCs w:val="24"/>
        </w:rPr>
      </w:pPr>
      <w:r w:rsidRPr="00DB71EB">
        <w:rPr>
          <w:rFonts w:ascii="Arial" w:hAnsi="Arial" w:cs="Arial"/>
          <w:sz w:val="24"/>
          <w:szCs w:val="24"/>
        </w:rPr>
        <w:t xml:space="preserve">Communication </w:t>
      </w:r>
      <w:r w:rsidR="00F82857">
        <w:rPr>
          <w:rFonts w:ascii="Arial" w:hAnsi="Arial" w:cs="Arial"/>
          <w:sz w:val="24"/>
          <w:szCs w:val="24"/>
        </w:rPr>
        <w:t xml:space="preserve">– happy with the service </w:t>
      </w:r>
    </w:p>
    <w:p w:rsidR="000D7B8D" w:rsidRPr="00DB71EB" w:rsidRDefault="00F82857" w:rsidP="000D7B8D">
      <w:pPr>
        <w:pStyle w:val="ListParagraph"/>
        <w:numPr>
          <w:ilvl w:val="0"/>
          <w:numId w:val="1"/>
        </w:numPr>
        <w:spacing w:after="0" w:line="240" w:lineRule="auto"/>
        <w:rPr>
          <w:rFonts w:ascii="Arial" w:hAnsi="Arial" w:cs="Arial"/>
          <w:sz w:val="24"/>
          <w:szCs w:val="24"/>
        </w:rPr>
      </w:pPr>
      <w:r>
        <w:rPr>
          <w:rFonts w:ascii="Arial" w:hAnsi="Arial" w:cs="Arial"/>
          <w:sz w:val="24"/>
          <w:szCs w:val="24"/>
        </w:rPr>
        <w:t>Skill development has increased - g</w:t>
      </w:r>
      <w:r w:rsidR="00CD009D" w:rsidRPr="00DB71EB">
        <w:rPr>
          <w:rFonts w:ascii="Arial" w:hAnsi="Arial" w:cs="Arial"/>
          <w:sz w:val="24"/>
          <w:szCs w:val="24"/>
        </w:rPr>
        <w:t>oals are actioned</w:t>
      </w:r>
    </w:p>
    <w:p w:rsidR="000D7B8D" w:rsidRDefault="000D7B8D" w:rsidP="000D7B8D">
      <w:pPr>
        <w:spacing w:after="0" w:line="240" w:lineRule="auto"/>
        <w:rPr>
          <w:rFonts w:ascii="Arial" w:hAnsi="Arial" w:cs="Arial"/>
          <w:sz w:val="24"/>
          <w:szCs w:val="24"/>
        </w:rPr>
      </w:pPr>
    </w:p>
    <w:p w:rsidR="003E5F92" w:rsidRDefault="000D7B8D" w:rsidP="000D7B8D">
      <w:pPr>
        <w:spacing w:after="0" w:line="240" w:lineRule="auto"/>
        <w:rPr>
          <w:rFonts w:ascii="Arial" w:hAnsi="Arial" w:cs="Arial"/>
          <w:b/>
          <w:sz w:val="24"/>
          <w:szCs w:val="24"/>
        </w:rPr>
      </w:pPr>
      <w:r w:rsidRPr="005B1ED3">
        <w:rPr>
          <w:rFonts w:ascii="Arial" w:hAnsi="Arial" w:cs="Arial"/>
          <w:b/>
          <w:sz w:val="24"/>
          <w:szCs w:val="24"/>
        </w:rPr>
        <w:t>Areas of Suggested Development</w:t>
      </w:r>
    </w:p>
    <w:p w:rsidR="000D7B8D" w:rsidRPr="003E5F92" w:rsidRDefault="000D7B8D" w:rsidP="000D7B8D">
      <w:pPr>
        <w:spacing w:after="0" w:line="240" w:lineRule="auto"/>
        <w:rPr>
          <w:rFonts w:ascii="Arial" w:hAnsi="Arial" w:cs="Arial"/>
          <w:b/>
          <w:sz w:val="12"/>
          <w:szCs w:val="12"/>
        </w:rPr>
      </w:pPr>
      <w:r w:rsidRPr="005B1ED3">
        <w:rPr>
          <w:rFonts w:ascii="Arial" w:hAnsi="Arial" w:cs="Arial"/>
          <w:b/>
          <w:sz w:val="24"/>
          <w:szCs w:val="24"/>
        </w:rPr>
        <w:t xml:space="preserve"> </w:t>
      </w:r>
    </w:p>
    <w:p w:rsidR="00F82857" w:rsidRDefault="00F82857"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Home Agreements</w:t>
      </w:r>
    </w:p>
    <w:p w:rsidR="00F82857" w:rsidRDefault="00F82857" w:rsidP="000D7B8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Relationship training </w:t>
      </w:r>
    </w:p>
    <w:p w:rsidR="00F82857" w:rsidRDefault="00CD009D" w:rsidP="00F82857">
      <w:pPr>
        <w:pStyle w:val="ListParagraph"/>
        <w:numPr>
          <w:ilvl w:val="0"/>
          <w:numId w:val="2"/>
        </w:numPr>
        <w:spacing w:after="0" w:line="240" w:lineRule="auto"/>
        <w:rPr>
          <w:rFonts w:ascii="Arial" w:hAnsi="Arial" w:cs="Arial"/>
          <w:sz w:val="24"/>
          <w:szCs w:val="24"/>
        </w:rPr>
      </w:pPr>
      <w:r>
        <w:rPr>
          <w:rFonts w:ascii="Arial" w:hAnsi="Arial" w:cs="Arial"/>
          <w:sz w:val="24"/>
          <w:szCs w:val="24"/>
        </w:rPr>
        <w:t>Future Evolution</w:t>
      </w:r>
      <w:r w:rsidR="00F82857">
        <w:rPr>
          <w:rFonts w:ascii="Arial" w:hAnsi="Arial" w:cs="Arial"/>
          <w:sz w:val="24"/>
          <w:szCs w:val="24"/>
        </w:rPr>
        <w:t xml:space="preserve"> – Board membership</w:t>
      </w:r>
      <w:r w:rsidR="00F82857" w:rsidRPr="00F82857">
        <w:rPr>
          <w:rFonts w:ascii="Arial" w:hAnsi="Arial" w:cs="Arial"/>
          <w:sz w:val="24"/>
          <w:szCs w:val="24"/>
        </w:rPr>
        <w:t xml:space="preserve"> </w:t>
      </w:r>
    </w:p>
    <w:p w:rsidR="00F82857" w:rsidRDefault="00F82857" w:rsidP="000D7B8D">
      <w:pPr>
        <w:spacing w:after="0" w:line="240" w:lineRule="auto"/>
        <w:rPr>
          <w:rFonts w:ascii="Arial" w:hAnsi="Arial" w:cs="Arial"/>
          <w:b/>
          <w:sz w:val="24"/>
          <w:szCs w:val="24"/>
        </w:rPr>
      </w:pPr>
    </w:p>
    <w:p w:rsidR="000D7B8D" w:rsidRPr="005B1ED3" w:rsidRDefault="000D7B8D" w:rsidP="000D7B8D">
      <w:pPr>
        <w:spacing w:after="0" w:line="240" w:lineRule="auto"/>
        <w:rPr>
          <w:rFonts w:ascii="Arial" w:hAnsi="Arial" w:cs="Arial"/>
          <w:b/>
          <w:sz w:val="24"/>
          <w:szCs w:val="24"/>
        </w:rPr>
      </w:pPr>
      <w:r w:rsidRPr="005B1ED3">
        <w:rPr>
          <w:rFonts w:ascii="Arial" w:hAnsi="Arial" w:cs="Arial"/>
          <w:b/>
          <w:sz w:val="24"/>
          <w:szCs w:val="24"/>
        </w:rPr>
        <w:lastRenderedPageBreak/>
        <w:t xml:space="preserve">1 – Identity: </w:t>
      </w:r>
    </w:p>
    <w:p w:rsidR="000D7B8D" w:rsidRDefault="000D7B8D" w:rsidP="000D7B8D">
      <w:pPr>
        <w:spacing w:after="0" w:line="240" w:lineRule="auto"/>
        <w:rPr>
          <w:rFonts w:ascii="Arial" w:hAnsi="Arial" w:cs="Arial"/>
          <w:sz w:val="24"/>
          <w:szCs w:val="24"/>
        </w:rPr>
      </w:pPr>
    </w:p>
    <w:p w:rsidR="00CD009D" w:rsidRDefault="000D7B8D" w:rsidP="000D7B8D">
      <w:pPr>
        <w:spacing w:after="0" w:line="240" w:lineRule="auto"/>
        <w:rPr>
          <w:rFonts w:ascii="Arial" w:hAnsi="Arial" w:cs="Arial"/>
          <w:sz w:val="24"/>
          <w:szCs w:val="24"/>
        </w:rPr>
      </w:pPr>
      <w:r>
        <w:rPr>
          <w:rFonts w:ascii="Arial" w:hAnsi="Arial" w:cs="Arial"/>
          <w:sz w:val="24"/>
          <w:szCs w:val="24"/>
        </w:rPr>
        <w:t>A</w:t>
      </w:r>
      <w:r w:rsidR="00CD009D">
        <w:rPr>
          <w:rFonts w:ascii="Arial" w:hAnsi="Arial" w:cs="Arial"/>
          <w:sz w:val="24"/>
          <w:szCs w:val="24"/>
        </w:rPr>
        <w:t xml:space="preserve"> personal planning process, About Me – By Me, provided a snapshot of each person’s likes and dislikes as well as things they wanted support with.  As some people slow down the pace in which they take life</w:t>
      </w:r>
      <w:r w:rsidR="00FB62B3">
        <w:rPr>
          <w:rFonts w:ascii="Arial" w:hAnsi="Arial" w:cs="Arial"/>
          <w:sz w:val="24"/>
          <w:szCs w:val="24"/>
        </w:rPr>
        <w:t>,</w:t>
      </w:r>
      <w:r w:rsidR="00CD009D">
        <w:rPr>
          <w:rFonts w:ascii="Arial" w:hAnsi="Arial" w:cs="Arial"/>
          <w:sz w:val="24"/>
          <w:szCs w:val="24"/>
        </w:rPr>
        <w:t xml:space="preserve"> goal</w:t>
      </w:r>
      <w:r w:rsidR="00E76DCD">
        <w:rPr>
          <w:rFonts w:ascii="Arial" w:hAnsi="Arial" w:cs="Arial"/>
          <w:sz w:val="24"/>
          <w:szCs w:val="24"/>
        </w:rPr>
        <w:t>s reflected this change</w:t>
      </w:r>
      <w:r w:rsidR="00FB62B3">
        <w:rPr>
          <w:rFonts w:ascii="Arial" w:hAnsi="Arial" w:cs="Arial"/>
          <w:sz w:val="24"/>
          <w:szCs w:val="24"/>
        </w:rPr>
        <w:t xml:space="preserve">.  </w:t>
      </w:r>
      <w:r w:rsidR="00E76DCD">
        <w:rPr>
          <w:rFonts w:ascii="Arial" w:hAnsi="Arial" w:cs="Arial"/>
          <w:sz w:val="24"/>
          <w:szCs w:val="24"/>
        </w:rPr>
        <w:t xml:space="preserve"> </w:t>
      </w:r>
      <w:r w:rsidR="00FB62B3">
        <w:rPr>
          <w:rFonts w:ascii="Arial" w:hAnsi="Arial" w:cs="Arial"/>
          <w:sz w:val="24"/>
          <w:szCs w:val="24"/>
        </w:rPr>
        <w:t>O</w:t>
      </w:r>
      <w:r w:rsidR="00E76DCD">
        <w:rPr>
          <w:rFonts w:ascii="Arial" w:hAnsi="Arial" w:cs="Arial"/>
          <w:sz w:val="24"/>
          <w:szCs w:val="24"/>
        </w:rPr>
        <w:t xml:space="preserve">thers who prefer a more active lifestyle benefit from goals which reflect more individualised aspirations. </w:t>
      </w:r>
      <w:r w:rsidR="00E76DCD" w:rsidRPr="00E76DCD">
        <w:rPr>
          <w:rFonts w:ascii="Arial" w:hAnsi="Arial" w:cs="Arial"/>
          <w:sz w:val="24"/>
          <w:szCs w:val="24"/>
        </w:rPr>
        <w:t xml:space="preserve">Juggling the aspirations of people who require less support against those who are experiencing a quieter pace will ensure the service continues to be person-focused.  </w:t>
      </w:r>
      <w:r w:rsidR="00E76DCD">
        <w:rPr>
          <w:rFonts w:ascii="Arial" w:hAnsi="Arial" w:cs="Arial"/>
          <w:sz w:val="24"/>
          <w:szCs w:val="24"/>
        </w:rPr>
        <w:t xml:space="preserve">Comments provided and documentation sighted in the Personal Communication Notes indicated that goals are actioned and achieved. </w:t>
      </w:r>
      <w:r w:rsidR="004C2E49">
        <w:rPr>
          <w:rFonts w:ascii="Arial" w:hAnsi="Arial" w:cs="Arial"/>
          <w:sz w:val="24"/>
          <w:szCs w:val="24"/>
        </w:rPr>
        <w:t xml:space="preserve">The families said their family member had increased their skill-base as a result of association with the service. </w:t>
      </w:r>
    </w:p>
    <w:p w:rsidR="00742C63" w:rsidRDefault="00742C63" w:rsidP="000D7B8D">
      <w:pPr>
        <w:spacing w:after="0" w:line="240" w:lineRule="auto"/>
        <w:rPr>
          <w:rFonts w:ascii="Arial" w:hAnsi="Arial" w:cs="Arial"/>
          <w:sz w:val="24"/>
          <w:szCs w:val="24"/>
        </w:rPr>
      </w:pPr>
    </w:p>
    <w:p w:rsidR="00742C63" w:rsidRPr="00742C63" w:rsidRDefault="00742C63" w:rsidP="000D7B8D">
      <w:pPr>
        <w:spacing w:after="0" w:line="240" w:lineRule="auto"/>
        <w:rPr>
          <w:rFonts w:ascii="Arial" w:hAnsi="Arial" w:cs="Arial"/>
          <w:b/>
          <w:sz w:val="24"/>
          <w:szCs w:val="24"/>
        </w:rPr>
      </w:pPr>
      <w:r w:rsidRPr="00742C63">
        <w:rPr>
          <w:rFonts w:ascii="Arial" w:hAnsi="Arial" w:cs="Arial"/>
          <w:b/>
          <w:sz w:val="24"/>
          <w:szCs w:val="24"/>
        </w:rPr>
        <w:t>Areas of Service Strength / Improvement Noted</w:t>
      </w:r>
    </w:p>
    <w:p w:rsidR="00D508EE" w:rsidRPr="00D508EE" w:rsidRDefault="00D508EE" w:rsidP="00D508EE">
      <w:pPr>
        <w:spacing w:after="0" w:line="240" w:lineRule="auto"/>
        <w:rPr>
          <w:rFonts w:ascii="Arial" w:hAnsi="Arial" w:cs="Arial"/>
          <w:sz w:val="24"/>
          <w:szCs w:val="24"/>
        </w:rPr>
      </w:pPr>
    </w:p>
    <w:p w:rsidR="00D508EE" w:rsidRPr="00D508EE" w:rsidRDefault="00F71EBB" w:rsidP="00D508EE">
      <w:pPr>
        <w:spacing w:line="240" w:lineRule="auto"/>
        <w:rPr>
          <w:rFonts w:ascii="Arial" w:hAnsi="Arial" w:cs="Arial"/>
          <w:sz w:val="24"/>
          <w:szCs w:val="24"/>
        </w:rPr>
      </w:pPr>
      <w:r>
        <w:rPr>
          <w:noProof/>
          <w:lang w:eastAsia="en-NZ"/>
        </w:rPr>
        <w:drawing>
          <wp:inline distT="0" distB="0" distL="0" distR="0">
            <wp:extent cx="5629910" cy="2094865"/>
            <wp:effectExtent l="0" t="0" r="27940" b="1968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B71EB" w:rsidRDefault="00DB71EB" w:rsidP="001C1EA9">
      <w:pPr>
        <w:spacing w:line="240" w:lineRule="auto"/>
        <w:rPr>
          <w:rFonts w:ascii="Arial" w:hAnsi="Arial" w:cs="Arial"/>
          <w:sz w:val="24"/>
          <w:szCs w:val="24"/>
        </w:rPr>
      </w:pPr>
      <w:r w:rsidRPr="00DB71EB">
        <w:rPr>
          <w:rFonts w:ascii="Arial" w:hAnsi="Arial" w:cs="Arial"/>
          <w:sz w:val="24"/>
          <w:szCs w:val="24"/>
        </w:rPr>
        <w:t>Trusting relationships between the people, their families and the staff is a cornerstone of service delivery.  We gained the impression that the service will endeavour to provide a quality service despite being faced with the occasional hurdle.  The staff work as a cohesive team and we were heartened to hear that when possible</w:t>
      </w:r>
      <w:r w:rsidR="00CB235F">
        <w:rPr>
          <w:rFonts w:ascii="Arial" w:hAnsi="Arial" w:cs="Arial"/>
          <w:sz w:val="24"/>
          <w:szCs w:val="24"/>
        </w:rPr>
        <w:t>,</w:t>
      </w:r>
      <w:r w:rsidRPr="00DB71EB">
        <w:rPr>
          <w:rFonts w:ascii="Arial" w:hAnsi="Arial" w:cs="Arial"/>
          <w:sz w:val="24"/>
          <w:szCs w:val="24"/>
        </w:rPr>
        <w:t xml:space="preserve"> the staff stepped in </w:t>
      </w:r>
      <w:r>
        <w:rPr>
          <w:rFonts w:ascii="Arial" w:hAnsi="Arial" w:cs="Arial"/>
          <w:sz w:val="24"/>
          <w:szCs w:val="24"/>
        </w:rPr>
        <w:t xml:space="preserve">to fill a vacancy </w:t>
      </w:r>
      <w:r w:rsidRPr="00DB71EB">
        <w:rPr>
          <w:rFonts w:ascii="Arial" w:hAnsi="Arial" w:cs="Arial"/>
          <w:sz w:val="24"/>
          <w:szCs w:val="24"/>
        </w:rPr>
        <w:t>if need be.  W</w:t>
      </w:r>
      <w:r>
        <w:rPr>
          <w:rFonts w:ascii="Arial" w:hAnsi="Arial" w:cs="Arial"/>
          <w:sz w:val="24"/>
          <w:szCs w:val="24"/>
        </w:rPr>
        <w:t>hen</w:t>
      </w:r>
      <w:r w:rsidRPr="00DB71EB">
        <w:rPr>
          <w:rFonts w:ascii="Arial" w:hAnsi="Arial" w:cs="Arial"/>
          <w:sz w:val="24"/>
          <w:szCs w:val="24"/>
        </w:rPr>
        <w:t xml:space="preserve"> </w:t>
      </w:r>
      <w:r>
        <w:rPr>
          <w:rFonts w:ascii="Arial" w:hAnsi="Arial" w:cs="Arial"/>
          <w:sz w:val="24"/>
          <w:szCs w:val="24"/>
        </w:rPr>
        <w:t>required</w:t>
      </w:r>
      <w:r w:rsidR="00DA2DB9">
        <w:rPr>
          <w:rFonts w:ascii="Arial" w:hAnsi="Arial" w:cs="Arial"/>
          <w:sz w:val="24"/>
          <w:szCs w:val="24"/>
        </w:rPr>
        <w:t>,</w:t>
      </w:r>
      <w:r w:rsidRPr="00DB71EB">
        <w:rPr>
          <w:rFonts w:ascii="Arial" w:hAnsi="Arial" w:cs="Arial"/>
          <w:sz w:val="24"/>
          <w:szCs w:val="24"/>
        </w:rPr>
        <w:t xml:space="preserve"> agency staff </w:t>
      </w:r>
      <w:r>
        <w:rPr>
          <w:rFonts w:ascii="Arial" w:hAnsi="Arial" w:cs="Arial"/>
          <w:sz w:val="24"/>
          <w:szCs w:val="24"/>
        </w:rPr>
        <w:t xml:space="preserve">who are known to the people </w:t>
      </w:r>
      <w:r w:rsidRPr="00DB71EB">
        <w:rPr>
          <w:rFonts w:ascii="Arial" w:hAnsi="Arial" w:cs="Arial"/>
          <w:sz w:val="24"/>
          <w:szCs w:val="24"/>
        </w:rPr>
        <w:t xml:space="preserve">were called upon to fill vacancies.  </w:t>
      </w:r>
      <w:r w:rsidR="00553A41">
        <w:rPr>
          <w:rFonts w:ascii="Arial" w:hAnsi="Arial" w:cs="Arial"/>
          <w:sz w:val="24"/>
          <w:szCs w:val="24"/>
        </w:rPr>
        <w:t xml:space="preserve">This occurred less frequently in the home by comparison to the flats.  </w:t>
      </w:r>
      <w:r>
        <w:rPr>
          <w:rFonts w:ascii="Arial" w:hAnsi="Arial" w:cs="Arial"/>
          <w:sz w:val="24"/>
          <w:szCs w:val="24"/>
        </w:rPr>
        <w:t xml:space="preserve">The Coordinators also take an </w:t>
      </w:r>
      <w:r w:rsidRPr="00DB71EB">
        <w:rPr>
          <w:rFonts w:ascii="Arial" w:hAnsi="Arial" w:cs="Arial"/>
          <w:sz w:val="24"/>
          <w:szCs w:val="24"/>
        </w:rPr>
        <w:t>active, hands-on role in the service</w:t>
      </w:r>
      <w:r>
        <w:rPr>
          <w:rFonts w:ascii="Arial" w:hAnsi="Arial" w:cs="Arial"/>
          <w:sz w:val="24"/>
          <w:szCs w:val="24"/>
        </w:rPr>
        <w:t xml:space="preserve"> as required. </w:t>
      </w:r>
    </w:p>
    <w:p w:rsidR="00CB235F" w:rsidRDefault="001C1EA9" w:rsidP="001C1EA9">
      <w:pPr>
        <w:spacing w:line="240" w:lineRule="auto"/>
        <w:rPr>
          <w:rFonts w:ascii="Arial" w:hAnsi="Arial" w:cs="Arial"/>
          <w:sz w:val="24"/>
          <w:szCs w:val="24"/>
        </w:rPr>
      </w:pPr>
      <w:r w:rsidRPr="001C1EA9">
        <w:rPr>
          <w:rFonts w:ascii="Arial" w:hAnsi="Arial" w:cs="Arial"/>
          <w:sz w:val="24"/>
          <w:szCs w:val="24"/>
        </w:rPr>
        <w:t>The people live comfortably in homes</w:t>
      </w:r>
      <w:r w:rsidR="00CB235F">
        <w:rPr>
          <w:rFonts w:ascii="Arial" w:hAnsi="Arial" w:cs="Arial"/>
          <w:sz w:val="24"/>
          <w:szCs w:val="24"/>
        </w:rPr>
        <w:t xml:space="preserve">/flats </w:t>
      </w:r>
      <w:r w:rsidRPr="001C1EA9">
        <w:rPr>
          <w:rFonts w:ascii="Arial" w:hAnsi="Arial" w:cs="Arial"/>
          <w:sz w:val="24"/>
          <w:szCs w:val="24"/>
        </w:rPr>
        <w:t xml:space="preserve">which meet their needs.  </w:t>
      </w:r>
      <w:r w:rsidR="00CB235F">
        <w:rPr>
          <w:rFonts w:ascii="Arial" w:hAnsi="Arial" w:cs="Arial"/>
          <w:sz w:val="24"/>
          <w:szCs w:val="24"/>
        </w:rPr>
        <w:t xml:space="preserve">They are personalised and provide additional areas for privacy.  The homes are located near community services and agency vehicles are available to transport people if required.   </w:t>
      </w:r>
    </w:p>
    <w:p w:rsidR="00CB235F" w:rsidRDefault="00CB235F" w:rsidP="001C1EA9">
      <w:pPr>
        <w:spacing w:line="240" w:lineRule="auto"/>
        <w:rPr>
          <w:rFonts w:ascii="Arial" w:hAnsi="Arial" w:cs="Arial"/>
          <w:sz w:val="24"/>
          <w:szCs w:val="24"/>
        </w:rPr>
      </w:pPr>
      <w:r>
        <w:rPr>
          <w:rFonts w:ascii="Arial" w:hAnsi="Arial" w:cs="Arial"/>
          <w:sz w:val="24"/>
          <w:szCs w:val="24"/>
        </w:rPr>
        <w:t xml:space="preserve">Most of the people attend the Activity Centre located on </w:t>
      </w:r>
      <w:r w:rsidR="009106DD">
        <w:rPr>
          <w:rFonts w:ascii="Arial" w:hAnsi="Arial" w:cs="Arial"/>
          <w:sz w:val="24"/>
          <w:szCs w:val="24"/>
        </w:rPr>
        <w:t xml:space="preserve">the </w:t>
      </w:r>
      <w:r w:rsidR="002E2D8A">
        <w:rPr>
          <w:rFonts w:ascii="Arial" w:hAnsi="Arial" w:cs="Arial"/>
          <w:sz w:val="24"/>
          <w:szCs w:val="24"/>
        </w:rPr>
        <w:t xml:space="preserve">Ranfurly </w:t>
      </w:r>
      <w:r>
        <w:rPr>
          <w:rFonts w:ascii="Arial" w:hAnsi="Arial" w:cs="Arial"/>
          <w:sz w:val="24"/>
          <w:szCs w:val="24"/>
        </w:rPr>
        <w:t xml:space="preserve">site and a few access external day options.  </w:t>
      </w:r>
      <w:r w:rsidR="00682A26">
        <w:rPr>
          <w:rFonts w:ascii="Arial" w:hAnsi="Arial" w:cs="Arial"/>
          <w:sz w:val="24"/>
          <w:szCs w:val="24"/>
        </w:rPr>
        <w:t xml:space="preserve">A range of activities are offered through the Activity Centre, some of which are community-based.  As people age some are spending part of their day at home.  </w:t>
      </w:r>
    </w:p>
    <w:p w:rsidR="00682A26" w:rsidRDefault="00682A26" w:rsidP="001C1EA9">
      <w:pPr>
        <w:spacing w:line="240" w:lineRule="auto"/>
        <w:rPr>
          <w:rFonts w:ascii="Arial" w:hAnsi="Arial" w:cs="Arial"/>
          <w:sz w:val="24"/>
          <w:szCs w:val="24"/>
        </w:rPr>
      </w:pPr>
      <w:r w:rsidRPr="00682A26">
        <w:rPr>
          <w:rFonts w:ascii="Arial" w:hAnsi="Arial" w:cs="Arial"/>
          <w:sz w:val="24"/>
          <w:szCs w:val="24"/>
        </w:rPr>
        <w:t xml:space="preserve">Ranfurly has a </w:t>
      </w:r>
      <w:r w:rsidR="002E2D8A">
        <w:rPr>
          <w:rFonts w:ascii="Arial" w:hAnsi="Arial" w:cs="Arial"/>
          <w:sz w:val="24"/>
          <w:szCs w:val="24"/>
        </w:rPr>
        <w:t>p</w:t>
      </w:r>
      <w:r w:rsidRPr="00682A26">
        <w:rPr>
          <w:rFonts w:ascii="Arial" w:hAnsi="Arial" w:cs="Arial"/>
          <w:sz w:val="24"/>
          <w:szCs w:val="24"/>
        </w:rPr>
        <w:t xml:space="preserve">olicy which supports various levels of friendship.  We were advised that the service uses the ‘Circle of Friends’ to provide guidance for positive interactions.  </w:t>
      </w:r>
      <w:r>
        <w:rPr>
          <w:rFonts w:ascii="Arial" w:hAnsi="Arial" w:cs="Arial"/>
          <w:sz w:val="24"/>
          <w:szCs w:val="24"/>
        </w:rPr>
        <w:t>It is believed that if the service</w:t>
      </w:r>
      <w:r w:rsidRPr="00682A26">
        <w:rPr>
          <w:rFonts w:ascii="Arial" w:hAnsi="Arial" w:cs="Arial"/>
          <w:sz w:val="24"/>
          <w:szCs w:val="24"/>
        </w:rPr>
        <w:t xml:space="preserve"> take</w:t>
      </w:r>
      <w:r>
        <w:rPr>
          <w:rFonts w:ascii="Arial" w:hAnsi="Arial" w:cs="Arial"/>
          <w:sz w:val="24"/>
          <w:szCs w:val="24"/>
        </w:rPr>
        <w:t>s</w:t>
      </w:r>
      <w:r w:rsidRPr="00682A26">
        <w:rPr>
          <w:rFonts w:ascii="Arial" w:hAnsi="Arial" w:cs="Arial"/>
          <w:sz w:val="24"/>
          <w:szCs w:val="24"/>
        </w:rPr>
        <w:t xml:space="preserve"> a proactive stance, especially as younger people are entering the service</w:t>
      </w:r>
      <w:r>
        <w:rPr>
          <w:rFonts w:ascii="Arial" w:hAnsi="Arial" w:cs="Arial"/>
          <w:sz w:val="24"/>
          <w:szCs w:val="24"/>
        </w:rPr>
        <w:t xml:space="preserve"> this will </w:t>
      </w:r>
      <w:r w:rsidRPr="00682A26">
        <w:rPr>
          <w:rFonts w:ascii="Arial" w:hAnsi="Arial" w:cs="Arial"/>
          <w:sz w:val="24"/>
          <w:szCs w:val="24"/>
        </w:rPr>
        <w:t xml:space="preserve">ensure the staff are well-equipped </w:t>
      </w:r>
      <w:r w:rsidRPr="00682A26">
        <w:rPr>
          <w:rFonts w:ascii="Arial" w:hAnsi="Arial" w:cs="Arial"/>
          <w:sz w:val="24"/>
          <w:szCs w:val="24"/>
        </w:rPr>
        <w:lastRenderedPageBreak/>
        <w:t xml:space="preserve">should they be faced with questions/situations about relationships.  </w:t>
      </w:r>
      <w:r w:rsidR="002E2D8A">
        <w:rPr>
          <w:rFonts w:ascii="Arial" w:hAnsi="Arial" w:cs="Arial"/>
          <w:sz w:val="24"/>
          <w:szCs w:val="24"/>
        </w:rPr>
        <w:t>R</w:t>
      </w:r>
      <w:r w:rsidRPr="00682A26">
        <w:rPr>
          <w:rFonts w:ascii="Arial" w:hAnsi="Arial" w:cs="Arial"/>
          <w:sz w:val="24"/>
          <w:szCs w:val="24"/>
        </w:rPr>
        <w:t>elated training is yet to be provided to the staff team</w:t>
      </w:r>
      <w:r w:rsidR="002E2D8A">
        <w:rPr>
          <w:rFonts w:ascii="Arial" w:hAnsi="Arial" w:cs="Arial"/>
          <w:sz w:val="24"/>
          <w:szCs w:val="24"/>
        </w:rPr>
        <w:t xml:space="preserve"> and this was included as a requirement in two reports.  It was encouraging to note that prior to finalising the Draft report Ranfurly had organised relevant training from an allied professional</w:t>
      </w:r>
      <w:r w:rsidR="00FC6003">
        <w:rPr>
          <w:rFonts w:ascii="Arial" w:hAnsi="Arial" w:cs="Arial"/>
          <w:sz w:val="24"/>
          <w:szCs w:val="24"/>
        </w:rPr>
        <w:t>.</w:t>
      </w:r>
      <w:r>
        <w:rPr>
          <w:rFonts w:ascii="Arial" w:hAnsi="Arial" w:cs="Arial"/>
          <w:sz w:val="24"/>
          <w:szCs w:val="24"/>
        </w:rPr>
        <w:t xml:space="preserve"> </w:t>
      </w:r>
    </w:p>
    <w:p w:rsidR="0035215F" w:rsidRDefault="0035215F" w:rsidP="0035215F">
      <w:pPr>
        <w:spacing w:after="0" w:line="240" w:lineRule="auto"/>
        <w:rPr>
          <w:rFonts w:ascii="Arial" w:hAnsi="Arial" w:cs="Arial"/>
          <w:sz w:val="24"/>
          <w:szCs w:val="24"/>
        </w:rPr>
      </w:pPr>
    </w:p>
    <w:p w:rsidR="0035215F" w:rsidRDefault="0035215F" w:rsidP="0035215F">
      <w:pPr>
        <w:spacing w:after="0" w:line="240" w:lineRule="auto"/>
        <w:rPr>
          <w:rFonts w:ascii="Arial" w:hAnsi="Arial" w:cs="Arial"/>
          <w:b/>
          <w:sz w:val="24"/>
          <w:szCs w:val="24"/>
        </w:rPr>
      </w:pPr>
      <w:r>
        <w:rPr>
          <w:rFonts w:ascii="Arial" w:hAnsi="Arial" w:cs="Arial"/>
          <w:b/>
          <w:sz w:val="24"/>
          <w:szCs w:val="24"/>
        </w:rPr>
        <w:t>Areas of Service Strength / Improvement Noted</w:t>
      </w:r>
    </w:p>
    <w:p w:rsidR="0035215F" w:rsidRDefault="0035215F" w:rsidP="0035215F">
      <w:pPr>
        <w:spacing w:after="0" w:line="240" w:lineRule="auto"/>
        <w:rPr>
          <w:rFonts w:ascii="Arial" w:hAnsi="Arial" w:cs="Arial"/>
          <w:sz w:val="24"/>
          <w:szCs w:val="24"/>
        </w:rPr>
      </w:pPr>
    </w:p>
    <w:p w:rsidR="0035215F" w:rsidRDefault="0035215F" w:rsidP="0035215F">
      <w:pPr>
        <w:spacing w:line="240" w:lineRule="auto"/>
        <w:rPr>
          <w:rFonts w:ascii="Arial" w:hAnsi="Arial" w:cs="Arial"/>
          <w:sz w:val="24"/>
          <w:szCs w:val="24"/>
        </w:rPr>
      </w:pPr>
      <w:r>
        <w:rPr>
          <w:noProof/>
          <w:lang w:eastAsia="en-NZ"/>
        </w:rPr>
        <w:drawing>
          <wp:inline distT="0" distB="0" distL="0" distR="0">
            <wp:extent cx="5646420" cy="2107565"/>
            <wp:effectExtent l="0" t="0" r="11430" b="260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215F" w:rsidRDefault="00D069FE" w:rsidP="001C1EA9">
      <w:pPr>
        <w:spacing w:line="240" w:lineRule="auto"/>
        <w:rPr>
          <w:rFonts w:ascii="Arial" w:hAnsi="Arial" w:cs="Arial"/>
          <w:sz w:val="24"/>
          <w:szCs w:val="24"/>
        </w:rPr>
      </w:pPr>
      <w:r w:rsidRPr="00D069FE">
        <w:rPr>
          <w:rFonts w:ascii="Arial" w:hAnsi="Arial" w:cs="Arial"/>
          <w:sz w:val="24"/>
          <w:szCs w:val="24"/>
        </w:rPr>
        <w:t>The lines of communication are clearly understood between management</w:t>
      </w:r>
      <w:r w:rsidR="002E2D8A">
        <w:rPr>
          <w:rFonts w:ascii="Arial" w:hAnsi="Arial" w:cs="Arial"/>
          <w:sz w:val="24"/>
          <w:szCs w:val="24"/>
        </w:rPr>
        <w:t xml:space="preserve">, the </w:t>
      </w:r>
      <w:r w:rsidRPr="00D069FE">
        <w:rPr>
          <w:rFonts w:ascii="Arial" w:hAnsi="Arial" w:cs="Arial"/>
          <w:sz w:val="24"/>
          <w:szCs w:val="24"/>
        </w:rPr>
        <w:t xml:space="preserve">staff and </w:t>
      </w:r>
      <w:r w:rsidR="002E2D8A">
        <w:rPr>
          <w:rFonts w:ascii="Arial" w:hAnsi="Arial" w:cs="Arial"/>
          <w:sz w:val="24"/>
          <w:szCs w:val="24"/>
        </w:rPr>
        <w:t xml:space="preserve">the people and their </w:t>
      </w:r>
      <w:r w:rsidRPr="00D069FE">
        <w:rPr>
          <w:rFonts w:ascii="Arial" w:hAnsi="Arial" w:cs="Arial"/>
          <w:sz w:val="24"/>
          <w:szCs w:val="24"/>
        </w:rPr>
        <w:t xml:space="preserve">families.  Some families are able to compare between different providers and almost all describe communication </w:t>
      </w:r>
      <w:r w:rsidR="009106DD">
        <w:rPr>
          <w:rFonts w:ascii="Arial" w:hAnsi="Arial" w:cs="Arial"/>
          <w:sz w:val="24"/>
          <w:szCs w:val="24"/>
        </w:rPr>
        <w:t xml:space="preserve">as </w:t>
      </w:r>
      <w:r w:rsidRPr="00D069FE">
        <w:rPr>
          <w:rFonts w:ascii="Arial" w:hAnsi="Arial" w:cs="Arial"/>
          <w:sz w:val="24"/>
          <w:szCs w:val="24"/>
        </w:rPr>
        <w:t>being a strength of the service.</w:t>
      </w:r>
      <w:r>
        <w:rPr>
          <w:rFonts w:ascii="Arial" w:hAnsi="Arial" w:cs="Arial"/>
          <w:sz w:val="24"/>
          <w:szCs w:val="24"/>
        </w:rPr>
        <w:t xml:space="preserve">  In two isolated instances (two different reports) </w:t>
      </w:r>
      <w:r w:rsidR="00C350F9">
        <w:rPr>
          <w:rFonts w:ascii="Arial" w:hAnsi="Arial" w:cs="Arial"/>
          <w:sz w:val="24"/>
          <w:szCs w:val="24"/>
        </w:rPr>
        <w:t xml:space="preserve">there </w:t>
      </w:r>
      <w:r>
        <w:rPr>
          <w:rFonts w:ascii="Arial" w:hAnsi="Arial" w:cs="Arial"/>
          <w:sz w:val="24"/>
          <w:szCs w:val="24"/>
        </w:rPr>
        <w:t xml:space="preserve">was a desire for greater attention to communication. </w:t>
      </w:r>
      <w:r w:rsidR="00FC6003">
        <w:rPr>
          <w:rFonts w:ascii="Arial" w:hAnsi="Arial" w:cs="Arial"/>
          <w:sz w:val="24"/>
          <w:szCs w:val="24"/>
        </w:rPr>
        <w:t xml:space="preserve">In all reports the people and the families indicated they were happy with the service. </w:t>
      </w:r>
    </w:p>
    <w:p w:rsidR="00F207BB" w:rsidRDefault="00F207BB" w:rsidP="001C1EA9">
      <w:pPr>
        <w:spacing w:line="240" w:lineRule="auto"/>
        <w:rPr>
          <w:rFonts w:ascii="Arial" w:hAnsi="Arial" w:cs="Arial"/>
          <w:sz w:val="24"/>
          <w:szCs w:val="24"/>
        </w:rPr>
      </w:pPr>
    </w:p>
    <w:p w:rsidR="001C1EA9" w:rsidRDefault="001C1EA9" w:rsidP="001C1EA9">
      <w:pPr>
        <w:spacing w:line="240" w:lineRule="auto"/>
        <w:rPr>
          <w:rFonts w:ascii="Arial" w:hAnsi="Arial" w:cs="Arial"/>
          <w:b/>
          <w:sz w:val="24"/>
          <w:szCs w:val="24"/>
        </w:rPr>
      </w:pPr>
      <w:r w:rsidRPr="001C1EA9">
        <w:rPr>
          <w:rFonts w:ascii="Arial" w:hAnsi="Arial" w:cs="Arial"/>
          <w:b/>
          <w:sz w:val="24"/>
          <w:szCs w:val="24"/>
        </w:rPr>
        <w:t>Area of Service Strength / Improvement Noted</w:t>
      </w:r>
    </w:p>
    <w:p w:rsidR="001C1EA9" w:rsidRPr="001C1EA9" w:rsidRDefault="001C1EA9" w:rsidP="001C1EA9">
      <w:pPr>
        <w:spacing w:line="240" w:lineRule="auto"/>
        <w:rPr>
          <w:rFonts w:ascii="Arial" w:hAnsi="Arial" w:cs="Arial"/>
          <w:b/>
          <w:sz w:val="24"/>
          <w:szCs w:val="24"/>
        </w:rPr>
      </w:pPr>
      <w:r>
        <w:rPr>
          <w:noProof/>
          <w:lang w:eastAsia="en-NZ"/>
        </w:rPr>
        <w:drawing>
          <wp:inline distT="0" distB="0" distL="0" distR="0">
            <wp:extent cx="5622925" cy="2101850"/>
            <wp:effectExtent l="0" t="0" r="15875" b="127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6003" w:rsidRDefault="00D53A6A" w:rsidP="001C1EA9">
      <w:pPr>
        <w:spacing w:line="240" w:lineRule="auto"/>
        <w:rPr>
          <w:rFonts w:ascii="Arial" w:hAnsi="Arial" w:cs="Arial"/>
          <w:iCs/>
          <w:sz w:val="24"/>
          <w:szCs w:val="24"/>
        </w:rPr>
      </w:pPr>
      <w:r w:rsidRPr="00D53A6A">
        <w:rPr>
          <w:rFonts w:ascii="Arial" w:hAnsi="Arial" w:cs="Arial"/>
          <w:iCs/>
          <w:sz w:val="24"/>
          <w:szCs w:val="24"/>
        </w:rPr>
        <w:t>A</w:t>
      </w:r>
      <w:r>
        <w:rPr>
          <w:rFonts w:ascii="Arial" w:hAnsi="Arial" w:cs="Arial"/>
          <w:i/>
          <w:iCs/>
          <w:sz w:val="24"/>
          <w:szCs w:val="24"/>
        </w:rPr>
        <w:t xml:space="preserve"> </w:t>
      </w:r>
      <w:r w:rsidR="00FC6003" w:rsidRPr="00D53A6A">
        <w:rPr>
          <w:rFonts w:ascii="Arial" w:hAnsi="Arial" w:cs="Arial"/>
          <w:i/>
          <w:iCs/>
          <w:sz w:val="24"/>
          <w:szCs w:val="24"/>
        </w:rPr>
        <w:t>Terms of Service Agreement</w:t>
      </w:r>
      <w:r w:rsidR="00FC6003">
        <w:rPr>
          <w:rFonts w:ascii="Arial" w:hAnsi="Arial" w:cs="Arial"/>
          <w:iCs/>
          <w:sz w:val="24"/>
          <w:szCs w:val="24"/>
        </w:rPr>
        <w:t xml:space="preserve"> w</w:t>
      </w:r>
      <w:r>
        <w:rPr>
          <w:rFonts w:ascii="Arial" w:hAnsi="Arial" w:cs="Arial"/>
          <w:iCs/>
          <w:sz w:val="24"/>
          <w:szCs w:val="24"/>
        </w:rPr>
        <w:t>as</w:t>
      </w:r>
      <w:r w:rsidR="00FC6003">
        <w:rPr>
          <w:rFonts w:ascii="Arial" w:hAnsi="Arial" w:cs="Arial"/>
          <w:iCs/>
          <w:sz w:val="24"/>
          <w:szCs w:val="24"/>
        </w:rPr>
        <w:t xml:space="preserve"> commented on in each of the Evaluation Reports.  The agreements described the </w:t>
      </w:r>
      <w:r w:rsidR="00FC6003" w:rsidRPr="00FC6003">
        <w:rPr>
          <w:rFonts w:ascii="Arial" w:hAnsi="Arial" w:cs="Arial"/>
          <w:iCs/>
          <w:sz w:val="24"/>
          <w:szCs w:val="24"/>
        </w:rPr>
        <w:t xml:space="preserve">role and responsibilities of the service and the person/their family, </w:t>
      </w:r>
      <w:r>
        <w:rPr>
          <w:rFonts w:ascii="Arial" w:hAnsi="Arial" w:cs="Arial"/>
          <w:iCs/>
          <w:sz w:val="24"/>
          <w:szCs w:val="24"/>
        </w:rPr>
        <w:t>although most were yet to be updated annually.  Th</w:t>
      </w:r>
      <w:r w:rsidR="00FC6003" w:rsidRPr="00FC6003">
        <w:rPr>
          <w:rFonts w:ascii="Arial" w:hAnsi="Arial" w:cs="Arial"/>
          <w:iCs/>
          <w:sz w:val="24"/>
          <w:szCs w:val="24"/>
        </w:rPr>
        <w:t>e</w:t>
      </w:r>
      <w:r>
        <w:rPr>
          <w:rFonts w:ascii="Arial" w:hAnsi="Arial" w:cs="Arial"/>
          <w:iCs/>
          <w:sz w:val="24"/>
          <w:szCs w:val="24"/>
        </w:rPr>
        <w:t xml:space="preserve"> agreements </w:t>
      </w:r>
      <w:r w:rsidR="00FC6003" w:rsidRPr="00FC6003">
        <w:rPr>
          <w:rFonts w:ascii="Arial" w:hAnsi="Arial" w:cs="Arial"/>
          <w:iCs/>
          <w:sz w:val="24"/>
          <w:szCs w:val="24"/>
        </w:rPr>
        <w:t xml:space="preserve">are </w:t>
      </w:r>
      <w:r>
        <w:rPr>
          <w:rFonts w:ascii="Arial" w:hAnsi="Arial" w:cs="Arial"/>
          <w:iCs/>
          <w:sz w:val="24"/>
          <w:szCs w:val="24"/>
        </w:rPr>
        <w:t xml:space="preserve">also </w:t>
      </w:r>
      <w:r w:rsidR="00FC6003" w:rsidRPr="00FC6003">
        <w:rPr>
          <w:rFonts w:ascii="Arial" w:hAnsi="Arial" w:cs="Arial"/>
          <w:iCs/>
          <w:sz w:val="24"/>
          <w:szCs w:val="24"/>
        </w:rPr>
        <w:t>yet to stipulate the amount of the people’s benefit which is to be retained by them</w:t>
      </w:r>
      <w:r w:rsidR="009106DD">
        <w:rPr>
          <w:rFonts w:ascii="Arial" w:hAnsi="Arial" w:cs="Arial"/>
          <w:iCs/>
          <w:sz w:val="24"/>
          <w:szCs w:val="24"/>
        </w:rPr>
        <w:t>.</w:t>
      </w:r>
    </w:p>
    <w:p w:rsidR="001C1EA9" w:rsidRDefault="00D53A6A" w:rsidP="001C1EA9">
      <w:pPr>
        <w:spacing w:line="240" w:lineRule="auto"/>
        <w:rPr>
          <w:rFonts w:cs="Arial"/>
          <w:iCs/>
        </w:rPr>
      </w:pPr>
      <w:r>
        <w:rPr>
          <w:rFonts w:ascii="Arial" w:hAnsi="Arial" w:cs="Arial"/>
          <w:iCs/>
          <w:sz w:val="24"/>
          <w:szCs w:val="24"/>
        </w:rPr>
        <w:lastRenderedPageBreak/>
        <w:t xml:space="preserve">All reports </w:t>
      </w:r>
      <w:r w:rsidR="001C1EA9" w:rsidRPr="001C1EA9">
        <w:rPr>
          <w:rFonts w:ascii="Arial" w:hAnsi="Arial" w:cs="Arial"/>
          <w:iCs/>
          <w:sz w:val="24"/>
          <w:szCs w:val="24"/>
        </w:rPr>
        <w:t>suggested improvements to the</w:t>
      </w:r>
      <w:r>
        <w:rPr>
          <w:rFonts w:ascii="Arial" w:hAnsi="Arial" w:cs="Arial"/>
          <w:iCs/>
          <w:sz w:val="24"/>
          <w:szCs w:val="24"/>
        </w:rPr>
        <w:t xml:space="preserve"> </w:t>
      </w:r>
      <w:r w:rsidRPr="00D53A6A">
        <w:rPr>
          <w:rFonts w:ascii="Arial" w:hAnsi="Arial" w:cs="Arial"/>
          <w:i/>
          <w:iCs/>
          <w:sz w:val="24"/>
          <w:szCs w:val="24"/>
        </w:rPr>
        <w:t>Terms of Service Agreement</w:t>
      </w:r>
      <w:r>
        <w:rPr>
          <w:rFonts w:ascii="Arial" w:hAnsi="Arial" w:cs="Arial"/>
          <w:iCs/>
          <w:sz w:val="24"/>
          <w:szCs w:val="24"/>
        </w:rPr>
        <w:t xml:space="preserve"> </w:t>
      </w:r>
      <w:r w:rsidR="001C1EA9" w:rsidRPr="001C1EA9">
        <w:rPr>
          <w:rFonts w:ascii="Arial" w:hAnsi="Arial" w:cs="Arial"/>
          <w:iCs/>
          <w:sz w:val="24"/>
          <w:szCs w:val="24"/>
        </w:rPr>
        <w:t xml:space="preserve">and </w:t>
      </w:r>
      <w:r>
        <w:rPr>
          <w:rFonts w:ascii="Arial" w:hAnsi="Arial" w:cs="Arial"/>
          <w:iCs/>
          <w:sz w:val="24"/>
          <w:szCs w:val="24"/>
        </w:rPr>
        <w:t xml:space="preserve">all </w:t>
      </w:r>
      <w:r w:rsidR="001C1EA9" w:rsidRPr="001C1EA9">
        <w:rPr>
          <w:rFonts w:ascii="Arial" w:hAnsi="Arial" w:cs="Arial"/>
          <w:iCs/>
          <w:sz w:val="24"/>
          <w:szCs w:val="24"/>
        </w:rPr>
        <w:t xml:space="preserve">included it as a </w:t>
      </w:r>
      <w:r w:rsidR="00CF5DC8">
        <w:rPr>
          <w:rFonts w:ascii="Arial" w:hAnsi="Arial" w:cs="Arial"/>
          <w:iCs/>
          <w:sz w:val="24"/>
          <w:szCs w:val="24"/>
        </w:rPr>
        <w:t>R</w:t>
      </w:r>
      <w:r w:rsidR="001C1EA9" w:rsidRPr="001C1EA9">
        <w:rPr>
          <w:rFonts w:ascii="Arial" w:hAnsi="Arial" w:cs="Arial"/>
          <w:iCs/>
          <w:sz w:val="24"/>
          <w:szCs w:val="24"/>
        </w:rPr>
        <w:t>ecommendation</w:t>
      </w:r>
      <w:r>
        <w:rPr>
          <w:rFonts w:cs="Arial"/>
          <w:iCs/>
        </w:rPr>
        <w:t xml:space="preserve">. </w:t>
      </w:r>
      <w:r w:rsidRPr="00D53A6A">
        <w:rPr>
          <w:rFonts w:ascii="Arial" w:hAnsi="Arial" w:cs="Arial"/>
          <w:iCs/>
          <w:sz w:val="24"/>
          <w:szCs w:val="24"/>
        </w:rPr>
        <w:t>It is note</w:t>
      </w:r>
      <w:r>
        <w:rPr>
          <w:rFonts w:ascii="Arial" w:hAnsi="Arial" w:cs="Arial"/>
          <w:iCs/>
          <w:sz w:val="24"/>
          <w:szCs w:val="24"/>
        </w:rPr>
        <w:t xml:space="preserve">d that prior to finalising the Draft Evaluation Report the service made changes to the agreement and developed a strategy which would ensure they are updated annually. </w:t>
      </w:r>
      <w:r>
        <w:rPr>
          <w:rFonts w:cs="Arial"/>
          <w:iCs/>
        </w:rPr>
        <w:t xml:space="preserve"> </w:t>
      </w:r>
    </w:p>
    <w:p w:rsidR="008E3CF3" w:rsidRDefault="001C1EA9" w:rsidP="001C1EA9">
      <w:pPr>
        <w:spacing w:line="240" w:lineRule="auto"/>
        <w:rPr>
          <w:rFonts w:ascii="Arial" w:hAnsi="Arial" w:cs="Arial"/>
          <w:b/>
          <w:iCs/>
          <w:sz w:val="24"/>
          <w:szCs w:val="24"/>
        </w:rPr>
      </w:pPr>
      <w:r w:rsidRPr="001C1EA9">
        <w:rPr>
          <w:rFonts w:ascii="Arial" w:hAnsi="Arial" w:cs="Arial"/>
          <w:b/>
          <w:iCs/>
          <w:sz w:val="24"/>
          <w:szCs w:val="24"/>
        </w:rPr>
        <w:t>Area of Service Strength / Improvement Noted</w:t>
      </w:r>
    </w:p>
    <w:p w:rsidR="001C1EA9" w:rsidRDefault="008E3CF3" w:rsidP="001C1EA9">
      <w:pPr>
        <w:spacing w:line="240" w:lineRule="auto"/>
        <w:rPr>
          <w:rFonts w:ascii="Arial" w:hAnsi="Arial" w:cs="Arial"/>
          <w:b/>
          <w:iCs/>
          <w:sz w:val="24"/>
          <w:szCs w:val="24"/>
        </w:rPr>
      </w:pPr>
      <w:r>
        <w:rPr>
          <w:noProof/>
          <w:lang w:eastAsia="en-NZ"/>
        </w:rPr>
        <w:drawing>
          <wp:inline distT="0" distB="0" distL="0" distR="0">
            <wp:extent cx="5622925" cy="2101850"/>
            <wp:effectExtent l="0" t="0" r="15875" b="1270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09E4" w:rsidRPr="007F09E4" w:rsidRDefault="007F09E4" w:rsidP="001C1EA9">
      <w:pPr>
        <w:spacing w:line="240" w:lineRule="auto"/>
        <w:rPr>
          <w:rFonts w:ascii="Arial" w:hAnsi="Arial" w:cs="Arial"/>
          <w:b/>
          <w:iCs/>
          <w:sz w:val="24"/>
          <w:szCs w:val="24"/>
        </w:rPr>
      </w:pPr>
      <w:r w:rsidRPr="007F09E4">
        <w:rPr>
          <w:rFonts w:ascii="Arial" w:hAnsi="Arial" w:cs="Arial"/>
          <w:b/>
          <w:iCs/>
          <w:sz w:val="24"/>
          <w:szCs w:val="24"/>
        </w:rPr>
        <w:t xml:space="preserve">2 – Autonomy: </w:t>
      </w:r>
    </w:p>
    <w:p w:rsidR="00D24E6E" w:rsidRDefault="00F207BB" w:rsidP="00D24E6E">
      <w:pPr>
        <w:spacing w:after="0" w:line="240" w:lineRule="auto"/>
        <w:rPr>
          <w:rFonts w:ascii="Arial" w:hAnsi="Arial" w:cs="Arial"/>
          <w:sz w:val="24"/>
          <w:szCs w:val="24"/>
          <w:lang w:eastAsia="en-NZ"/>
        </w:rPr>
      </w:pPr>
      <w:r w:rsidRPr="00F207BB">
        <w:rPr>
          <w:rFonts w:ascii="Arial" w:hAnsi="Arial" w:cs="Arial"/>
          <w:sz w:val="24"/>
          <w:szCs w:val="24"/>
          <w:lang w:eastAsia="en-NZ"/>
        </w:rPr>
        <w:t>The</w:t>
      </w:r>
      <w:r>
        <w:rPr>
          <w:rFonts w:ascii="Arial" w:hAnsi="Arial" w:cs="Arial"/>
          <w:sz w:val="24"/>
          <w:szCs w:val="24"/>
          <w:lang w:eastAsia="en-NZ"/>
        </w:rPr>
        <w:t xml:space="preserve"> Evaluation reports describe the ways the people are supported to make decisions and choices.  </w:t>
      </w:r>
      <w:r w:rsidR="00D24E6E" w:rsidRPr="00D24E6E">
        <w:rPr>
          <w:rFonts w:ascii="Arial" w:hAnsi="Arial" w:cs="Arial"/>
          <w:sz w:val="24"/>
          <w:szCs w:val="24"/>
          <w:lang w:eastAsia="en-NZ"/>
        </w:rPr>
        <w:t xml:space="preserve">For a few, the time of growth and development has given way to relaxed settled routines.  However, for a number of people they are experiencing a new path as they embark on adulthood outside the bonds of their immediate family.  As younger people access the service it will be helpful for the service to be mindful of ensuring that the routines of some do not negatively impact </w:t>
      </w:r>
      <w:bookmarkStart w:id="0" w:name="_GoBack"/>
      <w:bookmarkEnd w:id="0"/>
      <w:r w:rsidR="00D24E6E" w:rsidRPr="00D24E6E">
        <w:rPr>
          <w:rFonts w:ascii="Arial" w:hAnsi="Arial" w:cs="Arial"/>
          <w:sz w:val="24"/>
          <w:szCs w:val="24"/>
          <w:lang w:eastAsia="en-NZ"/>
        </w:rPr>
        <w:t xml:space="preserve">on the lives of others, </w:t>
      </w:r>
      <w:proofErr w:type="spellStart"/>
      <w:r w:rsidR="00D24E6E" w:rsidRPr="00D24E6E">
        <w:rPr>
          <w:rFonts w:ascii="Arial" w:hAnsi="Arial" w:cs="Arial"/>
          <w:sz w:val="24"/>
          <w:szCs w:val="24"/>
          <w:lang w:eastAsia="en-NZ"/>
        </w:rPr>
        <w:t>eg</w:t>
      </w:r>
      <w:proofErr w:type="spellEnd"/>
      <w:r w:rsidR="00D24E6E" w:rsidRPr="00D24E6E">
        <w:rPr>
          <w:rFonts w:ascii="Arial" w:hAnsi="Arial" w:cs="Arial"/>
          <w:sz w:val="24"/>
          <w:szCs w:val="24"/>
          <w:lang w:eastAsia="en-NZ"/>
        </w:rPr>
        <w:t>, the lifestyles of older citizens overshadowing the lifestyle of a younger generation</w:t>
      </w:r>
      <w:r w:rsidR="00D24E6E">
        <w:rPr>
          <w:rFonts w:ascii="Arial" w:hAnsi="Arial" w:cs="Arial"/>
          <w:sz w:val="24"/>
          <w:szCs w:val="24"/>
          <w:lang w:eastAsia="en-NZ"/>
        </w:rPr>
        <w:t>.</w:t>
      </w:r>
    </w:p>
    <w:p w:rsidR="00D24E6E" w:rsidRDefault="00D24E6E" w:rsidP="007F09E4">
      <w:pPr>
        <w:spacing w:after="0" w:line="240" w:lineRule="auto"/>
        <w:rPr>
          <w:rFonts w:ascii="Arial" w:hAnsi="Arial" w:cs="Arial"/>
          <w:sz w:val="24"/>
          <w:szCs w:val="24"/>
          <w:lang w:eastAsia="en-NZ"/>
        </w:rPr>
      </w:pPr>
    </w:p>
    <w:p w:rsidR="00D24E6E" w:rsidRPr="00D24E6E" w:rsidRDefault="00D24E6E" w:rsidP="00D24E6E">
      <w:pPr>
        <w:spacing w:after="0" w:line="240" w:lineRule="auto"/>
        <w:rPr>
          <w:rFonts w:ascii="Arial" w:hAnsi="Arial" w:cs="Arial"/>
          <w:sz w:val="24"/>
          <w:szCs w:val="24"/>
          <w:lang w:eastAsia="en-NZ"/>
        </w:rPr>
      </w:pPr>
      <w:r>
        <w:rPr>
          <w:rFonts w:ascii="Arial" w:hAnsi="Arial" w:cs="Arial"/>
          <w:sz w:val="24"/>
          <w:szCs w:val="24"/>
          <w:lang w:eastAsia="en-NZ"/>
        </w:rPr>
        <w:t xml:space="preserve">For the most part there is </w:t>
      </w:r>
      <w:r w:rsidRPr="00D24E6E">
        <w:rPr>
          <w:rFonts w:ascii="Arial" w:hAnsi="Arial" w:cs="Arial"/>
          <w:sz w:val="24"/>
          <w:szCs w:val="24"/>
          <w:lang w:eastAsia="en-NZ"/>
        </w:rPr>
        <w:t xml:space="preserve">an adequate number of staff, although there has been some fluctuation with the recent resignation of two staff members.  Despite this the staff team appears relatively stable with many staff providing lengthy service.  A few staff who previously worked for </w:t>
      </w:r>
      <w:r>
        <w:rPr>
          <w:rFonts w:ascii="Arial" w:hAnsi="Arial" w:cs="Arial"/>
          <w:sz w:val="24"/>
          <w:szCs w:val="24"/>
          <w:lang w:eastAsia="en-NZ"/>
        </w:rPr>
        <w:t xml:space="preserve">the service </w:t>
      </w:r>
      <w:r w:rsidRPr="00D24E6E">
        <w:rPr>
          <w:rFonts w:ascii="Arial" w:hAnsi="Arial" w:cs="Arial"/>
          <w:sz w:val="24"/>
          <w:szCs w:val="24"/>
          <w:lang w:eastAsia="en-NZ"/>
        </w:rPr>
        <w:t>have returned after time away (overse</w:t>
      </w:r>
      <w:r w:rsidR="009106DD">
        <w:rPr>
          <w:rFonts w:ascii="Arial" w:hAnsi="Arial" w:cs="Arial"/>
          <w:sz w:val="24"/>
          <w:szCs w:val="24"/>
          <w:lang w:eastAsia="en-NZ"/>
        </w:rPr>
        <w:t>a</w:t>
      </w:r>
      <w:r w:rsidRPr="00D24E6E">
        <w:rPr>
          <w:rFonts w:ascii="Arial" w:hAnsi="Arial" w:cs="Arial"/>
          <w:sz w:val="24"/>
          <w:szCs w:val="24"/>
          <w:lang w:eastAsia="en-NZ"/>
        </w:rPr>
        <w:t xml:space="preserve">s experiences or study).  This gives the impression that the service is a reliable employer who values its staff.  Several staff members have ‘worked their way up’ and many believed this characteristic provides excellent leadership qualities.  </w:t>
      </w:r>
    </w:p>
    <w:p w:rsidR="00D24E6E" w:rsidRPr="00D24E6E" w:rsidRDefault="00D24E6E" w:rsidP="00D24E6E">
      <w:pPr>
        <w:spacing w:after="0" w:line="240" w:lineRule="auto"/>
        <w:rPr>
          <w:rFonts w:ascii="Arial" w:hAnsi="Arial" w:cs="Arial"/>
          <w:sz w:val="24"/>
          <w:szCs w:val="24"/>
          <w:lang w:eastAsia="en-NZ"/>
        </w:rPr>
      </w:pPr>
    </w:p>
    <w:p w:rsidR="0010675F" w:rsidRDefault="00D24E6E" w:rsidP="00D24E6E">
      <w:pPr>
        <w:spacing w:after="0" w:line="240" w:lineRule="auto"/>
        <w:rPr>
          <w:rFonts w:ascii="Arial" w:hAnsi="Arial" w:cs="Arial"/>
          <w:sz w:val="24"/>
          <w:szCs w:val="24"/>
          <w:lang w:eastAsia="en-NZ"/>
        </w:rPr>
      </w:pPr>
      <w:r>
        <w:rPr>
          <w:rFonts w:ascii="Arial" w:hAnsi="Arial" w:cs="Arial"/>
          <w:sz w:val="24"/>
          <w:szCs w:val="24"/>
          <w:lang w:eastAsia="en-NZ"/>
        </w:rPr>
        <w:t xml:space="preserve">There is </w:t>
      </w:r>
      <w:r w:rsidRPr="00D24E6E">
        <w:rPr>
          <w:rFonts w:ascii="Arial" w:hAnsi="Arial" w:cs="Arial"/>
          <w:sz w:val="24"/>
          <w:szCs w:val="24"/>
          <w:lang w:eastAsia="en-NZ"/>
        </w:rPr>
        <w:t xml:space="preserve">strong evidence that training is a cornerstone of the service delivery.  The staff spoke </w:t>
      </w:r>
      <w:r w:rsidR="0010675F">
        <w:rPr>
          <w:rFonts w:ascii="Arial" w:hAnsi="Arial" w:cs="Arial"/>
          <w:sz w:val="24"/>
          <w:szCs w:val="24"/>
          <w:lang w:eastAsia="en-NZ"/>
        </w:rPr>
        <w:t>about</w:t>
      </w:r>
      <w:r w:rsidRPr="00D24E6E">
        <w:rPr>
          <w:rFonts w:ascii="Arial" w:hAnsi="Arial" w:cs="Arial"/>
          <w:sz w:val="24"/>
          <w:szCs w:val="24"/>
          <w:lang w:eastAsia="en-NZ"/>
        </w:rPr>
        <w:t xml:space="preserve"> numerous training opportunities </w:t>
      </w:r>
      <w:r w:rsidR="0010675F">
        <w:rPr>
          <w:rFonts w:ascii="Arial" w:hAnsi="Arial" w:cs="Arial"/>
          <w:sz w:val="24"/>
          <w:szCs w:val="24"/>
          <w:lang w:eastAsia="en-NZ"/>
        </w:rPr>
        <w:t>a</w:t>
      </w:r>
      <w:r w:rsidRPr="00D24E6E">
        <w:rPr>
          <w:rFonts w:ascii="Arial" w:hAnsi="Arial" w:cs="Arial"/>
          <w:sz w:val="24"/>
          <w:szCs w:val="24"/>
          <w:lang w:eastAsia="en-NZ"/>
        </w:rPr>
        <w:t>vailable to them</w:t>
      </w:r>
      <w:r w:rsidR="0010675F">
        <w:rPr>
          <w:rFonts w:ascii="Arial" w:hAnsi="Arial" w:cs="Arial"/>
          <w:sz w:val="24"/>
          <w:szCs w:val="24"/>
          <w:lang w:eastAsia="en-NZ"/>
        </w:rPr>
        <w:t>,</w:t>
      </w:r>
      <w:r w:rsidRPr="00D24E6E">
        <w:rPr>
          <w:rFonts w:ascii="Arial" w:hAnsi="Arial" w:cs="Arial"/>
          <w:sz w:val="24"/>
          <w:szCs w:val="24"/>
          <w:lang w:eastAsia="en-NZ"/>
        </w:rPr>
        <w:t xml:space="preserve"> and were confident if they requested or needed additional training it would be forthcoming.  Some training is provided in-house facilitated by skilled staff and other courses are led by external organisations. </w:t>
      </w:r>
      <w:r w:rsidR="00F207BB">
        <w:rPr>
          <w:rFonts w:ascii="Arial" w:hAnsi="Arial" w:cs="Arial"/>
          <w:sz w:val="24"/>
          <w:szCs w:val="24"/>
          <w:lang w:eastAsia="en-NZ"/>
        </w:rPr>
        <w:t xml:space="preserve">  </w:t>
      </w:r>
    </w:p>
    <w:p w:rsidR="0010675F" w:rsidRDefault="0010675F" w:rsidP="00D24E6E">
      <w:pPr>
        <w:spacing w:after="0" w:line="240" w:lineRule="auto"/>
        <w:rPr>
          <w:rFonts w:ascii="Arial" w:hAnsi="Arial" w:cs="Arial"/>
          <w:sz w:val="24"/>
          <w:szCs w:val="24"/>
          <w:lang w:eastAsia="en-NZ"/>
        </w:rPr>
      </w:pPr>
    </w:p>
    <w:p w:rsidR="0010675F" w:rsidRDefault="0010675F" w:rsidP="00D24E6E">
      <w:pPr>
        <w:spacing w:after="0" w:line="240" w:lineRule="auto"/>
        <w:rPr>
          <w:rFonts w:ascii="Arial" w:hAnsi="Arial" w:cs="Arial"/>
          <w:sz w:val="24"/>
          <w:szCs w:val="24"/>
          <w:lang w:eastAsia="en-NZ"/>
        </w:rPr>
      </w:pPr>
      <w:r w:rsidRPr="0010675F">
        <w:rPr>
          <w:rFonts w:ascii="Arial" w:hAnsi="Arial" w:cs="Arial"/>
          <w:sz w:val="24"/>
          <w:szCs w:val="24"/>
          <w:lang w:eastAsia="en-NZ"/>
        </w:rPr>
        <w:t>The communication styles vary with some people being able to clearly articulate their views while others rely on the staff to understand subtle body gestures.  There has been an introduction of more visual cues to assist those who benefit from such aids.  The document</w:t>
      </w:r>
      <w:r>
        <w:rPr>
          <w:rFonts w:ascii="Arial" w:hAnsi="Arial" w:cs="Arial"/>
          <w:sz w:val="24"/>
          <w:szCs w:val="24"/>
          <w:lang w:eastAsia="en-NZ"/>
        </w:rPr>
        <w:t>,</w:t>
      </w:r>
      <w:r w:rsidRPr="0010675F">
        <w:rPr>
          <w:rFonts w:ascii="Arial" w:hAnsi="Arial" w:cs="Arial"/>
          <w:sz w:val="24"/>
          <w:szCs w:val="24"/>
          <w:lang w:eastAsia="en-NZ"/>
        </w:rPr>
        <w:t xml:space="preserve"> About Me – By Me</w:t>
      </w:r>
      <w:r>
        <w:rPr>
          <w:rFonts w:ascii="Arial" w:hAnsi="Arial" w:cs="Arial"/>
          <w:sz w:val="24"/>
          <w:szCs w:val="24"/>
          <w:lang w:eastAsia="en-NZ"/>
        </w:rPr>
        <w:t>,</w:t>
      </w:r>
      <w:r w:rsidRPr="0010675F">
        <w:rPr>
          <w:rFonts w:ascii="Arial" w:hAnsi="Arial" w:cs="Arial"/>
          <w:sz w:val="24"/>
          <w:szCs w:val="24"/>
          <w:lang w:eastAsia="en-NZ"/>
        </w:rPr>
        <w:t xml:space="preserve"> often describes what features best aid the pe</w:t>
      </w:r>
      <w:r>
        <w:rPr>
          <w:rFonts w:ascii="Arial" w:hAnsi="Arial" w:cs="Arial"/>
          <w:sz w:val="24"/>
          <w:szCs w:val="24"/>
          <w:lang w:eastAsia="en-NZ"/>
        </w:rPr>
        <w:t>rson</w:t>
      </w:r>
      <w:r w:rsidRPr="0010675F">
        <w:rPr>
          <w:rFonts w:ascii="Arial" w:hAnsi="Arial" w:cs="Arial"/>
          <w:sz w:val="24"/>
          <w:szCs w:val="24"/>
          <w:lang w:eastAsia="en-NZ"/>
        </w:rPr>
        <w:t>’s communication.</w:t>
      </w:r>
    </w:p>
    <w:p w:rsidR="0010675F" w:rsidRDefault="0010675F" w:rsidP="00D24E6E">
      <w:pPr>
        <w:spacing w:after="0" w:line="240" w:lineRule="auto"/>
        <w:rPr>
          <w:rFonts w:ascii="Arial" w:hAnsi="Arial" w:cs="Arial"/>
          <w:sz w:val="24"/>
          <w:szCs w:val="24"/>
          <w:lang w:eastAsia="en-NZ"/>
        </w:rPr>
      </w:pPr>
    </w:p>
    <w:p w:rsidR="0010675F" w:rsidRDefault="0010675F" w:rsidP="0010675F">
      <w:pPr>
        <w:spacing w:after="0" w:line="240" w:lineRule="auto"/>
        <w:rPr>
          <w:rFonts w:ascii="Arial" w:hAnsi="Arial" w:cs="Arial"/>
          <w:sz w:val="24"/>
          <w:szCs w:val="24"/>
          <w:lang w:eastAsia="en-NZ"/>
        </w:rPr>
      </w:pPr>
      <w:r>
        <w:rPr>
          <w:rFonts w:ascii="Arial" w:hAnsi="Arial" w:cs="Arial"/>
          <w:sz w:val="24"/>
          <w:szCs w:val="24"/>
          <w:lang w:eastAsia="en-NZ"/>
        </w:rPr>
        <w:lastRenderedPageBreak/>
        <w:t xml:space="preserve">Most of the </w:t>
      </w:r>
      <w:r w:rsidRPr="0010675F">
        <w:rPr>
          <w:rFonts w:ascii="Arial" w:hAnsi="Arial" w:cs="Arial"/>
          <w:sz w:val="24"/>
          <w:szCs w:val="24"/>
          <w:lang w:eastAsia="en-NZ"/>
        </w:rPr>
        <w:t>people enjoy patterns similar to others</w:t>
      </w:r>
      <w:r w:rsidR="009106DD">
        <w:rPr>
          <w:rFonts w:ascii="Arial" w:hAnsi="Arial" w:cs="Arial"/>
          <w:sz w:val="24"/>
          <w:szCs w:val="24"/>
          <w:lang w:eastAsia="en-NZ"/>
        </w:rPr>
        <w:t xml:space="preserve"> in the community</w:t>
      </w:r>
      <w:r>
        <w:rPr>
          <w:rFonts w:ascii="Arial" w:hAnsi="Arial" w:cs="Arial"/>
          <w:sz w:val="24"/>
          <w:szCs w:val="24"/>
          <w:lang w:eastAsia="en-NZ"/>
        </w:rPr>
        <w:t xml:space="preserve">, with some </w:t>
      </w:r>
      <w:r w:rsidRPr="0010675F">
        <w:rPr>
          <w:rFonts w:ascii="Arial" w:hAnsi="Arial" w:cs="Arial"/>
          <w:sz w:val="24"/>
          <w:szCs w:val="24"/>
          <w:lang w:eastAsia="en-NZ"/>
        </w:rPr>
        <w:t>choos</w:t>
      </w:r>
      <w:r>
        <w:rPr>
          <w:rFonts w:ascii="Arial" w:hAnsi="Arial" w:cs="Arial"/>
          <w:sz w:val="24"/>
          <w:szCs w:val="24"/>
          <w:lang w:eastAsia="en-NZ"/>
        </w:rPr>
        <w:t>ing</w:t>
      </w:r>
      <w:r w:rsidRPr="0010675F">
        <w:rPr>
          <w:rFonts w:ascii="Arial" w:hAnsi="Arial" w:cs="Arial"/>
          <w:sz w:val="24"/>
          <w:szCs w:val="24"/>
          <w:lang w:eastAsia="en-NZ"/>
        </w:rPr>
        <w:t xml:space="preserve"> a retired, relaxed lifestyle</w:t>
      </w:r>
      <w:r>
        <w:rPr>
          <w:rFonts w:ascii="Arial" w:hAnsi="Arial" w:cs="Arial"/>
          <w:sz w:val="24"/>
          <w:szCs w:val="24"/>
          <w:lang w:eastAsia="en-NZ"/>
        </w:rPr>
        <w:t xml:space="preserve"> and others a more active life</w:t>
      </w:r>
      <w:r w:rsidRPr="0010675F">
        <w:rPr>
          <w:rFonts w:ascii="Arial" w:hAnsi="Arial" w:cs="Arial"/>
          <w:sz w:val="24"/>
          <w:szCs w:val="24"/>
          <w:lang w:eastAsia="en-NZ"/>
        </w:rPr>
        <w:t>.  The people choose activities of interests to participate in, desired programmes to watch on TV and when to speak</w:t>
      </w:r>
      <w:r w:rsidR="009106DD">
        <w:rPr>
          <w:rFonts w:ascii="Arial" w:hAnsi="Arial" w:cs="Arial"/>
          <w:sz w:val="24"/>
          <w:szCs w:val="24"/>
          <w:lang w:eastAsia="en-NZ"/>
        </w:rPr>
        <w:t xml:space="preserve"> with or </w:t>
      </w:r>
      <w:r w:rsidRPr="0010675F">
        <w:rPr>
          <w:rFonts w:ascii="Arial" w:hAnsi="Arial" w:cs="Arial"/>
          <w:sz w:val="24"/>
          <w:szCs w:val="24"/>
          <w:lang w:eastAsia="en-NZ"/>
        </w:rPr>
        <w:t xml:space="preserve">visit their families.  They choose their bedtimes and some people have varied start times in the morning.  The health conditions of some people are changing and as a result their life experiences are becoming narrower.  We believe with creative thinking the staff can continue to offer people exciting opportunities.  </w:t>
      </w:r>
    </w:p>
    <w:p w:rsidR="0010675F" w:rsidRPr="0010675F" w:rsidRDefault="0010675F" w:rsidP="0010675F">
      <w:pPr>
        <w:spacing w:after="0" w:line="240" w:lineRule="auto"/>
        <w:rPr>
          <w:rFonts w:ascii="Arial" w:hAnsi="Arial" w:cs="Arial"/>
          <w:sz w:val="24"/>
          <w:szCs w:val="24"/>
          <w:lang w:eastAsia="en-NZ"/>
        </w:rPr>
      </w:pPr>
    </w:p>
    <w:p w:rsidR="00F207BB" w:rsidRPr="00F207BB" w:rsidRDefault="0010675F" w:rsidP="0010675F">
      <w:pPr>
        <w:spacing w:after="0" w:line="240" w:lineRule="auto"/>
        <w:rPr>
          <w:rFonts w:ascii="Arial" w:hAnsi="Arial" w:cs="Arial"/>
          <w:sz w:val="24"/>
          <w:szCs w:val="24"/>
          <w:lang w:eastAsia="en-NZ"/>
        </w:rPr>
      </w:pPr>
      <w:r>
        <w:rPr>
          <w:rFonts w:ascii="Arial" w:hAnsi="Arial" w:cs="Arial"/>
          <w:sz w:val="24"/>
          <w:szCs w:val="24"/>
          <w:lang w:eastAsia="en-NZ"/>
        </w:rPr>
        <w:t xml:space="preserve">The service </w:t>
      </w:r>
      <w:r w:rsidRPr="0010675F">
        <w:rPr>
          <w:rFonts w:ascii="Arial" w:hAnsi="Arial" w:cs="Arial"/>
          <w:sz w:val="24"/>
          <w:szCs w:val="24"/>
          <w:lang w:eastAsia="en-NZ"/>
        </w:rPr>
        <w:t xml:space="preserve">supports people </w:t>
      </w:r>
      <w:r>
        <w:rPr>
          <w:rFonts w:ascii="Arial" w:hAnsi="Arial" w:cs="Arial"/>
          <w:sz w:val="24"/>
          <w:szCs w:val="24"/>
          <w:lang w:eastAsia="en-NZ"/>
        </w:rPr>
        <w:t xml:space="preserve">who are </w:t>
      </w:r>
      <w:r w:rsidRPr="0010675F">
        <w:rPr>
          <w:rFonts w:ascii="Arial" w:hAnsi="Arial" w:cs="Arial"/>
          <w:sz w:val="24"/>
          <w:szCs w:val="24"/>
          <w:lang w:eastAsia="en-NZ"/>
        </w:rPr>
        <w:t>interested in voting, including viewing an easy-to-understand DVD about the voting process.</w:t>
      </w:r>
    </w:p>
    <w:p w:rsidR="00F207BB" w:rsidRDefault="00F207BB" w:rsidP="007F09E4">
      <w:pPr>
        <w:spacing w:after="0" w:line="240" w:lineRule="auto"/>
        <w:rPr>
          <w:rFonts w:ascii="Arial" w:hAnsi="Arial" w:cs="Arial"/>
          <w:sz w:val="24"/>
          <w:szCs w:val="24"/>
          <w:lang w:eastAsia="en-NZ"/>
        </w:rPr>
      </w:pPr>
    </w:p>
    <w:p w:rsidR="003E5F92" w:rsidRDefault="003E5F92" w:rsidP="006500C5">
      <w:pPr>
        <w:spacing w:line="240" w:lineRule="auto"/>
        <w:rPr>
          <w:rFonts w:ascii="Arial" w:hAnsi="Arial" w:cs="Arial"/>
          <w:b/>
          <w:iCs/>
          <w:sz w:val="24"/>
          <w:szCs w:val="24"/>
        </w:rPr>
      </w:pPr>
    </w:p>
    <w:p w:rsidR="006500C5" w:rsidRPr="00527671" w:rsidRDefault="006500C5" w:rsidP="006500C5">
      <w:pPr>
        <w:spacing w:line="240" w:lineRule="auto"/>
        <w:rPr>
          <w:rFonts w:cs="Arial"/>
          <w:b/>
          <w:szCs w:val="24"/>
          <w:lang w:eastAsia="en-NZ"/>
        </w:rPr>
      </w:pPr>
      <w:r w:rsidRPr="00527671">
        <w:rPr>
          <w:rFonts w:ascii="Arial" w:hAnsi="Arial" w:cs="Arial"/>
          <w:b/>
          <w:iCs/>
          <w:sz w:val="24"/>
          <w:szCs w:val="24"/>
        </w:rPr>
        <w:t>3 – Affiliation:</w:t>
      </w:r>
      <w:r w:rsidRPr="00527671">
        <w:rPr>
          <w:rFonts w:cs="Arial"/>
          <w:b/>
          <w:szCs w:val="24"/>
          <w:lang w:eastAsia="en-NZ"/>
        </w:rPr>
        <w:t xml:space="preserve"> </w:t>
      </w:r>
    </w:p>
    <w:p w:rsidR="0010675F" w:rsidRPr="0010675F" w:rsidRDefault="0010675F" w:rsidP="0010675F">
      <w:pPr>
        <w:spacing w:line="240" w:lineRule="auto"/>
        <w:rPr>
          <w:rFonts w:ascii="Arial" w:hAnsi="Arial" w:cs="Arial"/>
          <w:sz w:val="24"/>
          <w:szCs w:val="24"/>
          <w:lang w:eastAsia="en-NZ"/>
        </w:rPr>
      </w:pPr>
      <w:r w:rsidRPr="0010675F">
        <w:rPr>
          <w:rFonts w:ascii="Arial" w:hAnsi="Arial" w:cs="Arial"/>
          <w:sz w:val="24"/>
          <w:szCs w:val="24"/>
          <w:lang w:eastAsia="en-NZ"/>
        </w:rPr>
        <w:t>The people participate in a range of activities</w:t>
      </w:r>
      <w:r w:rsidR="00A257A5">
        <w:rPr>
          <w:rFonts w:ascii="Arial" w:hAnsi="Arial" w:cs="Arial"/>
          <w:sz w:val="24"/>
          <w:szCs w:val="24"/>
          <w:lang w:eastAsia="en-NZ"/>
        </w:rPr>
        <w:t xml:space="preserve"> through </w:t>
      </w:r>
      <w:r w:rsidRPr="0010675F">
        <w:rPr>
          <w:rFonts w:ascii="Arial" w:hAnsi="Arial" w:cs="Arial"/>
          <w:sz w:val="24"/>
          <w:szCs w:val="24"/>
          <w:lang w:eastAsia="en-NZ"/>
        </w:rPr>
        <w:t xml:space="preserve">their day programme and weekend activities.  Balancing the differing energy levels amongst the different age range groups is an area the service </w:t>
      </w:r>
      <w:r w:rsidR="00A257A5">
        <w:rPr>
          <w:rFonts w:ascii="Arial" w:hAnsi="Arial" w:cs="Arial"/>
          <w:sz w:val="24"/>
          <w:szCs w:val="24"/>
          <w:lang w:eastAsia="en-NZ"/>
        </w:rPr>
        <w:t xml:space="preserve">is encouraged </w:t>
      </w:r>
      <w:r w:rsidRPr="0010675F">
        <w:rPr>
          <w:rFonts w:ascii="Arial" w:hAnsi="Arial" w:cs="Arial"/>
          <w:sz w:val="24"/>
          <w:szCs w:val="24"/>
          <w:lang w:eastAsia="en-NZ"/>
        </w:rPr>
        <w:t xml:space="preserve">to be mindful of.  Providing more active options for younger people while also giving older people interesting ‘low impact’ options will take innovative thinking on the part of the staff team.  We agree with the comments made by some families that staying active regardless of ability is a good strategy to ward off some symptoms of aging.  </w:t>
      </w:r>
    </w:p>
    <w:p w:rsidR="0010675F" w:rsidRDefault="0010675F" w:rsidP="0010675F">
      <w:pPr>
        <w:spacing w:line="240" w:lineRule="auto"/>
        <w:rPr>
          <w:rFonts w:ascii="Arial" w:hAnsi="Arial" w:cs="Arial"/>
          <w:sz w:val="24"/>
          <w:szCs w:val="24"/>
          <w:lang w:eastAsia="en-NZ"/>
        </w:rPr>
      </w:pPr>
      <w:r w:rsidRPr="0010675F">
        <w:rPr>
          <w:rFonts w:ascii="Arial" w:hAnsi="Arial" w:cs="Arial"/>
          <w:sz w:val="24"/>
          <w:szCs w:val="24"/>
          <w:lang w:eastAsia="en-NZ"/>
        </w:rPr>
        <w:t xml:space="preserve">The people visit doctors and dentists when required and input from specialists is also sought when required.  </w:t>
      </w:r>
    </w:p>
    <w:p w:rsidR="006500C5" w:rsidRDefault="006500C5" w:rsidP="00A257A5">
      <w:pPr>
        <w:spacing w:line="240" w:lineRule="auto"/>
        <w:rPr>
          <w:rFonts w:ascii="Arial" w:hAnsi="Arial" w:cs="Arial"/>
          <w:sz w:val="24"/>
          <w:szCs w:val="24"/>
        </w:rPr>
      </w:pPr>
      <w:r w:rsidRPr="006500C5">
        <w:rPr>
          <w:rFonts w:ascii="Arial" w:hAnsi="Arial" w:cs="Arial"/>
          <w:sz w:val="24"/>
          <w:szCs w:val="24"/>
        </w:rPr>
        <w:t>The people hold a variety of roles such as son/daughter, sister/brother, aunt, uncle, cousin, church member, sports competitor, student and friend</w:t>
      </w:r>
      <w:r>
        <w:rPr>
          <w:rFonts w:ascii="Arial" w:hAnsi="Arial" w:cs="Arial"/>
          <w:sz w:val="24"/>
          <w:szCs w:val="24"/>
        </w:rPr>
        <w:t>.</w:t>
      </w:r>
    </w:p>
    <w:p w:rsidR="00A257A5" w:rsidRDefault="00A257A5" w:rsidP="00A257A5">
      <w:pPr>
        <w:spacing w:line="240" w:lineRule="auto"/>
        <w:rPr>
          <w:rFonts w:ascii="Arial" w:hAnsi="Arial" w:cs="Arial"/>
          <w:sz w:val="24"/>
          <w:szCs w:val="24"/>
          <w:lang w:eastAsia="en-NZ"/>
        </w:rPr>
      </w:pPr>
    </w:p>
    <w:p w:rsidR="006500C5" w:rsidRDefault="006500C5" w:rsidP="006500C5">
      <w:pPr>
        <w:spacing w:line="240" w:lineRule="auto"/>
        <w:rPr>
          <w:rFonts w:ascii="Arial" w:hAnsi="Arial" w:cs="Arial"/>
          <w:b/>
          <w:sz w:val="24"/>
          <w:szCs w:val="24"/>
          <w:lang w:eastAsia="en-NZ"/>
        </w:rPr>
      </w:pPr>
      <w:r w:rsidRPr="006500C5">
        <w:rPr>
          <w:rFonts w:ascii="Arial" w:hAnsi="Arial" w:cs="Arial"/>
          <w:b/>
          <w:sz w:val="24"/>
          <w:szCs w:val="24"/>
          <w:lang w:eastAsia="en-NZ"/>
        </w:rPr>
        <w:t>4 – Safeguards:</w:t>
      </w:r>
    </w:p>
    <w:p w:rsidR="00A257A5" w:rsidRDefault="00A257A5" w:rsidP="003E5F92">
      <w:pPr>
        <w:spacing w:line="240" w:lineRule="auto"/>
        <w:rPr>
          <w:rFonts w:ascii="Arial" w:hAnsi="Arial"/>
          <w:sz w:val="24"/>
          <w:szCs w:val="24"/>
        </w:rPr>
      </w:pPr>
      <w:r w:rsidRPr="00A257A5">
        <w:rPr>
          <w:rFonts w:ascii="Arial" w:hAnsi="Arial" w:cs="Arial"/>
          <w:sz w:val="24"/>
          <w:szCs w:val="24"/>
        </w:rPr>
        <w:t>T</w:t>
      </w:r>
      <w:r w:rsidRPr="00A257A5">
        <w:rPr>
          <w:rFonts w:ascii="Arial" w:hAnsi="Arial"/>
          <w:sz w:val="24"/>
          <w:szCs w:val="24"/>
        </w:rPr>
        <w:t xml:space="preserve">he families of the people </w:t>
      </w:r>
      <w:r w:rsidR="009106DD">
        <w:rPr>
          <w:rFonts w:ascii="Arial" w:hAnsi="Arial"/>
          <w:sz w:val="24"/>
          <w:szCs w:val="24"/>
        </w:rPr>
        <w:t>are</w:t>
      </w:r>
      <w:r w:rsidRPr="00A257A5">
        <w:rPr>
          <w:rFonts w:ascii="Arial" w:hAnsi="Arial"/>
          <w:sz w:val="24"/>
          <w:szCs w:val="24"/>
        </w:rPr>
        <w:t xml:space="preserve"> their most consistent support network.  Family involvement is welcomed by the service and as a result support for the person is </w:t>
      </w:r>
      <w:r>
        <w:rPr>
          <w:rFonts w:ascii="Arial" w:hAnsi="Arial"/>
          <w:sz w:val="24"/>
          <w:szCs w:val="24"/>
        </w:rPr>
        <w:t xml:space="preserve">more often than not </w:t>
      </w:r>
      <w:r w:rsidRPr="00A257A5">
        <w:rPr>
          <w:rFonts w:ascii="Arial" w:hAnsi="Arial"/>
          <w:sz w:val="24"/>
          <w:szCs w:val="24"/>
        </w:rPr>
        <w:t xml:space="preserve">a shared experience.  The people retain contact with their families through phone calls, email and regular visits.  It was encouraging to find the Personal Advocacy Trust involved in the lives of some people for whom family contact is infrequent. </w:t>
      </w:r>
    </w:p>
    <w:p w:rsidR="00A257A5" w:rsidRPr="00A257A5" w:rsidRDefault="00A257A5" w:rsidP="003E5F92">
      <w:pPr>
        <w:spacing w:line="240" w:lineRule="auto"/>
        <w:rPr>
          <w:rFonts w:ascii="Arial" w:hAnsi="Arial"/>
          <w:sz w:val="24"/>
          <w:szCs w:val="24"/>
        </w:rPr>
      </w:pPr>
      <w:r>
        <w:rPr>
          <w:rFonts w:ascii="Arial" w:hAnsi="Arial"/>
          <w:sz w:val="24"/>
          <w:szCs w:val="24"/>
        </w:rPr>
        <w:t xml:space="preserve">A Risk Management Plan </w:t>
      </w:r>
      <w:r w:rsidRPr="00A257A5">
        <w:rPr>
          <w:rFonts w:ascii="Arial" w:hAnsi="Arial"/>
          <w:sz w:val="24"/>
          <w:szCs w:val="24"/>
        </w:rPr>
        <w:t xml:space="preserve">details how potential risks are to </w:t>
      </w:r>
      <w:r w:rsidR="009106DD" w:rsidRPr="00A257A5">
        <w:rPr>
          <w:rFonts w:ascii="Arial" w:hAnsi="Arial"/>
          <w:sz w:val="24"/>
          <w:szCs w:val="24"/>
        </w:rPr>
        <w:t>be minimised</w:t>
      </w:r>
      <w:r w:rsidRPr="00A257A5">
        <w:rPr>
          <w:rFonts w:ascii="Arial" w:hAnsi="Arial"/>
          <w:sz w:val="24"/>
          <w:szCs w:val="24"/>
        </w:rPr>
        <w:t xml:space="preserve">.  The plans we saw included challenges associated with seizure activity, choking, falls, vision limitations, </w:t>
      </w:r>
      <w:r>
        <w:rPr>
          <w:rFonts w:ascii="Arial" w:hAnsi="Arial"/>
          <w:sz w:val="24"/>
          <w:szCs w:val="24"/>
        </w:rPr>
        <w:t xml:space="preserve">anxiety, </w:t>
      </w:r>
      <w:r w:rsidRPr="00A257A5">
        <w:rPr>
          <w:rFonts w:ascii="Arial" w:hAnsi="Arial"/>
          <w:sz w:val="24"/>
          <w:szCs w:val="24"/>
        </w:rPr>
        <w:t xml:space="preserve">allergies and </w:t>
      </w:r>
      <w:r w:rsidR="009106DD">
        <w:rPr>
          <w:rFonts w:ascii="Arial" w:hAnsi="Arial"/>
          <w:sz w:val="24"/>
          <w:szCs w:val="24"/>
        </w:rPr>
        <w:t xml:space="preserve">other </w:t>
      </w:r>
      <w:r w:rsidRPr="00A257A5">
        <w:rPr>
          <w:rFonts w:ascii="Arial" w:hAnsi="Arial"/>
          <w:sz w:val="24"/>
          <w:szCs w:val="24"/>
        </w:rPr>
        <w:t xml:space="preserve">specific health concerns.  Should anyone require support to manage unwanted behaviour, Behaviour Support Services are available who work alongside a skilled staff member who implements good practice as well as providing </w:t>
      </w:r>
      <w:r>
        <w:rPr>
          <w:rFonts w:ascii="Arial" w:hAnsi="Arial"/>
          <w:sz w:val="24"/>
          <w:szCs w:val="24"/>
        </w:rPr>
        <w:t xml:space="preserve">the </w:t>
      </w:r>
      <w:r w:rsidRPr="00A257A5">
        <w:rPr>
          <w:rFonts w:ascii="Arial" w:hAnsi="Arial"/>
          <w:sz w:val="24"/>
          <w:szCs w:val="24"/>
        </w:rPr>
        <w:t xml:space="preserve">staff with relevant training.  </w:t>
      </w:r>
    </w:p>
    <w:p w:rsidR="00A257A5" w:rsidRPr="00A257A5" w:rsidRDefault="00A257A5" w:rsidP="003E5F92">
      <w:pPr>
        <w:spacing w:line="240" w:lineRule="auto"/>
        <w:rPr>
          <w:rFonts w:ascii="Arial" w:hAnsi="Arial"/>
          <w:sz w:val="24"/>
          <w:szCs w:val="24"/>
        </w:rPr>
      </w:pPr>
      <w:r w:rsidRPr="00A257A5">
        <w:rPr>
          <w:rFonts w:ascii="Arial" w:hAnsi="Arial"/>
          <w:sz w:val="24"/>
          <w:szCs w:val="24"/>
        </w:rPr>
        <w:t>The 2019 Accident Register and the Incident/Accident Reports in the people’s files</w:t>
      </w:r>
      <w:r>
        <w:rPr>
          <w:rFonts w:ascii="Arial" w:hAnsi="Arial"/>
          <w:sz w:val="24"/>
          <w:szCs w:val="24"/>
        </w:rPr>
        <w:t xml:space="preserve"> indicate</w:t>
      </w:r>
      <w:r w:rsidR="009106DD">
        <w:rPr>
          <w:rFonts w:ascii="Arial" w:hAnsi="Arial"/>
          <w:sz w:val="24"/>
          <w:szCs w:val="24"/>
        </w:rPr>
        <w:t>s that</w:t>
      </w:r>
      <w:r>
        <w:rPr>
          <w:rFonts w:ascii="Arial" w:hAnsi="Arial"/>
          <w:sz w:val="24"/>
          <w:szCs w:val="24"/>
        </w:rPr>
        <w:t xml:space="preserve"> when </w:t>
      </w:r>
      <w:r w:rsidRPr="00A257A5">
        <w:rPr>
          <w:rFonts w:ascii="Arial" w:hAnsi="Arial"/>
          <w:sz w:val="24"/>
          <w:szCs w:val="24"/>
        </w:rPr>
        <w:t>require</w:t>
      </w:r>
      <w:r>
        <w:rPr>
          <w:rFonts w:ascii="Arial" w:hAnsi="Arial"/>
          <w:sz w:val="24"/>
          <w:szCs w:val="24"/>
        </w:rPr>
        <w:t>d</w:t>
      </w:r>
      <w:r w:rsidR="009106DD">
        <w:rPr>
          <w:rFonts w:ascii="Arial" w:hAnsi="Arial"/>
          <w:sz w:val="24"/>
          <w:szCs w:val="24"/>
        </w:rPr>
        <w:t>,</w:t>
      </w:r>
      <w:r w:rsidRPr="00A257A5">
        <w:rPr>
          <w:rFonts w:ascii="Arial" w:hAnsi="Arial"/>
          <w:sz w:val="24"/>
          <w:szCs w:val="24"/>
        </w:rPr>
        <w:t xml:space="preserve"> further investigation </w:t>
      </w:r>
      <w:r>
        <w:rPr>
          <w:rFonts w:ascii="Arial" w:hAnsi="Arial"/>
          <w:sz w:val="24"/>
          <w:szCs w:val="24"/>
        </w:rPr>
        <w:t xml:space="preserve">and </w:t>
      </w:r>
      <w:r w:rsidRPr="00A257A5">
        <w:rPr>
          <w:rFonts w:ascii="Arial" w:hAnsi="Arial"/>
          <w:sz w:val="24"/>
          <w:szCs w:val="24"/>
        </w:rPr>
        <w:t>follow</w:t>
      </w:r>
      <w:r>
        <w:rPr>
          <w:rFonts w:ascii="Arial" w:hAnsi="Arial"/>
          <w:sz w:val="24"/>
          <w:szCs w:val="24"/>
        </w:rPr>
        <w:t>-</w:t>
      </w:r>
      <w:r w:rsidRPr="00A257A5">
        <w:rPr>
          <w:rFonts w:ascii="Arial" w:hAnsi="Arial"/>
          <w:sz w:val="24"/>
          <w:szCs w:val="24"/>
        </w:rPr>
        <w:t xml:space="preserve">up </w:t>
      </w:r>
      <w:r>
        <w:rPr>
          <w:rFonts w:ascii="Arial" w:hAnsi="Arial"/>
          <w:sz w:val="24"/>
          <w:szCs w:val="24"/>
        </w:rPr>
        <w:t>take</w:t>
      </w:r>
      <w:r w:rsidR="009106DD">
        <w:rPr>
          <w:rFonts w:ascii="Arial" w:hAnsi="Arial"/>
          <w:sz w:val="24"/>
          <w:szCs w:val="24"/>
        </w:rPr>
        <w:t>s</w:t>
      </w:r>
      <w:r>
        <w:rPr>
          <w:rFonts w:ascii="Arial" w:hAnsi="Arial"/>
          <w:sz w:val="24"/>
          <w:szCs w:val="24"/>
        </w:rPr>
        <w:t xml:space="preserve"> place </w:t>
      </w:r>
      <w:r w:rsidRPr="00A257A5">
        <w:rPr>
          <w:rFonts w:ascii="Arial" w:hAnsi="Arial"/>
          <w:sz w:val="24"/>
          <w:szCs w:val="24"/>
        </w:rPr>
        <w:t xml:space="preserve">in a timely manner.  </w:t>
      </w:r>
    </w:p>
    <w:p w:rsidR="00A257A5" w:rsidRPr="00A257A5" w:rsidRDefault="00A257A5" w:rsidP="003E5F92">
      <w:pPr>
        <w:spacing w:line="240" w:lineRule="auto"/>
        <w:rPr>
          <w:rFonts w:ascii="Arial" w:hAnsi="Arial"/>
          <w:sz w:val="24"/>
          <w:szCs w:val="24"/>
        </w:rPr>
      </w:pPr>
      <w:r w:rsidRPr="00A257A5">
        <w:rPr>
          <w:rFonts w:ascii="Arial" w:hAnsi="Arial"/>
          <w:sz w:val="24"/>
          <w:szCs w:val="24"/>
        </w:rPr>
        <w:lastRenderedPageBreak/>
        <w:t>Fire drills are practised regularly and the home</w:t>
      </w:r>
      <w:r w:rsidR="000C1757">
        <w:rPr>
          <w:rFonts w:ascii="Arial" w:hAnsi="Arial"/>
          <w:sz w:val="24"/>
          <w:szCs w:val="24"/>
        </w:rPr>
        <w:t>/flats</w:t>
      </w:r>
      <w:r w:rsidRPr="00A257A5">
        <w:rPr>
          <w:rFonts w:ascii="Arial" w:hAnsi="Arial"/>
          <w:sz w:val="24"/>
          <w:szCs w:val="24"/>
        </w:rPr>
        <w:t xml:space="preserve"> is equipped with a sprinkler system and emergency lighting.  Hazards are identified and a register stating all electric items have been tested and tagged to meet safety legislation</w:t>
      </w:r>
      <w:r w:rsidR="000C1757">
        <w:rPr>
          <w:rFonts w:ascii="Arial" w:hAnsi="Arial"/>
          <w:sz w:val="24"/>
          <w:szCs w:val="24"/>
        </w:rPr>
        <w:t xml:space="preserve"> is available.</w:t>
      </w:r>
    </w:p>
    <w:p w:rsidR="007B74E9" w:rsidRDefault="007B74E9" w:rsidP="003E5F92">
      <w:pPr>
        <w:spacing w:line="240" w:lineRule="auto"/>
        <w:rPr>
          <w:rFonts w:ascii="Arial" w:hAnsi="Arial" w:cs="Arial"/>
          <w:sz w:val="24"/>
          <w:szCs w:val="24"/>
        </w:rPr>
      </w:pPr>
      <w:r>
        <w:rPr>
          <w:rFonts w:ascii="Arial" w:hAnsi="Arial" w:cs="Arial"/>
          <w:sz w:val="24"/>
          <w:szCs w:val="24"/>
        </w:rPr>
        <w:t xml:space="preserve">There were no </w:t>
      </w:r>
      <w:r w:rsidR="0097358A">
        <w:rPr>
          <w:rFonts w:ascii="Arial" w:hAnsi="Arial" w:cs="Arial"/>
          <w:sz w:val="24"/>
          <w:szCs w:val="24"/>
        </w:rPr>
        <w:t>R</w:t>
      </w:r>
      <w:r>
        <w:rPr>
          <w:rFonts w:ascii="Arial" w:hAnsi="Arial" w:cs="Arial"/>
          <w:sz w:val="24"/>
          <w:szCs w:val="24"/>
        </w:rPr>
        <w:t>ecommendations concerning safeguards in the evaluation reports.</w:t>
      </w:r>
    </w:p>
    <w:p w:rsidR="007B74E9" w:rsidRDefault="007B74E9">
      <w:pPr>
        <w:rPr>
          <w:rFonts w:ascii="Arial" w:hAnsi="Arial" w:cs="Arial"/>
          <w:sz w:val="24"/>
          <w:szCs w:val="24"/>
        </w:rPr>
      </w:pPr>
    </w:p>
    <w:p w:rsidR="007B74E9" w:rsidRDefault="007B74E9" w:rsidP="006500C5">
      <w:pPr>
        <w:spacing w:line="240" w:lineRule="auto"/>
        <w:rPr>
          <w:rFonts w:ascii="Arial" w:hAnsi="Arial" w:cs="Arial"/>
          <w:b/>
          <w:sz w:val="24"/>
          <w:szCs w:val="24"/>
        </w:rPr>
      </w:pPr>
      <w:r w:rsidRPr="007B74E9">
        <w:rPr>
          <w:rFonts w:ascii="Arial" w:hAnsi="Arial" w:cs="Arial"/>
          <w:b/>
          <w:sz w:val="24"/>
          <w:szCs w:val="24"/>
        </w:rPr>
        <w:t>5 – Rights:</w:t>
      </w:r>
    </w:p>
    <w:p w:rsidR="000C1757" w:rsidRPr="000C1757" w:rsidRDefault="007D3397" w:rsidP="000C1757">
      <w:pPr>
        <w:spacing w:after="0" w:line="240" w:lineRule="auto"/>
        <w:rPr>
          <w:rFonts w:ascii="Arial" w:eastAsia="Times New Roman" w:hAnsi="Arial" w:cs="Arial"/>
          <w:sz w:val="24"/>
        </w:rPr>
      </w:pPr>
      <w:r w:rsidRPr="007D3397">
        <w:rPr>
          <w:rFonts w:ascii="Arial" w:eastAsia="Times New Roman" w:hAnsi="Arial" w:cs="Arial"/>
          <w:sz w:val="24"/>
        </w:rPr>
        <w:t xml:space="preserve">The </w:t>
      </w:r>
      <w:r w:rsidR="000C1757" w:rsidRPr="000C1757">
        <w:rPr>
          <w:rFonts w:ascii="Arial" w:eastAsia="Times New Roman" w:hAnsi="Arial" w:cs="Arial"/>
          <w:sz w:val="24"/>
        </w:rPr>
        <w:t xml:space="preserve">Code of Health and Disability Services Consumers’ Rights </w:t>
      </w:r>
      <w:r w:rsidR="000C1757">
        <w:rPr>
          <w:rFonts w:ascii="Arial" w:eastAsia="Times New Roman" w:hAnsi="Arial" w:cs="Arial"/>
          <w:sz w:val="24"/>
        </w:rPr>
        <w:t xml:space="preserve">is reinforced </w:t>
      </w:r>
      <w:r w:rsidR="000C1757" w:rsidRPr="000C1757">
        <w:rPr>
          <w:rFonts w:ascii="Arial" w:eastAsia="Times New Roman" w:hAnsi="Arial" w:cs="Arial"/>
          <w:sz w:val="24"/>
        </w:rPr>
        <w:t xml:space="preserve">through house meetings, staff training and the Terms of Service Agreement.  </w:t>
      </w:r>
      <w:r w:rsidR="000C1757">
        <w:rPr>
          <w:rFonts w:ascii="Arial" w:eastAsia="Times New Roman" w:hAnsi="Arial" w:cs="Arial"/>
          <w:sz w:val="24"/>
        </w:rPr>
        <w:t xml:space="preserve">Visual information </w:t>
      </w:r>
      <w:r w:rsidR="000C1757" w:rsidRPr="000C1757">
        <w:rPr>
          <w:rFonts w:ascii="Arial" w:eastAsia="Times New Roman" w:hAnsi="Arial" w:cs="Arial"/>
          <w:sz w:val="24"/>
        </w:rPr>
        <w:t>provides an easy-to-read version of the code and how to make a complaint.  Everyone we spoke with knew who</w:t>
      </w:r>
      <w:r w:rsidR="00B00BC2">
        <w:rPr>
          <w:rFonts w:ascii="Arial" w:eastAsia="Times New Roman" w:hAnsi="Arial" w:cs="Arial"/>
          <w:sz w:val="24"/>
        </w:rPr>
        <w:t>m</w:t>
      </w:r>
      <w:r w:rsidR="000C1757" w:rsidRPr="000C1757">
        <w:rPr>
          <w:rFonts w:ascii="Arial" w:eastAsia="Times New Roman" w:hAnsi="Arial" w:cs="Arial"/>
          <w:sz w:val="24"/>
        </w:rPr>
        <w:t xml:space="preserve"> to speak to if they wanted to raise an issue and believed they would be listened to.    </w:t>
      </w:r>
    </w:p>
    <w:p w:rsidR="000C1757" w:rsidRPr="000C1757" w:rsidRDefault="000C1757" w:rsidP="000C1757">
      <w:pPr>
        <w:spacing w:after="0" w:line="240" w:lineRule="auto"/>
        <w:rPr>
          <w:rFonts w:ascii="Arial" w:eastAsia="Times New Roman" w:hAnsi="Arial" w:cs="Arial"/>
          <w:sz w:val="24"/>
        </w:rPr>
      </w:pPr>
    </w:p>
    <w:p w:rsidR="000C1757" w:rsidRPr="000C1757" w:rsidRDefault="000C1757" w:rsidP="000C1757">
      <w:pPr>
        <w:spacing w:after="0" w:line="240" w:lineRule="auto"/>
        <w:rPr>
          <w:rFonts w:ascii="Arial" w:eastAsia="Times New Roman" w:hAnsi="Arial" w:cs="Arial"/>
          <w:sz w:val="24"/>
        </w:rPr>
      </w:pPr>
      <w:r>
        <w:rPr>
          <w:rFonts w:ascii="Arial" w:eastAsia="Times New Roman" w:hAnsi="Arial" w:cs="Arial"/>
          <w:sz w:val="24"/>
        </w:rPr>
        <w:t xml:space="preserve">The service has </w:t>
      </w:r>
      <w:r w:rsidRPr="000C1757">
        <w:rPr>
          <w:rFonts w:ascii="Arial" w:eastAsia="Times New Roman" w:hAnsi="Arial" w:cs="Arial"/>
          <w:sz w:val="24"/>
        </w:rPr>
        <w:t xml:space="preserve">extensive policies about how to support the person in a way which ensures their dignity is maintained.  Positive approaches are used which support the philosophy of ‘least restrictive option’.  </w:t>
      </w:r>
    </w:p>
    <w:p w:rsidR="000C1757" w:rsidRPr="000C1757" w:rsidRDefault="000C1757" w:rsidP="000C1757">
      <w:pPr>
        <w:spacing w:after="0" w:line="240" w:lineRule="auto"/>
        <w:rPr>
          <w:rFonts w:ascii="Arial" w:eastAsia="Times New Roman" w:hAnsi="Arial" w:cs="Arial"/>
          <w:sz w:val="24"/>
        </w:rPr>
      </w:pPr>
    </w:p>
    <w:p w:rsidR="007B74E9" w:rsidRDefault="007D3397" w:rsidP="007D3397">
      <w:pPr>
        <w:spacing w:line="240" w:lineRule="auto"/>
        <w:rPr>
          <w:rFonts w:ascii="Arial" w:eastAsia="Times New Roman" w:hAnsi="Arial" w:cs="Arial"/>
          <w:sz w:val="24"/>
          <w:szCs w:val="24"/>
        </w:rPr>
      </w:pPr>
      <w:r w:rsidRPr="007D3397">
        <w:rPr>
          <w:rFonts w:ascii="Arial" w:eastAsia="Times New Roman" w:hAnsi="Arial" w:cs="Arial"/>
          <w:sz w:val="24"/>
          <w:szCs w:val="24"/>
        </w:rPr>
        <w:t>The people and their families indicated they were able to make a complaint and talk about concerns with the staff</w:t>
      </w:r>
      <w:r>
        <w:rPr>
          <w:rFonts w:ascii="Arial" w:eastAsia="Times New Roman" w:hAnsi="Arial" w:cs="Arial"/>
          <w:sz w:val="24"/>
          <w:szCs w:val="24"/>
        </w:rPr>
        <w:t>.</w:t>
      </w:r>
    </w:p>
    <w:p w:rsidR="00942E18" w:rsidRDefault="00942E18">
      <w:pPr>
        <w:rPr>
          <w:rFonts w:ascii="Arial" w:eastAsia="Times New Roman" w:hAnsi="Arial" w:cs="Arial"/>
          <w:sz w:val="24"/>
          <w:szCs w:val="24"/>
        </w:rPr>
      </w:pPr>
    </w:p>
    <w:p w:rsidR="00942E18" w:rsidRDefault="00942E18" w:rsidP="007D3397">
      <w:pPr>
        <w:spacing w:line="240" w:lineRule="auto"/>
        <w:rPr>
          <w:rFonts w:ascii="Arial" w:hAnsi="Arial" w:cs="Arial"/>
          <w:b/>
          <w:sz w:val="24"/>
          <w:szCs w:val="24"/>
        </w:rPr>
      </w:pPr>
      <w:r w:rsidRPr="00942E18">
        <w:rPr>
          <w:rFonts w:ascii="Arial" w:hAnsi="Arial" w:cs="Arial"/>
          <w:b/>
          <w:sz w:val="24"/>
          <w:szCs w:val="24"/>
        </w:rPr>
        <w:t>6 – Health and Wellness:</w:t>
      </w:r>
    </w:p>
    <w:p w:rsidR="006F5840" w:rsidRDefault="000C1757" w:rsidP="000C1757">
      <w:pPr>
        <w:spacing w:after="0" w:line="240" w:lineRule="auto"/>
        <w:rPr>
          <w:rFonts w:ascii="Arial" w:eastAsia="Times New Roman" w:hAnsi="Arial" w:cs="Times New Roman"/>
          <w:sz w:val="24"/>
        </w:rPr>
      </w:pPr>
      <w:r w:rsidRPr="000C1757">
        <w:rPr>
          <w:rFonts w:ascii="Arial" w:eastAsia="Times New Roman" w:hAnsi="Arial" w:cs="Times New Roman"/>
          <w:sz w:val="24"/>
        </w:rPr>
        <w:t xml:space="preserve">The people have regular health checks and dental visits.  Some families take responsibility for medical visits, while others share this role with the service. </w:t>
      </w:r>
      <w:r w:rsidR="006F5840">
        <w:rPr>
          <w:rFonts w:ascii="Arial" w:eastAsia="Times New Roman" w:hAnsi="Arial" w:cs="Times New Roman"/>
          <w:sz w:val="24"/>
        </w:rPr>
        <w:t>It was acknowledge</w:t>
      </w:r>
      <w:r w:rsidR="00B00BC2">
        <w:rPr>
          <w:rFonts w:ascii="Arial" w:eastAsia="Times New Roman" w:hAnsi="Arial" w:cs="Times New Roman"/>
          <w:sz w:val="24"/>
        </w:rPr>
        <w:t>d</w:t>
      </w:r>
      <w:r w:rsidR="006F5840">
        <w:rPr>
          <w:rFonts w:ascii="Arial" w:eastAsia="Times New Roman" w:hAnsi="Arial" w:cs="Times New Roman"/>
          <w:sz w:val="24"/>
        </w:rPr>
        <w:t xml:space="preserve"> that the service has continued to meet the increasing health needs of those they support with an aim of</w:t>
      </w:r>
      <w:r w:rsidR="00B00BC2">
        <w:rPr>
          <w:rFonts w:ascii="Arial" w:eastAsia="Times New Roman" w:hAnsi="Arial" w:cs="Times New Roman"/>
          <w:sz w:val="24"/>
        </w:rPr>
        <w:t xml:space="preserve"> people</w:t>
      </w:r>
      <w:r w:rsidR="006F5840">
        <w:rPr>
          <w:rFonts w:ascii="Arial" w:eastAsia="Times New Roman" w:hAnsi="Arial" w:cs="Times New Roman"/>
          <w:sz w:val="24"/>
        </w:rPr>
        <w:t xml:space="preserve"> being able to stay in their home for as long as possible.  </w:t>
      </w:r>
      <w:r w:rsidRPr="000C1757">
        <w:rPr>
          <w:rFonts w:ascii="Arial" w:eastAsia="Times New Roman" w:hAnsi="Arial" w:cs="Times New Roman"/>
          <w:sz w:val="24"/>
        </w:rPr>
        <w:t xml:space="preserve">Increasingly the service is faced with issues related to an aging population, and further equipping the staff with information about dementia and loss of cognitive abilities may further aid the support they can provide. </w:t>
      </w:r>
    </w:p>
    <w:p w:rsidR="000C1757" w:rsidRPr="000C1757" w:rsidRDefault="000C1757" w:rsidP="000C1757">
      <w:pPr>
        <w:spacing w:line="240" w:lineRule="auto"/>
        <w:rPr>
          <w:rFonts w:ascii="Arial" w:hAnsi="Arial" w:cs="Arial"/>
          <w:b/>
          <w:sz w:val="24"/>
          <w:szCs w:val="24"/>
          <w:lang w:eastAsia="en-NZ"/>
        </w:rPr>
      </w:pPr>
    </w:p>
    <w:p w:rsidR="000C1757" w:rsidRDefault="000C1757" w:rsidP="000C1757">
      <w:pPr>
        <w:spacing w:line="240" w:lineRule="auto"/>
        <w:rPr>
          <w:rFonts w:ascii="Arial" w:hAnsi="Arial" w:cs="Arial"/>
          <w:b/>
          <w:sz w:val="24"/>
          <w:szCs w:val="24"/>
          <w:lang w:eastAsia="en-NZ"/>
        </w:rPr>
      </w:pPr>
      <w:r>
        <w:rPr>
          <w:rFonts w:ascii="Arial" w:hAnsi="Arial" w:cs="Arial"/>
          <w:b/>
          <w:sz w:val="24"/>
          <w:szCs w:val="24"/>
          <w:lang w:eastAsia="en-NZ"/>
        </w:rPr>
        <w:t>Area of Service Strength / Improvement Noted</w:t>
      </w:r>
    </w:p>
    <w:p w:rsidR="000C1757" w:rsidRDefault="000C1757" w:rsidP="000C1757">
      <w:pPr>
        <w:spacing w:line="240" w:lineRule="auto"/>
        <w:rPr>
          <w:rFonts w:ascii="Arial" w:hAnsi="Arial" w:cs="Arial"/>
          <w:iCs/>
          <w:sz w:val="24"/>
          <w:szCs w:val="24"/>
        </w:rPr>
      </w:pPr>
      <w:r>
        <w:rPr>
          <w:noProof/>
          <w:lang w:eastAsia="en-NZ"/>
        </w:rPr>
        <w:drawing>
          <wp:inline distT="0" distB="0" distL="0" distR="0">
            <wp:extent cx="5650230" cy="2101850"/>
            <wp:effectExtent l="0" t="0" r="26670" b="1270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1757" w:rsidRDefault="000C1757" w:rsidP="000C1757">
      <w:pPr>
        <w:spacing w:line="240" w:lineRule="auto"/>
        <w:rPr>
          <w:rFonts w:ascii="Arial" w:hAnsi="Arial" w:cs="Arial"/>
          <w:sz w:val="24"/>
          <w:szCs w:val="24"/>
          <w:lang w:eastAsia="en-NZ"/>
        </w:rPr>
      </w:pPr>
    </w:p>
    <w:p w:rsidR="000C1757" w:rsidRPr="000C1757" w:rsidRDefault="000C1757" w:rsidP="000C1757">
      <w:pPr>
        <w:spacing w:after="0" w:line="240" w:lineRule="auto"/>
        <w:rPr>
          <w:rFonts w:ascii="Arial" w:eastAsia="Times New Roman" w:hAnsi="Arial" w:cs="Times New Roman"/>
          <w:sz w:val="24"/>
        </w:rPr>
      </w:pPr>
      <w:r w:rsidRPr="000C1757">
        <w:rPr>
          <w:rFonts w:ascii="Arial" w:eastAsia="Times New Roman" w:hAnsi="Arial" w:cs="Times New Roman"/>
          <w:sz w:val="24"/>
        </w:rPr>
        <w:lastRenderedPageBreak/>
        <w:t>Ranfurly’s position on ph</w:t>
      </w:r>
      <w:r>
        <w:rPr>
          <w:rFonts w:ascii="Arial" w:eastAsia="Times New Roman" w:hAnsi="Arial" w:cs="Times New Roman"/>
          <w:sz w:val="24"/>
        </w:rPr>
        <w:t xml:space="preserve">ysical, sexual, psychological, </w:t>
      </w:r>
      <w:r w:rsidRPr="000C1757">
        <w:rPr>
          <w:rFonts w:ascii="Arial" w:eastAsia="Times New Roman" w:hAnsi="Arial" w:cs="Times New Roman"/>
          <w:sz w:val="24"/>
        </w:rPr>
        <w:t>and emotional abuse</w:t>
      </w:r>
      <w:r>
        <w:rPr>
          <w:rFonts w:ascii="Arial" w:eastAsia="Times New Roman" w:hAnsi="Arial" w:cs="Times New Roman"/>
          <w:sz w:val="24"/>
        </w:rPr>
        <w:t xml:space="preserve"> is clearly stated in the </w:t>
      </w:r>
      <w:r w:rsidRPr="000C1757">
        <w:rPr>
          <w:rFonts w:ascii="Arial" w:eastAsia="Times New Roman" w:hAnsi="Arial" w:cs="Times New Roman"/>
          <w:sz w:val="24"/>
        </w:rPr>
        <w:t>Residential Home Service Policy, Procedures and Operational Manual.  The Staff Handbook also reinforces the policy and emphasises how to minimise the likelihood of someone experiencing abuse.</w:t>
      </w:r>
    </w:p>
    <w:p w:rsidR="000C1757" w:rsidRPr="000C1757" w:rsidRDefault="000C1757" w:rsidP="000C1757">
      <w:pPr>
        <w:spacing w:after="0" w:line="240" w:lineRule="auto"/>
        <w:rPr>
          <w:rFonts w:ascii="Arial" w:eastAsia="Times New Roman" w:hAnsi="Arial" w:cs="Times New Roman"/>
          <w:sz w:val="24"/>
        </w:rPr>
      </w:pPr>
    </w:p>
    <w:p w:rsidR="000C1757" w:rsidRDefault="000C1757" w:rsidP="000C1757">
      <w:pPr>
        <w:spacing w:after="0" w:line="240" w:lineRule="auto"/>
        <w:rPr>
          <w:rFonts w:ascii="Arial" w:eastAsia="Times New Roman" w:hAnsi="Arial" w:cs="Times New Roman"/>
          <w:sz w:val="24"/>
        </w:rPr>
      </w:pPr>
      <w:r w:rsidRPr="000C1757">
        <w:rPr>
          <w:rFonts w:ascii="Arial" w:eastAsia="Times New Roman" w:hAnsi="Arial" w:cs="Times New Roman"/>
          <w:sz w:val="24"/>
        </w:rPr>
        <w:t xml:space="preserve">There are sufficient policies to cover physical restraint, including the person’s behaviour support plan (if relevant). An environmental restraint in the form of a fence and gates keep those who experience confusion due to health conditions safe.  Individuals who do not require such interventions are able to use the code-locked pedestrian gate to enter and exit the property.  </w:t>
      </w:r>
    </w:p>
    <w:p w:rsidR="000C1757" w:rsidRDefault="000C1757" w:rsidP="00942E18">
      <w:pPr>
        <w:spacing w:after="0" w:line="240" w:lineRule="auto"/>
        <w:rPr>
          <w:rFonts w:ascii="Arial" w:eastAsia="Times New Roman" w:hAnsi="Arial" w:cs="Times New Roman"/>
          <w:sz w:val="24"/>
        </w:rPr>
      </w:pPr>
    </w:p>
    <w:p w:rsidR="00942E18" w:rsidRDefault="006F5840" w:rsidP="00942E18">
      <w:pPr>
        <w:spacing w:after="0" w:line="240" w:lineRule="auto"/>
        <w:rPr>
          <w:rFonts w:ascii="Arial" w:eastAsia="Times New Roman" w:hAnsi="Arial" w:cs="Arial"/>
          <w:sz w:val="24"/>
          <w:szCs w:val="24"/>
        </w:rPr>
      </w:pPr>
      <w:r>
        <w:rPr>
          <w:rFonts w:ascii="Arial" w:eastAsia="Times New Roman" w:hAnsi="Arial" w:cs="Arial"/>
          <w:sz w:val="24"/>
          <w:szCs w:val="24"/>
        </w:rPr>
        <w:t>Th</w:t>
      </w:r>
      <w:r w:rsidRPr="006F5840">
        <w:rPr>
          <w:rFonts w:ascii="Arial" w:eastAsia="Times New Roman" w:hAnsi="Arial" w:cs="Arial"/>
          <w:sz w:val="24"/>
          <w:szCs w:val="24"/>
        </w:rPr>
        <w:t xml:space="preserve">e Executive Committee is made up of long-serving family members, many </w:t>
      </w:r>
      <w:r w:rsidR="00B00BC2">
        <w:rPr>
          <w:rFonts w:ascii="Arial" w:eastAsia="Times New Roman" w:hAnsi="Arial" w:cs="Arial"/>
          <w:sz w:val="24"/>
          <w:szCs w:val="24"/>
        </w:rPr>
        <w:t xml:space="preserve">of </w:t>
      </w:r>
      <w:r w:rsidRPr="006F5840">
        <w:rPr>
          <w:rFonts w:ascii="Arial" w:eastAsia="Times New Roman" w:hAnsi="Arial" w:cs="Arial"/>
          <w:sz w:val="24"/>
          <w:szCs w:val="24"/>
        </w:rPr>
        <w:t xml:space="preserve">whom have been associated with the organisation since it was established.  In light of the changing demographic of those wishing to access services, we encourage Ranfurly Care to consider how the board membership can evolve to reflect a new wave of service user representation, including ways to gain service user representation at board level.  </w:t>
      </w:r>
    </w:p>
    <w:p w:rsidR="006F5840" w:rsidRDefault="006F5840" w:rsidP="00942E18">
      <w:pPr>
        <w:spacing w:after="0" w:line="240" w:lineRule="auto"/>
        <w:rPr>
          <w:rFonts w:ascii="Arial" w:eastAsia="Times New Roman" w:hAnsi="Arial" w:cs="Arial"/>
          <w:sz w:val="24"/>
          <w:szCs w:val="24"/>
        </w:rPr>
      </w:pPr>
    </w:p>
    <w:p w:rsidR="006F5840" w:rsidRDefault="006F5840" w:rsidP="003E5F92">
      <w:pPr>
        <w:spacing w:after="0" w:line="240" w:lineRule="auto"/>
        <w:rPr>
          <w:rFonts w:ascii="Arial" w:eastAsia="Times New Roman" w:hAnsi="Arial" w:cs="Times New Roman"/>
          <w:sz w:val="24"/>
        </w:rPr>
      </w:pPr>
      <w:r>
        <w:rPr>
          <w:rFonts w:ascii="Arial" w:hAnsi="Arial" w:cs="Arial"/>
          <w:sz w:val="24"/>
          <w:szCs w:val="24"/>
        </w:rPr>
        <w:t xml:space="preserve">Comments for further developing input from the people and or their families in future governance roles was recommended in all three reports. </w:t>
      </w:r>
    </w:p>
    <w:p w:rsidR="006F5840" w:rsidRDefault="006F5840" w:rsidP="006F5840">
      <w:pPr>
        <w:spacing w:line="240" w:lineRule="auto"/>
        <w:rPr>
          <w:rFonts w:ascii="Arial" w:hAnsi="Arial" w:cs="Arial"/>
          <w:sz w:val="24"/>
          <w:szCs w:val="24"/>
          <w:lang w:eastAsia="en-NZ"/>
        </w:rPr>
      </w:pPr>
    </w:p>
    <w:p w:rsidR="006F5840" w:rsidRDefault="006F5840" w:rsidP="006F5840">
      <w:pPr>
        <w:spacing w:line="240" w:lineRule="auto"/>
        <w:rPr>
          <w:rFonts w:ascii="Arial" w:hAnsi="Arial" w:cs="Arial"/>
          <w:b/>
          <w:sz w:val="24"/>
          <w:szCs w:val="24"/>
          <w:lang w:eastAsia="en-NZ"/>
        </w:rPr>
      </w:pPr>
      <w:r>
        <w:rPr>
          <w:rFonts w:ascii="Arial" w:hAnsi="Arial" w:cs="Arial"/>
          <w:b/>
          <w:sz w:val="24"/>
          <w:szCs w:val="24"/>
          <w:lang w:eastAsia="en-NZ"/>
        </w:rPr>
        <w:t xml:space="preserve">Area of Service Strength / Improvement Noted </w:t>
      </w:r>
    </w:p>
    <w:p w:rsidR="006F5840" w:rsidRDefault="006F5840" w:rsidP="006F5840">
      <w:pPr>
        <w:spacing w:line="240" w:lineRule="auto"/>
        <w:rPr>
          <w:rFonts w:ascii="Arial" w:hAnsi="Arial" w:cs="Arial"/>
          <w:sz w:val="24"/>
          <w:szCs w:val="24"/>
          <w:lang w:eastAsia="en-NZ"/>
        </w:rPr>
      </w:pPr>
      <w:r>
        <w:rPr>
          <w:noProof/>
          <w:lang w:eastAsia="en-NZ"/>
        </w:rPr>
        <w:drawing>
          <wp:inline distT="0" distB="0" distL="0" distR="0">
            <wp:extent cx="5650230" cy="2101850"/>
            <wp:effectExtent l="0" t="0" r="26670" b="1270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2E18" w:rsidRDefault="00942E18">
      <w:pPr>
        <w:rPr>
          <w:rFonts w:ascii="Arial" w:eastAsia="Times New Roman" w:hAnsi="Arial" w:cs="Times New Roman"/>
          <w:sz w:val="24"/>
        </w:rPr>
      </w:pPr>
      <w:r>
        <w:rPr>
          <w:rFonts w:ascii="Arial" w:eastAsia="Times New Roman" w:hAnsi="Arial" w:cs="Times New Roman"/>
          <w:sz w:val="24"/>
        </w:rPr>
        <w:br w:type="page"/>
      </w:r>
    </w:p>
    <w:p w:rsidR="00942E18" w:rsidRDefault="00942E18" w:rsidP="00942E18">
      <w:pPr>
        <w:spacing w:after="60" w:line="240" w:lineRule="auto"/>
        <w:rPr>
          <w:rFonts w:ascii="Arial" w:hAnsi="Arial" w:cs="Arial"/>
          <w:b/>
          <w:sz w:val="24"/>
          <w:szCs w:val="24"/>
        </w:rPr>
      </w:pPr>
      <w:r>
        <w:rPr>
          <w:rFonts w:ascii="Arial" w:hAnsi="Arial" w:cs="Arial"/>
          <w:b/>
          <w:sz w:val="24"/>
          <w:szCs w:val="24"/>
        </w:rPr>
        <w:lastRenderedPageBreak/>
        <w:t xml:space="preserve">Progress on </w:t>
      </w:r>
      <w:r w:rsidR="0041168B">
        <w:rPr>
          <w:rFonts w:ascii="Arial" w:hAnsi="Arial" w:cs="Arial"/>
          <w:b/>
          <w:sz w:val="24"/>
          <w:szCs w:val="24"/>
        </w:rPr>
        <w:t>M</w:t>
      </w:r>
      <w:r>
        <w:rPr>
          <w:rFonts w:ascii="Arial" w:hAnsi="Arial" w:cs="Arial"/>
          <w:b/>
          <w:sz w:val="24"/>
          <w:szCs w:val="24"/>
        </w:rPr>
        <w:t>eeting</w:t>
      </w:r>
      <w:r w:rsidRPr="00942E18">
        <w:rPr>
          <w:rFonts w:ascii="Arial" w:hAnsi="Arial" w:cs="Arial"/>
          <w:b/>
          <w:sz w:val="24"/>
          <w:szCs w:val="24"/>
        </w:rPr>
        <w:t xml:space="preserve"> </w:t>
      </w:r>
      <w:r>
        <w:rPr>
          <w:rFonts w:ascii="Arial" w:hAnsi="Arial" w:cs="Arial"/>
          <w:b/>
          <w:sz w:val="24"/>
          <w:szCs w:val="24"/>
        </w:rPr>
        <w:t>Corrective Actions</w:t>
      </w:r>
    </w:p>
    <w:p w:rsidR="00942E18" w:rsidRDefault="00942E18" w:rsidP="00942E18">
      <w:pPr>
        <w:spacing w:after="60" w:line="240" w:lineRule="auto"/>
        <w:rPr>
          <w:rFonts w:ascii="Arial" w:hAnsi="Arial" w:cs="Arial"/>
          <w:b/>
          <w:sz w:val="24"/>
          <w:szCs w:val="24"/>
        </w:rPr>
      </w:pPr>
    </w:p>
    <w:p w:rsidR="00942E18" w:rsidRPr="00942E18" w:rsidRDefault="00942E18" w:rsidP="00942E18">
      <w:pPr>
        <w:spacing w:after="60" w:line="240" w:lineRule="auto"/>
        <w:rPr>
          <w:rFonts w:ascii="Arial" w:eastAsia="Times New Roman" w:hAnsi="Arial" w:cs="Times New Roman"/>
          <w:i/>
          <w:noProof/>
          <w:sz w:val="24"/>
          <w:szCs w:val="24"/>
        </w:rPr>
      </w:pPr>
      <w:r w:rsidRPr="00942E18">
        <w:rPr>
          <w:rFonts w:ascii="Arial-BoldMT" w:eastAsia="Times New Roman" w:hAnsi="Arial-BoldMT" w:cs="Arial-BoldMT"/>
          <w:b/>
          <w:bCs/>
          <w:color w:val="000000"/>
          <w:sz w:val="24"/>
          <w:u w:val="single"/>
        </w:rPr>
        <w:t xml:space="preserve">Finding </w:t>
      </w:r>
      <w:r w:rsidR="008C0C70">
        <w:rPr>
          <w:rFonts w:ascii="Arial-BoldMT" w:eastAsia="Times New Roman" w:hAnsi="Arial-BoldMT" w:cs="Arial-BoldMT"/>
          <w:b/>
          <w:bCs/>
          <w:color w:val="000000"/>
          <w:sz w:val="24"/>
          <w:u w:val="single"/>
        </w:rPr>
        <w:t xml:space="preserve">1.2.4.2 </w:t>
      </w:r>
      <w:r w:rsidR="008C0C70">
        <w:rPr>
          <w:rFonts w:ascii="Arial-BoldMT" w:eastAsia="Times New Roman" w:hAnsi="Arial-BoldMT" w:cs="Arial-BoldMT"/>
          <w:b/>
          <w:bCs/>
          <w:i/>
          <w:color w:val="000000"/>
          <w:sz w:val="24"/>
        </w:rPr>
        <w:t>Public Health was not notified following an infectious outbreak in May 2017 involving seven residents.</w:t>
      </w:r>
      <w:r w:rsidRPr="00942E18">
        <w:rPr>
          <w:rFonts w:ascii="Arial-BoldMT" w:eastAsia="Times New Roman" w:hAnsi="Arial-BoldMT" w:cs="Arial-BoldMT"/>
          <w:b/>
          <w:bCs/>
          <w:color w:val="000000"/>
          <w:sz w:val="24"/>
        </w:rPr>
        <w:t xml:space="preserve"> </w:t>
      </w:r>
    </w:p>
    <w:p w:rsidR="00942E18" w:rsidRPr="00942E18" w:rsidRDefault="00942E18" w:rsidP="00942E18">
      <w:pPr>
        <w:spacing w:after="60" w:line="240" w:lineRule="auto"/>
        <w:rPr>
          <w:rFonts w:ascii="Arial" w:eastAsia="Times New Roman" w:hAnsi="Arial" w:cs="Arial"/>
          <w:sz w:val="24"/>
          <w:szCs w:val="24"/>
        </w:rPr>
      </w:pPr>
      <w:r w:rsidRPr="00942E18">
        <w:rPr>
          <w:rFonts w:ascii="Arial" w:eastAsia="Times New Roman" w:hAnsi="Arial" w:cs="Arial"/>
          <w:b/>
          <w:sz w:val="24"/>
          <w:szCs w:val="24"/>
        </w:rPr>
        <w:t>Action</w:t>
      </w:r>
      <w:r w:rsidRPr="00942E18">
        <w:rPr>
          <w:rFonts w:ascii="Arial" w:eastAsia="Times New Roman" w:hAnsi="Arial" w:cs="Arial"/>
          <w:sz w:val="24"/>
          <w:szCs w:val="24"/>
        </w:rPr>
        <w:t xml:space="preserve">: </w:t>
      </w:r>
      <w:r w:rsidR="00C92066" w:rsidRPr="00C92066">
        <w:rPr>
          <w:rFonts w:ascii="Arial" w:hAnsi="Arial"/>
          <w:sz w:val="24"/>
          <w:szCs w:val="24"/>
        </w:rPr>
        <w:t>Ensure that public health authorities are kept informed regarding any infectious outbreak</w:t>
      </w:r>
      <w:r w:rsidR="00C92066" w:rsidRPr="00C92066">
        <w:rPr>
          <w:rFonts w:ascii="Arial" w:eastAsia="Times New Roman" w:hAnsi="Arial" w:cs="Times New Roman"/>
          <w:noProof/>
          <w:sz w:val="24"/>
          <w:szCs w:val="24"/>
        </w:rPr>
        <w:t>.</w:t>
      </w:r>
      <w:r w:rsidRPr="00942E18">
        <w:rPr>
          <w:rFonts w:ascii="Arial" w:eastAsia="Times New Roman" w:hAnsi="Arial" w:cs="Arial"/>
          <w:sz w:val="24"/>
          <w:szCs w:val="24"/>
        </w:rPr>
        <w:t xml:space="preserve"> </w:t>
      </w:r>
    </w:p>
    <w:p w:rsidR="00942E18" w:rsidRPr="00942E18" w:rsidRDefault="00942E18" w:rsidP="008B7AB3">
      <w:pPr>
        <w:shd w:val="clear" w:color="auto" w:fill="F2F2F2" w:themeFill="background1" w:themeFillShade="F2"/>
        <w:tabs>
          <w:tab w:val="left" w:pos="720"/>
          <w:tab w:val="center" w:pos="4513"/>
          <w:tab w:val="right" w:pos="9026"/>
        </w:tabs>
        <w:spacing w:after="0" w:line="240" w:lineRule="auto"/>
        <w:rPr>
          <w:rFonts w:ascii="Arial" w:eastAsia="Times New Roman" w:hAnsi="Arial" w:cs="Arial"/>
          <w:sz w:val="24"/>
          <w:szCs w:val="24"/>
        </w:rPr>
      </w:pPr>
      <w:r w:rsidRPr="00942E18">
        <w:rPr>
          <w:rFonts w:ascii="Arial" w:eastAsia="Times New Roman" w:hAnsi="Arial" w:cs="Arial"/>
          <w:b/>
          <w:sz w:val="24"/>
          <w:szCs w:val="24"/>
        </w:rPr>
        <w:t xml:space="preserve">Progress: </w:t>
      </w:r>
      <w:r w:rsidR="00C92066">
        <w:rPr>
          <w:rFonts w:ascii="Arial" w:eastAsia="Times New Roman" w:hAnsi="Arial" w:cs="Arial"/>
          <w:sz w:val="24"/>
          <w:szCs w:val="24"/>
        </w:rPr>
        <w:t xml:space="preserve">Infection Control Policies are followed. </w:t>
      </w:r>
    </w:p>
    <w:p w:rsidR="00D12078" w:rsidRPr="00D12078" w:rsidRDefault="00D12078" w:rsidP="00942E18">
      <w:pPr>
        <w:tabs>
          <w:tab w:val="left" w:pos="720"/>
          <w:tab w:val="center" w:pos="4513"/>
          <w:tab w:val="right" w:pos="9026"/>
        </w:tabs>
        <w:spacing w:after="0" w:line="240" w:lineRule="auto"/>
        <w:rPr>
          <w:rFonts w:ascii="Arial" w:eastAsia="Times New Roman" w:hAnsi="Arial" w:cs="Arial"/>
          <w:b/>
          <w:sz w:val="12"/>
          <w:szCs w:val="12"/>
        </w:rPr>
      </w:pPr>
    </w:p>
    <w:p w:rsidR="00C92066" w:rsidRDefault="00942E18" w:rsidP="00942E18">
      <w:pPr>
        <w:tabs>
          <w:tab w:val="left" w:pos="720"/>
          <w:tab w:val="center" w:pos="4513"/>
          <w:tab w:val="right" w:pos="9026"/>
        </w:tabs>
        <w:spacing w:after="0" w:line="240" w:lineRule="auto"/>
        <w:rPr>
          <w:rFonts w:ascii="Arial" w:eastAsia="Times New Roman" w:hAnsi="Arial" w:cs="Arial"/>
          <w:sz w:val="24"/>
          <w:szCs w:val="24"/>
        </w:rPr>
      </w:pPr>
      <w:r w:rsidRPr="00942E18">
        <w:rPr>
          <w:rFonts w:ascii="Arial" w:eastAsia="Times New Roman" w:hAnsi="Arial" w:cs="Arial"/>
          <w:b/>
          <w:sz w:val="24"/>
          <w:szCs w:val="24"/>
        </w:rPr>
        <w:t>Evidence:</w:t>
      </w:r>
      <w:r w:rsidRPr="00942E18">
        <w:rPr>
          <w:rFonts w:ascii="Arial" w:eastAsia="Times New Roman" w:hAnsi="Arial" w:cs="Arial"/>
          <w:sz w:val="24"/>
          <w:szCs w:val="24"/>
        </w:rPr>
        <w:t xml:space="preserve"> </w:t>
      </w:r>
      <w:r w:rsidR="00C92066">
        <w:rPr>
          <w:rFonts w:ascii="Arial" w:eastAsia="Times New Roman" w:hAnsi="Arial" w:cs="Arial"/>
          <w:sz w:val="24"/>
          <w:szCs w:val="24"/>
        </w:rPr>
        <w:t>Appropriate action was taken when several people became ill with oversight from the GP.</w:t>
      </w:r>
    </w:p>
    <w:p w:rsidR="008C0C70" w:rsidRPr="00D12078" w:rsidRDefault="008C0C70" w:rsidP="00942E18">
      <w:pPr>
        <w:tabs>
          <w:tab w:val="left" w:pos="720"/>
          <w:tab w:val="center" w:pos="4513"/>
          <w:tab w:val="right" w:pos="9026"/>
        </w:tabs>
        <w:spacing w:after="0" w:line="240" w:lineRule="auto"/>
        <w:rPr>
          <w:rFonts w:ascii="Arial" w:eastAsia="Times New Roman" w:hAnsi="Arial" w:cs="Arial"/>
          <w:sz w:val="12"/>
          <w:szCs w:val="12"/>
        </w:rPr>
      </w:pPr>
    </w:p>
    <w:p w:rsidR="00942E18" w:rsidRDefault="00942E18" w:rsidP="00942E18">
      <w:pPr>
        <w:spacing w:line="240" w:lineRule="auto"/>
        <w:rPr>
          <w:rFonts w:ascii="Arial" w:hAnsi="Arial" w:cs="Arial"/>
          <w:b/>
          <w:sz w:val="24"/>
          <w:szCs w:val="24"/>
        </w:rPr>
      </w:pPr>
      <w:r w:rsidRPr="00942E18">
        <w:rPr>
          <w:rFonts w:ascii="Arial" w:eastAsia="Times New Roman" w:hAnsi="Arial" w:cs="Arial"/>
          <w:b/>
          <w:sz w:val="24"/>
          <w:szCs w:val="24"/>
        </w:rPr>
        <w:t>Suggestion:</w:t>
      </w:r>
      <w:r w:rsidRPr="00942E18">
        <w:rPr>
          <w:rFonts w:ascii="Arial" w:eastAsia="Times New Roman" w:hAnsi="Arial" w:cs="Arial"/>
          <w:sz w:val="24"/>
          <w:szCs w:val="24"/>
        </w:rPr>
        <w:t xml:space="preserve"> </w:t>
      </w:r>
      <w:r w:rsidR="00C92066">
        <w:rPr>
          <w:rFonts w:ascii="Arial" w:eastAsia="Times New Roman" w:hAnsi="Arial" w:cs="Arial"/>
          <w:sz w:val="24"/>
          <w:szCs w:val="24"/>
        </w:rPr>
        <w:t xml:space="preserve">Continue to follow agency procedures in the event of an infection outbreak. </w:t>
      </w:r>
      <w:r>
        <w:rPr>
          <w:rFonts w:ascii="Arial" w:hAnsi="Arial" w:cs="Arial"/>
          <w:b/>
          <w:sz w:val="24"/>
          <w:szCs w:val="24"/>
        </w:rPr>
        <w:t xml:space="preserve"> </w:t>
      </w:r>
    </w:p>
    <w:p w:rsidR="008C0C70" w:rsidRDefault="00113AD8" w:rsidP="00113AD8">
      <w:pPr>
        <w:spacing w:after="60"/>
        <w:rPr>
          <w:rFonts w:ascii="Arial" w:eastAsia="Times New Roman" w:hAnsi="Arial" w:cs="Arial"/>
          <w:b/>
          <w:i/>
          <w:sz w:val="24"/>
          <w:szCs w:val="24"/>
        </w:rPr>
      </w:pPr>
      <w:r w:rsidRPr="00113AD8">
        <w:rPr>
          <w:rFonts w:ascii="Arial" w:eastAsia="Times New Roman" w:hAnsi="Arial" w:cs="Arial"/>
          <w:b/>
          <w:sz w:val="24"/>
          <w:szCs w:val="24"/>
          <w:u w:val="single"/>
        </w:rPr>
        <w:t xml:space="preserve">Finding </w:t>
      </w:r>
      <w:r w:rsidR="008C0C70">
        <w:rPr>
          <w:rFonts w:ascii="Arial" w:eastAsia="Times New Roman" w:hAnsi="Arial" w:cs="Arial"/>
          <w:b/>
          <w:sz w:val="24"/>
          <w:szCs w:val="24"/>
          <w:u w:val="single"/>
        </w:rPr>
        <w:t xml:space="preserve">1.2.4.3 </w:t>
      </w:r>
      <w:r w:rsidR="008C0C70">
        <w:rPr>
          <w:rFonts w:ascii="Arial" w:eastAsia="Times New Roman" w:hAnsi="Arial" w:cs="Arial"/>
          <w:b/>
          <w:i/>
          <w:sz w:val="24"/>
          <w:szCs w:val="24"/>
        </w:rPr>
        <w:t>Six of ten accident/incident forms were missing evidence of an investigation with sig</w:t>
      </w:r>
      <w:r w:rsidR="00B00BC2">
        <w:rPr>
          <w:rFonts w:ascii="Arial" w:eastAsia="Times New Roman" w:hAnsi="Arial" w:cs="Arial"/>
          <w:b/>
          <w:i/>
          <w:sz w:val="24"/>
          <w:szCs w:val="24"/>
        </w:rPr>
        <w:t>n</w:t>
      </w:r>
      <w:r w:rsidR="008C0C70">
        <w:rPr>
          <w:rFonts w:ascii="Arial" w:eastAsia="Times New Roman" w:hAnsi="Arial" w:cs="Arial"/>
          <w:b/>
          <w:i/>
          <w:sz w:val="24"/>
          <w:szCs w:val="24"/>
        </w:rPr>
        <w:t>-off by the Health and Safety Officer.</w:t>
      </w:r>
    </w:p>
    <w:p w:rsidR="00113AD8" w:rsidRPr="00113AD8" w:rsidRDefault="00113AD8" w:rsidP="00113AD8">
      <w:pPr>
        <w:spacing w:after="60"/>
        <w:rPr>
          <w:rFonts w:ascii="Arial" w:eastAsia="Times New Roman" w:hAnsi="Arial" w:cs="Times New Roman"/>
          <w:b/>
          <w:i/>
          <w:noProof/>
          <w:sz w:val="24"/>
          <w:szCs w:val="24"/>
        </w:rPr>
      </w:pPr>
      <w:r w:rsidRPr="00113AD8">
        <w:rPr>
          <w:rFonts w:ascii="Arial" w:eastAsia="Times New Roman" w:hAnsi="Arial" w:cs="Arial"/>
          <w:b/>
          <w:sz w:val="24"/>
          <w:szCs w:val="24"/>
        </w:rPr>
        <w:t xml:space="preserve"> </w:t>
      </w:r>
      <w:r w:rsidR="008C0C70">
        <w:rPr>
          <w:rFonts w:ascii="Arial" w:eastAsia="Times New Roman" w:hAnsi="Arial" w:cs="Arial"/>
          <w:b/>
          <w:sz w:val="24"/>
          <w:szCs w:val="24"/>
        </w:rPr>
        <w:t xml:space="preserve">Action: </w:t>
      </w:r>
      <w:r w:rsidR="00C92066" w:rsidRPr="008C0C70">
        <w:rPr>
          <w:rFonts w:ascii="Arial" w:eastAsia="Times New Roman" w:hAnsi="Arial" w:cs="Arial"/>
          <w:sz w:val="24"/>
          <w:szCs w:val="24"/>
        </w:rPr>
        <w:t>Ensure each accident/Incident Form includes evidence of investigation with sign-off by a designated representative, which is this ca</w:t>
      </w:r>
      <w:r w:rsidR="008C0C70">
        <w:rPr>
          <w:rFonts w:ascii="Arial" w:eastAsia="Times New Roman" w:hAnsi="Arial" w:cs="Arial"/>
          <w:sz w:val="24"/>
          <w:szCs w:val="24"/>
        </w:rPr>
        <w:t>s</w:t>
      </w:r>
      <w:r w:rsidR="00C92066" w:rsidRPr="008C0C70">
        <w:rPr>
          <w:rFonts w:ascii="Arial" w:eastAsia="Times New Roman" w:hAnsi="Arial" w:cs="Arial"/>
          <w:sz w:val="24"/>
          <w:szCs w:val="24"/>
        </w:rPr>
        <w:t>e i</w:t>
      </w:r>
      <w:r w:rsidR="008C0C70">
        <w:rPr>
          <w:rFonts w:ascii="Arial" w:eastAsia="Times New Roman" w:hAnsi="Arial" w:cs="Arial"/>
          <w:sz w:val="24"/>
          <w:szCs w:val="24"/>
        </w:rPr>
        <w:t>s</w:t>
      </w:r>
      <w:r w:rsidR="00C92066" w:rsidRPr="008C0C70">
        <w:rPr>
          <w:rFonts w:ascii="Arial" w:eastAsia="Times New Roman" w:hAnsi="Arial" w:cs="Arial"/>
          <w:sz w:val="24"/>
          <w:szCs w:val="24"/>
        </w:rPr>
        <w:t xml:space="preserve"> the Health and Safety Officer.</w:t>
      </w:r>
      <w:r w:rsidR="00C92066">
        <w:rPr>
          <w:rFonts w:ascii="Arial" w:eastAsia="Times New Roman" w:hAnsi="Arial" w:cs="Arial"/>
          <w:b/>
          <w:i/>
          <w:sz w:val="24"/>
          <w:szCs w:val="24"/>
        </w:rPr>
        <w:t xml:space="preserve"> </w:t>
      </w:r>
    </w:p>
    <w:p w:rsidR="00C92066" w:rsidRDefault="008C0C70" w:rsidP="008C0C70">
      <w:pPr>
        <w:shd w:val="clear" w:color="auto" w:fill="F2F2F2" w:themeFill="background1" w:themeFillShade="F2"/>
        <w:autoSpaceDE w:val="0"/>
        <w:autoSpaceDN w:val="0"/>
        <w:adjustRightInd w:val="0"/>
        <w:spacing w:after="0" w:line="240" w:lineRule="auto"/>
        <w:rPr>
          <w:rFonts w:ascii="Arial" w:eastAsia="Times New Roman" w:hAnsi="Arial" w:cs="Times New Roman"/>
          <w:sz w:val="24"/>
        </w:rPr>
      </w:pPr>
      <w:r>
        <w:rPr>
          <w:rFonts w:ascii="Arial" w:eastAsia="Times New Roman" w:hAnsi="Arial" w:cs="Arial"/>
          <w:b/>
          <w:sz w:val="24"/>
          <w:szCs w:val="24"/>
        </w:rPr>
        <w:t>Progress</w:t>
      </w:r>
      <w:r w:rsidR="00113AD8" w:rsidRPr="00113AD8">
        <w:rPr>
          <w:rFonts w:ascii="Arial" w:eastAsia="Times New Roman" w:hAnsi="Arial" w:cs="Arial"/>
          <w:b/>
          <w:sz w:val="24"/>
          <w:szCs w:val="24"/>
        </w:rPr>
        <w:t xml:space="preserve">: </w:t>
      </w:r>
      <w:r w:rsidR="00113AD8" w:rsidRPr="00113AD8">
        <w:rPr>
          <w:rFonts w:ascii="Arial" w:eastAsia="Times New Roman" w:hAnsi="Arial" w:cs="Times New Roman"/>
          <w:sz w:val="24"/>
        </w:rPr>
        <w:t>Al</w:t>
      </w:r>
      <w:r w:rsidR="00C92066">
        <w:rPr>
          <w:rFonts w:ascii="Arial" w:eastAsia="Times New Roman" w:hAnsi="Arial" w:cs="Times New Roman"/>
          <w:sz w:val="24"/>
        </w:rPr>
        <w:t>l incidents/accidents a</w:t>
      </w:r>
      <w:r>
        <w:rPr>
          <w:rFonts w:ascii="Arial" w:eastAsia="Times New Roman" w:hAnsi="Arial" w:cs="Times New Roman"/>
          <w:sz w:val="24"/>
        </w:rPr>
        <w:t>r</w:t>
      </w:r>
      <w:r w:rsidR="00C92066">
        <w:rPr>
          <w:rFonts w:ascii="Arial" w:eastAsia="Times New Roman" w:hAnsi="Arial" w:cs="Times New Roman"/>
          <w:sz w:val="24"/>
        </w:rPr>
        <w:t xml:space="preserve">e investigated ad are located on a single </w:t>
      </w:r>
      <w:r>
        <w:rPr>
          <w:rFonts w:ascii="Arial" w:eastAsia="Times New Roman" w:hAnsi="Arial" w:cs="Times New Roman"/>
          <w:sz w:val="24"/>
        </w:rPr>
        <w:t>form</w:t>
      </w:r>
      <w:r w:rsidR="00C92066">
        <w:rPr>
          <w:rFonts w:ascii="Arial" w:eastAsia="Times New Roman" w:hAnsi="Arial" w:cs="Times New Roman"/>
          <w:sz w:val="24"/>
        </w:rPr>
        <w:t xml:space="preserve">. </w:t>
      </w:r>
    </w:p>
    <w:p w:rsidR="00113AD8" w:rsidRPr="003E5F92" w:rsidRDefault="00113AD8" w:rsidP="00113AD8">
      <w:pPr>
        <w:autoSpaceDE w:val="0"/>
        <w:autoSpaceDN w:val="0"/>
        <w:adjustRightInd w:val="0"/>
        <w:spacing w:after="0" w:line="240" w:lineRule="auto"/>
        <w:rPr>
          <w:rFonts w:ascii="Arial" w:eastAsia="Times New Roman" w:hAnsi="Arial" w:cs="Times New Roman"/>
          <w:sz w:val="12"/>
          <w:szCs w:val="12"/>
        </w:rPr>
      </w:pPr>
    </w:p>
    <w:p w:rsidR="00113AD8" w:rsidRDefault="00113AD8" w:rsidP="00113AD8">
      <w:pPr>
        <w:autoSpaceDE w:val="0"/>
        <w:autoSpaceDN w:val="0"/>
        <w:adjustRightInd w:val="0"/>
        <w:spacing w:after="0" w:line="240" w:lineRule="auto"/>
        <w:rPr>
          <w:rFonts w:ascii="Arial" w:eastAsia="Times New Roman" w:hAnsi="Arial" w:cs="Arial"/>
          <w:sz w:val="24"/>
          <w:lang w:val="en-GB"/>
        </w:rPr>
      </w:pPr>
      <w:r w:rsidRPr="00113AD8">
        <w:rPr>
          <w:rFonts w:ascii="Arial" w:eastAsia="Times New Roman" w:hAnsi="Arial" w:cs="Arial"/>
          <w:b/>
          <w:sz w:val="24"/>
          <w:szCs w:val="24"/>
        </w:rPr>
        <w:t>Evidence:</w:t>
      </w:r>
      <w:r w:rsidR="00D12078">
        <w:rPr>
          <w:rFonts w:ascii="Arial" w:eastAsia="Times New Roman" w:hAnsi="Arial" w:cs="Arial"/>
          <w:b/>
          <w:sz w:val="24"/>
          <w:szCs w:val="24"/>
        </w:rPr>
        <w:t xml:space="preserve"> </w:t>
      </w:r>
      <w:r w:rsidR="00D12078" w:rsidRPr="00D12078">
        <w:rPr>
          <w:rFonts w:ascii="Arial" w:eastAsia="Times New Roman" w:hAnsi="Arial" w:cs="Arial"/>
          <w:sz w:val="24"/>
          <w:szCs w:val="24"/>
        </w:rPr>
        <w:t>Sighted</w:t>
      </w:r>
      <w:r w:rsidR="00D12078">
        <w:rPr>
          <w:rFonts w:ascii="Arial" w:eastAsia="Times New Roman" w:hAnsi="Arial" w:cs="Arial"/>
          <w:sz w:val="24"/>
          <w:szCs w:val="24"/>
        </w:rPr>
        <w:t xml:space="preserve"> 2019 Accident Register plus Incident/Accident Forms in each person’s file as required</w:t>
      </w:r>
      <w:r w:rsidR="008C0C70">
        <w:rPr>
          <w:rFonts w:ascii="Arial" w:eastAsia="Times New Roman" w:hAnsi="Arial" w:cs="Arial"/>
          <w:sz w:val="24"/>
          <w:lang w:val="en-GB"/>
        </w:rPr>
        <w:t>.</w:t>
      </w:r>
    </w:p>
    <w:p w:rsidR="008C0C70" w:rsidRPr="003E5F92" w:rsidRDefault="008C0C70" w:rsidP="00113AD8">
      <w:pPr>
        <w:autoSpaceDE w:val="0"/>
        <w:autoSpaceDN w:val="0"/>
        <w:adjustRightInd w:val="0"/>
        <w:spacing w:after="0" w:line="240" w:lineRule="auto"/>
        <w:rPr>
          <w:rFonts w:ascii="Arial" w:eastAsia="Times New Roman" w:hAnsi="Arial" w:cs="Arial"/>
          <w:sz w:val="12"/>
          <w:szCs w:val="12"/>
        </w:rPr>
      </w:pPr>
    </w:p>
    <w:p w:rsidR="00942E18" w:rsidRDefault="00113AD8" w:rsidP="00113AD8">
      <w:pPr>
        <w:spacing w:line="240" w:lineRule="auto"/>
        <w:rPr>
          <w:rFonts w:ascii="Arial" w:eastAsia="Times New Roman" w:hAnsi="Arial" w:cs="Times New Roman"/>
          <w:sz w:val="24"/>
        </w:rPr>
      </w:pPr>
      <w:r w:rsidRPr="00113AD8">
        <w:rPr>
          <w:rFonts w:ascii="Arial" w:eastAsia="Times New Roman" w:hAnsi="Arial" w:cs="Arial"/>
          <w:b/>
          <w:sz w:val="24"/>
          <w:szCs w:val="24"/>
        </w:rPr>
        <w:t>Suggestion:</w:t>
      </w:r>
      <w:r w:rsidRPr="00113AD8">
        <w:rPr>
          <w:rFonts w:ascii="Arial" w:eastAsia="Times New Roman" w:hAnsi="Arial" w:cs="Arial"/>
          <w:sz w:val="24"/>
          <w:szCs w:val="24"/>
        </w:rPr>
        <w:t xml:space="preserve"> </w:t>
      </w:r>
      <w:r w:rsidR="00D12078">
        <w:rPr>
          <w:rFonts w:ascii="Arial" w:eastAsia="Times New Roman" w:hAnsi="Arial" w:cs="Arial"/>
          <w:sz w:val="24"/>
          <w:szCs w:val="24"/>
        </w:rPr>
        <w:t>Ranfurly continues to follow established processes.</w:t>
      </w:r>
    </w:p>
    <w:p w:rsidR="00113AD8" w:rsidRPr="008C0C70" w:rsidRDefault="008C0C70" w:rsidP="00113AD8">
      <w:pPr>
        <w:spacing w:after="60"/>
        <w:rPr>
          <w:rFonts w:ascii="Arial" w:eastAsia="Times New Roman" w:hAnsi="Arial" w:cs="Times New Roman"/>
          <w:b/>
          <w:i/>
          <w:noProof/>
          <w:sz w:val="24"/>
          <w:szCs w:val="24"/>
        </w:rPr>
      </w:pPr>
      <w:r>
        <w:rPr>
          <w:rFonts w:ascii="Arial" w:eastAsia="Times New Roman" w:hAnsi="Arial" w:cs="Arial"/>
          <w:b/>
          <w:sz w:val="24"/>
          <w:szCs w:val="24"/>
          <w:u w:val="single"/>
        </w:rPr>
        <w:t xml:space="preserve">Finding 1.4.2.1 </w:t>
      </w:r>
      <w:r>
        <w:rPr>
          <w:rFonts w:ascii="Arial" w:eastAsia="Times New Roman" w:hAnsi="Arial" w:cs="Arial"/>
          <w:b/>
          <w:i/>
          <w:sz w:val="24"/>
          <w:szCs w:val="24"/>
        </w:rPr>
        <w:t>Electrical equipment has not been safety tested and tagged.  Advised this has been booked for September 2017.</w:t>
      </w:r>
    </w:p>
    <w:p w:rsidR="00113AD8" w:rsidRDefault="00113AD8" w:rsidP="00113AD8">
      <w:pPr>
        <w:autoSpaceDE w:val="0"/>
        <w:autoSpaceDN w:val="0"/>
        <w:adjustRightInd w:val="0"/>
        <w:spacing w:after="0" w:line="240" w:lineRule="auto"/>
        <w:rPr>
          <w:rFonts w:ascii="Arial" w:eastAsia="Times New Roman" w:hAnsi="Arial" w:cs="Times New Roman"/>
          <w:sz w:val="24"/>
        </w:rPr>
      </w:pPr>
      <w:r w:rsidRPr="00113AD8">
        <w:rPr>
          <w:rFonts w:ascii="Arial" w:eastAsia="Times New Roman" w:hAnsi="Arial" w:cs="Arial"/>
          <w:b/>
          <w:sz w:val="24"/>
          <w:szCs w:val="24"/>
        </w:rPr>
        <w:t>Action:</w:t>
      </w:r>
      <w:r w:rsidR="00D12078">
        <w:rPr>
          <w:rFonts w:ascii="Arial" w:eastAsia="Times New Roman" w:hAnsi="Arial" w:cs="Times New Roman"/>
          <w:sz w:val="24"/>
        </w:rPr>
        <w:t xml:space="preserve"> Ensure all electrical equipment is regularly safety tested and tagged.</w:t>
      </w:r>
    </w:p>
    <w:p w:rsidR="00D12078" w:rsidRPr="00D12078" w:rsidRDefault="00D12078" w:rsidP="00113AD8">
      <w:pPr>
        <w:autoSpaceDE w:val="0"/>
        <w:autoSpaceDN w:val="0"/>
        <w:adjustRightInd w:val="0"/>
        <w:spacing w:after="0" w:line="240" w:lineRule="auto"/>
        <w:rPr>
          <w:rFonts w:ascii="Arial" w:eastAsia="Times New Roman" w:hAnsi="Arial" w:cs="Times New Roman"/>
          <w:sz w:val="12"/>
          <w:szCs w:val="12"/>
        </w:rPr>
      </w:pPr>
    </w:p>
    <w:p w:rsidR="00113AD8" w:rsidRDefault="00113AD8" w:rsidP="00D12078">
      <w:pPr>
        <w:shd w:val="clear" w:color="auto" w:fill="F2F2F2" w:themeFill="background1" w:themeFillShade="F2"/>
        <w:tabs>
          <w:tab w:val="left" w:pos="399"/>
        </w:tabs>
        <w:spacing w:after="0" w:line="240" w:lineRule="auto"/>
        <w:rPr>
          <w:rFonts w:ascii="Arial" w:eastAsia="Times New Roman" w:hAnsi="Arial" w:cs="Arial"/>
          <w:sz w:val="24"/>
          <w:szCs w:val="24"/>
        </w:rPr>
      </w:pPr>
      <w:r w:rsidRPr="00113AD8">
        <w:rPr>
          <w:rFonts w:ascii="Arial" w:eastAsia="Times New Roman" w:hAnsi="Arial" w:cs="Arial"/>
          <w:b/>
          <w:sz w:val="24"/>
          <w:szCs w:val="24"/>
        </w:rPr>
        <w:t xml:space="preserve">Progress: </w:t>
      </w:r>
      <w:r w:rsidR="00D12078" w:rsidRPr="00D12078">
        <w:rPr>
          <w:rFonts w:ascii="Arial" w:eastAsia="Times New Roman" w:hAnsi="Arial" w:cs="Arial"/>
          <w:sz w:val="24"/>
          <w:szCs w:val="24"/>
        </w:rPr>
        <w:t>All electrical items were tested on 5 October 2017 and amendments to relevant polices</w:t>
      </w:r>
      <w:r w:rsidR="00D12078">
        <w:rPr>
          <w:rFonts w:ascii="Arial" w:eastAsia="Times New Roman" w:hAnsi="Arial" w:cs="Arial"/>
          <w:sz w:val="24"/>
          <w:szCs w:val="24"/>
        </w:rPr>
        <w:t>.</w:t>
      </w:r>
      <w:r w:rsidR="00D12078" w:rsidRPr="00D12078">
        <w:rPr>
          <w:rFonts w:ascii="Arial" w:eastAsia="Times New Roman" w:hAnsi="Arial" w:cs="Arial"/>
          <w:sz w:val="24"/>
          <w:szCs w:val="24"/>
        </w:rPr>
        <w:t xml:space="preserve"> </w:t>
      </w:r>
    </w:p>
    <w:p w:rsidR="00D12078" w:rsidRPr="00D12078" w:rsidRDefault="00D12078" w:rsidP="00113AD8">
      <w:pPr>
        <w:autoSpaceDE w:val="0"/>
        <w:autoSpaceDN w:val="0"/>
        <w:adjustRightInd w:val="0"/>
        <w:spacing w:after="0" w:line="240" w:lineRule="auto"/>
        <w:rPr>
          <w:rFonts w:ascii="Arial" w:eastAsia="Times New Roman" w:hAnsi="Arial" w:cs="Arial"/>
          <w:b/>
          <w:sz w:val="12"/>
          <w:szCs w:val="12"/>
        </w:rPr>
      </w:pPr>
    </w:p>
    <w:p w:rsidR="00113AD8" w:rsidRDefault="00113AD8" w:rsidP="00113AD8">
      <w:pPr>
        <w:autoSpaceDE w:val="0"/>
        <w:autoSpaceDN w:val="0"/>
        <w:adjustRightInd w:val="0"/>
        <w:spacing w:after="0" w:line="240" w:lineRule="auto"/>
        <w:rPr>
          <w:rFonts w:ascii="Arial" w:eastAsia="Times New Roman" w:hAnsi="Arial" w:cs="Arial"/>
          <w:sz w:val="24"/>
          <w:szCs w:val="24"/>
        </w:rPr>
      </w:pPr>
      <w:r w:rsidRPr="00113AD8">
        <w:rPr>
          <w:rFonts w:ascii="Arial" w:eastAsia="Times New Roman" w:hAnsi="Arial" w:cs="Arial"/>
          <w:b/>
          <w:sz w:val="24"/>
          <w:szCs w:val="24"/>
        </w:rPr>
        <w:t>Evidence:</w:t>
      </w:r>
      <w:r w:rsidR="00D12078">
        <w:rPr>
          <w:rFonts w:ascii="Arial" w:eastAsia="Times New Roman" w:hAnsi="Arial" w:cs="Arial"/>
          <w:b/>
          <w:sz w:val="24"/>
          <w:szCs w:val="24"/>
        </w:rPr>
        <w:t xml:space="preserve"> </w:t>
      </w:r>
      <w:r w:rsidR="00D12078" w:rsidRPr="00D12078">
        <w:rPr>
          <w:rFonts w:ascii="Arial" w:eastAsia="Times New Roman" w:hAnsi="Arial" w:cs="Arial"/>
          <w:sz w:val="24"/>
          <w:szCs w:val="24"/>
        </w:rPr>
        <w:t>Register sighted stating all necessary equipment has been tested and tagged</w:t>
      </w:r>
      <w:r w:rsidRPr="00113AD8">
        <w:rPr>
          <w:rFonts w:ascii="Arial" w:eastAsia="Times New Roman" w:hAnsi="Arial" w:cs="Arial"/>
          <w:sz w:val="24"/>
          <w:szCs w:val="24"/>
        </w:rPr>
        <w:t>.</w:t>
      </w:r>
    </w:p>
    <w:p w:rsidR="00D12078" w:rsidRPr="00D12078" w:rsidRDefault="00D12078" w:rsidP="00113AD8">
      <w:pPr>
        <w:autoSpaceDE w:val="0"/>
        <w:autoSpaceDN w:val="0"/>
        <w:adjustRightInd w:val="0"/>
        <w:spacing w:after="0" w:line="240" w:lineRule="auto"/>
        <w:rPr>
          <w:rFonts w:ascii="Arial" w:eastAsia="Times New Roman" w:hAnsi="Arial" w:cs="Arial"/>
          <w:sz w:val="12"/>
          <w:szCs w:val="12"/>
        </w:rPr>
      </w:pPr>
    </w:p>
    <w:p w:rsidR="00113AD8" w:rsidRPr="00113AD8" w:rsidRDefault="00113AD8" w:rsidP="00113AD8">
      <w:pPr>
        <w:autoSpaceDE w:val="0"/>
        <w:autoSpaceDN w:val="0"/>
        <w:adjustRightInd w:val="0"/>
        <w:spacing w:after="0" w:line="240" w:lineRule="auto"/>
        <w:rPr>
          <w:rFonts w:ascii="Arial" w:eastAsia="Times New Roman" w:hAnsi="Arial" w:cs="Times New Roman"/>
          <w:sz w:val="24"/>
        </w:rPr>
      </w:pPr>
      <w:r w:rsidRPr="00113AD8">
        <w:rPr>
          <w:rFonts w:ascii="Arial" w:eastAsia="Times New Roman" w:hAnsi="Arial" w:cs="Arial"/>
          <w:b/>
          <w:sz w:val="24"/>
          <w:szCs w:val="24"/>
        </w:rPr>
        <w:t>Suggestion:</w:t>
      </w:r>
      <w:r w:rsidRPr="00113AD8">
        <w:rPr>
          <w:rFonts w:ascii="Arial" w:eastAsia="Times New Roman" w:hAnsi="Arial" w:cs="Arial"/>
          <w:sz w:val="24"/>
          <w:szCs w:val="24"/>
        </w:rPr>
        <w:t xml:space="preserve"> </w:t>
      </w:r>
      <w:r w:rsidR="00D12078">
        <w:rPr>
          <w:rFonts w:ascii="Arial" w:eastAsia="Times New Roman" w:hAnsi="Arial" w:cs="Arial"/>
          <w:sz w:val="24"/>
          <w:szCs w:val="24"/>
        </w:rPr>
        <w:t>Ranfurly c</w:t>
      </w:r>
      <w:r w:rsidRPr="00113AD8">
        <w:rPr>
          <w:rFonts w:ascii="Arial" w:eastAsia="Times New Roman" w:hAnsi="Arial" w:cs="Times New Roman"/>
          <w:sz w:val="24"/>
        </w:rPr>
        <w:t>ontinue</w:t>
      </w:r>
      <w:r w:rsidR="00D12078">
        <w:rPr>
          <w:rFonts w:ascii="Arial" w:eastAsia="Times New Roman" w:hAnsi="Arial" w:cs="Times New Roman"/>
          <w:sz w:val="24"/>
        </w:rPr>
        <w:t xml:space="preserve">s to follow established processes. </w:t>
      </w:r>
    </w:p>
    <w:p w:rsidR="00113AD8" w:rsidRPr="00113AD8" w:rsidRDefault="00113AD8" w:rsidP="00113AD8">
      <w:pPr>
        <w:autoSpaceDE w:val="0"/>
        <w:autoSpaceDN w:val="0"/>
        <w:adjustRightInd w:val="0"/>
        <w:spacing w:after="0" w:line="240" w:lineRule="auto"/>
        <w:rPr>
          <w:rFonts w:ascii="Arial" w:eastAsia="Times New Roman" w:hAnsi="Arial" w:cs="Arial"/>
          <w:sz w:val="24"/>
          <w:szCs w:val="24"/>
        </w:rPr>
      </w:pPr>
    </w:p>
    <w:p w:rsidR="00113AD8" w:rsidRPr="00113AD8" w:rsidRDefault="00113AD8" w:rsidP="00113AD8">
      <w:pPr>
        <w:spacing w:after="60"/>
        <w:rPr>
          <w:rFonts w:ascii="Arial" w:eastAsia="Times New Roman" w:hAnsi="Arial" w:cs="Times New Roman"/>
          <w:b/>
          <w:i/>
          <w:noProof/>
          <w:sz w:val="24"/>
          <w:szCs w:val="24"/>
        </w:rPr>
      </w:pPr>
      <w:r w:rsidRPr="00113AD8">
        <w:rPr>
          <w:rFonts w:ascii="Arial" w:eastAsia="Times New Roman" w:hAnsi="Arial" w:cs="Arial"/>
          <w:b/>
          <w:sz w:val="24"/>
          <w:szCs w:val="24"/>
          <w:u w:val="single"/>
        </w:rPr>
        <w:t>Finding 1.3.</w:t>
      </w:r>
      <w:r w:rsidR="00D12078">
        <w:rPr>
          <w:rFonts w:ascii="Arial" w:eastAsia="Times New Roman" w:hAnsi="Arial" w:cs="Arial"/>
          <w:b/>
          <w:sz w:val="24"/>
          <w:szCs w:val="24"/>
          <w:u w:val="single"/>
        </w:rPr>
        <w:t>12</w:t>
      </w:r>
      <w:r w:rsidRPr="00113AD8">
        <w:rPr>
          <w:rFonts w:ascii="Arial" w:eastAsia="Times New Roman" w:hAnsi="Arial" w:cs="Arial"/>
          <w:b/>
          <w:sz w:val="24"/>
          <w:szCs w:val="24"/>
          <w:u w:val="single"/>
        </w:rPr>
        <w:t>.3</w:t>
      </w:r>
      <w:r w:rsidRPr="00113AD8">
        <w:rPr>
          <w:rFonts w:ascii="Arial" w:eastAsia="Times New Roman" w:hAnsi="Arial" w:cs="Arial"/>
          <w:b/>
          <w:sz w:val="24"/>
          <w:szCs w:val="24"/>
        </w:rPr>
        <w:t xml:space="preserve"> </w:t>
      </w:r>
      <w:r w:rsidR="00D12078">
        <w:rPr>
          <w:rFonts w:ascii="Arial" w:eastAsia="Times New Roman" w:hAnsi="Arial" w:cs="Times New Roman"/>
          <w:b/>
          <w:i/>
          <w:noProof/>
          <w:sz w:val="24"/>
          <w:szCs w:val="24"/>
        </w:rPr>
        <w:t>Staff annual medication competencies are not being documeted by the service.  Training and compentencies have been booked for 13 September 2019</w:t>
      </w:r>
      <w:r w:rsidRPr="00113AD8">
        <w:rPr>
          <w:rFonts w:ascii="Arial" w:eastAsia="Times New Roman" w:hAnsi="Arial" w:cs="Times New Roman"/>
          <w:b/>
          <w:i/>
          <w:noProof/>
          <w:sz w:val="24"/>
          <w:szCs w:val="24"/>
        </w:rPr>
        <w:t>.</w:t>
      </w:r>
    </w:p>
    <w:p w:rsidR="00113AD8" w:rsidRPr="00113AD8" w:rsidRDefault="00113AD8" w:rsidP="00113AD8">
      <w:pPr>
        <w:autoSpaceDE w:val="0"/>
        <w:autoSpaceDN w:val="0"/>
        <w:adjustRightInd w:val="0"/>
        <w:spacing w:after="0" w:line="240" w:lineRule="auto"/>
        <w:rPr>
          <w:rFonts w:ascii="Arial" w:eastAsia="Times New Roman" w:hAnsi="Arial" w:cs="Arial"/>
          <w:sz w:val="24"/>
          <w:szCs w:val="24"/>
        </w:rPr>
      </w:pPr>
      <w:r w:rsidRPr="00113AD8">
        <w:rPr>
          <w:rFonts w:ascii="Arial" w:eastAsia="Times New Roman" w:hAnsi="Arial" w:cs="Arial"/>
          <w:b/>
          <w:sz w:val="24"/>
          <w:szCs w:val="24"/>
        </w:rPr>
        <w:t>Action:</w:t>
      </w:r>
      <w:r w:rsidR="00D12078">
        <w:rPr>
          <w:rFonts w:ascii="Arial" w:eastAsia="Times New Roman" w:hAnsi="Arial" w:cs="Times New Roman"/>
          <w:sz w:val="24"/>
        </w:rPr>
        <w:t xml:space="preserve"> </w:t>
      </w:r>
      <w:r w:rsidR="00D12078" w:rsidRPr="00D12078">
        <w:rPr>
          <w:rFonts w:ascii="Arial" w:eastAsia="Times New Roman" w:hAnsi="Arial" w:cs="Times New Roman"/>
          <w:sz w:val="24"/>
        </w:rPr>
        <w:t>Evidence that there is documented evidence to indicate that staff who are responsible for medication management have their medication competencies checked annually</w:t>
      </w:r>
      <w:r w:rsidR="00D12078">
        <w:rPr>
          <w:rFonts w:ascii="Arial" w:eastAsia="Times New Roman" w:hAnsi="Arial" w:cs="Times New Roman"/>
          <w:sz w:val="24"/>
        </w:rPr>
        <w:t>.</w:t>
      </w:r>
    </w:p>
    <w:p w:rsidR="00113AD8" w:rsidRPr="003E5F92" w:rsidRDefault="00113AD8" w:rsidP="00113AD8">
      <w:pPr>
        <w:autoSpaceDE w:val="0"/>
        <w:autoSpaceDN w:val="0"/>
        <w:adjustRightInd w:val="0"/>
        <w:spacing w:after="0" w:line="240" w:lineRule="auto"/>
        <w:rPr>
          <w:rFonts w:ascii="Arial" w:eastAsia="Times New Roman" w:hAnsi="Arial" w:cs="Arial"/>
          <w:sz w:val="12"/>
          <w:szCs w:val="12"/>
        </w:rPr>
      </w:pPr>
    </w:p>
    <w:p w:rsidR="00113AD8" w:rsidRPr="00113AD8" w:rsidRDefault="00113AD8" w:rsidP="00D12078">
      <w:pPr>
        <w:shd w:val="clear" w:color="auto" w:fill="F2F2F2" w:themeFill="background1" w:themeFillShade="F2"/>
        <w:autoSpaceDE w:val="0"/>
        <w:autoSpaceDN w:val="0"/>
        <w:adjustRightInd w:val="0"/>
        <w:spacing w:after="0" w:line="240" w:lineRule="auto"/>
        <w:rPr>
          <w:rFonts w:ascii="Arial" w:eastAsia="Times New Roman" w:hAnsi="Arial" w:cs="Times New Roman"/>
          <w:sz w:val="24"/>
        </w:rPr>
      </w:pPr>
      <w:r w:rsidRPr="00113AD8">
        <w:rPr>
          <w:rFonts w:ascii="Arial" w:eastAsia="Times New Roman" w:hAnsi="Arial" w:cs="Arial"/>
          <w:b/>
          <w:sz w:val="24"/>
          <w:szCs w:val="24"/>
        </w:rPr>
        <w:t>Progress:</w:t>
      </w:r>
      <w:r w:rsidR="00D12078">
        <w:rPr>
          <w:rFonts w:ascii="Arial" w:eastAsia="Times New Roman" w:hAnsi="Arial" w:cs="Times New Roman"/>
          <w:sz w:val="24"/>
        </w:rPr>
        <w:t xml:space="preserve"> </w:t>
      </w:r>
      <w:r w:rsidR="00D12078" w:rsidRPr="00D12078">
        <w:rPr>
          <w:rFonts w:ascii="Arial" w:eastAsia="Times New Roman" w:hAnsi="Arial" w:cs="Times New Roman"/>
          <w:sz w:val="24"/>
        </w:rPr>
        <w:t>The checking of medication competencies of the Residential Coordinators occurred and a refresher training course took place in Sept/October 2017</w:t>
      </w:r>
      <w:r w:rsidR="00D12078">
        <w:rPr>
          <w:rFonts w:ascii="Arial" w:eastAsia="Times New Roman" w:hAnsi="Arial" w:cs="Times New Roman"/>
          <w:sz w:val="24"/>
        </w:rPr>
        <w:t>.</w:t>
      </w:r>
    </w:p>
    <w:p w:rsidR="00D12078" w:rsidRPr="00D12078" w:rsidRDefault="00D12078" w:rsidP="00113AD8">
      <w:pPr>
        <w:autoSpaceDE w:val="0"/>
        <w:autoSpaceDN w:val="0"/>
        <w:adjustRightInd w:val="0"/>
        <w:spacing w:after="0" w:line="240" w:lineRule="auto"/>
        <w:rPr>
          <w:rFonts w:ascii="Arial" w:eastAsia="Times New Roman" w:hAnsi="Arial" w:cs="Arial"/>
          <w:b/>
          <w:sz w:val="12"/>
          <w:szCs w:val="12"/>
        </w:rPr>
      </w:pPr>
    </w:p>
    <w:p w:rsidR="00113AD8" w:rsidRDefault="00113AD8" w:rsidP="00113AD8">
      <w:pPr>
        <w:autoSpaceDE w:val="0"/>
        <w:autoSpaceDN w:val="0"/>
        <w:adjustRightInd w:val="0"/>
        <w:spacing w:after="0" w:line="240" w:lineRule="auto"/>
        <w:rPr>
          <w:rFonts w:ascii="Arial" w:eastAsia="Times New Roman" w:hAnsi="Arial" w:cs="Times New Roman"/>
          <w:sz w:val="24"/>
        </w:rPr>
      </w:pPr>
      <w:r w:rsidRPr="00113AD8">
        <w:rPr>
          <w:rFonts w:ascii="Arial" w:eastAsia="Times New Roman" w:hAnsi="Arial" w:cs="Arial"/>
          <w:b/>
          <w:sz w:val="24"/>
          <w:szCs w:val="24"/>
        </w:rPr>
        <w:t>Evidence:</w:t>
      </w:r>
      <w:r w:rsidR="00D12078">
        <w:rPr>
          <w:rFonts w:ascii="Arial" w:eastAsia="Times New Roman" w:hAnsi="Arial" w:cs="Arial"/>
          <w:sz w:val="24"/>
          <w:szCs w:val="24"/>
        </w:rPr>
        <w:t xml:space="preserve">  </w:t>
      </w:r>
      <w:r w:rsidR="00D12078" w:rsidRPr="00D12078">
        <w:rPr>
          <w:rFonts w:ascii="Arial" w:eastAsia="Times New Roman" w:hAnsi="Arial" w:cs="Times New Roman"/>
          <w:sz w:val="24"/>
        </w:rPr>
        <w:t>Sighted training register and noted attendance record</w:t>
      </w:r>
      <w:r w:rsidR="003E5F92">
        <w:rPr>
          <w:rFonts w:ascii="Arial" w:eastAsia="Times New Roman" w:hAnsi="Arial" w:cs="Times New Roman"/>
          <w:sz w:val="24"/>
        </w:rPr>
        <w:t>.</w:t>
      </w:r>
    </w:p>
    <w:p w:rsidR="003E5F92" w:rsidRPr="003E5F92" w:rsidRDefault="003E5F92" w:rsidP="00113AD8">
      <w:pPr>
        <w:autoSpaceDE w:val="0"/>
        <w:autoSpaceDN w:val="0"/>
        <w:adjustRightInd w:val="0"/>
        <w:spacing w:after="0" w:line="240" w:lineRule="auto"/>
        <w:rPr>
          <w:rFonts w:ascii="Arial" w:eastAsia="Times New Roman" w:hAnsi="Arial" w:cs="Arial"/>
          <w:sz w:val="12"/>
          <w:szCs w:val="12"/>
        </w:rPr>
      </w:pPr>
    </w:p>
    <w:p w:rsidR="00113AD8" w:rsidRPr="00113AD8" w:rsidRDefault="00113AD8" w:rsidP="00113AD8">
      <w:pPr>
        <w:spacing w:after="0" w:line="240" w:lineRule="auto"/>
        <w:rPr>
          <w:rFonts w:ascii="Arial" w:eastAsia="Times New Roman" w:hAnsi="Arial" w:cs="Arial"/>
          <w:sz w:val="24"/>
          <w:szCs w:val="24"/>
          <w:lang w:val="en-US"/>
        </w:rPr>
      </w:pPr>
      <w:r w:rsidRPr="00113AD8">
        <w:rPr>
          <w:rFonts w:ascii="Arial" w:eastAsia="Times New Roman" w:hAnsi="Arial" w:cs="Arial"/>
          <w:b/>
          <w:sz w:val="24"/>
          <w:szCs w:val="24"/>
          <w:lang w:val="en-US"/>
        </w:rPr>
        <w:t>Suggestion:</w:t>
      </w:r>
      <w:r w:rsidRPr="00113AD8">
        <w:rPr>
          <w:rFonts w:ascii="Arial" w:eastAsia="Times New Roman" w:hAnsi="Arial" w:cs="Arial"/>
          <w:sz w:val="24"/>
          <w:szCs w:val="24"/>
          <w:lang w:val="en-US"/>
        </w:rPr>
        <w:t xml:space="preserve">  </w:t>
      </w:r>
      <w:r w:rsidR="00D12078">
        <w:rPr>
          <w:rFonts w:ascii="Arial" w:eastAsia="Times New Roman" w:hAnsi="Arial" w:cs="Arial"/>
          <w:sz w:val="24"/>
          <w:szCs w:val="24"/>
          <w:lang w:val="en-US"/>
        </w:rPr>
        <w:t>Ranfurly c</w:t>
      </w:r>
      <w:r w:rsidRPr="00113AD8">
        <w:rPr>
          <w:rFonts w:ascii="Arial" w:eastAsia="Times New Roman" w:hAnsi="Arial" w:cs="Arial"/>
          <w:sz w:val="24"/>
          <w:szCs w:val="24"/>
          <w:lang w:val="en-US"/>
        </w:rPr>
        <w:t>ontinue</w:t>
      </w:r>
      <w:r w:rsidR="00D12078">
        <w:rPr>
          <w:rFonts w:ascii="Arial" w:eastAsia="Times New Roman" w:hAnsi="Arial" w:cs="Arial"/>
          <w:sz w:val="24"/>
          <w:szCs w:val="24"/>
          <w:lang w:val="en-US"/>
        </w:rPr>
        <w:t>s to follow established procedures</w:t>
      </w:r>
      <w:r w:rsidRPr="00113AD8">
        <w:rPr>
          <w:rFonts w:ascii="Arial" w:eastAsia="Times New Roman" w:hAnsi="Arial" w:cs="Arial"/>
          <w:sz w:val="24"/>
          <w:szCs w:val="24"/>
          <w:lang w:val="en-US"/>
        </w:rPr>
        <w:t>.</w:t>
      </w:r>
    </w:p>
    <w:p w:rsidR="00113AD8" w:rsidRPr="00113AD8" w:rsidRDefault="00113AD8" w:rsidP="00113AD8">
      <w:pPr>
        <w:spacing w:after="0" w:line="240" w:lineRule="auto"/>
        <w:rPr>
          <w:rFonts w:ascii="Arial" w:eastAsia="Times New Roman" w:hAnsi="Arial" w:cs="Arial"/>
          <w:sz w:val="24"/>
          <w:szCs w:val="24"/>
          <w:lang w:val="en-US"/>
        </w:rPr>
      </w:pPr>
    </w:p>
    <w:p w:rsidR="008B7AB3" w:rsidRDefault="008B7AB3" w:rsidP="00113AD8">
      <w:pPr>
        <w:spacing w:line="240" w:lineRule="auto"/>
        <w:rPr>
          <w:rFonts w:ascii="Arial" w:eastAsia="Times New Roman" w:hAnsi="Arial" w:cs="Arial"/>
          <w:b/>
          <w:sz w:val="24"/>
          <w:szCs w:val="24"/>
        </w:rPr>
      </w:pPr>
    </w:p>
    <w:p w:rsidR="00113AD8" w:rsidRDefault="00113AD8" w:rsidP="00113AD8">
      <w:pPr>
        <w:spacing w:line="240" w:lineRule="auto"/>
        <w:rPr>
          <w:rFonts w:ascii="Arial" w:eastAsia="Times New Roman" w:hAnsi="Arial" w:cs="Arial"/>
          <w:b/>
          <w:sz w:val="24"/>
          <w:szCs w:val="24"/>
        </w:rPr>
      </w:pPr>
      <w:r w:rsidRPr="00113AD8">
        <w:rPr>
          <w:rFonts w:ascii="Arial" w:eastAsia="Times New Roman" w:hAnsi="Arial" w:cs="Arial"/>
          <w:b/>
          <w:sz w:val="24"/>
          <w:szCs w:val="24"/>
        </w:rPr>
        <w:t>Outline of requirements and recommendations</w:t>
      </w:r>
      <w:r w:rsidR="0041168B">
        <w:rPr>
          <w:rFonts w:ascii="Arial" w:eastAsia="Times New Roman" w:hAnsi="Arial" w:cs="Arial"/>
          <w:b/>
          <w:sz w:val="24"/>
          <w:szCs w:val="24"/>
        </w:rPr>
        <w:t>:</w:t>
      </w:r>
    </w:p>
    <w:p w:rsidR="0041168B" w:rsidRDefault="00113AD8" w:rsidP="00113AD8">
      <w:pPr>
        <w:spacing w:line="240" w:lineRule="auto"/>
        <w:rPr>
          <w:rFonts w:ascii="Arial" w:eastAsia="Times New Roman" w:hAnsi="Arial" w:cs="Arial"/>
          <w:b/>
          <w:sz w:val="24"/>
          <w:szCs w:val="24"/>
        </w:rPr>
      </w:pPr>
      <w:r>
        <w:rPr>
          <w:rFonts w:ascii="Arial" w:eastAsia="Times New Roman" w:hAnsi="Arial" w:cs="Arial"/>
          <w:b/>
          <w:sz w:val="24"/>
          <w:szCs w:val="24"/>
        </w:rPr>
        <w:t>Requirements</w:t>
      </w:r>
      <w:r w:rsidR="00415147">
        <w:rPr>
          <w:rFonts w:ascii="Arial" w:eastAsia="Times New Roman" w:hAnsi="Arial" w:cs="Arial"/>
          <w:b/>
          <w:sz w:val="24"/>
          <w:szCs w:val="24"/>
        </w:rPr>
        <w:t xml:space="preserve">: </w:t>
      </w:r>
    </w:p>
    <w:p w:rsidR="003E5F92" w:rsidRPr="003E5F92" w:rsidRDefault="003E5F92" w:rsidP="003E5F92">
      <w:pPr>
        <w:spacing w:line="240" w:lineRule="auto"/>
        <w:rPr>
          <w:rFonts w:ascii="Arial" w:eastAsia="Times New Roman" w:hAnsi="Arial" w:cs="Arial"/>
          <w:sz w:val="24"/>
          <w:szCs w:val="24"/>
        </w:rPr>
      </w:pPr>
      <w:r>
        <w:rPr>
          <w:rFonts w:ascii="Arial" w:eastAsia="Times New Roman" w:hAnsi="Arial" w:cs="Arial"/>
          <w:sz w:val="24"/>
          <w:szCs w:val="24"/>
        </w:rPr>
        <w:t>A</w:t>
      </w:r>
      <w:r w:rsidRPr="003E5F92">
        <w:rPr>
          <w:rFonts w:ascii="Arial" w:eastAsia="Times New Roman" w:hAnsi="Arial" w:cs="Arial"/>
          <w:sz w:val="24"/>
          <w:szCs w:val="24"/>
        </w:rPr>
        <w:t>n opportunity for training about relations</w:t>
      </w:r>
      <w:r>
        <w:rPr>
          <w:rFonts w:ascii="Arial" w:eastAsia="Times New Roman" w:hAnsi="Arial" w:cs="Arial"/>
          <w:sz w:val="24"/>
          <w:szCs w:val="24"/>
        </w:rPr>
        <w:t>hips/friendships is provided</w:t>
      </w:r>
      <w:r w:rsidRPr="003E5F92">
        <w:rPr>
          <w:rFonts w:ascii="Arial" w:eastAsia="Times New Roman" w:hAnsi="Arial" w:cs="Arial"/>
          <w:sz w:val="24"/>
          <w:szCs w:val="24"/>
        </w:rPr>
        <w:t xml:space="preserve">.  </w:t>
      </w:r>
    </w:p>
    <w:p w:rsidR="00415147" w:rsidRDefault="00415147" w:rsidP="00113AD8">
      <w:pPr>
        <w:spacing w:line="240" w:lineRule="auto"/>
        <w:rPr>
          <w:rFonts w:ascii="Arial" w:eastAsia="Times New Roman" w:hAnsi="Arial" w:cs="Times New Roman"/>
          <w:b/>
          <w:sz w:val="24"/>
        </w:rPr>
      </w:pPr>
      <w:r>
        <w:rPr>
          <w:rFonts w:ascii="Arial" w:eastAsia="Times New Roman" w:hAnsi="Arial" w:cs="Times New Roman"/>
          <w:b/>
          <w:sz w:val="24"/>
        </w:rPr>
        <w:t xml:space="preserve">Recommendations </w:t>
      </w:r>
      <w:r w:rsidR="0041168B">
        <w:rPr>
          <w:rFonts w:ascii="Arial" w:eastAsia="Times New Roman" w:hAnsi="Arial" w:cs="Times New Roman"/>
          <w:b/>
          <w:sz w:val="24"/>
        </w:rPr>
        <w:t>identified in Evaluation Reports:</w:t>
      </w:r>
    </w:p>
    <w:p w:rsidR="006500C5" w:rsidRDefault="003E5F92" w:rsidP="006500C5">
      <w:pPr>
        <w:spacing w:line="240" w:lineRule="auto"/>
        <w:rPr>
          <w:rFonts w:ascii="Arial" w:hAnsi="Arial" w:cs="Arial"/>
          <w:sz w:val="24"/>
          <w:szCs w:val="24"/>
          <w:lang w:eastAsia="en-NZ"/>
        </w:rPr>
      </w:pPr>
      <w:r>
        <w:rPr>
          <w:rFonts w:ascii="Arial" w:hAnsi="Arial" w:cs="Arial"/>
          <w:sz w:val="24"/>
          <w:szCs w:val="24"/>
          <w:lang w:eastAsia="en-NZ"/>
        </w:rPr>
        <w:t xml:space="preserve">Home agreements, reducing use of agency staff, board membership, creating individualised lifestyles, seeking reviews from the NASC, and ensuring the views of families are recognised. </w:t>
      </w:r>
    </w:p>
    <w:sectPr w:rsidR="006500C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37" w:rsidRDefault="00155937" w:rsidP="00697E69">
      <w:pPr>
        <w:spacing w:after="0" w:line="240" w:lineRule="auto"/>
      </w:pPr>
      <w:r>
        <w:separator/>
      </w:r>
    </w:p>
  </w:endnote>
  <w:endnote w:type="continuationSeparator" w:id="0">
    <w:p w:rsidR="00155937" w:rsidRDefault="00155937" w:rsidP="0069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69" w:rsidRPr="00697E69" w:rsidRDefault="00CD009D" w:rsidP="00697E69">
    <w:pPr>
      <w:pStyle w:val="Footer"/>
      <w:rPr>
        <w:rFonts w:ascii="Calibri" w:eastAsia="Times New Roman" w:hAnsi="Calibri" w:cs="Times New Roman"/>
        <w:szCs w:val="20"/>
        <w:lang w:val="en-US"/>
      </w:rPr>
    </w:pPr>
    <w:proofErr w:type="spellStart"/>
    <w:r>
      <w:rPr>
        <w:rFonts w:ascii="Calibri" w:eastAsia="Times New Roman" w:hAnsi="Calibri" w:cs="Times New Roman"/>
        <w:szCs w:val="20"/>
        <w:lang w:val="en-US"/>
      </w:rPr>
      <w:t>Ranfurly</w:t>
    </w:r>
    <w:proofErr w:type="spellEnd"/>
    <w:r>
      <w:rPr>
        <w:rFonts w:ascii="Calibri" w:eastAsia="Times New Roman" w:hAnsi="Calibri" w:cs="Times New Roman"/>
        <w:szCs w:val="20"/>
        <w:lang w:val="en-US"/>
      </w:rPr>
      <w:t xml:space="preserve"> Care Society, </w:t>
    </w:r>
    <w:proofErr w:type="spellStart"/>
    <w:r>
      <w:rPr>
        <w:rFonts w:ascii="Calibri" w:eastAsia="Times New Roman" w:hAnsi="Calibri" w:cs="Times New Roman"/>
        <w:szCs w:val="20"/>
        <w:lang w:val="en-US"/>
      </w:rPr>
      <w:t>Inc</w:t>
    </w:r>
    <w:proofErr w:type="spellEnd"/>
    <w:r>
      <w:rPr>
        <w:rFonts w:ascii="Calibri" w:eastAsia="Times New Roman" w:hAnsi="Calibri" w:cs="Times New Roman"/>
        <w:szCs w:val="20"/>
        <w:lang w:val="en-US"/>
      </w:rPr>
      <w:t xml:space="preserve"> </w:t>
    </w:r>
    <w:r w:rsidR="00697E69" w:rsidRPr="00697E69">
      <w:rPr>
        <w:rFonts w:ascii="Calibri" w:eastAsia="Times New Roman" w:hAnsi="Calibri" w:cs="Times New Roman"/>
        <w:szCs w:val="20"/>
        <w:lang w:val="en-US"/>
      </w:rPr>
      <w:t>201</w:t>
    </w:r>
    <w:r>
      <w:rPr>
        <w:rFonts w:ascii="Calibri" w:eastAsia="Times New Roman" w:hAnsi="Calibri" w:cs="Times New Roman"/>
        <w:szCs w:val="20"/>
        <w:lang w:val="en-US"/>
      </w:rPr>
      <w:t>9</w:t>
    </w:r>
  </w:p>
  <w:p w:rsidR="00697E69" w:rsidRDefault="00697E69">
    <w:pPr>
      <w:pStyle w:val="Footer"/>
    </w:pPr>
  </w:p>
  <w:p w:rsidR="00697E69" w:rsidRDefault="00697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37" w:rsidRDefault="00155937" w:rsidP="00697E69">
      <w:pPr>
        <w:spacing w:after="0" w:line="240" w:lineRule="auto"/>
      </w:pPr>
      <w:r>
        <w:separator/>
      </w:r>
    </w:p>
  </w:footnote>
  <w:footnote w:type="continuationSeparator" w:id="0">
    <w:p w:rsidR="00155937" w:rsidRDefault="00155937" w:rsidP="00697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8608A"/>
    <w:multiLevelType w:val="hybridMultilevel"/>
    <w:tmpl w:val="B92EC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5C57E8D"/>
    <w:multiLevelType w:val="hybridMultilevel"/>
    <w:tmpl w:val="81C26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70C754D7"/>
    <w:multiLevelType w:val="hybridMultilevel"/>
    <w:tmpl w:val="19D2F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E"/>
    <w:rsid w:val="00053D44"/>
    <w:rsid w:val="000C1757"/>
    <w:rsid w:val="000D7B8D"/>
    <w:rsid w:val="0010675F"/>
    <w:rsid w:val="00113AD8"/>
    <w:rsid w:val="00155937"/>
    <w:rsid w:val="001C1EA9"/>
    <w:rsid w:val="002E2D8A"/>
    <w:rsid w:val="0034466C"/>
    <w:rsid w:val="0035215F"/>
    <w:rsid w:val="003E5F92"/>
    <w:rsid w:val="0041168B"/>
    <w:rsid w:val="00415147"/>
    <w:rsid w:val="004C2E49"/>
    <w:rsid w:val="005122FD"/>
    <w:rsid w:val="00527671"/>
    <w:rsid w:val="00553A41"/>
    <w:rsid w:val="005B1ED3"/>
    <w:rsid w:val="00627C09"/>
    <w:rsid w:val="006500C5"/>
    <w:rsid w:val="00682A26"/>
    <w:rsid w:val="00697E69"/>
    <w:rsid w:val="006F5840"/>
    <w:rsid w:val="00715414"/>
    <w:rsid w:val="00742C63"/>
    <w:rsid w:val="007B74E9"/>
    <w:rsid w:val="007D3397"/>
    <w:rsid w:val="007F09E4"/>
    <w:rsid w:val="0081684F"/>
    <w:rsid w:val="008B7AB3"/>
    <w:rsid w:val="008C0C70"/>
    <w:rsid w:val="008E3CF3"/>
    <w:rsid w:val="009106DD"/>
    <w:rsid w:val="00942E18"/>
    <w:rsid w:val="009458D3"/>
    <w:rsid w:val="0097358A"/>
    <w:rsid w:val="00A257A5"/>
    <w:rsid w:val="00B00BC2"/>
    <w:rsid w:val="00C21F5E"/>
    <w:rsid w:val="00C350F9"/>
    <w:rsid w:val="00C502E0"/>
    <w:rsid w:val="00C92066"/>
    <w:rsid w:val="00CB235F"/>
    <w:rsid w:val="00CD009D"/>
    <w:rsid w:val="00CE76FF"/>
    <w:rsid w:val="00CF5DC8"/>
    <w:rsid w:val="00D069FE"/>
    <w:rsid w:val="00D12078"/>
    <w:rsid w:val="00D24E6E"/>
    <w:rsid w:val="00D508EE"/>
    <w:rsid w:val="00D53A6A"/>
    <w:rsid w:val="00DA2DB9"/>
    <w:rsid w:val="00DB71EB"/>
    <w:rsid w:val="00DE6D32"/>
    <w:rsid w:val="00E3252E"/>
    <w:rsid w:val="00E723FA"/>
    <w:rsid w:val="00E76DCD"/>
    <w:rsid w:val="00F207BB"/>
    <w:rsid w:val="00F71EBB"/>
    <w:rsid w:val="00F82857"/>
    <w:rsid w:val="00FB62B3"/>
    <w:rsid w:val="00FB709E"/>
    <w:rsid w:val="00FC6003"/>
    <w:rsid w:val="00FE79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B626F-3598-4BAF-BADB-18367A29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7B8D"/>
    <w:pPr>
      <w:ind w:left="720"/>
      <w:contextualSpacing/>
    </w:pPr>
  </w:style>
  <w:style w:type="paragraph" w:styleId="BalloonText">
    <w:name w:val="Balloon Text"/>
    <w:basedOn w:val="Normal"/>
    <w:link w:val="BalloonTextChar"/>
    <w:uiPriority w:val="99"/>
    <w:semiHidden/>
    <w:unhideWhenUsed/>
    <w:rsid w:val="00F7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paragraph" w:styleId="Header">
    <w:name w:val="header"/>
    <w:basedOn w:val="Normal"/>
    <w:link w:val="HeaderChar"/>
    <w:uiPriority w:val="99"/>
    <w:unhideWhenUsed/>
    <w:rsid w:val="0069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E69"/>
  </w:style>
  <w:style w:type="paragraph" w:styleId="Footer">
    <w:name w:val="footer"/>
    <w:basedOn w:val="Normal"/>
    <w:link w:val="FooterChar"/>
    <w:uiPriority w:val="99"/>
    <w:unhideWhenUsed/>
    <w:rsid w:val="0069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2124">
      <w:bodyDiv w:val="1"/>
      <w:marLeft w:val="0"/>
      <w:marRight w:val="0"/>
      <w:marTop w:val="0"/>
      <w:marBottom w:val="0"/>
      <w:divBdr>
        <w:top w:val="none" w:sz="0" w:space="0" w:color="auto"/>
        <w:left w:val="none" w:sz="0" w:space="0" w:color="auto"/>
        <w:bottom w:val="none" w:sz="0" w:space="0" w:color="auto"/>
        <w:right w:val="none" w:sz="0" w:space="0" w:color="auto"/>
      </w:divBdr>
    </w:div>
    <w:div w:id="164828184">
      <w:bodyDiv w:val="1"/>
      <w:marLeft w:val="0"/>
      <w:marRight w:val="0"/>
      <w:marTop w:val="0"/>
      <w:marBottom w:val="0"/>
      <w:divBdr>
        <w:top w:val="none" w:sz="0" w:space="0" w:color="auto"/>
        <w:left w:val="none" w:sz="0" w:space="0" w:color="auto"/>
        <w:bottom w:val="none" w:sz="0" w:space="0" w:color="auto"/>
        <w:right w:val="none" w:sz="0" w:space="0" w:color="auto"/>
      </w:divBdr>
    </w:div>
    <w:div w:id="487937753">
      <w:bodyDiv w:val="1"/>
      <w:marLeft w:val="0"/>
      <w:marRight w:val="0"/>
      <w:marTop w:val="0"/>
      <w:marBottom w:val="0"/>
      <w:divBdr>
        <w:top w:val="none" w:sz="0" w:space="0" w:color="auto"/>
        <w:left w:val="none" w:sz="0" w:space="0" w:color="auto"/>
        <w:bottom w:val="none" w:sz="0" w:space="0" w:color="auto"/>
        <w:right w:val="none" w:sz="0" w:space="0" w:color="auto"/>
      </w:divBdr>
    </w:div>
    <w:div w:id="716702575">
      <w:bodyDiv w:val="1"/>
      <w:marLeft w:val="0"/>
      <w:marRight w:val="0"/>
      <w:marTop w:val="0"/>
      <w:marBottom w:val="0"/>
      <w:divBdr>
        <w:top w:val="none" w:sz="0" w:space="0" w:color="auto"/>
        <w:left w:val="none" w:sz="0" w:space="0" w:color="auto"/>
        <w:bottom w:val="none" w:sz="0" w:space="0" w:color="auto"/>
        <w:right w:val="none" w:sz="0" w:space="0" w:color="auto"/>
      </w:divBdr>
    </w:div>
    <w:div w:id="826020282">
      <w:bodyDiv w:val="1"/>
      <w:marLeft w:val="0"/>
      <w:marRight w:val="0"/>
      <w:marTop w:val="0"/>
      <w:marBottom w:val="0"/>
      <w:divBdr>
        <w:top w:val="none" w:sz="0" w:space="0" w:color="auto"/>
        <w:left w:val="none" w:sz="0" w:space="0" w:color="auto"/>
        <w:bottom w:val="none" w:sz="0" w:space="0" w:color="auto"/>
        <w:right w:val="none" w:sz="0" w:space="0" w:color="auto"/>
      </w:divBdr>
    </w:div>
    <w:div w:id="1079523352">
      <w:bodyDiv w:val="1"/>
      <w:marLeft w:val="0"/>
      <w:marRight w:val="0"/>
      <w:marTop w:val="0"/>
      <w:marBottom w:val="0"/>
      <w:divBdr>
        <w:top w:val="none" w:sz="0" w:space="0" w:color="auto"/>
        <w:left w:val="none" w:sz="0" w:space="0" w:color="auto"/>
        <w:bottom w:val="none" w:sz="0" w:space="0" w:color="auto"/>
        <w:right w:val="none" w:sz="0" w:space="0" w:color="auto"/>
      </w:divBdr>
    </w:div>
    <w:div w:id="1107386783">
      <w:bodyDiv w:val="1"/>
      <w:marLeft w:val="0"/>
      <w:marRight w:val="0"/>
      <w:marTop w:val="0"/>
      <w:marBottom w:val="0"/>
      <w:divBdr>
        <w:top w:val="none" w:sz="0" w:space="0" w:color="auto"/>
        <w:left w:val="none" w:sz="0" w:space="0" w:color="auto"/>
        <w:bottom w:val="none" w:sz="0" w:space="0" w:color="auto"/>
        <w:right w:val="none" w:sz="0" w:space="0" w:color="auto"/>
      </w:divBdr>
    </w:div>
    <w:div w:id="1116025709">
      <w:bodyDiv w:val="1"/>
      <w:marLeft w:val="0"/>
      <w:marRight w:val="0"/>
      <w:marTop w:val="0"/>
      <w:marBottom w:val="0"/>
      <w:divBdr>
        <w:top w:val="none" w:sz="0" w:space="0" w:color="auto"/>
        <w:left w:val="none" w:sz="0" w:space="0" w:color="auto"/>
        <w:bottom w:val="none" w:sz="0" w:space="0" w:color="auto"/>
        <w:right w:val="none" w:sz="0" w:space="0" w:color="auto"/>
      </w:divBdr>
    </w:div>
    <w:div w:id="1476993176">
      <w:bodyDiv w:val="1"/>
      <w:marLeft w:val="0"/>
      <w:marRight w:val="0"/>
      <w:marTop w:val="0"/>
      <w:marBottom w:val="0"/>
      <w:divBdr>
        <w:top w:val="none" w:sz="0" w:space="0" w:color="auto"/>
        <w:left w:val="none" w:sz="0" w:space="0" w:color="auto"/>
        <w:bottom w:val="none" w:sz="0" w:space="0" w:color="auto"/>
        <w:right w:val="none" w:sz="0" w:space="0" w:color="auto"/>
      </w:divBdr>
    </w:div>
    <w:div w:id="18948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Increased Skill</a:t>
            </a:r>
            <a:r>
              <a:rPr lang="en-US" baseline="0"/>
              <a:t> Development - </a:t>
            </a:r>
            <a:r>
              <a:rPr lang="en-US"/>
              <a:t>Goals Are</a:t>
            </a:r>
            <a:r>
              <a:rPr lang="en-US" baseline="0"/>
              <a:t> Actioned</a:t>
            </a:r>
            <a:endParaRPr lang="en-US"/>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extLst xmlns:c16r2="http://schemas.microsoft.com/office/drawing/2015/06/chart">
              <c:ext xmlns:c16="http://schemas.microsoft.com/office/drawing/2014/chart" uri="{C3380CC4-5D6E-409C-BE32-E72D297353CC}">
                <c16:uniqueId val="{00000000-1CDE-44DF-8CD3-D8C229EB1FBD}"/>
              </c:ext>
            </c:extLst>
          </c:dPt>
          <c:dPt>
            <c:idx val="1"/>
            <c:bubble3D val="0"/>
            <c:extLst xmlns:c16r2="http://schemas.microsoft.com/office/drawing/2015/06/chart">
              <c:ext xmlns:c16="http://schemas.microsoft.com/office/drawing/2014/chart" uri="{C3380CC4-5D6E-409C-BE32-E72D297353CC}">
                <c16:uniqueId val="{00000001-1CDE-44DF-8CD3-D8C229EB1FBD}"/>
              </c:ext>
            </c:extLst>
          </c:dPt>
          <c:dLbls>
            <c:spPr>
              <a:noFill/>
              <a:ln w="2527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Good practice examples evident</c:v>
                </c:pt>
                <c:pt idx="1">
                  <c:v>Futher development</c:v>
                </c:pt>
              </c:strCache>
            </c:strRef>
          </c:cat>
          <c:val>
            <c:numRef>
              <c:f>Sheet1!$B$2:$B$3</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2-1CDE-44DF-8CD3-D8C229EB1FBD}"/>
            </c:ext>
          </c:extLst>
        </c:ser>
        <c:ser>
          <c:idx val="1"/>
          <c:order val="1"/>
          <c:tx>
            <c:strRef>
              <c:f>Sheet1!$C$1</c:f>
              <c:strCache>
                <c:ptCount val="1"/>
                <c:pt idx="0">
                  <c:v>Column1</c:v>
                </c:pt>
              </c:strCache>
            </c:strRef>
          </c:tx>
          <c:dPt>
            <c:idx val="0"/>
            <c:bubble3D val="0"/>
            <c:extLst xmlns:c16r2="http://schemas.microsoft.com/office/drawing/2015/06/chart">
              <c:ext xmlns:c16="http://schemas.microsoft.com/office/drawing/2014/chart" uri="{C3380CC4-5D6E-409C-BE32-E72D297353CC}">
                <c16:uniqueId val="{00000003-1CDE-44DF-8CD3-D8C229EB1FBD}"/>
              </c:ext>
            </c:extLst>
          </c:dPt>
          <c:dPt>
            <c:idx val="1"/>
            <c:bubble3D val="0"/>
            <c:extLst xmlns:c16r2="http://schemas.microsoft.com/office/drawing/2015/06/chart">
              <c:ext xmlns:c16="http://schemas.microsoft.com/office/drawing/2014/chart" uri="{C3380CC4-5D6E-409C-BE32-E72D297353CC}">
                <c16:uniqueId val="{00000004-1CDE-44DF-8CD3-D8C229EB1FBD}"/>
              </c:ext>
            </c:extLst>
          </c:dPt>
          <c:dLbls>
            <c:spPr>
              <a:noFill/>
              <a:ln w="2527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Good practice examples evident</c:v>
                </c:pt>
                <c:pt idx="1">
                  <c:v>Futher development</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5-1CDE-44DF-8CD3-D8C229EB1FBD}"/>
            </c:ext>
          </c:extLst>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Relationship Training Provided</a:t>
            </a:r>
          </a:p>
        </c:rich>
      </c:tx>
      <c:layout/>
      <c:overlay val="0"/>
      <c:spPr>
        <a:noFill/>
        <a:ln w="2527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Personal Plans</c:v>
                </c:pt>
              </c:strCache>
            </c:strRef>
          </c:tx>
          <c:dPt>
            <c:idx val="0"/>
            <c:bubble3D val="0"/>
            <c:extLst xmlns:c16r2="http://schemas.microsoft.com/office/drawing/2015/06/chart">
              <c:ext xmlns:c16="http://schemas.microsoft.com/office/drawing/2014/chart" uri="{C3380CC4-5D6E-409C-BE32-E72D297353CC}">
                <c16:uniqueId val="{00000000-981F-4727-B869-357AB7D0C99D}"/>
              </c:ext>
            </c:extLst>
          </c:dPt>
          <c:dPt>
            <c:idx val="1"/>
            <c:bubble3D val="0"/>
            <c:extLst xmlns:c16r2="http://schemas.microsoft.com/office/drawing/2015/06/chart">
              <c:ext xmlns:c16="http://schemas.microsoft.com/office/drawing/2014/chart" uri="{C3380CC4-5D6E-409C-BE32-E72D297353CC}">
                <c16:uniqueId val="{00000001-981F-4727-B869-357AB7D0C99D}"/>
              </c:ext>
            </c:extLst>
          </c:dPt>
          <c:dLbls>
            <c:spPr>
              <a:noFill/>
              <a:ln w="2527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Good policies are evident</c:v>
                </c:pt>
                <c:pt idx="1">
                  <c:v>Updated training required</c:v>
                </c:pt>
              </c:strCache>
            </c:strRef>
          </c:cat>
          <c:val>
            <c:numRef>
              <c:f>Sheet1!$B$2:$B$3</c:f>
              <c:numCache>
                <c:formatCode>General</c:formatCode>
                <c:ptCount val="2"/>
                <c:pt idx="0">
                  <c:v>10</c:v>
                </c:pt>
                <c:pt idx="1">
                  <c:v>90</c:v>
                </c:pt>
              </c:numCache>
            </c:numRef>
          </c:val>
          <c:extLst xmlns:c16r2="http://schemas.microsoft.com/office/drawing/2015/06/chart">
            <c:ext xmlns:c16="http://schemas.microsoft.com/office/drawing/2014/chart" uri="{C3380CC4-5D6E-409C-BE32-E72D297353CC}">
              <c16:uniqueId val="{00000002-981F-4727-B869-357AB7D0C99D}"/>
            </c:ext>
          </c:extLst>
        </c:ser>
        <c:ser>
          <c:idx val="1"/>
          <c:order val="1"/>
          <c:tx>
            <c:strRef>
              <c:f>Sheet1!$C$1</c:f>
              <c:strCache>
                <c:ptCount val="1"/>
                <c:pt idx="0">
                  <c:v>Column1</c:v>
                </c:pt>
              </c:strCache>
            </c:strRef>
          </c:tx>
          <c:dPt>
            <c:idx val="0"/>
            <c:bubble3D val="0"/>
            <c:extLst xmlns:c16r2="http://schemas.microsoft.com/office/drawing/2015/06/chart">
              <c:ext xmlns:c16="http://schemas.microsoft.com/office/drawing/2014/chart" uri="{C3380CC4-5D6E-409C-BE32-E72D297353CC}">
                <c16:uniqueId val="{00000003-981F-4727-B869-357AB7D0C99D}"/>
              </c:ext>
            </c:extLst>
          </c:dPt>
          <c:dPt>
            <c:idx val="1"/>
            <c:bubble3D val="0"/>
            <c:extLst xmlns:c16r2="http://schemas.microsoft.com/office/drawing/2015/06/chart">
              <c:ext xmlns:c16="http://schemas.microsoft.com/office/drawing/2014/chart" uri="{C3380CC4-5D6E-409C-BE32-E72D297353CC}">
                <c16:uniqueId val="{00000004-981F-4727-B869-357AB7D0C99D}"/>
              </c:ext>
            </c:extLst>
          </c:dPt>
          <c:dLbls>
            <c:spPr>
              <a:noFill/>
              <a:ln w="2527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Good policies are evident</c:v>
                </c:pt>
                <c:pt idx="1">
                  <c:v>Updated training required</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5-981F-4727-B869-357AB7D0C99D}"/>
            </c:ext>
          </c:extLst>
        </c:ser>
        <c:dLbls>
          <c:showLegendKey val="0"/>
          <c:showVal val="0"/>
          <c:showCatName val="0"/>
          <c:showSerName val="0"/>
          <c:showPercent val="0"/>
          <c:showBubbleSize val="0"/>
          <c:showLeaderLines val="1"/>
        </c:dLbls>
      </c:pie3DChart>
      <c:spPr>
        <a:noFill/>
        <a:ln w="25278">
          <a:noFill/>
        </a:ln>
      </c:spPr>
    </c:plotArea>
    <c:legend>
      <c:legendPos val="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Happy with the</a:t>
            </a:r>
            <a:r>
              <a:rPr lang="en-US" baseline="0"/>
              <a:t> Service</a:t>
            </a:r>
            <a:endParaRPr lang="en-US"/>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extLst xmlns:c16r2="http://schemas.microsoft.com/office/drawing/2015/06/chart">
              <c:ext xmlns:c16="http://schemas.microsoft.com/office/drawing/2014/chart" uri="{C3380CC4-5D6E-409C-BE32-E72D297353CC}">
                <c16:uniqueId val="{00000000-9471-4537-8BA6-B6753AF56C81}"/>
              </c:ext>
            </c:extLst>
          </c:dPt>
          <c:dPt>
            <c:idx val="1"/>
            <c:bubble3D val="0"/>
            <c:extLst xmlns:c16r2="http://schemas.microsoft.com/office/drawing/2015/06/chart">
              <c:ext xmlns:c16="http://schemas.microsoft.com/office/drawing/2014/chart" uri="{C3380CC4-5D6E-409C-BE32-E72D297353CC}">
                <c16:uniqueId val="{00000001-9471-4537-8BA6-B6753AF56C81}"/>
              </c:ext>
            </c:extLst>
          </c:dPt>
          <c:dLbls>
            <c:spPr>
              <a:noFill/>
              <a:ln w="25355">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Satisfied </c:v>
                </c:pt>
                <c:pt idx="1">
                  <c:v>Greater attention required</c:v>
                </c:pt>
              </c:strCache>
            </c:strRef>
          </c:cat>
          <c:val>
            <c:numRef>
              <c:f>Sheet1!$B$2:$B$3</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2-9471-4537-8BA6-B6753AF56C81}"/>
            </c:ext>
          </c:extLst>
        </c:ser>
        <c:ser>
          <c:idx val="1"/>
          <c:order val="1"/>
          <c:tx>
            <c:strRef>
              <c:f>Sheet1!$C$1</c:f>
              <c:strCache>
                <c:ptCount val="1"/>
                <c:pt idx="0">
                  <c:v>Column1</c:v>
                </c:pt>
              </c:strCache>
            </c:strRef>
          </c:tx>
          <c:dPt>
            <c:idx val="0"/>
            <c:bubble3D val="0"/>
            <c:extLst xmlns:c16r2="http://schemas.microsoft.com/office/drawing/2015/06/chart">
              <c:ext xmlns:c16="http://schemas.microsoft.com/office/drawing/2014/chart" uri="{C3380CC4-5D6E-409C-BE32-E72D297353CC}">
                <c16:uniqueId val="{00000003-9471-4537-8BA6-B6753AF56C81}"/>
              </c:ext>
            </c:extLst>
          </c:dPt>
          <c:dPt>
            <c:idx val="1"/>
            <c:bubble3D val="0"/>
            <c:extLst xmlns:c16r2="http://schemas.microsoft.com/office/drawing/2015/06/chart">
              <c:ext xmlns:c16="http://schemas.microsoft.com/office/drawing/2014/chart" uri="{C3380CC4-5D6E-409C-BE32-E72D297353CC}">
                <c16:uniqueId val="{00000004-9471-4537-8BA6-B6753AF56C81}"/>
              </c:ext>
            </c:extLst>
          </c:dPt>
          <c:dLbls>
            <c:spPr>
              <a:noFill/>
              <a:ln w="25355">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Satisfied </c:v>
                </c:pt>
                <c:pt idx="1">
                  <c:v>Greater attention required</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5-9471-4537-8BA6-B6753AF56C81}"/>
            </c:ext>
          </c:extLst>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Terms of Service Agreement </a:t>
            </a:r>
          </a:p>
        </c:rich>
      </c:tx>
      <c:layout/>
      <c:overlay val="0"/>
      <c:spPr>
        <a:noFill/>
        <a:ln w="25355">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Range of Vocational Services</c:v>
                </c:pt>
              </c:strCache>
            </c:strRef>
          </c:tx>
          <c:dPt>
            <c:idx val="0"/>
            <c:bubble3D val="0"/>
            <c:extLst xmlns:c16r2="http://schemas.microsoft.com/office/drawing/2015/06/chart">
              <c:ext xmlns:c16="http://schemas.microsoft.com/office/drawing/2014/chart" uri="{C3380CC4-5D6E-409C-BE32-E72D297353CC}">
                <c16:uniqueId val="{00000000-B405-4B97-B981-95EF2C5FFB8F}"/>
              </c:ext>
            </c:extLst>
          </c:dPt>
          <c:dPt>
            <c:idx val="1"/>
            <c:bubble3D val="0"/>
            <c:extLst xmlns:c16r2="http://schemas.microsoft.com/office/drawing/2015/06/chart">
              <c:ext xmlns:c16="http://schemas.microsoft.com/office/drawing/2014/chart" uri="{C3380CC4-5D6E-409C-BE32-E72D297353CC}">
                <c16:uniqueId val="{00000001-B405-4B97-B981-95EF2C5FFB8F}"/>
              </c:ext>
            </c:extLst>
          </c:dPt>
          <c:dPt>
            <c:idx val="2"/>
            <c:bubble3D val="0"/>
            <c:extLst xmlns:c16r2="http://schemas.microsoft.com/office/drawing/2015/06/chart">
              <c:ext xmlns:c16="http://schemas.microsoft.com/office/drawing/2014/chart" uri="{C3380CC4-5D6E-409C-BE32-E72D297353CC}">
                <c16:uniqueId val="{00000002-B405-4B97-B981-95EF2C5FFB8F}"/>
              </c:ext>
            </c:extLst>
          </c:dPt>
          <c:dPt>
            <c:idx val="3"/>
            <c:bubble3D val="0"/>
            <c:extLst xmlns:c16r2="http://schemas.microsoft.com/office/drawing/2015/06/chart">
              <c:ext xmlns:c16="http://schemas.microsoft.com/office/drawing/2014/chart" uri="{C3380CC4-5D6E-409C-BE32-E72D297353CC}">
                <c16:uniqueId val="{00000003-B405-4B97-B981-95EF2C5FFB8F}"/>
              </c:ext>
            </c:extLst>
          </c:dPt>
          <c:dLbls>
            <c:spPr>
              <a:noFill/>
              <a:ln w="25355">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Agreement in files</c:v>
                </c:pt>
                <c:pt idx="1">
                  <c:v>Improvements to agreemsnts</c:v>
                </c:pt>
              </c:strCache>
            </c:strRef>
          </c:cat>
          <c:val>
            <c:numRef>
              <c:f>Sheet1!$B$2:$B$3</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4-B405-4B97-B981-95EF2C5FFB8F}"/>
            </c:ext>
          </c:extLst>
        </c:ser>
        <c:ser>
          <c:idx val="1"/>
          <c:order val="1"/>
          <c:tx>
            <c:strRef>
              <c:f>Sheet1!$C$1</c:f>
              <c:strCache>
                <c:ptCount val="1"/>
                <c:pt idx="0">
                  <c:v>Column1</c:v>
                </c:pt>
              </c:strCache>
            </c:strRef>
          </c:tx>
          <c:dPt>
            <c:idx val="0"/>
            <c:bubble3D val="0"/>
            <c:extLst xmlns:c16r2="http://schemas.microsoft.com/office/drawing/2015/06/chart">
              <c:ext xmlns:c16="http://schemas.microsoft.com/office/drawing/2014/chart" uri="{C3380CC4-5D6E-409C-BE32-E72D297353CC}">
                <c16:uniqueId val="{00000005-B405-4B97-B981-95EF2C5FFB8F}"/>
              </c:ext>
            </c:extLst>
          </c:dPt>
          <c:dPt>
            <c:idx val="1"/>
            <c:bubble3D val="0"/>
            <c:extLst xmlns:c16r2="http://schemas.microsoft.com/office/drawing/2015/06/chart">
              <c:ext xmlns:c16="http://schemas.microsoft.com/office/drawing/2014/chart" uri="{C3380CC4-5D6E-409C-BE32-E72D297353CC}">
                <c16:uniqueId val="{00000006-B405-4B97-B981-95EF2C5FFB8F}"/>
              </c:ext>
            </c:extLst>
          </c:dPt>
          <c:dPt>
            <c:idx val="2"/>
            <c:bubble3D val="0"/>
            <c:extLst xmlns:c16r2="http://schemas.microsoft.com/office/drawing/2015/06/chart">
              <c:ext xmlns:c16="http://schemas.microsoft.com/office/drawing/2014/chart" uri="{C3380CC4-5D6E-409C-BE32-E72D297353CC}">
                <c16:uniqueId val="{00000007-B405-4B97-B981-95EF2C5FFB8F}"/>
              </c:ext>
            </c:extLst>
          </c:dPt>
          <c:dPt>
            <c:idx val="3"/>
            <c:bubble3D val="0"/>
            <c:extLst xmlns:c16r2="http://schemas.microsoft.com/office/drawing/2015/06/chart">
              <c:ext xmlns:c16="http://schemas.microsoft.com/office/drawing/2014/chart" uri="{C3380CC4-5D6E-409C-BE32-E72D297353CC}">
                <c16:uniqueId val="{00000008-B405-4B97-B981-95EF2C5FFB8F}"/>
              </c:ext>
            </c:extLst>
          </c:dPt>
          <c:dLbls>
            <c:spPr>
              <a:noFill/>
              <a:ln w="25355">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Agreement in files</c:v>
                </c:pt>
                <c:pt idx="1">
                  <c:v>Improvements to agreemsnts</c:v>
                </c:pt>
              </c:strCache>
            </c:strRef>
          </c:cat>
          <c:val>
            <c:numRef>
              <c:f>Sheet1!$C$2:$C$3</c:f>
              <c:numCache>
                <c:formatCode>General</c:formatCode>
                <c:ptCount val="2"/>
              </c:numCache>
            </c:numRef>
          </c:val>
          <c:extLst xmlns:c16r2="http://schemas.microsoft.com/office/drawing/2015/06/chart">
            <c:ext xmlns:c16="http://schemas.microsoft.com/office/drawing/2014/chart" uri="{C3380CC4-5D6E-409C-BE32-E72D297353CC}">
              <c16:uniqueId val="{00000009-B405-4B97-B981-95EF2C5FFB8F}"/>
            </c:ext>
          </c:extLst>
        </c:ser>
        <c:dLbls>
          <c:showLegendKey val="0"/>
          <c:showVal val="0"/>
          <c:showCatName val="0"/>
          <c:showSerName val="0"/>
          <c:showPercent val="0"/>
          <c:showBubbleSize val="0"/>
          <c:showLeaderLines val="1"/>
        </c:dLbls>
      </c:pie3DChart>
      <c:spPr>
        <a:noFill/>
        <a:ln w="25355">
          <a:noFill/>
        </a:ln>
      </c:spPr>
    </c:plotArea>
    <c:legend>
      <c:legendPos val="t"/>
      <c:layout/>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Meeting Increased Health Needs</a:t>
            </a:r>
          </a:p>
        </c:rich>
      </c:tx>
      <c:layout/>
      <c:overlay val="0"/>
      <c:spPr>
        <a:noFill/>
        <a:ln w="2524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Communication</c:v>
                </c:pt>
              </c:strCache>
            </c:strRef>
          </c:tx>
          <c:dPt>
            <c:idx val="0"/>
            <c:bubble3D val="0"/>
            <c:extLst xmlns:c16r2="http://schemas.microsoft.com/office/drawing/2015/06/chart">
              <c:ext xmlns:c16="http://schemas.microsoft.com/office/drawing/2014/chart" uri="{C3380CC4-5D6E-409C-BE32-E72D297353CC}">
                <c16:uniqueId val="{00000000-0A1D-4CC4-BA8D-BD4C5C10E18A}"/>
              </c:ext>
            </c:extLst>
          </c:dPt>
          <c:dPt>
            <c:idx val="1"/>
            <c:bubble3D val="0"/>
            <c:extLst xmlns:c16r2="http://schemas.microsoft.com/office/drawing/2015/06/chart">
              <c:ext xmlns:c16="http://schemas.microsoft.com/office/drawing/2014/chart" uri="{C3380CC4-5D6E-409C-BE32-E72D297353CC}">
                <c16:uniqueId val="{00000001-0A1D-4CC4-BA8D-BD4C5C10E18A}"/>
              </c:ext>
            </c:extLst>
          </c:dPt>
          <c:dLbls>
            <c:spPr>
              <a:noFill/>
              <a:ln w="2524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Meeting health needs</c:v>
                </c:pt>
                <c:pt idx="1">
                  <c:v>Further investigation required</c:v>
                </c:pt>
              </c:strCache>
            </c:strRef>
          </c:cat>
          <c:val>
            <c:numRef>
              <c:f>Sheet1!$B$2:$B$3</c:f>
              <c:numCache>
                <c:formatCode>General</c:formatCode>
                <c:ptCount val="2"/>
                <c:pt idx="0">
                  <c:v>90</c:v>
                </c:pt>
                <c:pt idx="1">
                  <c:v>10</c:v>
                </c:pt>
              </c:numCache>
            </c:numRef>
          </c:val>
          <c:extLst xmlns:c16r2="http://schemas.microsoft.com/office/drawing/2015/06/chart">
            <c:ext xmlns:c16="http://schemas.microsoft.com/office/drawing/2014/chart" uri="{C3380CC4-5D6E-409C-BE32-E72D297353CC}">
              <c16:uniqueId val="{00000002-0A1D-4CC4-BA8D-BD4C5C10E18A}"/>
            </c:ext>
          </c:extLst>
        </c:ser>
        <c:dLbls>
          <c:showLegendKey val="0"/>
          <c:showVal val="0"/>
          <c:showCatName val="0"/>
          <c:showSerName val="0"/>
          <c:showPercent val="0"/>
          <c:showBubbleSize val="0"/>
          <c:showLeaderLines val="1"/>
        </c:dLbls>
      </c:pie3DChart>
      <c:spPr>
        <a:noFill/>
        <a:ln w="25248">
          <a:noFill/>
        </a:ln>
      </c:spPr>
    </c:plotArea>
    <c:legend>
      <c:legendPos val="t"/>
      <c:layou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Future Evolution - Board</a:t>
            </a:r>
            <a:r>
              <a:rPr lang="en-US" baseline="0"/>
              <a:t> Membership</a:t>
            </a:r>
            <a:endParaRPr lang="en-US"/>
          </a:p>
        </c:rich>
      </c:tx>
      <c:layout/>
      <c:overlay val="0"/>
      <c:spPr>
        <a:noFill/>
        <a:ln w="25248">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Clear Documenation</c:v>
                </c:pt>
              </c:strCache>
            </c:strRef>
          </c:tx>
          <c:dPt>
            <c:idx val="0"/>
            <c:bubble3D val="0"/>
            <c:extLst xmlns:c16r2="http://schemas.microsoft.com/office/drawing/2015/06/chart">
              <c:ext xmlns:c16="http://schemas.microsoft.com/office/drawing/2014/chart" uri="{C3380CC4-5D6E-409C-BE32-E72D297353CC}">
                <c16:uniqueId val="{00000000-A288-41F8-B246-2175CC47744A}"/>
              </c:ext>
            </c:extLst>
          </c:dPt>
          <c:dPt>
            <c:idx val="1"/>
            <c:bubble3D val="0"/>
            <c:extLst xmlns:c16r2="http://schemas.microsoft.com/office/drawing/2015/06/chart">
              <c:ext xmlns:c16="http://schemas.microsoft.com/office/drawing/2014/chart" uri="{C3380CC4-5D6E-409C-BE32-E72D297353CC}">
                <c16:uniqueId val="{00000001-A288-41F8-B246-2175CC47744A}"/>
              </c:ext>
            </c:extLst>
          </c:dPt>
          <c:dLbls>
            <c:spPr>
              <a:noFill/>
              <a:ln w="25248">
                <a:noFill/>
              </a:ln>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Sheet1!$A$2:$A$3</c:f>
              <c:strCache>
                <c:ptCount val="2"/>
                <c:pt idx="0">
                  <c:v>Good practice examples evident</c:v>
                </c:pt>
                <c:pt idx="1">
                  <c:v>Further development suggested</c:v>
                </c:pt>
              </c:strCache>
            </c:strRef>
          </c:cat>
          <c:val>
            <c:numRef>
              <c:f>Sheet1!$B$2:$B$3</c:f>
              <c:numCache>
                <c:formatCode>General</c:formatCode>
                <c:ptCount val="2"/>
                <c:pt idx="0">
                  <c:v>40</c:v>
                </c:pt>
                <c:pt idx="1">
                  <c:v>60</c:v>
                </c:pt>
              </c:numCache>
            </c:numRef>
          </c:val>
          <c:extLst xmlns:c16r2="http://schemas.microsoft.com/office/drawing/2015/06/chart">
            <c:ext xmlns:c16="http://schemas.microsoft.com/office/drawing/2014/chart" uri="{C3380CC4-5D6E-409C-BE32-E72D297353CC}">
              <c16:uniqueId val="{00000002-A288-41F8-B246-2175CC47744A}"/>
            </c:ext>
          </c:extLst>
        </c:ser>
        <c:dLbls>
          <c:showLegendKey val="0"/>
          <c:showVal val="0"/>
          <c:showCatName val="0"/>
          <c:showSerName val="0"/>
          <c:showPercent val="0"/>
          <c:showBubbleSize val="0"/>
          <c:showLeaderLines val="1"/>
        </c:dLbls>
      </c:pie3DChart>
      <c:spPr>
        <a:noFill/>
        <a:ln w="25248">
          <a:noFill/>
        </a:ln>
      </c:spPr>
    </c:plotArea>
    <c:legend>
      <c:legendPos val="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42D5-5398-41D7-9043-27F78762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C0EA9E06</Template>
  <TotalTime>12</TotalTime>
  <Pages>9</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B</dc:creator>
  <cp:lastModifiedBy>Hannah Kennerley</cp:lastModifiedBy>
  <cp:revision>4</cp:revision>
  <dcterms:created xsi:type="dcterms:W3CDTF">2019-03-08T02:28:00Z</dcterms:created>
  <dcterms:modified xsi:type="dcterms:W3CDTF">2019-03-11T00:07:00Z</dcterms:modified>
</cp:coreProperties>
</file>