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E1143E" w:rsidP="00B86AF5">
            <w:pPr>
              <w:spacing w:before="80" w:after="80"/>
              <w:rPr>
                <w:rFonts w:ascii="Georgia" w:hAnsi="Georgia"/>
                <w:sz w:val="20"/>
                <w:szCs w:val="20"/>
                <w:lang w:eastAsia="en-NZ"/>
              </w:rPr>
            </w:pPr>
            <w:proofErr w:type="spellStart"/>
            <w:r>
              <w:rPr>
                <w:rFonts w:ascii="Georgia" w:hAnsi="Georgia"/>
                <w:sz w:val="20"/>
                <w:szCs w:val="20"/>
                <w:lang w:eastAsia="en-NZ"/>
              </w:rPr>
              <w:t>Te</w:t>
            </w:r>
            <w:proofErr w:type="spellEnd"/>
            <w:r>
              <w:rPr>
                <w:rFonts w:ascii="Georgia" w:hAnsi="Georgia"/>
                <w:sz w:val="20"/>
                <w:szCs w:val="20"/>
                <w:lang w:eastAsia="en-NZ"/>
              </w:rPr>
              <w:t xml:space="preserve"> </w:t>
            </w:r>
            <w:proofErr w:type="spellStart"/>
            <w:r>
              <w:rPr>
                <w:rFonts w:ascii="Georgia" w:hAnsi="Georgia"/>
                <w:sz w:val="20"/>
                <w:szCs w:val="20"/>
                <w:lang w:eastAsia="en-NZ"/>
              </w:rPr>
              <w:t>Whare</w:t>
            </w:r>
            <w:proofErr w:type="spellEnd"/>
            <w:r>
              <w:rPr>
                <w:rFonts w:ascii="Georgia" w:hAnsi="Georgia"/>
                <w:sz w:val="20"/>
                <w:szCs w:val="20"/>
                <w:lang w:eastAsia="en-NZ"/>
              </w:rPr>
              <w:t xml:space="preserve"> </w:t>
            </w:r>
            <w:proofErr w:type="spellStart"/>
            <w:r>
              <w:rPr>
                <w:rFonts w:ascii="Georgia" w:hAnsi="Georgia"/>
                <w:sz w:val="20"/>
                <w:szCs w:val="20"/>
                <w:lang w:eastAsia="en-NZ"/>
              </w:rPr>
              <w:t>Ngakau</w:t>
            </w:r>
            <w:proofErr w:type="spellEnd"/>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E1143E" w:rsidP="00F4793D">
            <w:pPr>
              <w:spacing w:before="80" w:after="80"/>
              <w:rPr>
                <w:rFonts w:ascii="Georgia" w:hAnsi="Georgia"/>
                <w:sz w:val="20"/>
                <w:szCs w:val="20"/>
                <w:lang w:eastAsia="en-NZ"/>
              </w:rPr>
            </w:pPr>
            <w:r>
              <w:rPr>
                <w:rFonts w:ascii="Georgia" w:hAnsi="Georgia"/>
                <w:sz w:val="20"/>
                <w:szCs w:val="20"/>
                <w:lang w:eastAsia="en-NZ"/>
              </w:rPr>
              <w:t>2</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E1143E" w:rsidP="00F4793D">
            <w:pPr>
              <w:spacing w:before="80" w:after="80"/>
              <w:rPr>
                <w:rFonts w:ascii="Georgia" w:hAnsi="Georgia"/>
                <w:sz w:val="22"/>
                <w:lang w:eastAsia="en-NZ"/>
              </w:rPr>
            </w:pPr>
            <w:r>
              <w:rPr>
                <w:rFonts w:ascii="Georgia" w:hAnsi="Georgia"/>
                <w:sz w:val="22"/>
                <w:lang w:eastAsia="en-NZ"/>
              </w:rPr>
              <w:t>21</w:t>
            </w:r>
            <w:r w:rsidRPr="00E1143E">
              <w:rPr>
                <w:rFonts w:ascii="Georgia" w:hAnsi="Georgia"/>
                <w:sz w:val="22"/>
                <w:vertAlign w:val="superscript"/>
                <w:lang w:eastAsia="en-NZ"/>
              </w:rPr>
              <w:t>st</w:t>
            </w:r>
            <w:r>
              <w:rPr>
                <w:rFonts w:ascii="Georgia" w:hAnsi="Georgia"/>
                <w:sz w:val="22"/>
                <w:lang w:eastAsia="en-NZ"/>
              </w:rPr>
              <w:t>-23</w:t>
            </w:r>
            <w:r w:rsidRPr="00E1143E">
              <w:rPr>
                <w:rFonts w:ascii="Georgia" w:hAnsi="Georgia"/>
                <w:sz w:val="22"/>
                <w:vertAlign w:val="superscript"/>
                <w:lang w:eastAsia="en-NZ"/>
              </w:rPr>
              <w:t>rd</w:t>
            </w:r>
            <w:r>
              <w:rPr>
                <w:rFonts w:ascii="Georgia" w:hAnsi="Georgia"/>
                <w:sz w:val="22"/>
                <w:lang w:eastAsia="en-NZ"/>
              </w:rPr>
              <w:t xml:space="preserve"> October 2015</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E1143E" w:rsidP="00F4793D">
            <w:pPr>
              <w:spacing w:before="80" w:after="80"/>
              <w:rPr>
                <w:rFonts w:ascii="Georgia" w:hAnsi="Georgia"/>
                <w:sz w:val="22"/>
                <w:lang w:eastAsia="en-NZ"/>
              </w:rPr>
            </w:pPr>
            <w:r>
              <w:rPr>
                <w:rFonts w:ascii="Georgia" w:hAnsi="Georgia"/>
                <w:sz w:val="22"/>
                <w:lang w:eastAsia="en-NZ"/>
              </w:rPr>
              <w:t>SAMS (Standards and Monitoring Services</w:t>
            </w:r>
          </w:p>
        </w:tc>
      </w:tr>
    </w:tbl>
    <w:p w:rsidR="00F4793D" w:rsidRDefault="00F4793D" w:rsidP="00F4793D">
      <w:pPr>
        <w:pStyle w:val="Heading2"/>
        <w:spacing w:after="120"/>
        <w:rPr>
          <w:rFonts w:ascii="Georgia" w:hAnsi="Georgia"/>
        </w:rPr>
      </w:pPr>
      <w:bookmarkStart w:id="0" w:name="_GoBack"/>
      <w:bookmarkEnd w:id="0"/>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C24A80" w:rsidRPr="00F4793D" w:rsidTr="00B86AF5">
        <w:tc>
          <w:tcPr>
            <w:tcW w:w="10206" w:type="dxa"/>
            <w:shd w:val="clear" w:color="auto" w:fill="auto"/>
          </w:tcPr>
          <w:p w:rsidR="00E1143E" w:rsidRPr="00E1143E" w:rsidRDefault="00E1143E" w:rsidP="00E1143E">
            <w:pPr>
              <w:spacing w:before="120" w:after="120"/>
              <w:ind w:left="63"/>
              <w:rPr>
                <w:rFonts w:ascii="Georgia" w:hAnsi="Georgia"/>
                <w:sz w:val="22"/>
                <w:szCs w:val="22"/>
                <w:lang w:eastAsia="en-NZ"/>
              </w:rPr>
            </w:pPr>
            <w:proofErr w:type="spellStart"/>
            <w:r w:rsidRPr="00E1143E">
              <w:rPr>
                <w:rFonts w:ascii="Georgia" w:hAnsi="Georgia"/>
                <w:sz w:val="22"/>
                <w:szCs w:val="22"/>
                <w:lang w:eastAsia="en-NZ"/>
              </w:rPr>
              <w:t>Te</w:t>
            </w:r>
            <w:proofErr w:type="spellEnd"/>
            <w:r w:rsidRPr="00E1143E">
              <w:rPr>
                <w:rFonts w:ascii="Georgia" w:hAnsi="Georgia"/>
                <w:sz w:val="22"/>
                <w:szCs w:val="22"/>
                <w:lang w:eastAsia="en-NZ"/>
              </w:rPr>
              <w:t xml:space="preserve"> </w:t>
            </w:r>
            <w:proofErr w:type="spellStart"/>
            <w:r w:rsidRPr="00E1143E">
              <w:rPr>
                <w:rFonts w:ascii="Georgia" w:hAnsi="Georgia"/>
                <w:sz w:val="22"/>
                <w:szCs w:val="22"/>
                <w:lang w:eastAsia="en-NZ"/>
              </w:rPr>
              <w:t>Whare</w:t>
            </w:r>
            <w:proofErr w:type="spellEnd"/>
            <w:r w:rsidRPr="00E1143E">
              <w:rPr>
                <w:rFonts w:ascii="Georgia" w:hAnsi="Georgia"/>
                <w:sz w:val="22"/>
                <w:szCs w:val="22"/>
                <w:lang w:eastAsia="en-NZ"/>
              </w:rPr>
              <w:t xml:space="preserve"> </w:t>
            </w:r>
            <w:proofErr w:type="spellStart"/>
            <w:r w:rsidRPr="00E1143E">
              <w:rPr>
                <w:rFonts w:ascii="Georgia" w:hAnsi="Georgia"/>
                <w:sz w:val="22"/>
                <w:szCs w:val="22"/>
                <w:lang w:eastAsia="en-NZ"/>
              </w:rPr>
              <w:t>Ngakau</w:t>
            </w:r>
            <w:proofErr w:type="spellEnd"/>
            <w:r w:rsidRPr="00E1143E">
              <w:rPr>
                <w:rFonts w:ascii="Georgia" w:hAnsi="Georgia"/>
                <w:sz w:val="22"/>
                <w:szCs w:val="22"/>
                <w:lang w:eastAsia="en-NZ"/>
              </w:rPr>
              <w:t xml:space="preserve"> Trust (the spirit within) was formed in 1998 and opened in 1999 with the purpose of providing a residential service for people with intellectual disabilities, following the closure of Templeton Centre. The Trust has two homes, one in suburban Christchurch and another situated on the outskirts of Christchurch in a rural area. Both houses are owned by Housing NZ with </w:t>
            </w:r>
            <w:proofErr w:type="spellStart"/>
            <w:r w:rsidRPr="00E1143E">
              <w:rPr>
                <w:rFonts w:ascii="Georgia" w:hAnsi="Georgia"/>
                <w:sz w:val="22"/>
                <w:szCs w:val="22"/>
                <w:lang w:eastAsia="en-NZ"/>
              </w:rPr>
              <w:t>Newtons</w:t>
            </w:r>
            <w:proofErr w:type="spellEnd"/>
            <w:r w:rsidRPr="00E1143E">
              <w:rPr>
                <w:rFonts w:ascii="Georgia" w:hAnsi="Georgia"/>
                <w:sz w:val="22"/>
                <w:szCs w:val="22"/>
                <w:lang w:eastAsia="en-NZ"/>
              </w:rPr>
              <w:t xml:space="preserve"> Road having recently had earthquake repairs while Kildare Street experienced only minor damage. Each home provides care for five men under Ministry of Health funding and one man funded under ACC.</w:t>
            </w:r>
          </w:p>
          <w:p w:rsidR="00E1143E" w:rsidRPr="00E1143E" w:rsidRDefault="00E1143E" w:rsidP="00E1143E">
            <w:pPr>
              <w:spacing w:before="120" w:after="120"/>
              <w:ind w:left="63"/>
              <w:rPr>
                <w:rFonts w:ascii="Georgia" w:hAnsi="Georgia"/>
                <w:sz w:val="22"/>
                <w:szCs w:val="22"/>
                <w:lang w:eastAsia="en-NZ"/>
              </w:rPr>
            </w:pPr>
          </w:p>
          <w:p w:rsidR="00E1143E" w:rsidRPr="00E1143E" w:rsidRDefault="00E1143E" w:rsidP="00E1143E">
            <w:pPr>
              <w:spacing w:before="120" w:after="120"/>
              <w:ind w:left="63"/>
              <w:rPr>
                <w:rFonts w:ascii="Georgia" w:hAnsi="Georgia"/>
                <w:sz w:val="22"/>
                <w:szCs w:val="22"/>
                <w:lang w:eastAsia="en-NZ"/>
              </w:rPr>
            </w:pPr>
            <w:r w:rsidRPr="00E1143E">
              <w:rPr>
                <w:rFonts w:ascii="Georgia" w:hAnsi="Georgia"/>
                <w:sz w:val="22"/>
                <w:szCs w:val="22"/>
                <w:lang w:eastAsia="en-NZ"/>
              </w:rPr>
              <w:t xml:space="preserve">It is a bi-cultural Trust which recognizes and provides for the needs for people from different </w:t>
            </w:r>
            <w:proofErr w:type="spellStart"/>
            <w:r w:rsidRPr="00E1143E">
              <w:rPr>
                <w:rFonts w:ascii="Georgia" w:hAnsi="Georgia"/>
                <w:sz w:val="22"/>
                <w:szCs w:val="22"/>
                <w:lang w:eastAsia="en-NZ"/>
              </w:rPr>
              <w:t>cultures.Te</w:t>
            </w:r>
            <w:proofErr w:type="spellEnd"/>
            <w:r w:rsidRPr="00E1143E">
              <w:rPr>
                <w:rFonts w:ascii="Georgia" w:hAnsi="Georgia"/>
                <w:sz w:val="22"/>
                <w:szCs w:val="22"/>
                <w:lang w:eastAsia="en-NZ"/>
              </w:rPr>
              <w:t xml:space="preserve"> </w:t>
            </w:r>
            <w:proofErr w:type="spellStart"/>
            <w:r w:rsidRPr="00E1143E">
              <w:rPr>
                <w:rFonts w:ascii="Georgia" w:hAnsi="Georgia"/>
                <w:sz w:val="22"/>
                <w:szCs w:val="22"/>
                <w:lang w:eastAsia="en-NZ"/>
              </w:rPr>
              <w:t>Whare</w:t>
            </w:r>
            <w:proofErr w:type="spellEnd"/>
            <w:r w:rsidRPr="00E1143E">
              <w:rPr>
                <w:rFonts w:ascii="Georgia" w:hAnsi="Georgia"/>
                <w:sz w:val="22"/>
                <w:szCs w:val="22"/>
                <w:lang w:eastAsia="en-NZ"/>
              </w:rPr>
              <w:t xml:space="preserve"> </w:t>
            </w:r>
            <w:proofErr w:type="spellStart"/>
            <w:r w:rsidRPr="00E1143E">
              <w:rPr>
                <w:rFonts w:ascii="Georgia" w:hAnsi="Georgia"/>
                <w:sz w:val="22"/>
                <w:szCs w:val="22"/>
                <w:lang w:eastAsia="en-NZ"/>
              </w:rPr>
              <w:t>Ngakau</w:t>
            </w:r>
            <w:proofErr w:type="spellEnd"/>
            <w:r w:rsidRPr="00E1143E">
              <w:rPr>
                <w:rFonts w:ascii="Georgia" w:hAnsi="Georgia"/>
                <w:sz w:val="22"/>
                <w:szCs w:val="22"/>
                <w:lang w:eastAsia="en-NZ"/>
              </w:rPr>
              <w:t xml:space="preserve"> Trusts Mission statement is:</w:t>
            </w:r>
          </w:p>
          <w:p w:rsidR="00E1143E" w:rsidRPr="00E1143E" w:rsidRDefault="00E1143E" w:rsidP="00E1143E">
            <w:pPr>
              <w:spacing w:before="120" w:after="120"/>
              <w:ind w:left="63"/>
              <w:rPr>
                <w:rFonts w:ascii="Georgia" w:hAnsi="Georgia"/>
                <w:sz w:val="22"/>
                <w:szCs w:val="22"/>
                <w:lang w:eastAsia="en-NZ"/>
              </w:rPr>
            </w:pPr>
          </w:p>
          <w:p w:rsidR="00E1143E" w:rsidRPr="00E1143E" w:rsidRDefault="00E1143E" w:rsidP="00E1143E">
            <w:pPr>
              <w:spacing w:before="120" w:after="120"/>
              <w:ind w:left="63"/>
              <w:rPr>
                <w:rFonts w:ascii="Georgia" w:hAnsi="Georgia"/>
                <w:sz w:val="22"/>
                <w:szCs w:val="22"/>
                <w:lang w:eastAsia="en-NZ"/>
              </w:rPr>
            </w:pPr>
            <w:r w:rsidRPr="00E1143E">
              <w:rPr>
                <w:rFonts w:ascii="Georgia" w:hAnsi="Georgia"/>
                <w:sz w:val="22"/>
                <w:szCs w:val="22"/>
                <w:lang w:eastAsia="en-NZ"/>
              </w:rPr>
              <w:t>To strive to provide at all times the best possible service and support to those people in our care. To provide in partnership with family, whanau and advocates a quality of life which promotes Choice, Individual rights, Dignity, Culture, Learning and integration with the wider community.</w:t>
            </w:r>
          </w:p>
          <w:p w:rsidR="00E1143E" w:rsidRPr="00E1143E" w:rsidRDefault="00E1143E" w:rsidP="00E1143E">
            <w:pPr>
              <w:spacing w:before="120" w:after="120"/>
              <w:ind w:left="63"/>
              <w:rPr>
                <w:rFonts w:ascii="Georgia" w:hAnsi="Georgia"/>
                <w:sz w:val="22"/>
                <w:szCs w:val="22"/>
                <w:lang w:eastAsia="en-NZ"/>
              </w:rPr>
            </w:pPr>
          </w:p>
          <w:p w:rsidR="00E1143E" w:rsidRPr="00E1143E" w:rsidRDefault="00E1143E" w:rsidP="00E1143E">
            <w:pPr>
              <w:spacing w:before="120" w:after="120"/>
              <w:ind w:left="63"/>
              <w:rPr>
                <w:rFonts w:ascii="Georgia" w:hAnsi="Georgia"/>
                <w:sz w:val="22"/>
                <w:szCs w:val="22"/>
                <w:lang w:eastAsia="en-NZ"/>
              </w:rPr>
            </w:pPr>
            <w:r w:rsidRPr="00E1143E">
              <w:rPr>
                <w:rFonts w:ascii="Georgia" w:hAnsi="Georgia"/>
                <w:sz w:val="22"/>
                <w:szCs w:val="22"/>
                <w:lang w:eastAsia="en-NZ"/>
              </w:rPr>
              <w:t>Both houses are staffed 24/7 with double staff during the day and single sleepover staff at night.</w:t>
            </w:r>
          </w:p>
          <w:p w:rsidR="00E1143E" w:rsidRPr="00E1143E" w:rsidRDefault="00E1143E" w:rsidP="00E1143E">
            <w:pPr>
              <w:spacing w:before="120" w:after="120"/>
              <w:ind w:left="63"/>
              <w:rPr>
                <w:rFonts w:ascii="Georgia" w:hAnsi="Georgia"/>
                <w:sz w:val="22"/>
                <w:szCs w:val="22"/>
                <w:lang w:eastAsia="en-NZ"/>
              </w:rPr>
            </w:pPr>
          </w:p>
          <w:p w:rsidR="00E1143E" w:rsidRPr="00E1143E" w:rsidRDefault="005A349B" w:rsidP="00E1143E">
            <w:pPr>
              <w:spacing w:before="120" w:after="120"/>
              <w:ind w:left="63"/>
              <w:rPr>
                <w:rFonts w:ascii="Georgia" w:hAnsi="Georgia"/>
                <w:b/>
                <w:sz w:val="22"/>
                <w:szCs w:val="22"/>
                <w:lang w:eastAsia="en-NZ"/>
              </w:rPr>
            </w:pPr>
            <w:r>
              <w:rPr>
                <w:rFonts w:ascii="Georgia" w:hAnsi="Georgia"/>
                <w:b/>
                <w:sz w:val="22"/>
                <w:szCs w:val="22"/>
                <w:lang w:eastAsia="en-NZ"/>
              </w:rPr>
              <w:t>Summary o</w:t>
            </w:r>
            <w:r w:rsidRPr="00E1143E">
              <w:rPr>
                <w:rFonts w:ascii="Georgia" w:hAnsi="Georgia"/>
                <w:b/>
                <w:sz w:val="22"/>
                <w:szCs w:val="22"/>
                <w:lang w:eastAsia="en-NZ"/>
              </w:rPr>
              <w:t>f The Strengths Include:</w:t>
            </w:r>
          </w:p>
          <w:p w:rsidR="00E1143E" w:rsidRPr="00E1143E" w:rsidRDefault="00E1143E" w:rsidP="00E1143E">
            <w:pPr>
              <w:spacing w:before="120" w:after="120"/>
              <w:ind w:left="346" w:hanging="283"/>
              <w:rPr>
                <w:rFonts w:ascii="Georgia" w:hAnsi="Georgia"/>
                <w:sz w:val="22"/>
                <w:szCs w:val="22"/>
                <w:lang w:eastAsia="en-NZ"/>
              </w:rPr>
            </w:pPr>
            <w:r w:rsidRPr="00E1143E">
              <w:rPr>
                <w:rFonts w:ascii="Georgia" w:hAnsi="Georgia"/>
                <w:sz w:val="22"/>
                <w:szCs w:val="22"/>
                <w:lang w:eastAsia="en-NZ"/>
              </w:rPr>
              <w:t>•</w:t>
            </w:r>
            <w:r w:rsidRPr="00E1143E">
              <w:rPr>
                <w:rFonts w:ascii="Georgia" w:hAnsi="Georgia"/>
                <w:sz w:val="22"/>
                <w:szCs w:val="22"/>
                <w:lang w:eastAsia="en-NZ"/>
              </w:rPr>
              <w:tab/>
              <w:t>Families are very satisfied with the service provided to their relative</w:t>
            </w:r>
          </w:p>
          <w:p w:rsidR="00E1143E" w:rsidRPr="00E1143E" w:rsidRDefault="00E1143E" w:rsidP="00E1143E">
            <w:pPr>
              <w:spacing w:before="120" w:after="120"/>
              <w:ind w:left="346" w:hanging="283"/>
              <w:rPr>
                <w:rFonts w:ascii="Georgia" w:hAnsi="Georgia"/>
                <w:sz w:val="22"/>
                <w:szCs w:val="22"/>
                <w:lang w:eastAsia="en-NZ"/>
              </w:rPr>
            </w:pPr>
            <w:r w:rsidRPr="00E1143E">
              <w:rPr>
                <w:rFonts w:ascii="Georgia" w:hAnsi="Georgia"/>
                <w:sz w:val="22"/>
                <w:szCs w:val="22"/>
                <w:lang w:eastAsia="en-NZ"/>
              </w:rPr>
              <w:t>•</w:t>
            </w:r>
            <w:r w:rsidRPr="00E1143E">
              <w:rPr>
                <w:rFonts w:ascii="Georgia" w:hAnsi="Georgia"/>
                <w:sz w:val="22"/>
                <w:szCs w:val="22"/>
                <w:lang w:eastAsia="en-NZ"/>
              </w:rPr>
              <w:tab/>
              <w:t xml:space="preserve">Each person has his own weekly activities that are tailored to personal </w:t>
            </w:r>
          </w:p>
          <w:p w:rsidR="00E1143E" w:rsidRPr="00E1143E" w:rsidRDefault="00E1143E" w:rsidP="00E1143E">
            <w:pPr>
              <w:spacing w:before="120" w:after="120"/>
              <w:ind w:left="346" w:hanging="283"/>
              <w:rPr>
                <w:rFonts w:ascii="Georgia" w:hAnsi="Georgia"/>
                <w:sz w:val="22"/>
                <w:szCs w:val="22"/>
                <w:lang w:eastAsia="en-NZ"/>
              </w:rPr>
            </w:pPr>
            <w:r>
              <w:rPr>
                <w:rFonts w:ascii="Georgia" w:hAnsi="Georgia"/>
                <w:sz w:val="22"/>
                <w:szCs w:val="22"/>
                <w:lang w:eastAsia="en-NZ"/>
              </w:rPr>
              <w:t xml:space="preserve">     </w:t>
            </w:r>
            <w:r w:rsidRPr="00E1143E">
              <w:rPr>
                <w:rFonts w:ascii="Georgia" w:hAnsi="Georgia"/>
                <w:sz w:val="22"/>
                <w:szCs w:val="22"/>
                <w:lang w:eastAsia="en-NZ"/>
              </w:rPr>
              <w:t>Interests.</w:t>
            </w:r>
          </w:p>
          <w:p w:rsidR="00E1143E" w:rsidRPr="00E1143E" w:rsidRDefault="00E1143E" w:rsidP="00E1143E">
            <w:pPr>
              <w:spacing w:before="120" w:after="120"/>
              <w:ind w:left="346" w:hanging="283"/>
              <w:rPr>
                <w:rFonts w:ascii="Georgia" w:hAnsi="Georgia"/>
                <w:sz w:val="22"/>
                <w:szCs w:val="22"/>
                <w:lang w:eastAsia="en-NZ"/>
              </w:rPr>
            </w:pPr>
            <w:r>
              <w:rPr>
                <w:rFonts w:ascii="Georgia" w:hAnsi="Georgia"/>
                <w:sz w:val="22"/>
                <w:szCs w:val="22"/>
                <w:lang w:eastAsia="en-NZ"/>
              </w:rPr>
              <w:t xml:space="preserve">•    </w:t>
            </w:r>
            <w:r w:rsidRPr="00E1143E">
              <w:rPr>
                <w:rFonts w:ascii="Georgia" w:hAnsi="Georgia"/>
                <w:sz w:val="22"/>
                <w:szCs w:val="22"/>
                <w:lang w:eastAsia="en-NZ"/>
              </w:rPr>
              <w:t>Personal planning is of a high quality and progress notes are detailed</w:t>
            </w:r>
          </w:p>
          <w:p w:rsidR="00E1143E" w:rsidRPr="00E1143E" w:rsidRDefault="00E1143E" w:rsidP="00E1143E">
            <w:pPr>
              <w:spacing w:before="120" w:after="120"/>
              <w:ind w:left="346" w:hanging="283"/>
              <w:rPr>
                <w:rFonts w:ascii="Georgia" w:hAnsi="Georgia"/>
                <w:sz w:val="22"/>
                <w:szCs w:val="22"/>
                <w:lang w:eastAsia="en-NZ"/>
              </w:rPr>
            </w:pPr>
            <w:r w:rsidRPr="00E1143E">
              <w:rPr>
                <w:rFonts w:ascii="Georgia" w:hAnsi="Georgia"/>
                <w:sz w:val="22"/>
                <w:szCs w:val="22"/>
                <w:lang w:eastAsia="en-NZ"/>
              </w:rPr>
              <w:t>•</w:t>
            </w:r>
            <w:r w:rsidRPr="00E1143E">
              <w:rPr>
                <w:rFonts w:ascii="Georgia" w:hAnsi="Georgia"/>
                <w:sz w:val="22"/>
                <w:szCs w:val="22"/>
                <w:lang w:eastAsia="en-NZ"/>
              </w:rPr>
              <w:tab/>
              <w:t>The staff are well supported and work cohesively together</w:t>
            </w:r>
          </w:p>
          <w:p w:rsidR="00E1143E" w:rsidRPr="00E1143E" w:rsidRDefault="00E1143E" w:rsidP="00E1143E">
            <w:pPr>
              <w:spacing w:before="120" w:after="120"/>
              <w:ind w:left="63"/>
              <w:rPr>
                <w:rFonts w:ascii="Georgia" w:hAnsi="Georgia"/>
                <w:sz w:val="22"/>
                <w:szCs w:val="22"/>
                <w:lang w:eastAsia="en-NZ"/>
              </w:rPr>
            </w:pPr>
          </w:p>
          <w:p w:rsidR="00C24A80" w:rsidRPr="00F4793D" w:rsidRDefault="00E1143E" w:rsidP="00E1143E">
            <w:pPr>
              <w:spacing w:before="120" w:after="120"/>
              <w:ind w:left="63"/>
              <w:rPr>
                <w:rFonts w:ascii="Georgia" w:hAnsi="Georgia"/>
                <w:sz w:val="22"/>
                <w:szCs w:val="22"/>
                <w:lang w:eastAsia="en-NZ"/>
              </w:rPr>
            </w:pPr>
            <w:r w:rsidRPr="00E1143E">
              <w:rPr>
                <w:rFonts w:ascii="Georgia" w:hAnsi="Georgia"/>
                <w:sz w:val="22"/>
                <w:szCs w:val="22"/>
                <w:lang w:eastAsia="en-NZ"/>
              </w:rPr>
              <w:t xml:space="preserve">The Evaluation Team was impressed with the level of care and support the people are receiving. The staff teams in both services seem stable and during our conversations with them they demonstrated a very good understanding of the people’s needs, likes, and dislikes. The families/whānau the Evaluation Team interviewed, along with the people living in the home, all communicated a high level of satisfaction in the service provided by </w:t>
            </w:r>
            <w:proofErr w:type="spellStart"/>
            <w:r w:rsidRPr="00E1143E">
              <w:rPr>
                <w:rFonts w:ascii="Georgia" w:hAnsi="Georgia"/>
                <w:sz w:val="22"/>
                <w:szCs w:val="22"/>
                <w:lang w:eastAsia="en-NZ"/>
              </w:rPr>
              <w:t>Te</w:t>
            </w:r>
            <w:proofErr w:type="spellEnd"/>
            <w:r w:rsidRPr="00E1143E">
              <w:rPr>
                <w:rFonts w:ascii="Georgia" w:hAnsi="Georgia"/>
                <w:sz w:val="22"/>
                <w:szCs w:val="22"/>
                <w:lang w:eastAsia="en-NZ"/>
              </w:rPr>
              <w:t xml:space="preserve"> </w:t>
            </w:r>
            <w:proofErr w:type="spellStart"/>
            <w:r w:rsidRPr="00E1143E">
              <w:rPr>
                <w:rFonts w:ascii="Georgia" w:hAnsi="Georgia"/>
                <w:sz w:val="22"/>
                <w:szCs w:val="22"/>
                <w:lang w:eastAsia="en-NZ"/>
              </w:rPr>
              <w:t>Whare</w:t>
            </w:r>
            <w:proofErr w:type="spellEnd"/>
            <w:r w:rsidRPr="00E1143E">
              <w:rPr>
                <w:rFonts w:ascii="Georgia" w:hAnsi="Georgia"/>
                <w:sz w:val="22"/>
                <w:szCs w:val="22"/>
                <w:lang w:eastAsia="en-NZ"/>
              </w:rPr>
              <w:t xml:space="preserve"> </w:t>
            </w:r>
            <w:proofErr w:type="spellStart"/>
            <w:r w:rsidRPr="00E1143E">
              <w:rPr>
                <w:rFonts w:ascii="Georgia" w:hAnsi="Georgia"/>
                <w:sz w:val="22"/>
                <w:szCs w:val="22"/>
                <w:lang w:eastAsia="en-NZ"/>
              </w:rPr>
              <w:t>Ngakau</w:t>
            </w:r>
            <w:proofErr w:type="spellEnd"/>
            <w:r w:rsidRPr="00E1143E">
              <w:rPr>
                <w:rFonts w:ascii="Georgia" w:hAnsi="Georgia"/>
                <w:sz w:val="22"/>
                <w:szCs w:val="22"/>
                <w:lang w:eastAsia="en-NZ"/>
              </w:rPr>
              <w:t xml:space="preserve"> Trust.</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E1143E" w:rsidRPr="00E1143E" w:rsidRDefault="00E1143E" w:rsidP="00E1143E">
            <w:pPr>
              <w:tabs>
                <w:tab w:val="left" w:pos="2100"/>
              </w:tabs>
              <w:spacing w:before="120" w:after="120"/>
              <w:rPr>
                <w:rFonts w:ascii="Georgia" w:hAnsi="Georgia"/>
                <w:b/>
                <w:sz w:val="22"/>
                <w:szCs w:val="22"/>
                <w:lang w:eastAsia="en-NZ"/>
              </w:rPr>
            </w:pPr>
            <w:r w:rsidRPr="00E1143E">
              <w:rPr>
                <w:rFonts w:ascii="Georgia" w:hAnsi="Georgia"/>
                <w:b/>
                <w:sz w:val="22"/>
                <w:szCs w:val="22"/>
                <w:lang w:eastAsia="en-NZ"/>
              </w:rPr>
              <w:t xml:space="preserve">1 – Identity: </w:t>
            </w:r>
          </w:p>
          <w:p w:rsidR="00E1143E" w:rsidRPr="00E1143E"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t xml:space="preserve">The Evaluation Team sighted all personal plans in both houses and found them to be of high quality with progress notes completed at regular intervals.  The men pursue a variety of interests and hobbies, </w:t>
            </w:r>
            <w:r w:rsidRPr="00E1143E">
              <w:rPr>
                <w:rFonts w:ascii="Georgia" w:hAnsi="Georgia"/>
                <w:sz w:val="22"/>
                <w:szCs w:val="22"/>
                <w:lang w:eastAsia="en-NZ"/>
              </w:rPr>
              <w:lastRenderedPageBreak/>
              <w:t>some are individualised and some are completed as a group. Both staff teams appear to work cohesively, some of the staff work in both services.</w:t>
            </w:r>
          </w:p>
          <w:p w:rsidR="00E1143E" w:rsidRPr="00E1143E" w:rsidRDefault="00E1143E" w:rsidP="00E1143E">
            <w:pPr>
              <w:tabs>
                <w:tab w:val="left" w:pos="2100"/>
              </w:tabs>
              <w:spacing w:before="120" w:after="120"/>
              <w:rPr>
                <w:rFonts w:ascii="Georgia" w:hAnsi="Georgia"/>
                <w:sz w:val="22"/>
                <w:szCs w:val="22"/>
                <w:lang w:eastAsia="en-NZ"/>
              </w:rPr>
            </w:pPr>
          </w:p>
          <w:p w:rsidR="00E1143E" w:rsidRPr="00E1143E"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t xml:space="preserve">Vocational programmes and activities are chosen according to individual interests and taste for instance one man utilises a Maori vocational provider for part of his week.  One man has an interest in car racing and likes to attend the local speedway independently. We believe that the man is known by the security staff and has made some friendships with some of the speedway attendees. We encourage the service to explore safe transport options to the speedway for one man so he can attend regularly. </w:t>
            </w:r>
          </w:p>
          <w:p w:rsidR="00E1143E" w:rsidRPr="00E1143E" w:rsidRDefault="00E1143E" w:rsidP="00E1143E">
            <w:pPr>
              <w:tabs>
                <w:tab w:val="left" w:pos="2100"/>
              </w:tabs>
              <w:spacing w:before="120" w:after="120"/>
              <w:rPr>
                <w:rFonts w:ascii="Georgia" w:hAnsi="Georgia"/>
                <w:sz w:val="22"/>
                <w:szCs w:val="22"/>
                <w:lang w:eastAsia="en-NZ"/>
              </w:rPr>
            </w:pPr>
          </w:p>
          <w:p w:rsidR="00E1143E" w:rsidRPr="00E1143E"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t>Both homes seem to have a relaxed atmosphere. Whānau hui (house meetings) are held once a month with facilitation provided by a range of staff.</w:t>
            </w:r>
          </w:p>
          <w:p w:rsidR="00E1143E" w:rsidRPr="00E1143E"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t xml:space="preserve"> </w:t>
            </w:r>
          </w:p>
          <w:p w:rsidR="00E1143E" w:rsidRPr="00E1143E"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t xml:space="preserve">Each Individual in their personal file has a copy of the latest review of </w:t>
            </w:r>
            <w:proofErr w:type="spellStart"/>
            <w:r w:rsidRPr="00E1143E">
              <w:rPr>
                <w:rFonts w:ascii="Georgia" w:hAnsi="Georgia"/>
                <w:sz w:val="22"/>
                <w:szCs w:val="22"/>
                <w:lang w:eastAsia="en-NZ"/>
              </w:rPr>
              <w:t>Te</w:t>
            </w:r>
            <w:proofErr w:type="spellEnd"/>
            <w:r w:rsidRPr="00E1143E">
              <w:rPr>
                <w:rFonts w:ascii="Georgia" w:hAnsi="Georgia"/>
                <w:sz w:val="22"/>
                <w:szCs w:val="22"/>
                <w:lang w:eastAsia="en-NZ"/>
              </w:rPr>
              <w:t xml:space="preserve"> </w:t>
            </w:r>
            <w:proofErr w:type="spellStart"/>
            <w:r w:rsidRPr="00E1143E">
              <w:rPr>
                <w:rFonts w:ascii="Georgia" w:hAnsi="Georgia"/>
                <w:sz w:val="22"/>
                <w:szCs w:val="22"/>
                <w:lang w:eastAsia="en-NZ"/>
              </w:rPr>
              <w:t>Whare</w:t>
            </w:r>
            <w:proofErr w:type="spellEnd"/>
            <w:r w:rsidRPr="00E1143E">
              <w:rPr>
                <w:rFonts w:ascii="Georgia" w:hAnsi="Georgia"/>
                <w:sz w:val="22"/>
                <w:szCs w:val="22"/>
                <w:lang w:eastAsia="en-NZ"/>
              </w:rPr>
              <w:t xml:space="preserve"> </w:t>
            </w:r>
            <w:proofErr w:type="spellStart"/>
            <w:r w:rsidRPr="00E1143E">
              <w:rPr>
                <w:rFonts w:ascii="Georgia" w:hAnsi="Georgia"/>
                <w:sz w:val="22"/>
                <w:szCs w:val="22"/>
                <w:lang w:eastAsia="en-NZ"/>
              </w:rPr>
              <w:t>Ngakau</w:t>
            </w:r>
            <w:proofErr w:type="spellEnd"/>
            <w:r w:rsidRPr="00E1143E">
              <w:rPr>
                <w:rFonts w:ascii="Georgia" w:hAnsi="Georgia"/>
                <w:sz w:val="22"/>
                <w:szCs w:val="22"/>
                <w:lang w:eastAsia="en-NZ"/>
              </w:rPr>
              <w:t xml:space="preserve"> Trust’s Residents Trust account, which provides information about the findings of the Trusts operations and its financial position.</w:t>
            </w:r>
          </w:p>
          <w:p w:rsidR="00E1143E" w:rsidRPr="00E1143E" w:rsidRDefault="00E1143E" w:rsidP="00E1143E">
            <w:pPr>
              <w:tabs>
                <w:tab w:val="left" w:pos="2100"/>
              </w:tabs>
              <w:spacing w:before="120" w:after="120"/>
              <w:rPr>
                <w:rFonts w:ascii="Georgia" w:hAnsi="Georgia"/>
                <w:sz w:val="22"/>
                <w:szCs w:val="22"/>
                <w:lang w:eastAsia="en-NZ"/>
              </w:rPr>
            </w:pPr>
          </w:p>
          <w:p w:rsidR="00E1143E" w:rsidRDefault="00E1143E" w:rsidP="00E1143E">
            <w:pPr>
              <w:tabs>
                <w:tab w:val="left" w:pos="2100"/>
              </w:tabs>
              <w:spacing w:before="120" w:after="120"/>
              <w:rPr>
                <w:rFonts w:ascii="Georgia" w:hAnsi="Georgia"/>
                <w:sz w:val="22"/>
                <w:szCs w:val="22"/>
                <w:lang w:eastAsia="en-NZ"/>
              </w:rPr>
            </w:pPr>
            <w:r w:rsidRPr="00E1143E">
              <w:rPr>
                <w:rFonts w:ascii="Georgia" w:hAnsi="Georgia"/>
                <w:b/>
                <w:sz w:val="22"/>
                <w:szCs w:val="22"/>
                <w:lang w:eastAsia="en-NZ"/>
              </w:rPr>
              <w:t>2 – Autonomy:</w:t>
            </w:r>
            <w:r w:rsidRPr="00E1143E">
              <w:rPr>
                <w:rFonts w:ascii="Georgia" w:hAnsi="Georgia"/>
                <w:sz w:val="22"/>
                <w:szCs w:val="22"/>
                <w:lang w:eastAsia="en-NZ"/>
              </w:rPr>
              <w:t xml:space="preserve"> </w:t>
            </w:r>
          </w:p>
          <w:p w:rsidR="00E1143E" w:rsidRPr="00E1143E"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t>The Evaluation Team observed the people participating in their activities or tasks at their own pace. Each man has at least one day at home where, after completing their chores, choose how they wish to spend the rest of their day. Both homes are owed by Housing NZ, with one of the homes having had extensive damage and has since had repairs while the other was fortunate to have had only minor disruption. All personal information is securely stored.  Information is clear, accurate and up-to-date.  Families/guardians and, if desired, the men in both homes can have access to personal information. Both homes are double staffed with vehicles so the men have ready access to the local community and outer lying areas.</w:t>
            </w:r>
          </w:p>
          <w:p w:rsidR="00E1143E" w:rsidRPr="00E1143E" w:rsidRDefault="00E1143E" w:rsidP="00E1143E">
            <w:pPr>
              <w:tabs>
                <w:tab w:val="left" w:pos="2100"/>
              </w:tabs>
              <w:spacing w:before="120" w:after="120"/>
              <w:rPr>
                <w:rFonts w:ascii="Georgia" w:hAnsi="Georgia"/>
                <w:sz w:val="22"/>
                <w:szCs w:val="22"/>
                <w:lang w:eastAsia="en-NZ"/>
              </w:rPr>
            </w:pPr>
          </w:p>
          <w:p w:rsidR="00E1143E" w:rsidRDefault="00E1143E" w:rsidP="00E1143E">
            <w:pPr>
              <w:tabs>
                <w:tab w:val="left" w:pos="2100"/>
              </w:tabs>
              <w:spacing w:before="120" w:after="120"/>
              <w:rPr>
                <w:rFonts w:ascii="Georgia" w:hAnsi="Georgia"/>
                <w:sz w:val="22"/>
                <w:szCs w:val="22"/>
                <w:lang w:eastAsia="en-NZ"/>
              </w:rPr>
            </w:pPr>
            <w:r w:rsidRPr="00E1143E">
              <w:rPr>
                <w:rFonts w:ascii="Georgia" w:hAnsi="Georgia"/>
                <w:b/>
                <w:sz w:val="22"/>
                <w:szCs w:val="22"/>
                <w:lang w:eastAsia="en-NZ"/>
              </w:rPr>
              <w:t>3 – Affiliation:</w:t>
            </w:r>
            <w:r w:rsidRPr="00E1143E">
              <w:rPr>
                <w:rFonts w:ascii="Georgia" w:hAnsi="Georgia"/>
                <w:sz w:val="22"/>
                <w:szCs w:val="22"/>
                <w:lang w:eastAsia="en-NZ"/>
              </w:rPr>
              <w:t xml:space="preserve"> </w:t>
            </w:r>
          </w:p>
          <w:p w:rsidR="00E1143E" w:rsidRPr="00E1143E"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t>The men have regular contact with friends outside the service who live in the community. Some choose to attend the races while others prefer to go to the movies. One man uses the local bus service for day outings on the weekend.</w:t>
            </w:r>
          </w:p>
          <w:p w:rsidR="00E1143E" w:rsidRPr="00E1143E" w:rsidRDefault="00E1143E" w:rsidP="00E1143E">
            <w:pPr>
              <w:tabs>
                <w:tab w:val="left" w:pos="2100"/>
              </w:tabs>
              <w:spacing w:before="120" w:after="120"/>
              <w:rPr>
                <w:rFonts w:ascii="Georgia" w:hAnsi="Georgia"/>
                <w:sz w:val="22"/>
                <w:szCs w:val="22"/>
                <w:lang w:eastAsia="en-NZ"/>
              </w:rPr>
            </w:pPr>
          </w:p>
          <w:p w:rsidR="00E1143E" w:rsidRDefault="00E1143E" w:rsidP="00E1143E">
            <w:pPr>
              <w:tabs>
                <w:tab w:val="left" w:pos="2100"/>
              </w:tabs>
              <w:spacing w:before="120" w:after="120"/>
              <w:rPr>
                <w:rFonts w:ascii="Georgia" w:hAnsi="Georgia"/>
                <w:sz w:val="22"/>
                <w:szCs w:val="22"/>
                <w:lang w:eastAsia="en-NZ"/>
              </w:rPr>
            </w:pPr>
            <w:r w:rsidRPr="00E1143E">
              <w:rPr>
                <w:rFonts w:ascii="Georgia" w:hAnsi="Georgia"/>
                <w:b/>
                <w:sz w:val="22"/>
                <w:szCs w:val="22"/>
                <w:lang w:eastAsia="en-NZ"/>
              </w:rPr>
              <w:t>4 – Safeguards:</w:t>
            </w:r>
            <w:r w:rsidRPr="00E1143E">
              <w:rPr>
                <w:rFonts w:ascii="Georgia" w:hAnsi="Georgia"/>
                <w:sz w:val="22"/>
                <w:szCs w:val="22"/>
                <w:lang w:eastAsia="en-NZ"/>
              </w:rPr>
              <w:t xml:space="preserve"> </w:t>
            </w:r>
          </w:p>
          <w:p w:rsidR="00E1143E" w:rsidRPr="00E1143E"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t xml:space="preserve">The Trust enables the people to keep in contact with their family and will take people to family members who are no longer able to travel to the home.      </w:t>
            </w:r>
          </w:p>
          <w:p w:rsidR="00E1143E" w:rsidRPr="00E1143E"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t xml:space="preserve">Behaviour support is not currently involved with any individual in the homes, however the service is aware of whom the national behaviour support provider is and are familiar with how to access this service if needed. </w:t>
            </w:r>
          </w:p>
          <w:p w:rsidR="00E1143E" w:rsidRPr="00E1143E" w:rsidRDefault="00E1143E" w:rsidP="00E1143E">
            <w:pPr>
              <w:tabs>
                <w:tab w:val="left" w:pos="2100"/>
              </w:tabs>
              <w:spacing w:before="120" w:after="120"/>
              <w:rPr>
                <w:rFonts w:ascii="Georgia" w:hAnsi="Georgia"/>
                <w:sz w:val="22"/>
                <w:szCs w:val="22"/>
                <w:lang w:eastAsia="en-NZ"/>
              </w:rPr>
            </w:pPr>
          </w:p>
          <w:p w:rsidR="00E1143E" w:rsidRDefault="00E1143E" w:rsidP="00E1143E">
            <w:pPr>
              <w:tabs>
                <w:tab w:val="left" w:pos="2100"/>
              </w:tabs>
              <w:spacing w:before="120" w:after="120"/>
              <w:rPr>
                <w:rFonts w:ascii="Georgia" w:hAnsi="Georgia"/>
                <w:sz w:val="22"/>
                <w:szCs w:val="22"/>
                <w:lang w:eastAsia="en-NZ"/>
              </w:rPr>
            </w:pPr>
            <w:r w:rsidRPr="00E1143E">
              <w:rPr>
                <w:rFonts w:ascii="Georgia" w:hAnsi="Georgia"/>
                <w:b/>
                <w:sz w:val="22"/>
                <w:szCs w:val="22"/>
                <w:lang w:eastAsia="en-NZ"/>
              </w:rPr>
              <w:t>5 – Rights:</w:t>
            </w:r>
            <w:r w:rsidRPr="00E1143E">
              <w:rPr>
                <w:rFonts w:ascii="Georgia" w:hAnsi="Georgia"/>
                <w:sz w:val="22"/>
                <w:szCs w:val="22"/>
                <w:lang w:eastAsia="en-NZ"/>
              </w:rPr>
              <w:t xml:space="preserve"> </w:t>
            </w:r>
          </w:p>
          <w:p w:rsidR="00E1143E" w:rsidRPr="00E1143E"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t xml:space="preserve">The philosophy and values of </w:t>
            </w:r>
            <w:proofErr w:type="spellStart"/>
            <w:r w:rsidRPr="00E1143E">
              <w:rPr>
                <w:rFonts w:ascii="Georgia" w:hAnsi="Georgia"/>
                <w:sz w:val="22"/>
                <w:szCs w:val="22"/>
                <w:lang w:eastAsia="en-NZ"/>
              </w:rPr>
              <w:t>Te</w:t>
            </w:r>
            <w:proofErr w:type="spellEnd"/>
            <w:r w:rsidRPr="00E1143E">
              <w:rPr>
                <w:rFonts w:ascii="Georgia" w:hAnsi="Georgia"/>
                <w:sz w:val="22"/>
                <w:szCs w:val="22"/>
                <w:lang w:eastAsia="en-NZ"/>
              </w:rPr>
              <w:t xml:space="preserve"> </w:t>
            </w:r>
            <w:proofErr w:type="spellStart"/>
            <w:r w:rsidRPr="00E1143E">
              <w:rPr>
                <w:rFonts w:ascii="Georgia" w:hAnsi="Georgia"/>
                <w:sz w:val="22"/>
                <w:szCs w:val="22"/>
                <w:lang w:eastAsia="en-NZ"/>
              </w:rPr>
              <w:t>Whare</w:t>
            </w:r>
            <w:proofErr w:type="spellEnd"/>
            <w:r w:rsidRPr="00E1143E">
              <w:rPr>
                <w:rFonts w:ascii="Georgia" w:hAnsi="Georgia"/>
                <w:sz w:val="22"/>
                <w:szCs w:val="22"/>
                <w:lang w:eastAsia="en-NZ"/>
              </w:rPr>
              <w:t xml:space="preserve"> </w:t>
            </w:r>
            <w:proofErr w:type="spellStart"/>
            <w:r w:rsidRPr="00E1143E">
              <w:rPr>
                <w:rFonts w:ascii="Georgia" w:hAnsi="Georgia"/>
                <w:sz w:val="22"/>
                <w:szCs w:val="22"/>
                <w:lang w:eastAsia="en-NZ"/>
              </w:rPr>
              <w:t>Ngakau</w:t>
            </w:r>
            <w:proofErr w:type="spellEnd"/>
            <w:r w:rsidRPr="00E1143E">
              <w:rPr>
                <w:rFonts w:ascii="Georgia" w:hAnsi="Georgia"/>
                <w:sz w:val="22"/>
                <w:szCs w:val="22"/>
                <w:lang w:eastAsia="en-NZ"/>
              </w:rPr>
              <w:t xml:space="preserve"> Trust highlight a person’s rights and states for each person to be:</w:t>
            </w:r>
          </w:p>
          <w:p w:rsidR="00E1143E" w:rsidRPr="00E1143E" w:rsidRDefault="00E1143E" w:rsidP="00E1143E">
            <w:pPr>
              <w:tabs>
                <w:tab w:val="left" w:pos="2100"/>
              </w:tabs>
              <w:spacing w:before="120" w:after="120"/>
              <w:rPr>
                <w:rFonts w:ascii="Georgia" w:hAnsi="Georgia"/>
                <w:sz w:val="22"/>
                <w:szCs w:val="22"/>
                <w:lang w:eastAsia="en-NZ"/>
              </w:rPr>
            </w:pPr>
          </w:p>
          <w:p w:rsidR="00E1143E" w:rsidRPr="00E1143E"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t xml:space="preserve"> “Accepted as who they are the right to be loved and recognised with the same dignity and respect expected by all members of our society”. </w:t>
            </w:r>
          </w:p>
          <w:p w:rsidR="00E1143E" w:rsidRPr="00E1143E" w:rsidRDefault="00E1143E" w:rsidP="00E1143E">
            <w:pPr>
              <w:tabs>
                <w:tab w:val="left" w:pos="2100"/>
              </w:tabs>
              <w:spacing w:before="120" w:after="120"/>
              <w:rPr>
                <w:rFonts w:ascii="Georgia" w:hAnsi="Georgia"/>
                <w:sz w:val="22"/>
                <w:szCs w:val="22"/>
                <w:lang w:eastAsia="en-NZ"/>
              </w:rPr>
            </w:pPr>
          </w:p>
          <w:p w:rsidR="00E1143E" w:rsidRPr="00E1143E"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t>It was pleasing to see the staff in this service demonstrate this philosophy in both verbal and written documentation.</w:t>
            </w:r>
          </w:p>
          <w:p w:rsidR="00E1143E" w:rsidRPr="00E1143E" w:rsidRDefault="00E1143E" w:rsidP="00E1143E">
            <w:pPr>
              <w:tabs>
                <w:tab w:val="left" w:pos="2100"/>
              </w:tabs>
              <w:spacing w:before="120" w:after="120"/>
              <w:rPr>
                <w:rFonts w:ascii="Georgia" w:hAnsi="Georgia"/>
                <w:sz w:val="22"/>
                <w:szCs w:val="22"/>
                <w:lang w:eastAsia="en-NZ"/>
              </w:rPr>
            </w:pPr>
          </w:p>
          <w:p w:rsidR="00E1143E" w:rsidRPr="00E1143E"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lastRenderedPageBreak/>
              <w:t>A copy of the Health and Disability Code of Rights is given to all people entering the service and is also mentioned in the individual’s home agreement.</w:t>
            </w:r>
          </w:p>
          <w:p w:rsidR="00E1143E" w:rsidRPr="00E1143E" w:rsidRDefault="00E1143E" w:rsidP="00E1143E">
            <w:pPr>
              <w:tabs>
                <w:tab w:val="left" w:pos="2100"/>
              </w:tabs>
              <w:spacing w:before="120" w:after="120"/>
              <w:rPr>
                <w:rFonts w:ascii="Georgia" w:hAnsi="Georgia"/>
                <w:sz w:val="22"/>
                <w:szCs w:val="22"/>
                <w:lang w:eastAsia="en-NZ"/>
              </w:rPr>
            </w:pPr>
          </w:p>
          <w:p w:rsidR="00E1143E" w:rsidRDefault="00E1143E" w:rsidP="00E1143E">
            <w:pPr>
              <w:tabs>
                <w:tab w:val="left" w:pos="2100"/>
              </w:tabs>
              <w:spacing w:before="120" w:after="120"/>
              <w:rPr>
                <w:rFonts w:ascii="Georgia" w:hAnsi="Georgia"/>
                <w:sz w:val="22"/>
                <w:szCs w:val="22"/>
                <w:lang w:eastAsia="en-NZ"/>
              </w:rPr>
            </w:pPr>
            <w:r w:rsidRPr="00E1143E">
              <w:rPr>
                <w:rFonts w:ascii="Georgia" w:hAnsi="Georgia"/>
                <w:b/>
                <w:sz w:val="22"/>
                <w:szCs w:val="22"/>
                <w:lang w:eastAsia="en-NZ"/>
              </w:rPr>
              <w:t>6 – Health and Wellness:</w:t>
            </w:r>
            <w:r w:rsidRPr="00E1143E">
              <w:rPr>
                <w:rFonts w:ascii="Georgia" w:hAnsi="Georgia"/>
                <w:sz w:val="22"/>
                <w:szCs w:val="22"/>
                <w:lang w:eastAsia="en-NZ"/>
              </w:rPr>
              <w:t xml:space="preserve"> </w:t>
            </w:r>
          </w:p>
          <w:p w:rsidR="00C24A80" w:rsidRPr="00F4793D" w:rsidRDefault="00E1143E" w:rsidP="00E1143E">
            <w:pPr>
              <w:tabs>
                <w:tab w:val="left" w:pos="2100"/>
              </w:tabs>
              <w:spacing w:before="120" w:after="120"/>
              <w:rPr>
                <w:rFonts w:ascii="Georgia" w:hAnsi="Georgia"/>
                <w:sz w:val="22"/>
                <w:szCs w:val="22"/>
                <w:lang w:eastAsia="en-NZ"/>
              </w:rPr>
            </w:pPr>
            <w:r w:rsidRPr="00E1143E">
              <w:rPr>
                <w:rFonts w:ascii="Georgia" w:hAnsi="Georgia"/>
                <w:sz w:val="22"/>
                <w:szCs w:val="22"/>
                <w:lang w:eastAsia="en-NZ"/>
              </w:rPr>
              <w:t>The service has clear policies and procedures concerning restraints and enablers.  There are a few cases where personal restraints are listed as a last resort in behaviour support plans.  There is evidence that restraint is rarely used, and if it is used, appropriate processes are followed and incident reports filed.   The people have access to specialists and therapists according to their needs. The Trust has both male and female staff members.</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Pr="00F4793D" w:rsidRDefault="00186BCE" w:rsidP="009C700F">
            <w:pPr>
              <w:pStyle w:val="Header"/>
              <w:spacing w:before="120" w:after="120"/>
              <w:rPr>
                <w:rFonts w:ascii="Georgia" w:hAnsi="Georgia"/>
                <w:sz w:val="22"/>
                <w:szCs w:val="22"/>
                <w:lang w:eastAsia="en-NZ"/>
              </w:rPr>
            </w:pPr>
            <w:r>
              <w:rPr>
                <w:rFonts w:ascii="Georgia" w:hAnsi="Georgia"/>
                <w:sz w:val="22"/>
                <w:szCs w:val="22"/>
                <w:lang w:eastAsia="en-NZ"/>
              </w:rPr>
              <w:t>There were no r</w:t>
            </w:r>
            <w:r w:rsidR="009C700F">
              <w:rPr>
                <w:rFonts w:ascii="Georgia" w:hAnsi="Georgia"/>
                <w:sz w:val="22"/>
                <w:szCs w:val="22"/>
                <w:lang w:eastAsia="en-NZ"/>
              </w:rPr>
              <w:t>equirements made.</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9C700F" w:rsidRPr="00E1143E" w:rsidRDefault="009C700F" w:rsidP="009C700F">
            <w:pPr>
              <w:pStyle w:val="Header"/>
              <w:spacing w:before="120" w:after="120"/>
              <w:rPr>
                <w:rFonts w:ascii="Georgia" w:hAnsi="Georgia"/>
                <w:b/>
                <w:sz w:val="22"/>
                <w:szCs w:val="22"/>
                <w:lang w:eastAsia="en-NZ"/>
              </w:rPr>
            </w:pPr>
            <w:r w:rsidRPr="00E1143E">
              <w:rPr>
                <w:rFonts w:ascii="Georgia" w:hAnsi="Georgia"/>
                <w:b/>
                <w:sz w:val="22"/>
                <w:szCs w:val="22"/>
                <w:lang w:eastAsia="en-NZ"/>
              </w:rPr>
              <w:t>Two Recommendations were made:</w:t>
            </w:r>
          </w:p>
          <w:p w:rsidR="009C700F" w:rsidRPr="00E1143E" w:rsidRDefault="009C700F" w:rsidP="009C700F">
            <w:pPr>
              <w:pStyle w:val="Header"/>
              <w:spacing w:before="120" w:after="120"/>
              <w:rPr>
                <w:rFonts w:ascii="Georgia" w:hAnsi="Georgia"/>
                <w:sz w:val="22"/>
                <w:szCs w:val="22"/>
                <w:lang w:eastAsia="en-NZ"/>
              </w:rPr>
            </w:pPr>
            <w:r w:rsidRPr="00E1143E">
              <w:rPr>
                <w:rFonts w:ascii="Georgia" w:hAnsi="Georgia"/>
                <w:sz w:val="22"/>
                <w:szCs w:val="22"/>
                <w:lang w:eastAsia="en-NZ"/>
              </w:rPr>
              <w:t xml:space="preserve"> 688 </w:t>
            </w:r>
            <w:proofErr w:type="spellStart"/>
            <w:r w:rsidRPr="00E1143E">
              <w:rPr>
                <w:rFonts w:ascii="Georgia" w:hAnsi="Georgia"/>
                <w:sz w:val="22"/>
                <w:szCs w:val="22"/>
                <w:lang w:eastAsia="en-NZ"/>
              </w:rPr>
              <w:t>Newtons</w:t>
            </w:r>
            <w:proofErr w:type="spellEnd"/>
            <w:r w:rsidRPr="00E1143E">
              <w:rPr>
                <w:rFonts w:ascii="Georgia" w:hAnsi="Georgia"/>
                <w:sz w:val="22"/>
                <w:szCs w:val="22"/>
                <w:lang w:eastAsia="en-NZ"/>
              </w:rPr>
              <w:t xml:space="preserve"> Road</w:t>
            </w:r>
          </w:p>
          <w:p w:rsidR="009C700F" w:rsidRPr="00E1143E" w:rsidRDefault="009C700F" w:rsidP="009C700F">
            <w:pPr>
              <w:pStyle w:val="Header"/>
              <w:spacing w:before="120" w:after="120"/>
              <w:rPr>
                <w:rFonts w:ascii="Georgia" w:hAnsi="Georgia"/>
                <w:sz w:val="22"/>
                <w:szCs w:val="22"/>
                <w:lang w:eastAsia="en-NZ"/>
              </w:rPr>
            </w:pPr>
            <w:r w:rsidRPr="00E1143E">
              <w:rPr>
                <w:rFonts w:ascii="Georgia" w:hAnsi="Georgia"/>
                <w:sz w:val="22"/>
                <w:szCs w:val="22"/>
                <w:lang w:eastAsia="en-NZ"/>
              </w:rPr>
              <w:t>The service investigate methods of extending links with allied providers and/or training opportunities to assist with keeping staff and managers up-to-date with developments in the sector.  The Evaluation Team also supports current attempts to refresh staff in CPI training in behaviour support. (Section 4.2, 6.2)</w:t>
            </w:r>
          </w:p>
          <w:p w:rsidR="009C700F" w:rsidRPr="00E1143E" w:rsidRDefault="009C700F" w:rsidP="009C700F">
            <w:pPr>
              <w:pStyle w:val="Header"/>
              <w:spacing w:before="120" w:after="120"/>
              <w:rPr>
                <w:rFonts w:ascii="Georgia" w:hAnsi="Georgia"/>
                <w:sz w:val="22"/>
                <w:szCs w:val="22"/>
                <w:lang w:eastAsia="en-NZ"/>
              </w:rPr>
            </w:pPr>
          </w:p>
          <w:p w:rsidR="009C700F" w:rsidRPr="00E1143E" w:rsidRDefault="009C700F" w:rsidP="009C700F">
            <w:pPr>
              <w:pStyle w:val="Header"/>
              <w:spacing w:before="120" w:after="120"/>
              <w:rPr>
                <w:rFonts w:ascii="Georgia" w:hAnsi="Georgia"/>
                <w:sz w:val="22"/>
                <w:szCs w:val="22"/>
                <w:lang w:eastAsia="en-NZ"/>
              </w:rPr>
            </w:pPr>
            <w:r w:rsidRPr="00E1143E">
              <w:rPr>
                <w:rFonts w:ascii="Georgia" w:hAnsi="Georgia"/>
                <w:sz w:val="22"/>
                <w:szCs w:val="22"/>
                <w:lang w:eastAsia="en-NZ"/>
              </w:rPr>
              <w:t>4 Kildare Street</w:t>
            </w:r>
          </w:p>
          <w:p w:rsidR="00F4793D" w:rsidRPr="00F4793D" w:rsidRDefault="009C700F" w:rsidP="009C700F">
            <w:pPr>
              <w:pStyle w:val="Header"/>
              <w:spacing w:before="120" w:after="120"/>
              <w:rPr>
                <w:rFonts w:ascii="Georgia" w:hAnsi="Georgia"/>
                <w:sz w:val="22"/>
                <w:szCs w:val="22"/>
                <w:lang w:eastAsia="en-NZ"/>
              </w:rPr>
            </w:pPr>
            <w:r w:rsidRPr="00E1143E">
              <w:rPr>
                <w:rFonts w:ascii="Georgia" w:hAnsi="Georgia"/>
                <w:sz w:val="22"/>
                <w:szCs w:val="22"/>
                <w:lang w:eastAsia="en-NZ"/>
              </w:rPr>
              <w:t>We encourage the service to explore safe transport options to Speedway for one man so he can attend regularly. (Paragraph 1.5)</w:t>
            </w:r>
          </w:p>
        </w:tc>
      </w:tr>
    </w:tbl>
    <w:p w:rsidR="00C24A80" w:rsidRPr="00F4793D" w:rsidRDefault="00C24A80" w:rsidP="00C24A80">
      <w:pPr>
        <w:rPr>
          <w:rFonts w:ascii="Georgia" w:hAnsi="Georgia"/>
        </w:rPr>
      </w:pPr>
    </w:p>
    <w:p w:rsidR="00230A2C" w:rsidRPr="00F4793D" w:rsidRDefault="00AC2E5F">
      <w:pPr>
        <w:rPr>
          <w:rFonts w:ascii="Georgia" w:hAnsi="Georgia"/>
        </w:rPr>
      </w:pPr>
    </w:p>
    <w:sectPr w:rsidR="00230A2C" w:rsidRPr="00F4793D" w:rsidSect="002E693A">
      <w:footerReference w:type="default" r:id="rId9"/>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12" w:rsidRDefault="005F7312" w:rsidP="005F7312">
      <w:r>
        <w:separator/>
      </w:r>
    </w:p>
  </w:endnote>
  <w:endnote w:type="continuationSeparator" w:id="0">
    <w:p w:rsidR="005F7312" w:rsidRDefault="005F7312"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AC2E5F">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AC2E5F">
              <w:rPr>
                <w:rFonts w:ascii="Georgia" w:hAnsi="Georgia"/>
                <w:b/>
                <w:bCs/>
                <w:noProof/>
                <w:sz w:val="16"/>
                <w:szCs w:val="16"/>
              </w:rPr>
              <w:t>3</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12" w:rsidRDefault="005F7312" w:rsidP="005F7312">
      <w:r>
        <w:separator/>
      </w:r>
    </w:p>
  </w:footnote>
  <w:footnote w:type="continuationSeparator" w:id="0">
    <w:p w:rsidR="005F7312" w:rsidRDefault="005F7312"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80"/>
    <w:rsid w:val="00036D2C"/>
    <w:rsid w:val="00186BCE"/>
    <w:rsid w:val="00194E7F"/>
    <w:rsid w:val="001F1061"/>
    <w:rsid w:val="00382C3B"/>
    <w:rsid w:val="00542F57"/>
    <w:rsid w:val="005A349B"/>
    <w:rsid w:val="005F7312"/>
    <w:rsid w:val="006736D2"/>
    <w:rsid w:val="006B5B71"/>
    <w:rsid w:val="006C72CC"/>
    <w:rsid w:val="00852B3B"/>
    <w:rsid w:val="009C700F"/>
    <w:rsid w:val="00AC2E5F"/>
    <w:rsid w:val="00B2442F"/>
    <w:rsid w:val="00C0673B"/>
    <w:rsid w:val="00C24A80"/>
    <w:rsid w:val="00C918B8"/>
    <w:rsid w:val="00CF0E19"/>
    <w:rsid w:val="00E1143E"/>
    <w:rsid w:val="00E72912"/>
    <w:rsid w:val="00F4793D"/>
    <w:rsid w:val="00F71041"/>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8A66-5024-4756-8A87-7F5FDE0D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 Te Whare Ngakau</dc:title>
  <dc:creator>Ministry of Health</dc:creator>
  <cp:lastModifiedBy>Ministry of Health</cp:lastModifiedBy>
  <cp:revision>2</cp:revision>
  <dcterms:created xsi:type="dcterms:W3CDTF">2015-11-26T00:56:00Z</dcterms:created>
  <dcterms:modified xsi:type="dcterms:W3CDTF">2015-11-26T00:56:00Z</dcterms:modified>
</cp:coreProperties>
</file>