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735C6" w14:textId="25729A74" w:rsidR="00264381" w:rsidRPr="00245760" w:rsidRDefault="00264381" w:rsidP="00065D82">
      <w:pPr>
        <w:keepNext/>
        <w:keepLines/>
        <w:rPr>
          <w:b/>
          <w:sz w:val="20"/>
          <w:szCs w:val="20"/>
        </w:rPr>
      </w:pPr>
    </w:p>
    <w:p w14:paraId="48A6EAF5" w14:textId="77777777" w:rsidR="00264381" w:rsidRPr="00245760" w:rsidRDefault="00264381" w:rsidP="00065D82">
      <w:pPr>
        <w:keepNext/>
        <w:keepLines/>
        <w:rPr>
          <w:b/>
          <w:sz w:val="20"/>
          <w:szCs w:val="20"/>
        </w:rPr>
      </w:pPr>
    </w:p>
    <w:p w14:paraId="5A9A3CE5" w14:textId="77777777" w:rsidR="00374B6E" w:rsidRPr="00245760" w:rsidRDefault="00374B6E" w:rsidP="00065D82">
      <w:pPr>
        <w:keepNext/>
        <w:keepLines/>
        <w:rPr>
          <w:b/>
          <w:sz w:val="20"/>
          <w:szCs w:val="20"/>
        </w:rPr>
      </w:pPr>
    </w:p>
    <w:p w14:paraId="760199AE" w14:textId="77777777" w:rsidR="00065D82" w:rsidRPr="00245760" w:rsidRDefault="00065D82" w:rsidP="00065D82">
      <w:pPr>
        <w:keepNext/>
        <w:keepLines/>
        <w:outlineLvl w:val="0"/>
      </w:pPr>
    </w:p>
    <w:p w14:paraId="36719BC0" w14:textId="77777777" w:rsidR="00065D82" w:rsidRPr="00245760" w:rsidRDefault="00065D82" w:rsidP="00065D82">
      <w:pPr>
        <w:keepNext/>
        <w:keepLines/>
        <w:outlineLvl w:val="0"/>
      </w:pPr>
    </w:p>
    <w:p w14:paraId="3F70F230" w14:textId="77777777" w:rsidR="00065D82" w:rsidRPr="00071357" w:rsidRDefault="00065D82" w:rsidP="00065D82">
      <w:pPr>
        <w:keepNext/>
        <w:keepLines/>
        <w:pBdr>
          <w:top w:val="single" w:sz="4" w:space="15" w:color="auto"/>
          <w:bottom w:val="single" w:sz="4" w:space="15" w:color="auto"/>
        </w:pBdr>
        <w:jc w:val="center"/>
        <w:rPr>
          <w:sz w:val="48"/>
          <w:szCs w:val="48"/>
        </w:rPr>
      </w:pPr>
      <w:r w:rsidRPr="00071357">
        <w:rPr>
          <w:sz w:val="48"/>
          <w:szCs w:val="48"/>
        </w:rPr>
        <w:t>Guideline Supplementary Paper</w:t>
      </w:r>
    </w:p>
    <w:p w14:paraId="6B07E251" w14:textId="77777777" w:rsidR="00065D82" w:rsidRPr="00071357" w:rsidRDefault="00065D82" w:rsidP="00065D82">
      <w:pPr>
        <w:keepNext/>
        <w:keepLines/>
        <w:jc w:val="center"/>
        <w:outlineLvl w:val="0"/>
        <w:rPr>
          <w:sz w:val="20"/>
          <w:szCs w:val="20"/>
        </w:rPr>
      </w:pPr>
    </w:p>
    <w:p w14:paraId="28823730" w14:textId="77777777" w:rsidR="00065D82" w:rsidRPr="00071357" w:rsidRDefault="00065D82" w:rsidP="00065D82">
      <w:pPr>
        <w:keepNext/>
        <w:keepLines/>
        <w:jc w:val="center"/>
        <w:outlineLvl w:val="0"/>
        <w:rPr>
          <w:sz w:val="28"/>
          <w:szCs w:val="28"/>
        </w:rPr>
      </w:pPr>
    </w:p>
    <w:p w14:paraId="0B34B033" w14:textId="6F41DCA6" w:rsidR="00065D82" w:rsidRPr="003F2EAB" w:rsidRDefault="003F2EAB" w:rsidP="00065D82">
      <w:pPr>
        <w:keepNext/>
        <w:keepLines/>
        <w:jc w:val="center"/>
        <w:outlineLvl w:val="0"/>
        <w:rPr>
          <w:sz w:val="28"/>
          <w:szCs w:val="28"/>
        </w:rPr>
      </w:pPr>
      <w:r w:rsidRPr="00071357">
        <w:rPr>
          <w:rFonts w:ascii="Helvetica" w:hAnsi="Helvetica" w:cs="Helvetica"/>
          <w:lang w:val="en-US" w:eastAsia="en-US"/>
        </w:rPr>
        <w:t xml:space="preserve">New Zealand </w:t>
      </w:r>
      <w:r>
        <w:rPr>
          <w:rFonts w:ascii="Helvetica" w:hAnsi="Helvetica" w:cs="Helvetica"/>
          <w:lang w:val="en-US" w:eastAsia="en-US"/>
        </w:rPr>
        <w:t>A</w:t>
      </w:r>
      <w:r w:rsidRPr="00071357">
        <w:rPr>
          <w:rFonts w:ascii="Helvetica" w:hAnsi="Helvetica" w:cs="Helvetica"/>
          <w:lang w:val="en-US" w:eastAsia="en-US"/>
        </w:rPr>
        <w:t xml:space="preserve">utism </w:t>
      </w:r>
      <w:r>
        <w:rPr>
          <w:rFonts w:ascii="Helvetica" w:hAnsi="Helvetica" w:cs="Helvetica"/>
          <w:lang w:val="en-US" w:eastAsia="en-US"/>
        </w:rPr>
        <w:t>S</w:t>
      </w:r>
      <w:r w:rsidRPr="00071357">
        <w:rPr>
          <w:rFonts w:ascii="Helvetica" w:hAnsi="Helvetica" w:cs="Helvetica"/>
          <w:lang w:val="en-US" w:eastAsia="en-US"/>
        </w:rPr>
        <w:t xml:space="preserve">pectrum </w:t>
      </w:r>
      <w:r>
        <w:rPr>
          <w:rFonts w:ascii="Helvetica" w:hAnsi="Helvetica" w:cs="Helvetica"/>
          <w:lang w:val="en-US" w:eastAsia="en-US"/>
        </w:rPr>
        <w:t>D</w:t>
      </w:r>
      <w:r w:rsidRPr="00071357">
        <w:rPr>
          <w:rFonts w:ascii="Helvetica" w:hAnsi="Helvetica" w:cs="Helvetica"/>
          <w:lang w:val="en-US" w:eastAsia="en-US"/>
        </w:rPr>
        <w:t xml:space="preserve">isorder </w:t>
      </w:r>
      <w:r>
        <w:rPr>
          <w:rFonts w:ascii="Helvetica" w:hAnsi="Helvetica" w:cs="Helvetica"/>
          <w:lang w:val="en-US" w:eastAsia="en-US"/>
        </w:rPr>
        <w:t>G</w:t>
      </w:r>
      <w:r w:rsidRPr="00071357">
        <w:rPr>
          <w:rFonts w:ascii="Helvetica" w:hAnsi="Helvetica" w:cs="Helvetica"/>
          <w:lang w:val="en-US" w:eastAsia="en-US"/>
        </w:rPr>
        <w:t xml:space="preserve">uideline supplementary </w:t>
      </w:r>
      <w:r>
        <w:rPr>
          <w:rFonts w:ascii="Helvetica" w:hAnsi="Helvetica" w:cs="Helvetica"/>
          <w:lang w:val="en-US" w:eastAsia="en-US"/>
        </w:rPr>
        <w:t>paper</w:t>
      </w:r>
      <w:r w:rsidRPr="00071357">
        <w:rPr>
          <w:rFonts w:ascii="Helvetica" w:hAnsi="Helvetica" w:cs="Helvetica"/>
          <w:lang w:val="en-US" w:eastAsia="en-US"/>
        </w:rPr>
        <w:t xml:space="preserve"> on </w:t>
      </w:r>
      <w:r w:rsidRPr="00071357">
        <w:t>implications of DSM-5 for the diagnosis of ASD</w:t>
      </w:r>
    </w:p>
    <w:p w14:paraId="480F96CE" w14:textId="77777777" w:rsidR="00820838" w:rsidRPr="00071357" w:rsidRDefault="00820838" w:rsidP="00065D82">
      <w:pPr>
        <w:keepNext/>
        <w:keepLines/>
        <w:jc w:val="center"/>
        <w:outlineLvl w:val="0"/>
        <w:rPr>
          <w:sz w:val="24"/>
        </w:rPr>
      </w:pPr>
    </w:p>
    <w:p w14:paraId="1919364E" w14:textId="77777777" w:rsidR="00820838" w:rsidRPr="00071357" w:rsidRDefault="00820838" w:rsidP="00065D82">
      <w:pPr>
        <w:keepNext/>
        <w:keepLines/>
        <w:jc w:val="center"/>
        <w:outlineLvl w:val="0"/>
        <w:rPr>
          <w:sz w:val="24"/>
        </w:rPr>
      </w:pPr>
    </w:p>
    <w:p w14:paraId="7F585C9B" w14:textId="77777777" w:rsidR="00065D82" w:rsidRPr="00071357" w:rsidRDefault="00065D82" w:rsidP="00065D82">
      <w:pPr>
        <w:keepNext/>
        <w:keepLines/>
        <w:jc w:val="center"/>
        <w:outlineLvl w:val="0"/>
      </w:pPr>
    </w:p>
    <w:p w14:paraId="1DE8F62E" w14:textId="77777777" w:rsidR="003D5CDF" w:rsidRPr="00071357" w:rsidRDefault="003D5CDF" w:rsidP="00065D82">
      <w:pPr>
        <w:keepNext/>
        <w:keepLines/>
        <w:jc w:val="center"/>
        <w:outlineLvl w:val="0"/>
        <w:rPr>
          <w:sz w:val="24"/>
          <w:szCs w:val="24"/>
        </w:rPr>
      </w:pPr>
    </w:p>
    <w:p w14:paraId="3AF77354" w14:textId="1D8AEFC4" w:rsidR="00065D82" w:rsidRPr="00071357" w:rsidRDefault="00534939" w:rsidP="00065D82">
      <w:pPr>
        <w:keepNext/>
        <w:keepLines/>
        <w:jc w:val="center"/>
        <w:outlineLvl w:val="0"/>
      </w:pPr>
      <w:r w:rsidRPr="00071357">
        <w:rPr>
          <w:noProof/>
          <w:lang w:val="en-NZ" w:eastAsia="en-NZ"/>
        </w:rPr>
        <w:drawing>
          <wp:inline distT="0" distB="0" distL="0" distR="0" wp14:anchorId="46205124" wp14:editId="3501B509">
            <wp:extent cx="4419600" cy="1515745"/>
            <wp:effectExtent l="0" t="0" r="0" b="8255"/>
            <wp:docPr id="1" name="Picture 1" descr="Croppe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 Logo with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515745"/>
                    </a:xfrm>
                    <a:prstGeom prst="rect">
                      <a:avLst/>
                    </a:prstGeom>
                    <a:noFill/>
                    <a:ln>
                      <a:noFill/>
                    </a:ln>
                  </pic:spPr>
                </pic:pic>
              </a:graphicData>
            </a:graphic>
          </wp:inline>
        </w:drawing>
      </w:r>
    </w:p>
    <w:p w14:paraId="0011F34D" w14:textId="77777777" w:rsidR="00065D82" w:rsidRPr="00071357" w:rsidRDefault="00065D82" w:rsidP="00065D82">
      <w:pPr>
        <w:keepNext/>
        <w:keepLines/>
        <w:jc w:val="center"/>
        <w:outlineLvl w:val="0"/>
        <w:rPr>
          <w:sz w:val="24"/>
        </w:rPr>
      </w:pPr>
    </w:p>
    <w:p w14:paraId="4BAF7264" w14:textId="77777777" w:rsidR="00065D82" w:rsidRPr="00071357" w:rsidRDefault="00065D82" w:rsidP="00065D82">
      <w:pPr>
        <w:keepNext/>
        <w:keepLines/>
        <w:jc w:val="center"/>
        <w:outlineLvl w:val="0"/>
        <w:rPr>
          <w:sz w:val="24"/>
          <w:szCs w:val="20"/>
        </w:rPr>
      </w:pPr>
      <w:bookmarkStart w:id="0" w:name="_Toc312064784"/>
      <w:r w:rsidRPr="00071357">
        <w:rPr>
          <w:sz w:val="24"/>
        </w:rPr>
        <w:t xml:space="preserve">With the support of the </w:t>
      </w:r>
      <w:r w:rsidRPr="00071357">
        <w:rPr>
          <w:sz w:val="24"/>
          <w:szCs w:val="20"/>
        </w:rPr>
        <w:t>New Zealand Autism Spectrum Disorder</w:t>
      </w:r>
      <w:bookmarkEnd w:id="0"/>
      <w:r w:rsidRPr="00071357">
        <w:rPr>
          <w:sz w:val="24"/>
          <w:szCs w:val="20"/>
        </w:rPr>
        <w:t xml:space="preserve"> </w:t>
      </w:r>
    </w:p>
    <w:p w14:paraId="24C4409F" w14:textId="77777777" w:rsidR="00065D82" w:rsidRPr="00071357" w:rsidRDefault="00065D82" w:rsidP="00065D82">
      <w:pPr>
        <w:keepNext/>
        <w:keepLines/>
        <w:jc w:val="center"/>
        <w:outlineLvl w:val="0"/>
        <w:rPr>
          <w:sz w:val="24"/>
        </w:rPr>
      </w:pPr>
      <w:bookmarkStart w:id="1" w:name="_Toc312064785"/>
      <w:r w:rsidRPr="00071357">
        <w:rPr>
          <w:sz w:val="24"/>
        </w:rPr>
        <w:t>Living Guideline Group</w:t>
      </w:r>
      <w:bookmarkEnd w:id="1"/>
    </w:p>
    <w:p w14:paraId="17EFD028" w14:textId="67B6544D" w:rsidR="00065D82" w:rsidRPr="00071357" w:rsidRDefault="00065D82" w:rsidP="00065D82">
      <w:pPr>
        <w:keepNext/>
        <w:keepLines/>
        <w:jc w:val="center"/>
        <w:outlineLvl w:val="0"/>
      </w:pPr>
    </w:p>
    <w:p w14:paraId="2CA74E58" w14:textId="77777777" w:rsidR="00065D82" w:rsidRPr="00071357" w:rsidRDefault="00065D82" w:rsidP="00261DA1">
      <w:pPr>
        <w:keepNext/>
        <w:keepLines/>
        <w:rPr>
          <w:sz w:val="28"/>
          <w:szCs w:val="28"/>
        </w:rPr>
      </w:pPr>
    </w:p>
    <w:p w14:paraId="707C91D2" w14:textId="69289943" w:rsidR="00E145D3" w:rsidRPr="00FA00F8" w:rsidRDefault="00FF4542" w:rsidP="009D1EC6">
      <w:pPr>
        <w:keepNext/>
        <w:keepLines/>
        <w:jc w:val="center"/>
        <w:rPr>
          <w:sz w:val="24"/>
          <w:szCs w:val="24"/>
        </w:rPr>
      </w:pPr>
      <w:r>
        <w:rPr>
          <w:sz w:val="24"/>
          <w:szCs w:val="24"/>
        </w:rPr>
        <w:t>2</w:t>
      </w:r>
      <w:r w:rsidR="002A1254" w:rsidRPr="00FA00F8">
        <w:rPr>
          <w:sz w:val="24"/>
          <w:szCs w:val="24"/>
        </w:rPr>
        <w:t xml:space="preserve">5 </w:t>
      </w:r>
      <w:r w:rsidR="0011483F" w:rsidRPr="00FA00F8">
        <w:rPr>
          <w:sz w:val="24"/>
          <w:szCs w:val="24"/>
        </w:rPr>
        <w:t>March</w:t>
      </w:r>
      <w:r w:rsidR="00452103" w:rsidRPr="00FA00F8">
        <w:rPr>
          <w:sz w:val="24"/>
          <w:szCs w:val="24"/>
        </w:rPr>
        <w:t xml:space="preserve"> </w:t>
      </w:r>
      <w:r w:rsidR="009D1EC6" w:rsidRPr="00FA00F8">
        <w:rPr>
          <w:sz w:val="24"/>
          <w:szCs w:val="24"/>
        </w:rPr>
        <w:t>201</w:t>
      </w:r>
      <w:r w:rsidR="00606538" w:rsidRPr="00FA00F8">
        <w:rPr>
          <w:sz w:val="24"/>
          <w:szCs w:val="24"/>
        </w:rPr>
        <w:t>4</w:t>
      </w:r>
    </w:p>
    <w:p w14:paraId="75F30D96" w14:textId="77777777" w:rsidR="00E145D3" w:rsidRPr="00071357" w:rsidRDefault="00E145D3" w:rsidP="00261DA1">
      <w:pPr>
        <w:keepNext/>
        <w:keepLines/>
        <w:rPr>
          <w:sz w:val="28"/>
          <w:szCs w:val="28"/>
        </w:rPr>
      </w:pPr>
    </w:p>
    <w:p w14:paraId="085D2DB4" w14:textId="77777777" w:rsidR="00E145D3" w:rsidRPr="00071357" w:rsidRDefault="00E145D3" w:rsidP="00261DA1">
      <w:pPr>
        <w:keepNext/>
        <w:keepLines/>
        <w:rPr>
          <w:sz w:val="28"/>
          <w:szCs w:val="28"/>
        </w:rPr>
      </w:pPr>
    </w:p>
    <w:p w14:paraId="6E5FD1C4" w14:textId="77777777" w:rsidR="00261DA1" w:rsidRPr="00071357" w:rsidRDefault="00261DA1" w:rsidP="00065D82">
      <w:pPr>
        <w:keepNext/>
        <w:keepLines/>
        <w:jc w:val="center"/>
        <w:rPr>
          <w:b/>
          <w:sz w:val="24"/>
          <w:szCs w:val="28"/>
        </w:rPr>
      </w:pPr>
    </w:p>
    <w:p w14:paraId="0B320F87" w14:textId="5AF0CD10" w:rsidR="00EF730A" w:rsidRPr="00071357" w:rsidRDefault="00EF730A" w:rsidP="00065D82">
      <w:pPr>
        <w:keepNext/>
        <w:keepLines/>
        <w:jc w:val="center"/>
        <w:rPr>
          <w:sz w:val="24"/>
          <w:szCs w:val="28"/>
        </w:rPr>
        <w:sectPr w:rsidR="00EF730A" w:rsidRPr="00071357" w:rsidSect="00377546">
          <w:headerReference w:type="even" r:id="rId9"/>
          <w:headerReference w:type="default" r:id="rId10"/>
          <w:footerReference w:type="even" r:id="rId11"/>
          <w:footerReference w:type="default" r:id="rId12"/>
          <w:headerReference w:type="first" r:id="rId13"/>
          <w:footerReference w:type="first" r:id="rId14"/>
          <w:pgSz w:w="11907" w:h="16834" w:code="9"/>
          <w:pgMar w:top="1701" w:right="1418" w:bottom="1701" w:left="1701" w:header="567" w:footer="425" w:gutter="284"/>
          <w:pgNumType w:fmt="lowerRoman"/>
          <w:cols w:space="720"/>
          <w:titlePg/>
          <w:docGrid w:linePitch="299"/>
        </w:sectPr>
      </w:pPr>
    </w:p>
    <w:p w14:paraId="1155A72A" w14:textId="3DE56EE9" w:rsidR="006F58B7" w:rsidRPr="00071357" w:rsidRDefault="00AA308A" w:rsidP="00065D82">
      <w:pPr>
        <w:rPr>
          <w:b/>
          <w:bCs/>
        </w:rPr>
      </w:pPr>
      <w:r w:rsidRPr="00071357">
        <w:rPr>
          <w:b/>
          <w:bCs/>
        </w:rPr>
        <w:lastRenderedPageBreak/>
        <w:t>© Ministry of Health 2014</w:t>
      </w:r>
    </w:p>
    <w:p w14:paraId="677B1BA4" w14:textId="77777777" w:rsidR="006F58B7" w:rsidRPr="00071357" w:rsidRDefault="006F58B7" w:rsidP="00065D82">
      <w:pPr>
        <w:rPr>
          <w:b/>
          <w:bCs/>
        </w:rPr>
      </w:pPr>
    </w:p>
    <w:p w14:paraId="7D56323C" w14:textId="77777777" w:rsidR="00065D82" w:rsidRPr="00071357" w:rsidRDefault="00065D82" w:rsidP="00065D82">
      <w:r w:rsidRPr="00071357">
        <w:rPr>
          <w:b/>
          <w:bCs/>
        </w:rPr>
        <w:t>Published by:</w:t>
      </w:r>
      <w:r w:rsidRPr="00071357">
        <w:t xml:space="preserve"> INSiGHT Research Ltd</w:t>
      </w:r>
      <w:r w:rsidRPr="00071357">
        <w:br/>
        <w:t>181 Blighs Rd, Strowan 8052, New Zealand</w:t>
      </w:r>
    </w:p>
    <w:p w14:paraId="3431A443" w14:textId="010E673A" w:rsidR="006F58B7" w:rsidRPr="00D168B9" w:rsidRDefault="00D168B9" w:rsidP="00AC3349">
      <w:pPr>
        <w:pStyle w:val="TableBodyBoldTables"/>
        <w:jc w:val="left"/>
        <w:rPr>
          <w:color w:val="auto"/>
        </w:rPr>
      </w:pPr>
      <w:r w:rsidRPr="00D168B9">
        <w:rPr>
          <w:color w:val="auto"/>
        </w:rPr>
        <w:t>ISBN</w:t>
      </w:r>
      <w:r>
        <w:rPr>
          <w:color w:val="auto"/>
        </w:rPr>
        <w:t>:</w:t>
      </w:r>
      <w:r w:rsidRPr="00D168B9">
        <w:rPr>
          <w:color w:val="auto"/>
        </w:rPr>
        <w:t xml:space="preserve"> </w:t>
      </w:r>
      <w:r w:rsidRPr="00D168B9">
        <w:rPr>
          <w:color w:val="auto"/>
          <w:lang w:val="en-US"/>
        </w:rPr>
        <w:t>978-0-947515-66-9</w:t>
      </w:r>
      <w:r w:rsidRPr="00D168B9">
        <w:rPr>
          <w:color w:val="auto"/>
        </w:rPr>
        <w:t xml:space="preserve"> </w:t>
      </w:r>
      <w:r>
        <w:rPr>
          <w:color w:val="auto"/>
        </w:rPr>
        <w:t>(online)</w:t>
      </w:r>
    </w:p>
    <w:p w14:paraId="4839D980" w14:textId="77777777" w:rsidR="00D168B9" w:rsidRPr="00071357" w:rsidRDefault="00D168B9" w:rsidP="00AC3349">
      <w:pPr>
        <w:pStyle w:val="TableBodyBoldTables"/>
        <w:jc w:val="left"/>
        <w:rPr>
          <w:b/>
          <w:color w:val="auto"/>
        </w:rPr>
      </w:pPr>
    </w:p>
    <w:p w14:paraId="4591ABE0" w14:textId="77777777" w:rsidR="00D168B9" w:rsidRPr="00AB10B9" w:rsidRDefault="00D168B9" w:rsidP="00D168B9">
      <w:pPr>
        <w:pStyle w:val="TableBodyBoldTables"/>
        <w:jc w:val="left"/>
        <w:rPr>
          <w:b/>
        </w:rPr>
      </w:pPr>
      <w:bookmarkStart w:id="2" w:name="_Toc229993607"/>
      <w:r w:rsidRPr="00AB10B9">
        <w:rPr>
          <w:b/>
        </w:rPr>
        <w:t>Copyright</w:t>
      </w:r>
    </w:p>
    <w:p w14:paraId="007B7982" w14:textId="77777777" w:rsidR="00D168B9" w:rsidRPr="0080141A" w:rsidRDefault="00D168B9" w:rsidP="00D168B9">
      <w:pPr>
        <w:rPr>
          <w:rFonts w:cs="Times New Roman"/>
          <w:szCs w:val="20"/>
          <w:lang w:val="x-none"/>
        </w:rPr>
      </w:pPr>
      <w:r>
        <w:rPr>
          <w:noProof/>
          <w:lang w:val="en-NZ" w:eastAsia="en-NZ"/>
        </w:rPr>
        <w:drawing>
          <wp:inline distT="0" distB="0" distL="0" distR="0" wp14:anchorId="1BF12E7F" wp14:editId="0E916F72">
            <wp:extent cx="809625" cy="285750"/>
            <wp:effectExtent l="0" t="0" r="9525" b="0"/>
            <wp:docPr id="50" name="Picture 50" descr="CCBY"/>
            <wp:cNvGraphicFramePr/>
            <a:graphic xmlns:a="http://schemas.openxmlformats.org/drawingml/2006/main">
              <a:graphicData uri="http://schemas.openxmlformats.org/drawingml/2006/picture">
                <pic:pic xmlns:pic="http://schemas.openxmlformats.org/drawingml/2006/picture">
                  <pic:nvPicPr>
                    <pic:cNvPr id="3" name="Picture 3" descr="CCBY"/>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80141A">
        <w:rPr>
          <w:rFonts w:cs="Times New Roman"/>
          <w:szCs w:val="20"/>
          <w:lang w:val="x-none"/>
        </w:rPr>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p w14:paraId="18926E68" w14:textId="77777777" w:rsidR="006F58B7" w:rsidRPr="00071357" w:rsidRDefault="006F58B7" w:rsidP="00AC3349">
      <w:pPr>
        <w:pStyle w:val="TableBodyBoldTables"/>
        <w:jc w:val="left"/>
        <w:rPr>
          <w:b/>
          <w:color w:val="auto"/>
        </w:rPr>
      </w:pPr>
    </w:p>
    <w:p w14:paraId="5FCBDA4D" w14:textId="77777777" w:rsidR="00065D82" w:rsidRPr="00071357" w:rsidRDefault="00065D82" w:rsidP="00AC3349">
      <w:pPr>
        <w:pStyle w:val="TableBodyBoldTables"/>
        <w:jc w:val="left"/>
        <w:rPr>
          <w:b/>
          <w:color w:val="auto"/>
        </w:rPr>
      </w:pPr>
      <w:r w:rsidRPr="00071357">
        <w:rPr>
          <w:b/>
          <w:color w:val="auto"/>
        </w:rPr>
        <w:t>Funding and independence</w:t>
      </w:r>
      <w:bookmarkEnd w:id="2"/>
    </w:p>
    <w:p w14:paraId="2A829C1B" w14:textId="4E389BB4" w:rsidR="00065D82" w:rsidRPr="00071357" w:rsidRDefault="00065D82" w:rsidP="00065D82">
      <w:pPr>
        <w:pStyle w:val="BodyText"/>
        <w:rPr>
          <w:sz w:val="22"/>
        </w:rPr>
      </w:pPr>
      <w:r w:rsidRPr="00071357">
        <w:rPr>
          <w:sz w:val="22"/>
        </w:rPr>
        <w:t xml:space="preserve">This work was funded by the </w:t>
      </w:r>
      <w:r w:rsidR="00F02CFC" w:rsidRPr="00071357">
        <w:rPr>
          <w:sz w:val="22"/>
        </w:rPr>
        <w:t xml:space="preserve">New Zealand </w:t>
      </w:r>
      <w:r w:rsidRPr="00071357">
        <w:rPr>
          <w:sz w:val="22"/>
        </w:rPr>
        <w:t xml:space="preserve">Ministry of Health and sponsored by the </w:t>
      </w:r>
      <w:r w:rsidR="00F02CFC" w:rsidRPr="00071357">
        <w:rPr>
          <w:sz w:val="22"/>
        </w:rPr>
        <w:t xml:space="preserve">New Zealand </w:t>
      </w:r>
      <w:r w:rsidRPr="00071357">
        <w:rPr>
          <w:sz w:val="22"/>
        </w:rPr>
        <w:t xml:space="preserve">Ministry of Education. </w:t>
      </w:r>
    </w:p>
    <w:p w14:paraId="6FAB935E" w14:textId="7581FD06" w:rsidR="00065D82" w:rsidRPr="00071357" w:rsidRDefault="00065D82" w:rsidP="00065D82">
      <w:pPr>
        <w:pStyle w:val="BodyText"/>
        <w:rPr>
          <w:sz w:val="22"/>
        </w:rPr>
      </w:pPr>
      <w:r w:rsidRPr="00071357">
        <w:rPr>
          <w:sz w:val="22"/>
        </w:rPr>
        <w:t>The work was researched and written by INSIGHT Research Ltd employees or contractors</w:t>
      </w:r>
      <w:r w:rsidR="00A86EA6" w:rsidRPr="00071357">
        <w:rPr>
          <w:sz w:val="22"/>
        </w:rPr>
        <w:t xml:space="preserve"> and the recommendations were the formulation or revised by members of the Living Guideline Group. Appraisal of the evidence,</w:t>
      </w:r>
      <w:r w:rsidRPr="00071357">
        <w:rPr>
          <w:sz w:val="22"/>
        </w:rPr>
        <w:t xml:space="preserve"> recommendations and reporting are independent of the Ministries of Health and Education.</w:t>
      </w:r>
    </w:p>
    <w:p w14:paraId="4F9FADD7" w14:textId="77777777" w:rsidR="006F58B7" w:rsidRPr="00071357" w:rsidRDefault="006F58B7" w:rsidP="00AC3349">
      <w:pPr>
        <w:pStyle w:val="TableBodyBoldTables"/>
        <w:jc w:val="left"/>
        <w:rPr>
          <w:b/>
          <w:color w:val="auto"/>
        </w:rPr>
      </w:pPr>
    </w:p>
    <w:p w14:paraId="24417C01" w14:textId="77777777" w:rsidR="00065D82" w:rsidRPr="00071357" w:rsidRDefault="00065D82" w:rsidP="00AC3349">
      <w:pPr>
        <w:pStyle w:val="TableBodyBoldTables"/>
        <w:jc w:val="left"/>
        <w:rPr>
          <w:b/>
          <w:color w:val="auto"/>
        </w:rPr>
      </w:pPr>
      <w:r w:rsidRPr="00071357">
        <w:rPr>
          <w:b/>
          <w:color w:val="auto"/>
        </w:rPr>
        <w:t>Statement of intent</w:t>
      </w:r>
    </w:p>
    <w:p w14:paraId="7F3EF9C4" w14:textId="77777777" w:rsidR="00065D82" w:rsidRPr="00071357" w:rsidRDefault="00065D82" w:rsidP="00065D82">
      <w:pPr>
        <w:pStyle w:val="BodyText"/>
        <w:rPr>
          <w:sz w:val="22"/>
        </w:rPr>
      </w:pPr>
      <w:r w:rsidRPr="00071357">
        <w:rPr>
          <w:sz w:val="22"/>
        </w:rPr>
        <w:t>INSIGHT Research produces evidence-based best practice guidelines, health technology assessments and literature reviews to help health care practitioners, policy-makers and consumers make decisions about health care in specific clinical circumstances. The evidence is developed from systematic reviews of international literature and placed within the New Zealand context.</w:t>
      </w:r>
    </w:p>
    <w:p w14:paraId="2E00D861" w14:textId="77777777" w:rsidR="00065D82" w:rsidRPr="00071357" w:rsidRDefault="00065D82" w:rsidP="00065D82">
      <w:pPr>
        <w:pStyle w:val="BodyText"/>
        <w:rPr>
          <w:rFonts w:cs="Arial"/>
          <w:sz w:val="22"/>
        </w:rPr>
      </w:pPr>
      <w:r w:rsidRPr="00071357">
        <w:rPr>
          <w:sz w:val="22"/>
        </w:rPr>
        <w:t xml:space="preserve">Guidelines, including supplementary papers, are not intended to replace the health practitioner’s judgment in each individual </w:t>
      </w:r>
      <w:r w:rsidRPr="00071357">
        <w:rPr>
          <w:rFonts w:cs="Arial"/>
          <w:sz w:val="22"/>
        </w:rPr>
        <w:t>case.</w:t>
      </w:r>
    </w:p>
    <w:p w14:paraId="27E5B84A" w14:textId="77777777" w:rsidR="006F58B7" w:rsidRPr="00071357" w:rsidRDefault="006F58B7" w:rsidP="00EF730A">
      <w:pPr>
        <w:pStyle w:val="ListParagraph"/>
        <w:autoSpaceDE w:val="0"/>
        <w:autoSpaceDN w:val="0"/>
        <w:adjustRightInd w:val="0"/>
        <w:spacing w:after="120" w:line="264" w:lineRule="auto"/>
        <w:ind w:left="0" w:firstLine="0"/>
        <w:rPr>
          <w:b/>
        </w:rPr>
      </w:pPr>
    </w:p>
    <w:p w14:paraId="26CAA21E" w14:textId="05C0F328" w:rsidR="005162A5" w:rsidRDefault="00065D82" w:rsidP="00E76789">
      <w:pPr>
        <w:pStyle w:val="GLBodytext"/>
        <w:jc w:val="left"/>
        <w:rPr>
          <w:noProof/>
        </w:rPr>
      </w:pPr>
      <w:r w:rsidRPr="00071357">
        <w:rPr>
          <w:b/>
        </w:rPr>
        <w:t>Suggested citation</w:t>
      </w:r>
      <w:r w:rsidRPr="00071357">
        <w:br/>
      </w:r>
      <w:r w:rsidR="00C36A36" w:rsidRPr="00071357">
        <w:t>Broadstock</w:t>
      </w:r>
      <w:r w:rsidR="00432FE7" w:rsidRPr="00071357">
        <w:t xml:space="preserve">, Marita. </w:t>
      </w:r>
      <w:r w:rsidR="00D16F5C" w:rsidRPr="00071357">
        <w:rPr>
          <w:rFonts w:ascii="Helvetica" w:hAnsi="Helvetica" w:cs="Helvetica"/>
          <w:lang w:val="en-US" w:eastAsia="en-US"/>
        </w:rPr>
        <w:t xml:space="preserve">New Zealand </w:t>
      </w:r>
      <w:r w:rsidR="003F2EAB">
        <w:rPr>
          <w:rFonts w:ascii="Helvetica" w:hAnsi="Helvetica" w:cs="Helvetica"/>
          <w:lang w:val="en-US" w:eastAsia="en-US"/>
        </w:rPr>
        <w:t>A</w:t>
      </w:r>
      <w:r w:rsidR="00D16F5C" w:rsidRPr="00071357">
        <w:rPr>
          <w:rFonts w:ascii="Helvetica" w:hAnsi="Helvetica" w:cs="Helvetica"/>
          <w:lang w:val="en-US" w:eastAsia="en-US"/>
        </w:rPr>
        <w:t xml:space="preserve">utism </w:t>
      </w:r>
      <w:r w:rsidR="003F2EAB">
        <w:rPr>
          <w:rFonts w:ascii="Helvetica" w:hAnsi="Helvetica" w:cs="Helvetica"/>
          <w:lang w:val="en-US" w:eastAsia="en-US"/>
        </w:rPr>
        <w:t>S</w:t>
      </w:r>
      <w:r w:rsidR="00D16F5C" w:rsidRPr="00071357">
        <w:rPr>
          <w:rFonts w:ascii="Helvetica" w:hAnsi="Helvetica" w:cs="Helvetica"/>
          <w:lang w:val="en-US" w:eastAsia="en-US"/>
        </w:rPr>
        <w:t xml:space="preserve">pectrum </w:t>
      </w:r>
      <w:r w:rsidR="003F2EAB">
        <w:rPr>
          <w:rFonts w:ascii="Helvetica" w:hAnsi="Helvetica" w:cs="Helvetica"/>
          <w:lang w:val="en-US" w:eastAsia="en-US"/>
        </w:rPr>
        <w:t>D</w:t>
      </w:r>
      <w:r w:rsidR="00D16F5C" w:rsidRPr="00071357">
        <w:rPr>
          <w:rFonts w:ascii="Helvetica" w:hAnsi="Helvetica" w:cs="Helvetica"/>
          <w:lang w:val="en-US" w:eastAsia="en-US"/>
        </w:rPr>
        <w:t xml:space="preserve">isorder </w:t>
      </w:r>
      <w:r w:rsidR="003F2EAB">
        <w:rPr>
          <w:rFonts w:ascii="Helvetica" w:hAnsi="Helvetica" w:cs="Helvetica"/>
          <w:lang w:val="en-US" w:eastAsia="en-US"/>
        </w:rPr>
        <w:t>G</w:t>
      </w:r>
      <w:r w:rsidR="0032518D">
        <w:rPr>
          <w:rFonts w:ascii="Helvetica" w:hAnsi="Helvetica" w:cs="Helvetica"/>
          <w:lang w:val="en-US" w:eastAsia="en-US"/>
        </w:rPr>
        <w:t>uideline s</w:t>
      </w:r>
      <w:r w:rsidR="00D16F5C" w:rsidRPr="00071357">
        <w:rPr>
          <w:rFonts w:ascii="Helvetica" w:hAnsi="Helvetica" w:cs="Helvetica"/>
          <w:lang w:val="en-US" w:eastAsia="en-US"/>
        </w:rPr>
        <w:t xml:space="preserve">upplementary </w:t>
      </w:r>
      <w:r w:rsidR="0032518D">
        <w:rPr>
          <w:rFonts w:ascii="Helvetica" w:hAnsi="Helvetica" w:cs="Helvetica"/>
          <w:lang w:val="en-US" w:eastAsia="en-US"/>
        </w:rPr>
        <w:t>paper</w:t>
      </w:r>
      <w:r w:rsidR="00D16F5C" w:rsidRPr="00071357">
        <w:rPr>
          <w:rFonts w:ascii="Helvetica" w:hAnsi="Helvetica" w:cs="Helvetica"/>
          <w:lang w:val="en-US" w:eastAsia="en-US"/>
        </w:rPr>
        <w:t xml:space="preserve"> on </w:t>
      </w:r>
      <w:r w:rsidR="00CE1C4B" w:rsidRPr="00071357">
        <w:t xml:space="preserve">implications of </w:t>
      </w:r>
      <w:r w:rsidR="006B391C" w:rsidRPr="00071357">
        <w:t xml:space="preserve">DSM-5 for the </w:t>
      </w:r>
      <w:r w:rsidR="00516F92" w:rsidRPr="00071357">
        <w:t>diagnosis of ASD</w:t>
      </w:r>
      <w:r w:rsidR="00D16F5C" w:rsidRPr="00071357">
        <w:rPr>
          <w:rFonts w:ascii="Helvetica" w:hAnsi="Helvetica" w:cs="Helvetica"/>
          <w:lang w:val="en-US" w:eastAsia="en-US"/>
        </w:rPr>
        <w:t xml:space="preserve">. </w:t>
      </w:r>
      <w:r w:rsidR="00BA6B1C" w:rsidRPr="00071357">
        <w:t>Christchurch:</w:t>
      </w:r>
      <w:r w:rsidR="007D2445" w:rsidRPr="00071357">
        <w:t xml:space="preserve"> </w:t>
      </w:r>
      <w:r w:rsidR="00AA308A" w:rsidRPr="00071357">
        <w:t>INSIGHT Research; 2014.</w:t>
      </w:r>
      <w:bookmarkStart w:id="3" w:name="_Toc183692883"/>
      <w:bookmarkStart w:id="4" w:name="_Toc184964816"/>
      <w:bookmarkStart w:id="5" w:name="_Toc311630005"/>
      <w:bookmarkStart w:id="6" w:name="_Toc311631963"/>
      <w:bookmarkStart w:id="7" w:name="_Toc214642228"/>
      <w:bookmarkStart w:id="8" w:name="_Toc214642532"/>
      <w:bookmarkStart w:id="9" w:name="_Toc214993609"/>
      <w:bookmarkStart w:id="10" w:name="_Toc214994151"/>
      <w:bookmarkStart w:id="11" w:name="_Toc216717474"/>
      <w:bookmarkStart w:id="12" w:name="_Toc227063748"/>
      <w:bookmarkStart w:id="13" w:name="_Toc227064387"/>
      <w:bookmarkStart w:id="14" w:name="_Toc227064704"/>
      <w:r w:rsidR="00830E08">
        <w:t xml:space="preserve"> </w:t>
      </w:r>
      <w:r w:rsidR="00E76789" w:rsidRPr="00052A54">
        <w:rPr>
          <w:noProof/>
        </w:rPr>
        <w:t>www.health.govt.nz/publication/new-zealand-autism-spectrum-disorder-guideline-supplementary-paper-</w:t>
      </w:r>
      <w:r w:rsidR="00E76789">
        <w:rPr>
          <w:noProof/>
        </w:rPr>
        <w:t>dsm5</w:t>
      </w:r>
    </w:p>
    <w:p w14:paraId="209ADC70" w14:textId="77777777" w:rsidR="00D168B9" w:rsidRDefault="00D168B9" w:rsidP="00E76789">
      <w:pPr>
        <w:pStyle w:val="GLBodytext"/>
        <w:jc w:val="left"/>
        <w:rPr>
          <w:noProof/>
        </w:rPr>
      </w:pPr>
    </w:p>
    <w:p w14:paraId="05E83405" w14:textId="56F73B7D" w:rsidR="00D168B9" w:rsidRPr="00071357" w:rsidRDefault="00D168B9" w:rsidP="00E76789">
      <w:pPr>
        <w:pStyle w:val="GLBodytext"/>
        <w:jc w:val="left"/>
        <w:sectPr w:rsidR="00D168B9" w:rsidRPr="00071357" w:rsidSect="00065D82">
          <w:headerReference w:type="even" r:id="rId16"/>
          <w:headerReference w:type="default" r:id="rId17"/>
          <w:headerReference w:type="first" r:id="rId18"/>
          <w:pgSz w:w="11907" w:h="16834" w:code="9"/>
          <w:pgMar w:top="1701" w:right="1418" w:bottom="1701" w:left="1701" w:header="567" w:footer="425" w:gutter="284"/>
          <w:pgNumType w:fmt="lowerRoman"/>
          <w:cols w:space="720"/>
          <w:docGrid w:linePitch="224"/>
        </w:sectPr>
      </w:pPr>
      <w:r>
        <w:rPr>
          <w:noProof/>
        </w:rPr>
        <w:t xml:space="preserve">HP </w:t>
      </w:r>
      <w:r w:rsidRPr="00D168B9">
        <w:rPr>
          <w:noProof/>
          <w:lang w:val="en-GB"/>
        </w:rPr>
        <w:t>6490</w:t>
      </w:r>
      <w:r>
        <w:rPr>
          <w:noProof/>
        </w:rPr>
        <w:t xml:space="preserve"> </w:t>
      </w:r>
    </w:p>
    <w:p w14:paraId="731D55FF" w14:textId="77777777" w:rsidR="007C4054" w:rsidRPr="00071357" w:rsidRDefault="007C4054" w:rsidP="00872AB1">
      <w:pPr>
        <w:pStyle w:val="GLHeading1"/>
      </w:pPr>
      <w:bookmarkStart w:id="15" w:name="_Toc245756636"/>
      <w:bookmarkStart w:id="16" w:name="_Toc245760729"/>
      <w:bookmarkStart w:id="17" w:name="_Toc245828237"/>
      <w:bookmarkStart w:id="18" w:name="_Toc245828782"/>
    </w:p>
    <w:p w14:paraId="2C0494F3" w14:textId="77777777" w:rsidR="007C4054" w:rsidRPr="00071357" w:rsidRDefault="007C4054" w:rsidP="00872AB1">
      <w:pPr>
        <w:pStyle w:val="GLHeading1"/>
      </w:pPr>
    </w:p>
    <w:p w14:paraId="46D2ED71" w14:textId="77777777" w:rsidR="007C4054" w:rsidRPr="00071357" w:rsidRDefault="007C4054" w:rsidP="00872AB1">
      <w:pPr>
        <w:pStyle w:val="GLHeading1"/>
        <w:rPr>
          <w:sz w:val="24"/>
          <w:szCs w:val="24"/>
        </w:rPr>
      </w:pPr>
    </w:p>
    <w:p w14:paraId="2ED61B61" w14:textId="31ACFFF1" w:rsidR="007C4054" w:rsidRPr="00071357" w:rsidRDefault="007C4054" w:rsidP="0077695D">
      <w:pPr>
        <w:pStyle w:val="GLBodytext"/>
        <w:jc w:val="center"/>
        <w:rPr>
          <w:sz w:val="24"/>
          <w:szCs w:val="24"/>
        </w:rPr>
      </w:pPr>
      <w:r w:rsidRPr="00071357">
        <w:rPr>
          <w:sz w:val="24"/>
          <w:szCs w:val="24"/>
        </w:rPr>
        <w:t xml:space="preserve">This report is dedicated to the memory of </w:t>
      </w:r>
      <w:r w:rsidR="000B0C92" w:rsidRPr="00071357">
        <w:rPr>
          <w:sz w:val="24"/>
          <w:szCs w:val="24"/>
        </w:rPr>
        <w:t xml:space="preserve">our colleague and friend, the late </w:t>
      </w:r>
      <w:r w:rsidRPr="00071357">
        <w:rPr>
          <w:sz w:val="24"/>
          <w:szCs w:val="24"/>
        </w:rPr>
        <w:t>Joanna Curzon</w:t>
      </w:r>
      <w:r w:rsidR="000B0C92" w:rsidRPr="00071357">
        <w:rPr>
          <w:sz w:val="24"/>
          <w:szCs w:val="24"/>
        </w:rPr>
        <w:t xml:space="preserve">, </w:t>
      </w:r>
      <w:r w:rsidR="0077695D" w:rsidRPr="00071357">
        <w:rPr>
          <w:sz w:val="24"/>
          <w:szCs w:val="24"/>
        </w:rPr>
        <w:t>who</w:t>
      </w:r>
      <w:r w:rsidR="00DD20DF" w:rsidRPr="00071357">
        <w:rPr>
          <w:sz w:val="24"/>
          <w:szCs w:val="24"/>
        </w:rPr>
        <w:t xml:space="preserve"> </w:t>
      </w:r>
      <w:r w:rsidR="0077695D" w:rsidRPr="00071357">
        <w:rPr>
          <w:sz w:val="24"/>
          <w:szCs w:val="24"/>
        </w:rPr>
        <w:t>was instrumental in</w:t>
      </w:r>
      <w:r w:rsidR="00DD20DF" w:rsidRPr="00071357">
        <w:rPr>
          <w:sz w:val="24"/>
          <w:szCs w:val="24"/>
        </w:rPr>
        <w:t xml:space="preserve"> </w:t>
      </w:r>
      <w:r w:rsidR="0077695D" w:rsidRPr="00071357">
        <w:rPr>
          <w:sz w:val="24"/>
          <w:szCs w:val="24"/>
        </w:rPr>
        <w:t xml:space="preserve">the </w:t>
      </w:r>
      <w:r w:rsidR="00A15331" w:rsidRPr="00071357">
        <w:rPr>
          <w:sz w:val="24"/>
          <w:szCs w:val="24"/>
        </w:rPr>
        <w:t>development of the New Zealand Autism Spectrum Disorder G</w:t>
      </w:r>
      <w:r w:rsidR="0077695D" w:rsidRPr="00071357">
        <w:rPr>
          <w:sz w:val="24"/>
          <w:szCs w:val="24"/>
        </w:rPr>
        <w:t>uideline and in establishing and supporting the</w:t>
      </w:r>
      <w:r w:rsidR="00DD20DF" w:rsidRPr="00071357">
        <w:rPr>
          <w:sz w:val="24"/>
          <w:szCs w:val="24"/>
        </w:rPr>
        <w:t xml:space="preserve"> </w:t>
      </w:r>
      <w:r w:rsidR="0077695D" w:rsidRPr="00071357">
        <w:rPr>
          <w:sz w:val="24"/>
          <w:szCs w:val="24"/>
        </w:rPr>
        <w:t>l</w:t>
      </w:r>
      <w:r w:rsidR="00DD20DF" w:rsidRPr="00071357">
        <w:rPr>
          <w:sz w:val="24"/>
          <w:szCs w:val="24"/>
        </w:rPr>
        <w:t xml:space="preserve">iving </w:t>
      </w:r>
      <w:r w:rsidR="0077695D" w:rsidRPr="00071357">
        <w:rPr>
          <w:sz w:val="24"/>
          <w:szCs w:val="24"/>
        </w:rPr>
        <w:t>g</w:t>
      </w:r>
      <w:r w:rsidR="00DD20DF" w:rsidRPr="00071357">
        <w:rPr>
          <w:sz w:val="24"/>
          <w:szCs w:val="24"/>
        </w:rPr>
        <w:t xml:space="preserve">uideline </w:t>
      </w:r>
      <w:r w:rsidR="0077695D" w:rsidRPr="00071357">
        <w:rPr>
          <w:sz w:val="24"/>
          <w:szCs w:val="24"/>
        </w:rPr>
        <w:t>process.</w:t>
      </w:r>
    </w:p>
    <w:p w14:paraId="34BD1E10" w14:textId="77777777" w:rsidR="00DD20DF" w:rsidRPr="00071357" w:rsidRDefault="00DD20DF" w:rsidP="00613B00">
      <w:pPr>
        <w:pStyle w:val="GLBodytext"/>
        <w:jc w:val="center"/>
        <w:rPr>
          <w:sz w:val="24"/>
          <w:szCs w:val="24"/>
        </w:rPr>
      </w:pPr>
    </w:p>
    <w:p w14:paraId="1A36CA6E" w14:textId="77777777" w:rsidR="000B0C92" w:rsidRPr="00071357" w:rsidRDefault="000B0C92" w:rsidP="00613B00">
      <w:pPr>
        <w:pStyle w:val="GLBodytext"/>
        <w:jc w:val="center"/>
        <w:rPr>
          <w:sz w:val="24"/>
          <w:szCs w:val="24"/>
        </w:rPr>
      </w:pPr>
    </w:p>
    <w:p w14:paraId="36259C61" w14:textId="5EFE03E9" w:rsidR="00DD20DF" w:rsidRPr="00071357" w:rsidRDefault="00DD20DF" w:rsidP="00DD20DF">
      <w:pPr>
        <w:pStyle w:val="GLBodytext"/>
        <w:jc w:val="center"/>
        <w:rPr>
          <w:sz w:val="24"/>
          <w:szCs w:val="24"/>
        </w:rPr>
      </w:pPr>
      <w:r w:rsidRPr="00071357">
        <w:rPr>
          <w:sz w:val="24"/>
          <w:szCs w:val="24"/>
        </w:rPr>
        <w:t>H</w:t>
      </w:r>
      <w:r w:rsidR="000B0C92" w:rsidRPr="00071357">
        <w:rPr>
          <w:color w:val="000000"/>
          <w:sz w:val="24"/>
          <w:szCs w:val="24"/>
        </w:rPr>
        <w:t>a</w:t>
      </w:r>
      <w:r w:rsidRPr="00071357">
        <w:rPr>
          <w:sz w:val="24"/>
          <w:szCs w:val="24"/>
        </w:rPr>
        <w:t>ere i muri i te tu</w:t>
      </w:r>
      <w:r w:rsidR="000B0C92" w:rsidRPr="00071357">
        <w:rPr>
          <w:color w:val="000000"/>
          <w:sz w:val="24"/>
          <w:szCs w:val="24"/>
        </w:rPr>
        <w:t>a</w:t>
      </w:r>
      <w:r w:rsidR="000B0C92" w:rsidRPr="00071357">
        <w:rPr>
          <w:sz w:val="24"/>
          <w:szCs w:val="24"/>
        </w:rPr>
        <w:t>r</w:t>
      </w:r>
      <w:r w:rsidR="000B0C92" w:rsidRPr="00071357">
        <w:rPr>
          <w:color w:val="000000"/>
          <w:sz w:val="24"/>
          <w:szCs w:val="24"/>
        </w:rPr>
        <w:t>ā</w:t>
      </w:r>
      <w:r w:rsidR="000B0C92" w:rsidRPr="00071357">
        <w:rPr>
          <w:sz w:val="24"/>
          <w:szCs w:val="24"/>
        </w:rPr>
        <w:t xml:space="preserve"> o Te Wh</w:t>
      </w:r>
      <w:r w:rsidR="000B0C92" w:rsidRPr="00071357">
        <w:rPr>
          <w:color w:val="000000"/>
          <w:sz w:val="24"/>
          <w:szCs w:val="24"/>
        </w:rPr>
        <w:t>ā</w:t>
      </w:r>
      <w:r w:rsidRPr="00071357">
        <w:rPr>
          <w:sz w:val="24"/>
          <w:szCs w:val="24"/>
        </w:rPr>
        <w:t>puku –</w:t>
      </w:r>
    </w:p>
    <w:p w14:paraId="5637188A" w14:textId="5BED0376" w:rsidR="00DD20DF" w:rsidRPr="00071357" w:rsidRDefault="00DD20DF" w:rsidP="00DD20DF">
      <w:pPr>
        <w:pStyle w:val="GLBodytext"/>
        <w:jc w:val="center"/>
        <w:rPr>
          <w:sz w:val="24"/>
          <w:szCs w:val="24"/>
        </w:rPr>
      </w:pPr>
      <w:r w:rsidRPr="00071357">
        <w:rPr>
          <w:sz w:val="24"/>
          <w:szCs w:val="24"/>
        </w:rPr>
        <w:t>We can achieve success by following the lead of a person with great mana</w:t>
      </w:r>
    </w:p>
    <w:p w14:paraId="74DAFC0B" w14:textId="77777777" w:rsidR="00EC2807" w:rsidRPr="00071357" w:rsidRDefault="007C4054" w:rsidP="00EC2807">
      <w:pPr>
        <w:pStyle w:val="GLHeading1"/>
      </w:pPr>
      <w:r w:rsidRPr="00071357">
        <w:br w:type="page"/>
      </w:r>
      <w:bookmarkStart w:id="19" w:name="_Toc256545151"/>
      <w:r w:rsidR="00EC2807" w:rsidRPr="00071357">
        <w:lastRenderedPageBreak/>
        <w:t>Executive Summary</w:t>
      </w:r>
      <w:bookmarkEnd w:id="19"/>
    </w:p>
    <w:p w14:paraId="10041B93" w14:textId="77777777" w:rsidR="00EC2807" w:rsidRPr="00071357" w:rsidRDefault="00EC2807" w:rsidP="00EC2807">
      <w:pPr>
        <w:pStyle w:val="GLHeading3"/>
      </w:pPr>
      <w:bookmarkStart w:id="20" w:name="_Toc256545152"/>
      <w:r w:rsidRPr="00071357">
        <w:t>Preamble</w:t>
      </w:r>
      <w:bookmarkEnd w:id="20"/>
    </w:p>
    <w:p w14:paraId="08A28756" w14:textId="0F6A275F" w:rsidR="00EC2807" w:rsidRPr="00071357" w:rsidRDefault="00EC2807" w:rsidP="00EC2807">
      <w:pPr>
        <w:pStyle w:val="GLBodytext"/>
      </w:pPr>
      <w:r w:rsidRPr="00071357">
        <w:t xml:space="preserve">The New Zealand Autism Spectrum Disorder Guideline </w:t>
      </w:r>
      <w:r w:rsidRPr="00071357">
        <w:fldChar w:fldCharType="begin"/>
      </w:r>
      <w:r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Pr="00071357">
        <w:fldChar w:fldCharType="separate"/>
      </w:r>
      <w:r w:rsidRPr="00071357">
        <w:rPr>
          <w:noProof/>
        </w:rPr>
        <w:t>[</w:t>
      </w:r>
      <w:hyperlink w:anchor="_ENREF_1" w:tooltip="Ministries of Health and Education, 2008 #534" w:history="1">
        <w:r w:rsidR="002F2A38" w:rsidRPr="00071357">
          <w:rPr>
            <w:noProof/>
          </w:rPr>
          <w:t>1</w:t>
        </w:r>
      </w:hyperlink>
      <w:r w:rsidRPr="00071357">
        <w:rPr>
          <w:noProof/>
        </w:rPr>
        <w:t>]</w:t>
      </w:r>
      <w:r w:rsidRPr="00071357">
        <w:fldChar w:fldCharType="end"/>
      </w:r>
      <w:r w:rsidRPr="00071357">
        <w:t xml:space="preserve"> was published in April 2008. To ensure that the guideline remains current in the light of emerging research, a living guideline process was established in 2009. The living guideline process aims to regularly update the Guideline to reflect new evidence and changing user needs. </w:t>
      </w:r>
    </w:p>
    <w:p w14:paraId="5E2E92CE" w14:textId="23A35C62" w:rsidR="00EC2807" w:rsidRPr="00071357" w:rsidRDefault="00EC2807" w:rsidP="00EC2807">
      <w:pPr>
        <w:pStyle w:val="GLBodytext"/>
      </w:pPr>
      <w:r w:rsidRPr="00071357">
        <w:t xml:space="preserve">A multidisciplinary team of advisors known as the Living Guideline Group (LGG) prioritise areas for update and revise guideline recommendations after careful consideration of a critical review of the evidence. For the current update topic, a review of evidence, undertaken by INSIGHT Research, and the revised guideline recommendations are presented here as a supplementary report to the original ASD Guideline </w:t>
      </w:r>
      <w:r w:rsidRPr="00071357">
        <w:fldChar w:fldCharType="begin"/>
      </w:r>
      <w:r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Pr="00071357">
        <w:fldChar w:fldCharType="separate"/>
      </w:r>
      <w:r w:rsidRPr="00071357">
        <w:rPr>
          <w:noProof/>
        </w:rPr>
        <w:t>[</w:t>
      </w:r>
      <w:hyperlink w:anchor="_ENREF_1" w:tooltip="Ministries of Health and Education, 2008 #534" w:history="1">
        <w:r w:rsidR="002F2A38" w:rsidRPr="00071357">
          <w:rPr>
            <w:noProof/>
          </w:rPr>
          <w:t>1</w:t>
        </w:r>
      </w:hyperlink>
      <w:r w:rsidRPr="00071357">
        <w:rPr>
          <w:noProof/>
        </w:rPr>
        <w:t>]</w:t>
      </w:r>
      <w:r w:rsidRPr="00071357">
        <w:fldChar w:fldCharType="end"/>
      </w:r>
      <w:r w:rsidR="00A15331" w:rsidRPr="00071357">
        <w:t>. This</w:t>
      </w:r>
      <w:r w:rsidRPr="00071357">
        <w:t xml:space="preserve"> document needs to be read in the context of the guideline’s recommendations.</w:t>
      </w:r>
    </w:p>
    <w:p w14:paraId="3BC2DB41" w14:textId="02A803A6" w:rsidR="00EC2807" w:rsidRPr="00071357" w:rsidRDefault="00EC2807" w:rsidP="00EC2807">
      <w:pPr>
        <w:pStyle w:val="GLBodytext"/>
      </w:pPr>
      <w:r w:rsidRPr="00071357">
        <w:t>The review and the ent</w:t>
      </w:r>
      <w:r w:rsidR="00A15331" w:rsidRPr="00071357">
        <w:t>ire living guideline process were</w:t>
      </w:r>
      <w:r w:rsidRPr="00071357">
        <w:t xml:space="preserve"> funded by New Zealand’s Ministry of Health, and sponsored by the Ministry of Education.</w:t>
      </w:r>
    </w:p>
    <w:p w14:paraId="3D620E1A" w14:textId="77777777" w:rsidR="00EC2807" w:rsidRPr="00071357" w:rsidRDefault="00EC2807" w:rsidP="00EC2807">
      <w:pPr>
        <w:pStyle w:val="GLHeading3"/>
      </w:pPr>
      <w:bookmarkStart w:id="21" w:name="_Toc256545153"/>
      <w:r w:rsidRPr="00071357">
        <w:t>Scope</w:t>
      </w:r>
      <w:bookmarkEnd w:id="21"/>
    </w:p>
    <w:p w14:paraId="75C3CBD7" w14:textId="27F5D540" w:rsidR="00EC2807" w:rsidRPr="00071357" w:rsidRDefault="00EC2807" w:rsidP="00EC2807">
      <w:pPr>
        <w:pStyle w:val="GLBodytext"/>
      </w:pPr>
      <w:r w:rsidRPr="00071357">
        <w:t xml:space="preserve">The latest area prioritised for update by the </w:t>
      </w:r>
      <w:r w:rsidR="00A15331" w:rsidRPr="00071357">
        <w:t>LGG</w:t>
      </w:r>
      <w:r w:rsidRPr="00071357">
        <w:t xml:space="preserve"> relates to changes in the diagnostic criteria for Autism Spectrum Disorder (ASD) published in the latest version of the Diagnostic and Statistical Manual of Mental Disorders - Version 5, the DSM-5 </w:t>
      </w:r>
      <w:r w:rsidRPr="00071357">
        <w:fldChar w:fldCharType="begin"/>
      </w:r>
      <w:r w:rsidRPr="00071357">
        <w:instrText xml:space="preserve"> ADDIN EN.CITE &lt;EndNote&gt;&lt;Cite&gt;&lt;Author&gt;American Psychiatric Association&lt;/Author&gt;&lt;Year&gt;2013&lt;/Year&gt;&lt;RecNum&gt;488&lt;/RecNum&gt;&lt;DisplayText&gt;[2]&lt;/DisplayText&gt;&lt;record&gt;&lt;rec-number&gt;488&lt;/rec-number&gt;&lt;foreign-keys&gt;&lt;key app="EN" db-id="9xfpp09505f52fed0vlvafe5r2wadax2ep0s"&gt;488&lt;/key&gt;&lt;/foreign-keys&gt;&lt;ref-type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Pr="00071357">
        <w:fldChar w:fldCharType="separate"/>
      </w:r>
      <w:r w:rsidRPr="00071357">
        <w:rPr>
          <w:noProof/>
        </w:rPr>
        <w:t>[</w:t>
      </w:r>
      <w:hyperlink w:anchor="_ENREF_2" w:tooltip="American Psychiatric Association, 2013 #488" w:history="1">
        <w:r w:rsidR="002F2A38" w:rsidRPr="00071357">
          <w:rPr>
            <w:noProof/>
          </w:rPr>
          <w:t>2</w:t>
        </w:r>
      </w:hyperlink>
      <w:r w:rsidRPr="00071357">
        <w:rPr>
          <w:noProof/>
        </w:rPr>
        <w:t>]</w:t>
      </w:r>
      <w:r w:rsidRPr="00071357">
        <w:fldChar w:fldCharType="end"/>
      </w:r>
      <w:r w:rsidRPr="00071357">
        <w:t xml:space="preserve">. </w:t>
      </w:r>
    </w:p>
    <w:p w14:paraId="736FF37C" w14:textId="77777777" w:rsidR="00EC2807" w:rsidRPr="00071357" w:rsidRDefault="00EC2807" w:rsidP="00EC2807">
      <w:pPr>
        <w:pStyle w:val="GLBodytext"/>
        <w:rPr>
          <w:lang w:val="en-US" w:eastAsia="en-US"/>
        </w:rPr>
      </w:pPr>
      <w:r w:rsidRPr="00071357">
        <w:t>A critical review of this topic describes the changes to DSM-5’s diagnostic criteria relating to ASD and their rationale, critically summarises relevant empirical research, and outlines key clinical, social and research issues potentially impacted by the application of these changes.</w:t>
      </w:r>
      <w:r w:rsidRPr="00071357">
        <w:rPr>
          <w:lang w:val="en-US" w:eastAsia="en-US"/>
        </w:rPr>
        <w:t xml:space="preserve"> The primary goal has not been to judge whether or not the diagnostic changes are necessarily a good idea, but to focus on whether and how the New Zealand ASD Guideline needs to change to reflect them.</w:t>
      </w:r>
    </w:p>
    <w:p w14:paraId="28DCC9F8" w14:textId="77777777" w:rsidR="00EC2807" w:rsidRPr="00071357" w:rsidRDefault="00EC2807" w:rsidP="00EC2807">
      <w:pPr>
        <w:pStyle w:val="GLBodytext"/>
      </w:pPr>
      <w:r w:rsidRPr="00071357">
        <w:t>Areas beyond the scope of this report include formal critique or commentary on:</w:t>
      </w:r>
    </w:p>
    <w:p w14:paraId="393CF48E" w14:textId="77777777" w:rsidR="00EC2807" w:rsidRPr="00071357" w:rsidRDefault="00EC2807" w:rsidP="00EC2807">
      <w:pPr>
        <w:pStyle w:val="GLBulletlist"/>
      </w:pPr>
      <w:r w:rsidRPr="00071357">
        <w:t>revision of the other major classification system for disorders, the International Classification of Diseases (ICD-11)</w:t>
      </w:r>
    </w:p>
    <w:p w14:paraId="727EADAC" w14:textId="77777777" w:rsidR="00EC2807" w:rsidRPr="00071357" w:rsidRDefault="00EC2807" w:rsidP="00EC2807">
      <w:pPr>
        <w:pStyle w:val="GLBulletlist"/>
      </w:pPr>
      <w:r w:rsidRPr="00071357">
        <w:t>assessment tools relating to the diagnosis of ASD and associated measures</w:t>
      </w:r>
    </w:p>
    <w:p w14:paraId="00D98145" w14:textId="77777777" w:rsidR="00EC2807" w:rsidRPr="00071357" w:rsidRDefault="00EC2807" w:rsidP="00EC2807">
      <w:pPr>
        <w:pStyle w:val="GLBulletlist"/>
      </w:pPr>
      <w:r w:rsidRPr="00071357">
        <w:t>public policy in New Zealand around eligibility for and access to ASD services in light of the DSM-5.</w:t>
      </w:r>
    </w:p>
    <w:p w14:paraId="093997C3" w14:textId="77777777" w:rsidR="002F2A38" w:rsidRPr="00071357" w:rsidRDefault="002F2A38" w:rsidP="002F2A38">
      <w:pPr>
        <w:pStyle w:val="GLBulletlist"/>
        <w:sectPr w:rsidR="002F2A38" w:rsidRPr="00071357" w:rsidSect="004468D2">
          <w:headerReference w:type="even" r:id="rId19"/>
          <w:headerReference w:type="default" r:id="rId20"/>
          <w:headerReference w:type="first" r:id="rId21"/>
          <w:pgSz w:w="11900" w:h="16820" w:code="9"/>
          <w:pgMar w:top="1701" w:right="1418" w:bottom="1701" w:left="1701" w:header="567" w:footer="425" w:gutter="284"/>
          <w:pgNumType w:fmt="lowerRoman"/>
          <w:cols w:space="720"/>
        </w:sectPr>
      </w:pPr>
    </w:p>
    <w:p w14:paraId="5C3ECE53" w14:textId="77777777" w:rsidR="00EC2807" w:rsidRPr="00071357" w:rsidRDefault="00EC2807" w:rsidP="00EC2807">
      <w:pPr>
        <w:pStyle w:val="GLHeading3"/>
      </w:pPr>
      <w:bookmarkStart w:id="23" w:name="_Toc256545154"/>
      <w:r w:rsidRPr="00071357">
        <w:lastRenderedPageBreak/>
        <w:t>Summary of DSM-5 changes to the diagnosis of ASD</w:t>
      </w:r>
      <w:bookmarkEnd w:id="23"/>
      <w:r w:rsidRPr="00071357">
        <w:t xml:space="preserve"> </w:t>
      </w:r>
    </w:p>
    <w:p w14:paraId="50ADC7D3" w14:textId="77777777" w:rsidR="002F2A38" w:rsidRPr="00071357" w:rsidRDefault="002F2A38" w:rsidP="002F2A38">
      <w:pPr>
        <w:pStyle w:val="GLBodytext"/>
      </w:pPr>
      <w:r w:rsidRPr="00071357">
        <w:t xml:space="preserve">Differences to the diagnostic criteria relating to autism spectrum between DSM-IV-TR and DSM-5 are summarised in </w:t>
      </w:r>
      <w:r w:rsidRPr="00071357">
        <w:rPr>
          <w:b/>
        </w:rPr>
        <w:t>Table 1.1</w:t>
      </w:r>
      <w:r w:rsidRPr="00071357">
        <w:t xml:space="preserve">. </w:t>
      </w:r>
    </w:p>
    <w:p w14:paraId="707E1D1B" w14:textId="77777777" w:rsidR="00EC2807" w:rsidRPr="00071357" w:rsidRDefault="00EC2807" w:rsidP="00EC2807">
      <w:pPr>
        <w:pStyle w:val="GLBodytext"/>
      </w:pPr>
      <w:r w:rsidRPr="00071357">
        <w:t>Key changes in the diagnostic classification of ASD in the DSM-5 include:</w:t>
      </w:r>
    </w:p>
    <w:p w14:paraId="312F79F7" w14:textId="1EEB272C" w:rsidR="00EC2807" w:rsidRPr="00071357" w:rsidRDefault="00A15331" w:rsidP="00EC2807">
      <w:pPr>
        <w:pStyle w:val="GLBulletlist"/>
      </w:pPr>
      <w:r w:rsidRPr="00071357">
        <w:t>The</w:t>
      </w:r>
      <w:r w:rsidR="00EC2807" w:rsidRPr="00071357">
        <w:t xml:space="preserve"> </w:t>
      </w:r>
      <w:r w:rsidRPr="00071357">
        <w:t xml:space="preserve">previous version of the manual distinguished conditions as separate subtypes </w:t>
      </w:r>
      <w:r w:rsidR="00EC2807" w:rsidRPr="00071357">
        <w:t>including autistic disorder, Asperger’s disorder</w:t>
      </w:r>
      <w:r w:rsidR="006D2A47" w:rsidRPr="00071357">
        <w:t xml:space="preserve"> (Asperger syndrome)</w:t>
      </w:r>
      <w:r w:rsidR="00EC2807" w:rsidRPr="00071357">
        <w:t>, and pervasive developmental diso</w:t>
      </w:r>
      <w:r w:rsidRPr="00071357">
        <w:t>rder not otherwise specified</w:t>
      </w:r>
      <w:r w:rsidR="00772161" w:rsidRPr="00071357">
        <w:t xml:space="preserve"> (PDD-NOS</w:t>
      </w:r>
      <w:r w:rsidRPr="00071357">
        <w:t>). However the new version (</w:t>
      </w:r>
      <w:r w:rsidR="00EC2807" w:rsidRPr="00071357">
        <w:t>DSM-5</w:t>
      </w:r>
      <w:r w:rsidRPr="00071357">
        <w:t>)</w:t>
      </w:r>
      <w:r w:rsidR="0079325F" w:rsidRPr="00071357">
        <w:t xml:space="preserve"> subsumes these </w:t>
      </w:r>
      <w:r w:rsidR="00EC2807" w:rsidRPr="00071357">
        <w:t>conditions under a single diagnosis of</w:t>
      </w:r>
      <w:r w:rsidR="00772161" w:rsidRPr="00071357">
        <w:t xml:space="preserve"> autism spectrum disorder (ASD) with the subtypes no longer specified.</w:t>
      </w:r>
    </w:p>
    <w:p w14:paraId="0566B49A" w14:textId="535B49BF" w:rsidR="00EC2807" w:rsidRPr="00071357" w:rsidRDefault="00EC2807" w:rsidP="00EC2807">
      <w:pPr>
        <w:pStyle w:val="GLBulletlist"/>
      </w:pPr>
      <w:r w:rsidRPr="00071357">
        <w:t xml:space="preserve">Criteria previously organised into three </w:t>
      </w:r>
      <w:r w:rsidR="00772161" w:rsidRPr="00071357">
        <w:t>symptom domains</w:t>
      </w:r>
      <w:r w:rsidRPr="00071357">
        <w:t xml:space="preserve"> are now presented under two domains: </w:t>
      </w:r>
    </w:p>
    <w:p w14:paraId="502B3071" w14:textId="70291693" w:rsidR="00EC2807" w:rsidRPr="00071357" w:rsidRDefault="00EC2807" w:rsidP="00EC2807">
      <w:pPr>
        <w:pStyle w:val="GLBulletlist"/>
        <w:numPr>
          <w:ilvl w:val="0"/>
          <w:numId w:val="0"/>
        </w:numPr>
        <w:ind w:left="1688"/>
      </w:pPr>
      <w:r w:rsidRPr="00071357">
        <w:t>(1) social communication and</w:t>
      </w:r>
      <w:r w:rsidR="00772161" w:rsidRPr="00071357">
        <w:t xml:space="preserve"> social</w:t>
      </w:r>
      <w:r w:rsidRPr="00071357">
        <w:t xml:space="preserve"> interaction</w:t>
      </w:r>
    </w:p>
    <w:p w14:paraId="23EE373E" w14:textId="77777777" w:rsidR="00EC2807" w:rsidRPr="00071357" w:rsidRDefault="00EC2807" w:rsidP="00EC2807">
      <w:pPr>
        <w:pStyle w:val="GLBulletlist"/>
        <w:numPr>
          <w:ilvl w:val="0"/>
          <w:numId w:val="48"/>
        </w:numPr>
        <w:ind w:left="2048"/>
      </w:pPr>
      <w:r w:rsidRPr="00071357">
        <w:t>restricted, repetitive patterns of behaviour, interests, or activities.</w:t>
      </w:r>
    </w:p>
    <w:p w14:paraId="04CA1759" w14:textId="77777777" w:rsidR="00EC2807" w:rsidRPr="00071357" w:rsidRDefault="00EC2807" w:rsidP="00EC2807">
      <w:pPr>
        <w:pStyle w:val="GLBulletlist"/>
      </w:pPr>
      <w:r w:rsidRPr="00071357">
        <w:t>The number of symptoms within the domains has been streamlined from 12 to 7. For a diagnosis of ASD, all 3 criteria on the social-communication domain must be present and 2 of 4 criteria in the restricted interests domain must be met.</w:t>
      </w:r>
    </w:p>
    <w:p w14:paraId="57EE724B" w14:textId="77777777" w:rsidR="00EC2807" w:rsidRPr="00071357" w:rsidRDefault="00EC2807" w:rsidP="00EC2807">
      <w:pPr>
        <w:pStyle w:val="GLBulletlist"/>
      </w:pPr>
      <w:r w:rsidRPr="00071357">
        <w:t>Notably, behaviours do not have to be currently present, they may be present only in history (eg, observed in childhood).</w:t>
      </w:r>
    </w:p>
    <w:p w14:paraId="71A39397" w14:textId="4DB43A85" w:rsidR="00EC2807" w:rsidRPr="00071357" w:rsidRDefault="00EC2807" w:rsidP="00EC2807">
      <w:pPr>
        <w:pStyle w:val="GLBulletlist"/>
      </w:pPr>
      <w:r w:rsidRPr="00071357">
        <w:t>Sensory behaviours (hypo- and hyper-</w:t>
      </w:r>
      <w:r w:rsidR="00772161" w:rsidRPr="00071357">
        <w:t>reactivity to sensory input or unusual interest in sensory aspects of the environment</w:t>
      </w:r>
      <w:r w:rsidRPr="00071357">
        <w:t xml:space="preserve">), absent from DSM-IV criteria for ASD, are now included under the restricted, repetitive patterns of behaviours domain. </w:t>
      </w:r>
    </w:p>
    <w:p w14:paraId="2B61FAB9" w14:textId="1635CD45" w:rsidR="00EC2807" w:rsidRPr="00071357" w:rsidRDefault="00EC2807" w:rsidP="00EC2807">
      <w:pPr>
        <w:pStyle w:val="GLBulletlist"/>
      </w:pPr>
      <w:r w:rsidRPr="00071357">
        <w:t>Dimensional elements have been introduced to reflect how much a condition affects an individual (its “severity”</w:t>
      </w:r>
      <w:r w:rsidR="00772161" w:rsidRPr="00071357">
        <w:t xml:space="preserve"> level</w:t>
      </w:r>
      <w:r w:rsidRPr="00071357">
        <w:t>) in terms of broadly indicating how much support a person needs and in what areas of function.</w:t>
      </w:r>
    </w:p>
    <w:p w14:paraId="68DC5037" w14:textId="7CB53915" w:rsidR="00EC2807" w:rsidRPr="00071357" w:rsidRDefault="00EC2807" w:rsidP="00EC2807">
      <w:pPr>
        <w:pStyle w:val="GLBulletlist"/>
      </w:pPr>
      <w:r w:rsidRPr="00071357">
        <w:t>Clinical “specifiers” have been introduced to help describe accompanying difficulties and</w:t>
      </w:r>
      <w:r w:rsidR="00772161" w:rsidRPr="00071357">
        <w:t xml:space="preserve"> need for</w:t>
      </w:r>
      <w:r w:rsidRPr="00071357">
        <w:t xml:space="preserve"> supports, including their intellectual ability, language impairment, and co-occuring medical conditions. Delays in language will affect an individual's clinical presentation but is not a defining diagnostic auti</w:t>
      </w:r>
      <w:r w:rsidR="006D2A47" w:rsidRPr="00071357">
        <w:t>sm</w:t>
      </w:r>
      <w:r w:rsidRPr="00071357">
        <w:t xml:space="preserve"> spectrum criterion.</w:t>
      </w:r>
    </w:p>
    <w:p w14:paraId="66FE32FB" w14:textId="77777777" w:rsidR="00EC2807" w:rsidRPr="00071357" w:rsidRDefault="00EC2807" w:rsidP="00EC2807">
      <w:pPr>
        <w:pStyle w:val="GLBulletlist"/>
      </w:pPr>
      <w:r w:rsidRPr="00071357">
        <w:t>The requirement that symptoms be evident before the age of 36 months has been removed and replaced with a more open definition of “present in the early developmental period”.</w:t>
      </w:r>
    </w:p>
    <w:p w14:paraId="40F6C1B1" w14:textId="77777777" w:rsidR="00EC2807" w:rsidRPr="00071357" w:rsidRDefault="00EC2807" w:rsidP="00EC2807">
      <w:pPr>
        <w:pStyle w:val="GLBulletlist"/>
      </w:pPr>
      <w:r w:rsidRPr="00071357">
        <w:t xml:space="preserve">A new ASD criterion requires that the constellation of symptoms together must “cause clinically significant impairment in social, occupational, or other important areas of current functioning”. </w:t>
      </w:r>
    </w:p>
    <w:p w14:paraId="55717C77" w14:textId="71DC76C8" w:rsidR="00EC2807" w:rsidRPr="00071357" w:rsidRDefault="00EC2807" w:rsidP="00EC2807">
      <w:pPr>
        <w:pStyle w:val="GLBulletlist"/>
      </w:pPr>
      <w:r w:rsidRPr="00071357">
        <w:lastRenderedPageBreak/>
        <w:t xml:space="preserve">Another new ASD criterion requires that </w:t>
      </w:r>
      <w:r w:rsidR="00772161" w:rsidRPr="00071357">
        <w:t xml:space="preserve">these disturbances are not explained by </w:t>
      </w:r>
      <w:r w:rsidRPr="00071357">
        <w:t>alternative diagnoses of intellectual disability or global developmental delay.</w:t>
      </w:r>
    </w:p>
    <w:p w14:paraId="7DC0C0E9" w14:textId="77777777" w:rsidR="00EC2807" w:rsidRPr="00071357" w:rsidRDefault="00EC2807" w:rsidP="00EC2807">
      <w:pPr>
        <w:pStyle w:val="GLBulletlist"/>
      </w:pPr>
      <w:r w:rsidRPr="00071357">
        <w:t>Diagnosis of comorbidities including attention-deficit/hyperactivity disorder (ADHD), stereotyped movement disorder and psychiatric conditions such as anxiety states and schizophrenia are now permitted with ASD.</w:t>
      </w:r>
    </w:p>
    <w:p w14:paraId="66B5A91F" w14:textId="0664030D" w:rsidR="00EC2807" w:rsidRPr="00071357" w:rsidRDefault="00EC2807" w:rsidP="00EC2807">
      <w:pPr>
        <w:pStyle w:val="GLBulletlist"/>
        <w:numPr>
          <w:ilvl w:val="0"/>
          <w:numId w:val="50"/>
        </w:numPr>
      </w:pPr>
      <w:r w:rsidRPr="00071357">
        <w:t>A new condition called “social communication (pragmatic) dis</w:t>
      </w:r>
      <w:r w:rsidR="006D2A47" w:rsidRPr="00071357">
        <w:t>order” (SCD) has been included.</w:t>
      </w:r>
      <w:r w:rsidRPr="00071357">
        <w:t xml:space="preserve"> This applies where someone exhibits the social communication and interaction aspects of an autism spectrum disorder diagnosis, but does not show restricted, repetitive patterns of behaviour, interests or activities.  </w:t>
      </w:r>
    </w:p>
    <w:p w14:paraId="6225FB7A" w14:textId="16D57277" w:rsidR="00EC2807" w:rsidRPr="00071357" w:rsidRDefault="00EC2807" w:rsidP="00EC2807">
      <w:pPr>
        <w:pStyle w:val="GLBulletlist"/>
      </w:pPr>
      <w:r w:rsidRPr="00071357">
        <w:t>The DSM-5 advises that people who already have a definitive diagnosis of Autistic disorder, Asperger</w:t>
      </w:r>
      <w:r w:rsidR="006D2A47" w:rsidRPr="00071357">
        <w:t xml:space="preserve">’s disorder (Asperger syndrome) </w:t>
      </w:r>
      <w:r w:rsidRPr="00071357">
        <w:t>or PDD-NOS will (continue to) retain a diagnosis of autism spectrum disorder.</w:t>
      </w:r>
    </w:p>
    <w:p w14:paraId="662D62C4" w14:textId="77777777" w:rsidR="00EC2807" w:rsidRPr="00071357" w:rsidRDefault="00EC2807" w:rsidP="00EC2807">
      <w:pPr>
        <w:pStyle w:val="GLHeading3"/>
      </w:pPr>
      <w:bookmarkStart w:id="24" w:name="_Toc256545155"/>
      <w:r w:rsidRPr="00071357">
        <w:t>Review of evidence</w:t>
      </w:r>
      <w:bookmarkEnd w:id="24"/>
    </w:p>
    <w:p w14:paraId="7632E52C" w14:textId="77777777" w:rsidR="00EC2807" w:rsidRPr="00071357" w:rsidRDefault="00EC2807" w:rsidP="00EC2807">
      <w:pPr>
        <w:pStyle w:val="GLBodytext"/>
      </w:pPr>
      <w:r w:rsidRPr="00071357">
        <w:t>Following a comprehensive database search and reference checking of research published since 2004, 123 articles were retrieved as full text, and 93 relevant to the review scope were critically reviewed. The dedicated DSM-5 website and those of prominent autism organisations were searched for position statements and featured commentaries to provide further background to the diagnostic changes.</w:t>
      </w:r>
    </w:p>
    <w:p w14:paraId="198EBF60" w14:textId="1834BA34" w:rsidR="00EC2807" w:rsidRPr="00071357" w:rsidRDefault="00EC2807" w:rsidP="00EC2807">
      <w:pPr>
        <w:pStyle w:val="GLBodytext"/>
      </w:pPr>
      <w:r w:rsidRPr="00071357">
        <w:t xml:space="preserve">Preliminary indications of clinical utility are positive. In DSM-5 field trials </w:t>
      </w:r>
      <w:r w:rsidRPr="00071357">
        <w:fldChar w:fldCharType="begin"/>
      </w:r>
      <w:r w:rsidR="002F2A38" w:rsidRPr="00071357">
        <w:instrText xml:space="preserve"> ADDIN EN.CITE &lt;EndNote&gt;&lt;Cite&gt;&lt;Author&gt;Regier&lt;/Author&gt;&lt;Year&gt;2013&lt;/Year&gt;&lt;RecNum&gt;466&lt;/RecNum&gt;&lt;DisplayText&gt;[4]&lt;/DisplayText&gt;&lt;record&gt;&lt;rec-number&gt;466&lt;/rec-number&gt;&lt;foreign-keys&gt;&lt;key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Psychiatry&lt;/full-title&gt;&lt;/periodical&gt;&lt;pages&gt;59-70&lt;/pages&gt;&lt;volume&gt;170&lt;/volume&gt;&lt;number&gt;1&lt;/number&gt;&lt;dates&gt;&lt;year&gt;2013&lt;/year&gt;&lt;/dates&gt;&lt;urls&gt;&lt;/urls&gt;&lt;/record&gt;&lt;/Cite&gt;&lt;/EndNote&gt;</w:instrText>
      </w:r>
      <w:r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w:t>
      </w:r>
      <w:r w:rsidRPr="00071357">
        <w:fldChar w:fldCharType="end"/>
      </w:r>
      <w:r w:rsidRPr="00071357">
        <w:t xml:space="preserve">, inter-rater reliability appears to be good, although the sample for ASD diagnosis was small and requires verifying in broader populations. The revised diagnostic criteria appear to be acceptable and feasible in trials in routine practice settings, at least for motivated participants following significant online training </w:t>
      </w:r>
      <w:r w:rsidRPr="00071357">
        <w:fldChar w:fldCharType="begin"/>
      </w:r>
      <w:r w:rsidR="002F2A38" w:rsidRPr="00071357">
        <w:instrText xml:space="preserve"> ADDIN EN.CITE &lt;EndNote&gt;&lt;Cite&gt;&lt;Author&gt;Mościcki&lt;/Author&gt;&lt;Year&gt;2013&lt;/Year&gt;&lt;RecNum&gt;502&lt;/RecNum&gt;&lt;DisplayText&gt;[5]&lt;/DisplayText&gt;&lt;record&gt;&lt;rec-number&gt;502&lt;/rec-number&gt;&lt;foreign-keys&gt;&lt;key app="EN" db-id="9xfpp09505f52fed0vlvafe5r2wadax2ep0s"&gt;502&lt;/key&gt;&lt;/foreign-keys&gt;&lt;ref-type name="Journal Article"&gt;17&lt;/ref-type&gt;&lt;contributors&gt;&lt;authors&gt;&lt;author&gt;Mościcki, E. K.&lt;/author&gt;&lt;author&gt;Clarke, D.E&lt;/author&gt;&lt;author&gt;Kuramoto, S. J.&lt;/author&gt;&lt;author&gt;Kraemer, H.C&lt;/author&gt;&lt;author&gt;Narrow, W.E&lt;/author&gt;&lt;author&gt;Kupfer, D.J&lt;/author&gt;&lt;author&gt;Regier, D.A&lt;/author&gt;&lt;/authors&gt;&lt;/contributors&gt;&lt;titles&gt;&lt;title&gt;Testing DSM-5 in routine clinical practice settings: feasibility and clinical utility&lt;/title&gt;&lt;secondary-title&gt;Psychiatric Services &lt;/secondary-title&gt;&lt;/titles&gt;&lt;periodical&gt;&lt;full-title&gt;Psychiatric Services&lt;/full-title&gt;&lt;/periodical&gt;&lt;pages&gt;952-960&lt;/pages&gt;&lt;volume&gt;64&lt;/volume&gt;&lt;dates&gt;&lt;year&gt;2013&lt;/year&gt;&lt;/dates&gt;&lt;urls&gt;&lt;/urls&gt;&lt;/record&gt;&lt;/Cite&gt;&lt;/EndNote&gt;</w:instrText>
      </w:r>
      <w:r w:rsidRPr="00071357">
        <w:fldChar w:fldCharType="separate"/>
      </w:r>
      <w:r w:rsidR="002F2A38" w:rsidRPr="00071357">
        <w:rPr>
          <w:noProof/>
        </w:rPr>
        <w:t>[</w:t>
      </w:r>
      <w:hyperlink w:history="1">
        <w:r w:rsidR="002F2A38" w:rsidRPr="00071357">
          <w:rPr>
            <w:noProof/>
          </w:rPr>
          <w:t>5</w:t>
        </w:r>
      </w:hyperlink>
      <w:r w:rsidR="002F2A38" w:rsidRPr="00071357">
        <w:rPr>
          <w:noProof/>
        </w:rPr>
        <w:t>]</w:t>
      </w:r>
      <w:r w:rsidRPr="00071357">
        <w:fldChar w:fldCharType="end"/>
      </w:r>
      <w:r w:rsidRPr="00071357">
        <w:t>.</w:t>
      </w:r>
    </w:p>
    <w:p w14:paraId="179CE5FE" w14:textId="77777777" w:rsidR="002F2A38" w:rsidRPr="00071357" w:rsidRDefault="00EC2807" w:rsidP="00EC2807">
      <w:pPr>
        <w:pStyle w:val="GLBodytext"/>
      </w:pPr>
      <w:r w:rsidRPr="00071357">
        <w:t>Fourteen studies were identified which investigated the diagnostic yield of ASD when applying the new DSM-5 criteria compared with DSM-IV. Studies provided widely ranging estimates of test accuracy generally consistent with improved specificity for DSM-5 (fewer people without ASD being mistakenly diagnosed with the condition) but somewhat reduced sensitivity (the ability to correctly diagnose people with the condition).</w:t>
      </w:r>
      <w:r w:rsidRPr="00071357">
        <w:rPr>
          <w:color w:val="000000"/>
          <w:szCs w:val="22"/>
          <w:lang w:val="en-US"/>
        </w:rPr>
        <w:t xml:space="preserve"> </w:t>
      </w:r>
      <w:r w:rsidRPr="00071357">
        <w:t xml:space="preserve">Interpretation is hampered by methodological differences and limitations. A study of over 5000 children and young people published in October 2012 found that a high majority (91%) of people diagnosed with an ASD under DSM-IV-TR criteria (identified retrospectively) would retain a diagnosis of ASD under DSM-5 criteria </w:t>
      </w:r>
      <w:r w:rsidRPr="00071357">
        <w:fldChar w:fldCharType="begin"/>
      </w:r>
      <w:r w:rsidR="002F2A38" w:rsidRPr="00071357">
        <w:instrText xml:space="preserve"> ADDIN EN.CITE &lt;EndNote&gt;&lt;Cite&gt;&lt;Author&gt;Huerta&lt;/Author&gt;&lt;Year&gt;2012&lt;/Year&gt;&lt;RecNum&gt;235&lt;/RecNum&gt;&lt;DisplayText&gt;[6]&lt;/DisplayText&gt;&lt;record&gt;&lt;rec-number&gt;235&lt;/rec-number&gt;&lt;foreign-keys&gt;&lt;key app="EN" db-id="9xfpp09505f52fed0vlvafe5r2wadax2ep0s"&gt;235&lt;/key&gt;&lt;/foreign-keys&gt;&lt;ref-type name="Journal Article"&gt;17&lt;/ref-type&gt;&lt;contributors&gt;&lt;authors&gt;&lt;author&gt;Huerta, Marisela&lt;/author&gt;&lt;author&gt;Bishop, Somer L.&lt;/author&gt;&lt;author&gt;Duncan, Amie&lt;/author&gt;&lt;author&gt;Hus, Vanessa&lt;/author&gt;&lt;author&gt;Lord, Catherine&lt;/author&gt;&lt;/authors&gt;&lt;/contributors&gt;&lt;titles&gt;&lt;title&gt;Application of DSM-5 criteria for Autism Spectrum Disorder to three samples of Cchildren with DSM-IV diagnoses of Pervasive Developmental Disorders&lt;/title&gt;&lt;secondary-title&gt;American Journal of Psychiatry&lt;/secondary-title&gt;&lt;/titles&gt;&lt;periodical&gt;&lt;full-title&gt;American Journal of Psychiatry&lt;/full-title&gt;&lt;/periodical&gt;&lt;pages&gt;1056-1064&lt;/pages&gt;&lt;volume&gt;169&lt;/volume&gt;&lt;number&gt;10&lt;/number&gt;&lt;dates&gt;&lt;year&gt;2012&lt;/year&gt;&lt;pub-dates&gt;&lt;date&gt;Oct&lt;/date&gt;&lt;/pub-dates&gt;&lt;/dates&gt;&lt;isbn&gt;0002-953X&lt;/isbn&gt;&lt;accession-num&gt;WOS:000309437600011&lt;/accession-num&gt;&lt;urls&gt;&lt;related-urls&gt;&lt;url&gt;&amp;lt;Go to ISI&amp;gt;://WOS:000309437600011&lt;/url&gt;&lt;/related-urls&gt;&lt;/urls&gt;&lt;electronic-resource-num&gt;10.1176/appi.ajp.2012.12020276&lt;/electronic-resource-num&gt;&lt;/record&gt;&lt;/Cite&gt;&lt;/EndNote&gt;</w:instrText>
      </w:r>
      <w:r w:rsidRPr="00071357">
        <w:fldChar w:fldCharType="separate"/>
      </w:r>
      <w:r w:rsidR="002F2A38" w:rsidRPr="00071357">
        <w:rPr>
          <w:noProof/>
        </w:rPr>
        <w:t>[</w:t>
      </w:r>
      <w:hyperlink w:anchor="_ENREF_6" w:tooltip="Huerta, 2012 #235" w:history="1">
        <w:r w:rsidR="002F2A38" w:rsidRPr="00071357">
          <w:rPr>
            <w:noProof/>
          </w:rPr>
          <w:t>6</w:t>
        </w:r>
      </w:hyperlink>
      <w:r w:rsidR="002F2A38" w:rsidRPr="00071357">
        <w:rPr>
          <w:noProof/>
        </w:rPr>
        <w:t>]</w:t>
      </w:r>
      <w:r w:rsidRPr="00071357">
        <w:fldChar w:fldCharType="end"/>
      </w:r>
      <w:r w:rsidRPr="00071357">
        <w:t xml:space="preserve">. Specificity was not high but was improved over DSM-IV-TR. </w:t>
      </w:r>
    </w:p>
    <w:p w14:paraId="793003E2" w14:textId="77777777" w:rsidR="002F2A38" w:rsidRPr="00071357" w:rsidRDefault="002F2A38" w:rsidP="00EC2807">
      <w:pPr>
        <w:pStyle w:val="GLBodytext"/>
        <w:sectPr w:rsidR="002F2A38" w:rsidRPr="00071357" w:rsidSect="00377546">
          <w:pgSz w:w="11907" w:h="16834" w:code="9"/>
          <w:pgMar w:top="1701" w:right="1418" w:bottom="1701" w:left="1701" w:header="567" w:footer="425" w:gutter="284"/>
          <w:pgNumType w:fmt="lowerRoman"/>
          <w:cols w:space="720"/>
          <w:docGrid w:linePitch="224"/>
        </w:sectPr>
      </w:pPr>
    </w:p>
    <w:tbl>
      <w:tblPr>
        <w:tblStyle w:val="TableGrid"/>
        <w:tblpPr w:leftFromText="180" w:rightFromText="180" w:horzAnchor="page" w:tblpX="1700" w:tblpY="480"/>
        <w:tblW w:w="13634" w:type="dxa"/>
        <w:tblLook w:val="04A0" w:firstRow="1" w:lastRow="0" w:firstColumn="1" w:lastColumn="0" w:noHBand="0" w:noVBand="1"/>
      </w:tblPr>
      <w:tblGrid>
        <w:gridCol w:w="1728"/>
        <w:gridCol w:w="4590"/>
        <w:gridCol w:w="1170"/>
        <w:gridCol w:w="6146"/>
      </w:tblGrid>
      <w:tr w:rsidR="00720B6A" w:rsidRPr="00071357" w14:paraId="2A2C1EF5" w14:textId="77777777" w:rsidTr="00720B6A">
        <w:tc>
          <w:tcPr>
            <w:tcW w:w="1728" w:type="dxa"/>
            <w:tcBorders>
              <w:top w:val="nil"/>
              <w:left w:val="nil"/>
              <w:bottom w:val="nil"/>
              <w:right w:val="nil"/>
            </w:tcBorders>
          </w:tcPr>
          <w:p w14:paraId="04D1E86B" w14:textId="77777777" w:rsidR="00720B6A" w:rsidRPr="00071357" w:rsidRDefault="00720B6A" w:rsidP="00720B6A">
            <w:pPr>
              <w:pStyle w:val="GL-Tablebody"/>
              <w:rPr>
                <w:b/>
                <w:color w:val="auto"/>
                <w:szCs w:val="16"/>
              </w:rPr>
            </w:pPr>
            <w:bookmarkStart w:id="25" w:name="_Toc245756889"/>
            <w:bookmarkStart w:id="26" w:name="_Toc245757232"/>
            <w:bookmarkStart w:id="27" w:name="_Toc245828339"/>
          </w:p>
        </w:tc>
        <w:tc>
          <w:tcPr>
            <w:tcW w:w="5760" w:type="dxa"/>
            <w:gridSpan w:val="2"/>
            <w:tcBorders>
              <w:top w:val="nil"/>
              <w:left w:val="nil"/>
              <w:bottom w:val="nil"/>
              <w:right w:val="nil"/>
            </w:tcBorders>
          </w:tcPr>
          <w:p w14:paraId="03CE0387" w14:textId="77777777" w:rsidR="00720B6A" w:rsidRPr="00071357" w:rsidRDefault="00720B6A" w:rsidP="00720B6A">
            <w:pPr>
              <w:pStyle w:val="GL-Tablebody"/>
              <w:ind w:left="162"/>
              <w:rPr>
                <w:b/>
                <w:color w:val="auto"/>
                <w:szCs w:val="16"/>
              </w:rPr>
            </w:pPr>
            <w:r w:rsidRPr="00071357">
              <w:rPr>
                <w:b/>
                <w:color w:val="auto"/>
                <w:szCs w:val="16"/>
              </w:rPr>
              <w:t xml:space="preserve">DSM-IV-TR: Autistic disorder </w:t>
            </w:r>
          </w:p>
        </w:tc>
        <w:tc>
          <w:tcPr>
            <w:tcW w:w="6146" w:type="dxa"/>
            <w:tcBorders>
              <w:top w:val="nil"/>
              <w:left w:val="nil"/>
              <w:bottom w:val="nil"/>
              <w:right w:val="nil"/>
            </w:tcBorders>
          </w:tcPr>
          <w:p w14:paraId="1169FD6E" w14:textId="77777777" w:rsidR="00720B6A" w:rsidRPr="00071357" w:rsidRDefault="00720B6A" w:rsidP="00720B6A">
            <w:pPr>
              <w:pStyle w:val="GL-Tablebody"/>
              <w:ind w:left="972"/>
              <w:rPr>
                <w:b/>
                <w:color w:val="auto"/>
                <w:szCs w:val="16"/>
              </w:rPr>
            </w:pPr>
            <w:r w:rsidRPr="00071357">
              <w:rPr>
                <w:b/>
                <w:color w:val="auto"/>
                <w:szCs w:val="16"/>
              </w:rPr>
              <w:t>DSM-5: Autism spectrum disorder</w:t>
            </w:r>
          </w:p>
        </w:tc>
      </w:tr>
      <w:tr w:rsidR="00720B6A" w:rsidRPr="00071357" w14:paraId="1F60776E" w14:textId="77777777" w:rsidTr="00720B6A">
        <w:tc>
          <w:tcPr>
            <w:tcW w:w="6318" w:type="dxa"/>
            <w:gridSpan w:val="2"/>
          </w:tcPr>
          <w:p w14:paraId="79AC671B" w14:textId="77777777" w:rsidR="00720B6A" w:rsidRPr="00071357" w:rsidRDefault="00720B6A" w:rsidP="00720B6A">
            <w:pPr>
              <w:pStyle w:val="GL-Tablebody"/>
              <w:rPr>
                <w:color w:val="auto"/>
              </w:rPr>
            </w:pPr>
            <w:r w:rsidRPr="00071357">
              <w:rPr>
                <w:color w:val="auto"/>
              </w:rPr>
              <w:t>No. criteria=12, minimum criteria=3, domains=3</w:t>
            </w:r>
          </w:p>
        </w:tc>
        <w:tc>
          <w:tcPr>
            <w:tcW w:w="7316" w:type="dxa"/>
            <w:gridSpan w:val="2"/>
          </w:tcPr>
          <w:p w14:paraId="65FC694C" w14:textId="77777777" w:rsidR="00720B6A" w:rsidRPr="00071357" w:rsidRDefault="00720B6A" w:rsidP="00720B6A">
            <w:pPr>
              <w:pStyle w:val="GL-Tablebody"/>
              <w:rPr>
                <w:color w:val="auto"/>
              </w:rPr>
            </w:pPr>
            <w:r w:rsidRPr="00071357">
              <w:rPr>
                <w:color w:val="auto"/>
              </w:rPr>
              <w:t>No. criteria=7, minimum criteria=5, domains=3</w:t>
            </w:r>
          </w:p>
        </w:tc>
      </w:tr>
    </w:tbl>
    <w:p w14:paraId="5BB407B1" w14:textId="77777777" w:rsidR="008C23AA" w:rsidRPr="00071357" w:rsidRDefault="008C23AA" w:rsidP="002F2E84">
      <w:pPr>
        <w:pStyle w:val="GLTableheading"/>
      </w:pPr>
      <w:bookmarkStart w:id="28" w:name="_Toc248822909"/>
      <w:r w:rsidRPr="00071357">
        <w:t>Table 1.1. Summary of differences between DSM-IV-TR and DSM-5 Criteria</w:t>
      </w:r>
      <w:r w:rsidRPr="00071357">
        <w:rPr>
          <w:rStyle w:val="FootnoteReference"/>
          <w:rFonts w:cs="Arial"/>
          <w:b w:val="0"/>
          <w:bCs w:val="0"/>
        </w:rPr>
        <w:footnoteReference w:id="1"/>
      </w:r>
      <w:bookmarkEnd w:id="25"/>
      <w:bookmarkEnd w:id="26"/>
      <w:bookmarkEnd w:id="27"/>
      <w:bookmarkEnd w:id="28"/>
      <w:r w:rsidRPr="00071357">
        <w:t xml:space="preserve"> </w:t>
      </w:r>
    </w:p>
    <w:p w14:paraId="74D02A55" w14:textId="77777777" w:rsidR="008C23AA" w:rsidRPr="00071357" w:rsidRDefault="008C23AA" w:rsidP="00114BFD">
      <w:pPr>
        <w:pStyle w:val="GL-Tablebody"/>
        <w:tabs>
          <w:tab w:val="left" w:pos="6300"/>
        </w:tabs>
        <w:spacing w:before="240"/>
        <w:rPr>
          <w:b/>
          <w:sz w:val="18"/>
        </w:rPr>
      </w:pPr>
      <w:r w:rsidRPr="00071357">
        <w:rPr>
          <w:b/>
          <w:sz w:val="18"/>
        </w:rPr>
        <w:t>Social Interaction Domain (minimum required: ≥2 of 4)</w:t>
      </w:r>
      <w:r w:rsidRPr="00071357">
        <w:rPr>
          <w:b/>
          <w:sz w:val="18"/>
        </w:rPr>
        <w:tab/>
        <w:t>Social Interaction and Social Communication (minimum required: all 3)</w:t>
      </w:r>
    </w:p>
    <w:tbl>
      <w:tblPr>
        <w:tblStyle w:val="TableGrid"/>
        <w:tblW w:w="0" w:type="auto"/>
        <w:tblLook w:val="04A0" w:firstRow="1" w:lastRow="0" w:firstColumn="1" w:lastColumn="0" w:noHBand="0" w:noVBand="1"/>
      </w:tblPr>
      <w:tblGrid>
        <w:gridCol w:w="6227"/>
        <w:gridCol w:w="7181"/>
      </w:tblGrid>
      <w:tr w:rsidR="008C23AA" w:rsidRPr="00071357" w14:paraId="4A13BC5C" w14:textId="77777777" w:rsidTr="00DE4952">
        <w:tc>
          <w:tcPr>
            <w:tcW w:w="6318" w:type="dxa"/>
          </w:tcPr>
          <w:p w14:paraId="70F4E9CD" w14:textId="77777777" w:rsidR="008C23AA" w:rsidRPr="00071357" w:rsidRDefault="008C23AA" w:rsidP="00DE4952">
            <w:pPr>
              <w:pStyle w:val="GL-Tablebody"/>
              <w:rPr>
                <w:color w:val="auto"/>
              </w:rPr>
            </w:pPr>
            <w:r w:rsidRPr="00071357">
              <w:rPr>
                <w:b/>
                <w:color w:val="auto"/>
              </w:rPr>
              <w:t xml:space="preserve">1A. </w:t>
            </w:r>
            <w:r w:rsidRPr="00071357">
              <w:rPr>
                <w:color w:val="auto"/>
              </w:rPr>
              <w:t>Marked impairments in the use of multiple nonverbal behaviors to regulate social interaction</w:t>
            </w:r>
          </w:p>
        </w:tc>
        <w:tc>
          <w:tcPr>
            <w:tcW w:w="7290" w:type="dxa"/>
          </w:tcPr>
          <w:p w14:paraId="7EBA3F1A" w14:textId="77777777" w:rsidR="008C23AA" w:rsidRPr="00071357" w:rsidRDefault="008C23AA" w:rsidP="00DE4952">
            <w:pPr>
              <w:pStyle w:val="GL-Tablebody"/>
              <w:rPr>
                <w:color w:val="auto"/>
              </w:rPr>
            </w:pPr>
            <w:r w:rsidRPr="00071357">
              <w:rPr>
                <w:b/>
                <w:color w:val="auto"/>
              </w:rPr>
              <w:t>A2.</w:t>
            </w:r>
            <w:r w:rsidRPr="00071357">
              <w:rPr>
                <w:color w:val="auto"/>
              </w:rPr>
              <w:t xml:space="preserve"> deficits in nonverbal communicative behaviors used for social interaction </w:t>
            </w:r>
          </w:p>
        </w:tc>
      </w:tr>
      <w:tr w:rsidR="008C23AA" w:rsidRPr="00071357" w14:paraId="3786DFA1" w14:textId="77777777" w:rsidTr="00DE4952">
        <w:tc>
          <w:tcPr>
            <w:tcW w:w="6318" w:type="dxa"/>
          </w:tcPr>
          <w:p w14:paraId="722DEF42" w14:textId="77777777" w:rsidR="008C23AA" w:rsidRPr="00071357" w:rsidRDefault="008C23AA" w:rsidP="00DE4952">
            <w:pPr>
              <w:pStyle w:val="GL-Tablebody"/>
              <w:rPr>
                <w:color w:val="auto"/>
              </w:rPr>
            </w:pPr>
            <w:r w:rsidRPr="00071357">
              <w:rPr>
                <w:b/>
                <w:color w:val="auto"/>
              </w:rPr>
              <w:t xml:space="preserve">1B. </w:t>
            </w:r>
            <w:r w:rsidRPr="00071357">
              <w:rPr>
                <w:color w:val="auto"/>
              </w:rPr>
              <w:t xml:space="preserve">Failure to develop peer relationships appropriate to developmental level </w:t>
            </w:r>
          </w:p>
        </w:tc>
        <w:tc>
          <w:tcPr>
            <w:tcW w:w="7290" w:type="dxa"/>
          </w:tcPr>
          <w:p w14:paraId="6740AF02" w14:textId="77777777" w:rsidR="008C23AA" w:rsidRPr="00071357" w:rsidRDefault="008C23AA" w:rsidP="00DE4952">
            <w:pPr>
              <w:pStyle w:val="GL-Tablebody"/>
              <w:rPr>
                <w:color w:val="auto"/>
              </w:rPr>
            </w:pPr>
            <w:r w:rsidRPr="00071357">
              <w:rPr>
                <w:b/>
                <w:color w:val="auto"/>
              </w:rPr>
              <w:t>A3.</w:t>
            </w:r>
            <w:r w:rsidRPr="00071357">
              <w:rPr>
                <w:color w:val="auto"/>
              </w:rPr>
              <w:t xml:space="preserve"> deficits in developing and maintaining relationships appropriate to developmental level </w:t>
            </w:r>
          </w:p>
        </w:tc>
      </w:tr>
      <w:tr w:rsidR="008C23AA" w:rsidRPr="00071357" w14:paraId="63C68487" w14:textId="77777777" w:rsidTr="00DE4952">
        <w:tc>
          <w:tcPr>
            <w:tcW w:w="6318" w:type="dxa"/>
          </w:tcPr>
          <w:p w14:paraId="4C3DFFA6" w14:textId="77777777" w:rsidR="008C23AA" w:rsidRPr="00071357" w:rsidRDefault="008C23AA" w:rsidP="00DE4952">
            <w:pPr>
              <w:pStyle w:val="GL-Tablebody"/>
              <w:rPr>
                <w:color w:val="auto"/>
              </w:rPr>
            </w:pPr>
            <w:r w:rsidRPr="00071357">
              <w:rPr>
                <w:b/>
                <w:color w:val="auto"/>
              </w:rPr>
              <w:t xml:space="preserve">1C. </w:t>
            </w:r>
            <w:r w:rsidRPr="00071357">
              <w:rPr>
                <w:color w:val="auto"/>
              </w:rPr>
              <w:t>A lack of spontaneous seeking to share enjoyment, interests, or achievements with other people</w:t>
            </w:r>
          </w:p>
        </w:tc>
        <w:tc>
          <w:tcPr>
            <w:tcW w:w="7290" w:type="dxa"/>
          </w:tcPr>
          <w:p w14:paraId="01856D2F" w14:textId="77777777" w:rsidR="008C23AA" w:rsidRPr="00071357" w:rsidRDefault="008C23AA" w:rsidP="00DE4952">
            <w:pPr>
              <w:pStyle w:val="GL-Tablebody"/>
              <w:rPr>
                <w:i/>
                <w:color w:val="auto"/>
              </w:rPr>
            </w:pPr>
            <w:r w:rsidRPr="00071357">
              <w:rPr>
                <w:i/>
                <w:color w:val="auto"/>
              </w:rPr>
              <w:t xml:space="preserve">(Subsumed into </w:t>
            </w:r>
            <w:r w:rsidRPr="00071357">
              <w:rPr>
                <w:b/>
                <w:i/>
                <w:color w:val="auto"/>
              </w:rPr>
              <w:t>A1</w:t>
            </w:r>
            <w:r w:rsidRPr="00071357">
              <w:rPr>
                <w:i/>
                <w:color w:val="auto"/>
              </w:rPr>
              <w:t>)</w:t>
            </w:r>
          </w:p>
          <w:p w14:paraId="76BA4A6F" w14:textId="77777777" w:rsidR="008C23AA" w:rsidRPr="00071357" w:rsidRDefault="008C23AA" w:rsidP="00DE4952">
            <w:pPr>
              <w:pStyle w:val="GL-Tablebody"/>
              <w:rPr>
                <w:i/>
                <w:color w:val="auto"/>
              </w:rPr>
            </w:pPr>
          </w:p>
        </w:tc>
      </w:tr>
      <w:tr w:rsidR="008C23AA" w:rsidRPr="00071357" w14:paraId="347E674A" w14:textId="77777777" w:rsidTr="00DE4952">
        <w:tc>
          <w:tcPr>
            <w:tcW w:w="6318" w:type="dxa"/>
          </w:tcPr>
          <w:p w14:paraId="51D70C54" w14:textId="77777777" w:rsidR="008C23AA" w:rsidRPr="00071357" w:rsidRDefault="008C23AA" w:rsidP="00DE4952">
            <w:pPr>
              <w:pStyle w:val="GL-Tablebody"/>
              <w:rPr>
                <w:color w:val="auto"/>
              </w:rPr>
            </w:pPr>
            <w:r w:rsidRPr="00071357">
              <w:rPr>
                <w:b/>
                <w:color w:val="auto"/>
              </w:rPr>
              <w:t xml:space="preserve">1D. </w:t>
            </w:r>
            <w:r w:rsidRPr="00071357">
              <w:rPr>
                <w:color w:val="auto"/>
              </w:rPr>
              <w:t>Lack of social or emotional reciprocity</w:t>
            </w:r>
          </w:p>
        </w:tc>
        <w:tc>
          <w:tcPr>
            <w:tcW w:w="7290" w:type="dxa"/>
          </w:tcPr>
          <w:p w14:paraId="4200D1D3" w14:textId="77777777" w:rsidR="008C23AA" w:rsidRPr="00071357" w:rsidRDefault="008C23AA" w:rsidP="00DE4952">
            <w:pPr>
              <w:pStyle w:val="GL-Tablebody"/>
              <w:rPr>
                <w:color w:val="auto"/>
              </w:rPr>
            </w:pPr>
            <w:r w:rsidRPr="00071357">
              <w:rPr>
                <w:b/>
                <w:color w:val="auto"/>
              </w:rPr>
              <w:t>A1.</w:t>
            </w:r>
            <w:r w:rsidRPr="00071357">
              <w:rPr>
                <w:color w:val="auto"/>
              </w:rPr>
              <w:t xml:space="preserve"> deficits in social emotional reciprocity </w:t>
            </w:r>
          </w:p>
        </w:tc>
      </w:tr>
    </w:tbl>
    <w:p w14:paraId="704D6157" w14:textId="77777777" w:rsidR="008C23AA" w:rsidRPr="00071357" w:rsidRDefault="008C23AA" w:rsidP="00A62BED">
      <w:pPr>
        <w:pStyle w:val="GL-Tablebody"/>
        <w:tabs>
          <w:tab w:val="left" w:pos="6300"/>
        </w:tabs>
        <w:spacing w:before="120"/>
        <w:rPr>
          <w:b/>
          <w:sz w:val="18"/>
        </w:rPr>
      </w:pPr>
      <w:r w:rsidRPr="00071357">
        <w:rPr>
          <w:b/>
          <w:sz w:val="18"/>
        </w:rPr>
        <w:t>Communication Domain (minimum required: ≥2 of 4)</w:t>
      </w:r>
      <w:r w:rsidRPr="00071357">
        <w:rPr>
          <w:b/>
          <w:sz w:val="18"/>
        </w:rPr>
        <w:tab/>
        <w:t>Social Interaction and Social Communication (minimum required: all 3)</w:t>
      </w:r>
    </w:p>
    <w:tbl>
      <w:tblPr>
        <w:tblStyle w:val="TableGrid"/>
        <w:tblW w:w="13608" w:type="dxa"/>
        <w:tblLook w:val="04A0" w:firstRow="1" w:lastRow="0" w:firstColumn="1" w:lastColumn="0" w:noHBand="0" w:noVBand="1"/>
      </w:tblPr>
      <w:tblGrid>
        <w:gridCol w:w="6318"/>
        <w:gridCol w:w="7290"/>
      </w:tblGrid>
      <w:tr w:rsidR="008C23AA" w:rsidRPr="00071357" w14:paraId="3431ED4B" w14:textId="77777777" w:rsidTr="00DE4952">
        <w:tc>
          <w:tcPr>
            <w:tcW w:w="6318" w:type="dxa"/>
          </w:tcPr>
          <w:p w14:paraId="639C302D" w14:textId="77777777" w:rsidR="008C23AA" w:rsidRPr="00071357" w:rsidRDefault="008C23AA" w:rsidP="00DE4952">
            <w:pPr>
              <w:pStyle w:val="GL-Tablebody"/>
              <w:rPr>
                <w:color w:val="auto"/>
              </w:rPr>
            </w:pPr>
            <w:r w:rsidRPr="00071357">
              <w:rPr>
                <w:b/>
                <w:color w:val="auto"/>
              </w:rPr>
              <w:t xml:space="preserve">2A. </w:t>
            </w:r>
            <w:r w:rsidRPr="00071357">
              <w:rPr>
                <w:color w:val="auto"/>
              </w:rPr>
              <w:t>Delay in, or total lack of, the ability to use spoken language</w:t>
            </w:r>
          </w:p>
        </w:tc>
        <w:tc>
          <w:tcPr>
            <w:tcW w:w="7290" w:type="dxa"/>
          </w:tcPr>
          <w:p w14:paraId="79F12C00" w14:textId="77777777" w:rsidR="008C23AA" w:rsidRPr="00071357" w:rsidRDefault="008C23AA" w:rsidP="00DE4952">
            <w:pPr>
              <w:pStyle w:val="GL-Tablebody"/>
              <w:rPr>
                <w:i/>
                <w:color w:val="auto"/>
              </w:rPr>
            </w:pPr>
            <w:r w:rsidRPr="00071357">
              <w:rPr>
                <w:i/>
                <w:color w:val="auto"/>
              </w:rPr>
              <w:t xml:space="preserve">(Criterion removed) </w:t>
            </w:r>
          </w:p>
        </w:tc>
      </w:tr>
      <w:tr w:rsidR="008C23AA" w:rsidRPr="00071357" w14:paraId="26B9706B" w14:textId="77777777" w:rsidTr="00DE4952">
        <w:tc>
          <w:tcPr>
            <w:tcW w:w="6318" w:type="dxa"/>
          </w:tcPr>
          <w:p w14:paraId="7A69224C" w14:textId="77777777" w:rsidR="008C23AA" w:rsidRPr="00071357" w:rsidRDefault="008C23AA" w:rsidP="00DE4952">
            <w:pPr>
              <w:pStyle w:val="GL-Tablebody"/>
              <w:rPr>
                <w:color w:val="auto"/>
              </w:rPr>
            </w:pPr>
            <w:r w:rsidRPr="00071357">
              <w:rPr>
                <w:b/>
                <w:color w:val="auto"/>
              </w:rPr>
              <w:t xml:space="preserve">2B. </w:t>
            </w:r>
            <w:r w:rsidRPr="00071357">
              <w:rPr>
                <w:color w:val="auto"/>
              </w:rPr>
              <w:t xml:space="preserve">Marked impairment in the ability to initiate or sustain a conversation with others </w:t>
            </w:r>
          </w:p>
        </w:tc>
        <w:tc>
          <w:tcPr>
            <w:tcW w:w="7290" w:type="dxa"/>
          </w:tcPr>
          <w:p w14:paraId="2E55A576" w14:textId="77777777" w:rsidR="008C23AA" w:rsidRPr="00071357" w:rsidRDefault="008C23AA" w:rsidP="00DE4952">
            <w:pPr>
              <w:pStyle w:val="GL-Tablebody"/>
              <w:rPr>
                <w:i/>
                <w:color w:val="auto"/>
              </w:rPr>
            </w:pPr>
            <w:r w:rsidRPr="00071357">
              <w:rPr>
                <w:i/>
                <w:color w:val="auto"/>
              </w:rPr>
              <w:t xml:space="preserve">(Subsumed into </w:t>
            </w:r>
            <w:r w:rsidRPr="00071357">
              <w:rPr>
                <w:b/>
                <w:i/>
                <w:color w:val="auto"/>
              </w:rPr>
              <w:t>A1</w:t>
            </w:r>
            <w:r w:rsidRPr="00071357">
              <w:rPr>
                <w:i/>
                <w:color w:val="auto"/>
              </w:rPr>
              <w:t>)</w:t>
            </w:r>
          </w:p>
        </w:tc>
      </w:tr>
      <w:tr w:rsidR="008C23AA" w:rsidRPr="00071357" w14:paraId="321A2AFE" w14:textId="77777777" w:rsidTr="00DE4952">
        <w:tc>
          <w:tcPr>
            <w:tcW w:w="6318" w:type="dxa"/>
          </w:tcPr>
          <w:p w14:paraId="331A7677" w14:textId="77777777" w:rsidR="008C23AA" w:rsidRPr="00071357" w:rsidRDefault="008C23AA" w:rsidP="00DE4952">
            <w:pPr>
              <w:pStyle w:val="GL-Tablebody"/>
              <w:rPr>
                <w:color w:val="auto"/>
              </w:rPr>
            </w:pPr>
            <w:r w:rsidRPr="00071357">
              <w:rPr>
                <w:b/>
                <w:color w:val="auto"/>
              </w:rPr>
              <w:t xml:space="preserve">2C. </w:t>
            </w:r>
            <w:r w:rsidRPr="00071357">
              <w:rPr>
                <w:color w:val="auto"/>
              </w:rPr>
              <w:t>Stereotyped or repetitive use of language or idiosyncratic language</w:t>
            </w:r>
          </w:p>
        </w:tc>
        <w:tc>
          <w:tcPr>
            <w:tcW w:w="7290" w:type="dxa"/>
          </w:tcPr>
          <w:p w14:paraId="193F728C" w14:textId="77777777" w:rsidR="008C23AA" w:rsidRPr="00071357" w:rsidRDefault="008C23AA" w:rsidP="00DE4952">
            <w:pPr>
              <w:pStyle w:val="GL-Tablebody"/>
              <w:rPr>
                <w:i/>
                <w:color w:val="auto"/>
              </w:rPr>
            </w:pPr>
            <w:r w:rsidRPr="00071357">
              <w:rPr>
                <w:i/>
                <w:color w:val="auto"/>
              </w:rPr>
              <w:t xml:space="preserve">(Subsumed into </w:t>
            </w:r>
            <w:r w:rsidRPr="00071357">
              <w:rPr>
                <w:b/>
                <w:i/>
                <w:color w:val="auto"/>
              </w:rPr>
              <w:t>B1</w:t>
            </w:r>
            <w:r w:rsidRPr="00071357">
              <w:rPr>
                <w:i/>
                <w:color w:val="auto"/>
              </w:rPr>
              <w:t>)</w:t>
            </w:r>
          </w:p>
        </w:tc>
      </w:tr>
      <w:tr w:rsidR="008C23AA" w:rsidRPr="00071357" w14:paraId="7FCEE7C4" w14:textId="77777777" w:rsidTr="00DE4952">
        <w:tc>
          <w:tcPr>
            <w:tcW w:w="6318" w:type="dxa"/>
          </w:tcPr>
          <w:p w14:paraId="30F02CB7" w14:textId="77777777" w:rsidR="008C23AA" w:rsidRPr="00071357" w:rsidRDefault="008C23AA" w:rsidP="00DE4952">
            <w:pPr>
              <w:pStyle w:val="GL-Tablebody"/>
              <w:rPr>
                <w:color w:val="auto"/>
              </w:rPr>
            </w:pPr>
            <w:r w:rsidRPr="00071357">
              <w:rPr>
                <w:b/>
                <w:color w:val="auto"/>
              </w:rPr>
              <w:t xml:space="preserve">2D. </w:t>
            </w:r>
            <w:r w:rsidRPr="00071357">
              <w:rPr>
                <w:color w:val="auto"/>
              </w:rPr>
              <w:t>Lack of varied, spontaneous make-believe or social imitative play appropriate to developmental level</w:t>
            </w:r>
          </w:p>
        </w:tc>
        <w:tc>
          <w:tcPr>
            <w:tcW w:w="7290" w:type="dxa"/>
          </w:tcPr>
          <w:p w14:paraId="08F0252D" w14:textId="77777777" w:rsidR="008C23AA" w:rsidRPr="00071357" w:rsidRDefault="008C23AA" w:rsidP="00DE4952">
            <w:pPr>
              <w:pStyle w:val="GL-Tablebody"/>
              <w:rPr>
                <w:i/>
                <w:color w:val="auto"/>
              </w:rPr>
            </w:pPr>
            <w:r w:rsidRPr="00071357">
              <w:rPr>
                <w:i/>
                <w:color w:val="auto"/>
              </w:rPr>
              <w:t xml:space="preserve">(Subsumed into </w:t>
            </w:r>
            <w:r w:rsidRPr="00071357">
              <w:rPr>
                <w:b/>
                <w:i/>
                <w:color w:val="auto"/>
              </w:rPr>
              <w:t>A3</w:t>
            </w:r>
            <w:r w:rsidRPr="00071357">
              <w:rPr>
                <w:i/>
                <w:color w:val="auto"/>
              </w:rPr>
              <w:t>)</w:t>
            </w:r>
          </w:p>
        </w:tc>
      </w:tr>
    </w:tbl>
    <w:p w14:paraId="3F9E41CA" w14:textId="712CADB6" w:rsidR="008C23AA" w:rsidRPr="00071357" w:rsidRDefault="008C23AA" w:rsidP="00A62BED">
      <w:pPr>
        <w:pStyle w:val="GL-Tablebody"/>
        <w:tabs>
          <w:tab w:val="left" w:pos="6300"/>
        </w:tabs>
        <w:spacing w:before="120"/>
        <w:rPr>
          <w:b/>
          <w:sz w:val="18"/>
        </w:rPr>
      </w:pPr>
      <w:r w:rsidRPr="00071357">
        <w:rPr>
          <w:b/>
          <w:sz w:val="18"/>
        </w:rPr>
        <w:t xml:space="preserve">Restricted Interests </w:t>
      </w:r>
      <w:r w:rsidR="00A46705" w:rsidRPr="00071357">
        <w:rPr>
          <w:b/>
          <w:sz w:val="18"/>
        </w:rPr>
        <w:t>&amp;</w:t>
      </w:r>
      <w:r w:rsidRPr="00071357">
        <w:rPr>
          <w:b/>
          <w:sz w:val="18"/>
        </w:rPr>
        <w:t xml:space="preserve"> Repetitive Behaviors Domain (minimum: ≥1 of 4)</w:t>
      </w:r>
      <w:r w:rsidRPr="00071357">
        <w:rPr>
          <w:b/>
          <w:sz w:val="18"/>
        </w:rPr>
        <w:tab/>
        <w:t>Restricted Interests and Repetitive Behaviors Domain (minimum required: ≥2 of 4)</w:t>
      </w:r>
    </w:p>
    <w:tbl>
      <w:tblPr>
        <w:tblStyle w:val="TableGrid"/>
        <w:tblW w:w="0" w:type="auto"/>
        <w:tblLook w:val="04A0" w:firstRow="1" w:lastRow="0" w:firstColumn="1" w:lastColumn="0" w:noHBand="0" w:noVBand="1"/>
      </w:tblPr>
      <w:tblGrid>
        <w:gridCol w:w="6228"/>
        <w:gridCol w:w="7180"/>
      </w:tblGrid>
      <w:tr w:rsidR="008C23AA" w:rsidRPr="00071357" w14:paraId="76D5E84F" w14:textId="77777777" w:rsidTr="00DE4952">
        <w:tc>
          <w:tcPr>
            <w:tcW w:w="6318" w:type="dxa"/>
          </w:tcPr>
          <w:p w14:paraId="354EB854" w14:textId="77777777" w:rsidR="008C23AA" w:rsidRPr="00071357" w:rsidRDefault="008C23AA" w:rsidP="00DE4952">
            <w:pPr>
              <w:pStyle w:val="GL-Tablebody"/>
              <w:rPr>
                <w:color w:val="auto"/>
              </w:rPr>
            </w:pPr>
            <w:r w:rsidRPr="00071357">
              <w:rPr>
                <w:b/>
                <w:color w:val="auto"/>
              </w:rPr>
              <w:t xml:space="preserve">3A. </w:t>
            </w:r>
            <w:r w:rsidRPr="00071357">
              <w:rPr>
                <w:color w:val="auto"/>
              </w:rPr>
              <w:t>Encompassing preoccupation with ≥1 stereotyped and restricted pattern of interest abnormal in intensity or focus</w:t>
            </w:r>
          </w:p>
        </w:tc>
        <w:tc>
          <w:tcPr>
            <w:tcW w:w="7290" w:type="dxa"/>
          </w:tcPr>
          <w:p w14:paraId="28022F1B" w14:textId="77777777" w:rsidR="008C23AA" w:rsidRPr="00071357" w:rsidRDefault="008C23AA" w:rsidP="00DE4952">
            <w:pPr>
              <w:pStyle w:val="GL-Tablebody"/>
              <w:rPr>
                <w:color w:val="auto"/>
              </w:rPr>
            </w:pPr>
            <w:r w:rsidRPr="00071357">
              <w:rPr>
                <w:b/>
                <w:color w:val="auto"/>
              </w:rPr>
              <w:t>B3.</w:t>
            </w:r>
            <w:r w:rsidRPr="00071357">
              <w:rPr>
                <w:color w:val="auto"/>
              </w:rPr>
              <w:t xml:space="preserve"> highly restricted fixated interests that are abnormal in intensity or focus </w:t>
            </w:r>
          </w:p>
        </w:tc>
      </w:tr>
      <w:tr w:rsidR="008C23AA" w:rsidRPr="00071357" w14:paraId="3C727AA4" w14:textId="77777777" w:rsidTr="00DE4952">
        <w:tc>
          <w:tcPr>
            <w:tcW w:w="6318" w:type="dxa"/>
          </w:tcPr>
          <w:p w14:paraId="073E262C" w14:textId="77777777" w:rsidR="008C23AA" w:rsidRPr="00071357" w:rsidRDefault="008C23AA" w:rsidP="00DE4952">
            <w:pPr>
              <w:pStyle w:val="GL-Tablebody"/>
              <w:rPr>
                <w:color w:val="auto"/>
              </w:rPr>
            </w:pPr>
            <w:r w:rsidRPr="00071357">
              <w:rPr>
                <w:b/>
                <w:color w:val="auto"/>
              </w:rPr>
              <w:t xml:space="preserve">3B. </w:t>
            </w:r>
            <w:r w:rsidRPr="00071357">
              <w:rPr>
                <w:color w:val="auto"/>
              </w:rPr>
              <w:t>Apparently inflexible adherence to specific routines or rituals</w:t>
            </w:r>
          </w:p>
        </w:tc>
        <w:tc>
          <w:tcPr>
            <w:tcW w:w="7290" w:type="dxa"/>
          </w:tcPr>
          <w:p w14:paraId="764B290B" w14:textId="77777777" w:rsidR="008C23AA" w:rsidRPr="00071357" w:rsidRDefault="008C23AA" w:rsidP="00DE4952">
            <w:pPr>
              <w:pStyle w:val="GL-Tablebody"/>
              <w:rPr>
                <w:color w:val="auto"/>
              </w:rPr>
            </w:pPr>
            <w:r w:rsidRPr="00071357">
              <w:rPr>
                <w:b/>
                <w:color w:val="auto"/>
              </w:rPr>
              <w:t>B2.</w:t>
            </w:r>
            <w:r w:rsidRPr="00071357">
              <w:rPr>
                <w:color w:val="auto"/>
              </w:rPr>
              <w:t xml:space="preserve"> excessive adherence to routines, ritualised patterns of verbal or nonverbal behavior, or excessive resistance to change</w:t>
            </w:r>
          </w:p>
        </w:tc>
      </w:tr>
      <w:tr w:rsidR="008C23AA" w:rsidRPr="00071357" w14:paraId="23DE6291" w14:textId="77777777" w:rsidTr="00DE4952">
        <w:tc>
          <w:tcPr>
            <w:tcW w:w="6318" w:type="dxa"/>
          </w:tcPr>
          <w:p w14:paraId="0ED7B1EF" w14:textId="77777777" w:rsidR="008C23AA" w:rsidRPr="00071357" w:rsidRDefault="008C23AA" w:rsidP="00DE4952">
            <w:pPr>
              <w:pStyle w:val="GL-Tablebody"/>
              <w:rPr>
                <w:color w:val="auto"/>
              </w:rPr>
            </w:pPr>
            <w:r w:rsidRPr="00071357">
              <w:rPr>
                <w:b/>
                <w:color w:val="auto"/>
              </w:rPr>
              <w:t>3C.</w:t>
            </w:r>
            <w:r w:rsidRPr="00071357">
              <w:rPr>
                <w:color w:val="auto"/>
              </w:rPr>
              <w:t xml:space="preserve"> Stereotyped and repetitive motor mannerisms</w:t>
            </w:r>
          </w:p>
        </w:tc>
        <w:tc>
          <w:tcPr>
            <w:tcW w:w="7290" w:type="dxa"/>
          </w:tcPr>
          <w:p w14:paraId="03D1D4D3" w14:textId="77777777" w:rsidR="008C23AA" w:rsidRPr="00071357" w:rsidRDefault="008C23AA" w:rsidP="00DE4952">
            <w:pPr>
              <w:pStyle w:val="GL-Tablebody"/>
              <w:rPr>
                <w:color w:val="auto"/>
              </w:rPr>
            </w:pPr>
            <w:r w:rsidRPr="00071357">
              <w:rPr>
                <w:b/>
                <w:color w:val="auto"/>
              </w:rPr>
              <w:t>B1.</w:t>
            </w:r>
            <w:r w:rsidRPr="00071357">
              <w:rPr>
                <w:color w:val="auto"/>
              </w:rPr>
              <w:t xml:space="preserve"> stereotyped or repetitive speech, motor movements, or use of objects</w:t>
            </w:r>
          </w:p>
        </w:tc>
      </w:tr>
      <w:tr w:rsidR="008C23AA" w:rsidRPr="00071357" w14:paraId="697DB3E7" w14:textId="77777777" w:rsidTr="00DE4952">
        <w:tc>
          <w:tcPr>
            <w:tcW w:w="6318" w:type="dxa"/>
            <w:tcBorders>
              <w:bottom w:val="single" w:sz="4" w:space="0" w:color="auto"/>
            </w:tcBorders>
          </w:tcPr>
          <w:p w14:paraId="25782C32" w14:textId="77777777" w:rsidR="008C23AA" w:rsidRPr="00071357" w:rsidRDefault="008C23AA" w:rsidP="00DE4952">
            <w:pPr>
              <w:pStyle w:val="GL-Tablebody"/>
              <w:rPr>
                <w:color w:val="auto"/>
              </w:rPr>
            </w:pPr>
            <w:r w:rsidRPr="00071357">
              <w:rPr>
                <w:b/>
                <w:color w:val="auto"/>
              </w:rPr>
              <w:t xml:space="preserve">3D. </w:t>
            </w:r>
            <w:r w:rsidRPr="00071357">
              <w:rPr>
                <w:color w:val="auto"/>
              </w:rPr>
              <w:t>A persistent preoccupation with parts of objects</w:t>
            </w:r>
          </w:p>
        </w:tc>
        <w:tc>
          <w:tcPr>
            <w:tcW w:w="7290" w:type="dxa"/>
          </w:tcPr>
          <w:p w14:paraId="0E4433A3" w14:textId="77777777" w:rsidR="008C23AA" w:rsidRPr="00071357" w:rsidRDefault="008C23AA" w:rsidP="00DE4952">
            <w:pPr>
              <w:pStyle w:val="GL-Tablebody"/>
              <w:rPr>
                <w:i/>
                <w:color w:val="auto"/>
              </w:rPr>
            </w:pPr>
            <w:r w:rsidRPr="00071357">
              <w:rPr>
                <w:i/>
                <w:color w:val="auto"/>
              </w:rPr>
              <w:t xml:space="preserve">(Criterion removed or possibly subsumed into </w:t>
            </w:r>
            <w:r w:rsidRPr="00071357">
              <w:rPr>
                <w:b/>
                <w:i/>
                <w:color w:val="auto"/>
              </w:rPr>
              <w:t>B3</w:t>
            </w:r>
            <w:r w:rsidRPr="00071357">
              <w:rPr>
                <w:i/>
                <w:color w:val="auto"/>
              </w:rPr>
              <w:t>)</w:t>
            </w:r>
          </w:p>
        </w:tc>
      </w:tr>
      <w:tr w:rsidR="008C23AA" w:rsidRPr="00071357" w14:paraId="2D1DDB1C" w14:textId="77777777" w:rsidTr="00DE4952">
        <w:tc>
          <w:tcPr>
            <w:tcW w:w="6318" w:type="dxa"/>
            <w:tcBorders>
              <w:left w:val="nil"/>
              <w:bottom w:val="nil"/>
            </w:tcBorders>
          </w:tcPr>
          <w:p w14:paraId="166B8DE5" w14:textId="77777777" w:rsidR="008C23AA" w:rsidRPr="00071357" w:rsidRDefault="008C23AA" w:rsidP="00DE4952">
            <w:pPr>
              <w:pStyle w:val="GL-Tablebody"/>
              <w:rPr>
                <w:color w:val="auto"/>
              </w:rPr>
            </w:pPr>
          </w:p>
        </w:tc>
        <w:tc>
          <w:tcPr>
            <w:tcW w:w="7290" w:type="dxa"/>
          </w:tcPr>
          <w:p w14:paraId="372F5007" w14:textId="77777777" w:rsidR="008C23AA" w:rsidRPr="00071357" w:rsidRDefault="008C23AA" w:rsidP="00DE4952">
            <w:pPr>
              <w:pStyle w:val="GL-Tablebody"/>
              <w:rPr>
                <w:color w:val="auto"/>
              </w:rPr>
            </w:pPr>
            <w:r w:rsidRPr="00071357">
              <w:rPr>
                <w:b/>
                <w:color w:val="auto"/>
              </w:rPr>
              <w:t>B4.</w:t>
            </w:r>
            <w:r w:rsidRPr="00071357">
              <w:rPr>
                <w:color w:val="auto"/>
              </w:rPr>
              <w:t xml:space="preserve"> Hyper- or hypo-reactivity to sensory input or unusual interest in sensory aspects of environment</w:t>
            </w:r>
          </w:p>
        </w:tc>
      </w:tr>
    </w:tbl>
    <w:p w14:paraId="6D6B8E58" w14:textId="77777777" w:rsidR="008C23AA" w:rsidRPr="00071357" w:rsidRDefault="008C23AA" w:rsidP="005276E3">
      <w:pPr>
        <w:pStyle w:val="GL-Tablebody"/>
        <w:tabs>
          <w:tab w:val="left" w:pos="4500"/>
        </w:tabs>
        <w:spacing w:before="120"/>
        <w:rPr>
          <w:b/>
          <w:sz w:val="18"/>
        </w:rPr>
      </w:pPr>
      <w:r w:rsidRPr="00071357">
        <w:rPr>
          <w:b/>
        </w:rPr>
        <w:tab/>
      </w:r>
      <w:r w:rsidRPr="00071357">
        <w:rPr>
          <w:b/>
          <w:sz w:val="18"/>
        </w:rPr>
        <w:t>Additional Criteria for DSM5: Autism spectrum disorder</w:t>
      </w:r>
    </w:p>
    <w:tbl>
      <w:tblPr>
        <w:tblStyle w:val="TableGrid"/>
        <w:tblW w:w="9090" w:type="dxa"/>
        <w:tblInd w:w="4518" w:type="dxa"/>
        <w:tblLook w:val="04A0" w:firstRow="1" w:lastRow="0" w:firstColumn="1" w:lastColumn="0" w:noHBand="0" w:noVBand="1"/>
      </w:tblPr>
      <w:tblGrid>
        <w:gridCol w:w="9090"/>
      </w:tblGrid>
      <w:tr w:rsidR="008C23AA" w:rsidRPr="00071357" w14:paraId="1A8391C9" w14:textId="77777777" w:rsidTr="00DE4952">
        <w:tc>
          <w:tcPr>
            <w:tcW w:w="9090" w:type="dxa"/>
          </w:tcPr>
          <w:p w14:paraId="5240C99E" w14:textId="77777777" w:rsidR="008C23AA" w:rsidRPr="00071357" w:rsidRDefault="008C23AA" w:rsidP="00DE4952">
            <w:pPr>
              <w:pStyle w:val="GL-Tablebody"/>
              <w:rPr>
                <w:color w:val="auto"/>
              </w:rPr>
            </w:pPr>
            <w:r w:rsidRPr="00071357">
              <w:rPr>
                <w:b/>
                <w:color w:val="auto"/>
              </w:rPr>
              <w:t>C.</w:t>
            </w:r>
            <w:r w:rsidRPr="00071357">
              <w:rPr>
                <w:color w:val="auto"/>
              </w:rPr>
              <w:t xml:space="preserve"> symptoms must be present in early childhood (but may not fully manifest until social demands exceed limited capacities)</w:t>
            </w:r>
          </w:p>
        </w:tc>
      </w:tr>
      <w:tr w:rsidR="008C23AA" w:rsidRPr="00071357" w14:paraId="78844DAD" w14:textId="77777777" w:rsidTr="00DE4952">
        <w:tc>
          <w:tcPr>
            <w:tcW w:w="9090" w:type="dxa"/>
          </w:tcPr>
          <w:p w14:paraId="447C8843" w14:textId="77777777" w:rsidR="008C23AA" w:rsidRPr="00071357" w:rsidRDefault="008C23AA" w:rsidP="00DE4952">
            <w:pPr>
              <w:pStyle w:val="GL-Tablebody"/>
              <w:rPr>
                <w:color w:val="auto"/>
              </w:rPr>
            </w:pPr>
            <w:r w:rsidRPr="00071357">
              <w:rPr>
                <w:b/>
                <w:color w:val="auto"/>
              </w:rPr>
              <w:t>D.</w:t>
            </w:r>
            <w:r w:rsidRPr="00071357">
              <w:rPr>
                <w:color w:val="auto"/>
              </w:rPr>
              <w:t xml:space="preserve"> symptoms together limit and impair everyday functioning</w:t>
            </w:r>
          </w:p>
        </w:tc>
      </w:tr>
      <w:tr w:rsidR="008C23AA" w:rsidRPr="00071357" w14:paraId="7BC498F3" w14:textId="77777777" w:rsidTr="00DE4952">
        <w:tc>
          <w:tcPr>
            <w:tcW w:w="9090" w:type="dxa"/>
          </w:tcPr>
          <w:p w14:paraId="06A4CFCD" w14:textId="77777777" w:rsidR="008C23AA" w:rsidRPr="00071357" w:rsidRDefault="008C23AA" w:rsidP="00DE4952">
            <w:pPr>
              <w:pStyle w:val="GL-Tablebody"/>
              <w:rPr>
                <w:color w:val="auto"/>
              </w:rPr>
            </w:pPr>
            <w:r w:rsidRPr="00071357">
              <w:rPr>
                <w:b/>
                <w:color w:val="auto"/>
              </w:rPr>
              <w:lastRenderedPageBreak/>
              <w:t>E.</w:t>
            </w:r>
            <w:r w:rsidRPr="00071357">
              <w:rPr>
                <w:color w:val="auto"/>
              </w:rPr>
              <w:t xml:space="preserve"> Intellectual disability or global developmental delay should be considered as preferential diagnoses </w:t>
            </w:r>
          </w:p>
        </w:tc>
      </w:tr>
    </w:tbl>
    <w:p w14:paraId="402CAC4C" w14:textId="77777777" w:rsidR="008C23AA" w:rsidRPr="00071357" w:rsidRDefault="008C23AA" w:rsidP="008C23AA">
      <w:pPr>
        <w:pStyle w:val="GLHeading3"/>
        <w:sectPr w:rsidR="008C23AA" w:rsidRPr="00071357" w:rsidSect="002F2A38">
          <w:pgSz w:w="16820" w:h="11900" w:orient="landscape" w:code="9"/>
          <w:pgMar w:top="1418" w:right="1701" w:bottom="1701" w:left="1701" w:header="567" w:footer="425" w:gutter="284"/>
          <w:pgNumType w:fmt="lowerRoman"/>
          <w:cols w:space="720"/>
          <w:docGrid w:linePitch="224"/>
        </w:sectPr>
      </w:pPr>
    </w:p>
    <w:p w14:paraId="6E40C3E2" w14:textId="6BA29DEC" w:rsidR="00EC2807" w:rsidRPr="00071357" w:rsidRDefault="00EC2807" w:rsidP="00EC2807">
      <w:pPr>
        <w:pStyle w:val="GLBodytext"/>
      </w:pPr>
      <w:r w:rsidRPr="00071357">
        <w:lastRenderedPageBreak/>
        <w:t xml:space="preserve">Until high quality prospective trials are published, assessment tools are finalised and validated, and clinicians begin to apply the new criteria prospectively, many of the questions about clinical use and impact on prevalence of ASD remain uncertain. This is particularly the case for the new disorder of Social (Pragmatic) Communication Disorder. As DSM-5 is intended to be a living document, revisions are anticipated where justified by new research. </w:t>
      </w:r>
    </w:p>
    <w:p w14:paraId="45A79EFA" w14:textId="77777777" w:rsidR="00EC2807" w:rsidRPr="00071357" w:rsidRDefault="00EC2807" w:rsidP="00EC2807">
      <w:pPr>
        <w:pStyle w:val="GLBodytext"/>
      </w:pPr>
      <w:r w:rsidRPr="00071357">
        <w:t>DSM criteria provide the foundation for the development of diagnostic tools, which require revision, development and validation in light of the DSM-5. However it is important to recognise that, ultimately, clinical judgement requires a global assessment of whether someone has symptoms which cause impairment to their everyday functioning.</w:t>
      </w:r>
    </w:p>
    <w:p w14:paraId="22FAF4DB" w14:textId="77777777" w:rsidR="009F1541" w:rsidRPr="00071357" w:rsidRDefault="009F1541" w:rsidP="009F1541">
      <w:pPr>
        <w:pStyle w:val="GLHeading3"/>
      </w:pPr>
      <w:bookmarkStart w:id="29" w:name="_Toc256545156"/>
      <w:r w:rsidRPr="00071357">
        <w:t>Conclusions</w:t>
      </w:r>
      <w:bookmarkEnd w:id="29"/>
    </w:p>
    <w:p w14:paraId="109048E2" w14:textId="4785B6D6" w:rsidR="009F1541" w:rsidRPr="00071357" w:rsidRDefault="009F1541" w:rsidP="009F1541">
      <w:pPr>
        <w:pStyle w:val="GLBodytext"/>
      </w:pPr>
      <w:r w:rsidRPr="00071357">
        <w:t xml:space="preserve">Autism has been considered a spectrum condition for many years, as recognised in the New Zealand ASD Guideline </w:t>
      </w:r>
      <w:r w:rsidRPr="00071357">
        <w:fldChar w:fldCharType="begin"/>
      </w:r>
      <w:r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Pr="00071357">
        <w:fldChar w:fldCharType="separate"/>
      </w:r>
      <w:r w:rsidRPr="00071357">
        <w:rPr>
          <w:noProof/>
        </w:rPr>
        <w:t>[</w:t>
      </w:r>
      <w:hyperlink w:anchor="_ENREF_1" w:tooltip="Ministries of Health and Education, 2008 #534" w:history="1">
        <w:r w:rsidR="002F2A38" w:rsidRPr="00071357">
          <w:rPr>
            <w:noProof/>
          </w:rPr>
          <w:t>1</w:t>
        </w:r>
      </w:hyperlink>
      <w:r w:rsidRPr="00071357">
        <w:rPr>
          <w:noProof/>
        </w:rPr>
        <w:t>]</w:t>
      </w:r>
      <w:r w:rsidRPr="00071357">
        <w:fldChar w:fldCharType="end"/>
      </w:r>
      <w:r w:rsidRPr="00071357">
        <w:t xml:space="preserve">. The rationale behind the revisions of the clinical manual is evidence-based, supported by a rigorous, transparent and consultative development process by an international team and extending over many years. </w:t>
      </w:r>
    </w:p>
    <w:p w14:paraId="0A48B8FB" w14:textId="6F042384" w:rsidR="009F1541" w:rsidRPr="00071357" w:rsidRDefault="009F1541" w:rsidP="009F1541">
      <w:pPr>
        <w:pStyle w:val="GLBodytext"/>
      </w:pPr>
      <w:r w:rsidRPr="00071357">
        <w:t>The Living Guideline Group echo</w:t>
      </w:r>
      <w:r w:rsidR="00606538" w:rsidRPr="00071357">
        <w:t>e</w:t>
      </w:r>
      <w:r w:rsidRPr="00071357">
        <w:t xml:space="preserve">s the UK’s National Autistic Society (NAS) </w:t>
      </w:r>
      <w:r w:rsidRPr="00071357">
        <w:fldChar w:fldCharType="begin"/>
      </w:r>
      <w:r w:rsidR="002F2A38" w:rsidRPr="00071357">
        <w:instrText xml:space="preserve"> ADDIN EN.CITE &lt;EndNote&gt;&lt;Cite ExcludeYear="1"&gt;&lt;Author&gt;National Autistic Society (UK)&lt;/Author&gt;&lt;RecNum&gt;520&lt;/RecNum&gt;&lt;DisplayText&gt;[7]&lt;/DisplayText&gt;&lt;record&gt;&lt;rec-number&gt;520&lt;/rec-number&gt;&lt;foreign-keys&gt;&lt;key app="EN" db-id="9xfpp09505f52fed0vlvafe5r2wadax2ep0s"&gt;520&lt;/key&gt;&lt;/foreign-keys&gt;&lt;ref-type name="Web Page"&gt;12&lt;/ref-type&gt;&lt;contributors&gt;&lt;authors&gt;&lt;author&gt;National Autistic Society (UK),&lt;/author&gt;&lt;/authors&gt;&lt;/contributors&gt;&lt;titles&gt;&lt;title&gt;Q&amp;amp;A: DSM-5&lt;/title&gt;&lt;/titles&gt;&lt;volume&gt;17 June 2013&lt;/volume&gt;&lt;dates&gt;&lt;/dates&gt;&lt;urls&gt;&lt;related-urls&gt;&lt;url&gt;http://www.autism.org.uk/About-autism/All-about-diagnosis/Changes-to-autism-and-AS-diagnostic-criteria/QandA-DSM-5.aspx&lt;/url&gt;&lt;/related-urls&gt;&lt;/urls&gt;&lt;/record&gt;&lt;/Cite&gt;&lt;/EndNote&gt;</w:instrText>
      </w:r>
      <w:r w:rsidRPr="00071357">
        <w:fldChar w:fldCharType="separate"/>
      </w:r>
      <w:r w:rsidR="002F2A38" w:rsidRPr="00071357">
        <w:rPr>
          <w:noProof/>
        </w:rPr>
        <w:t>[</w:t>
      </w:r>
      <w:hyperlink w:anchor="_ENREF_7" w:tooltip="National Autistic Society (UK),  #520" w:history="1">
        <w:r w:rsidR="002F2A38" w:rsidRPr="00071357">
          <w:rPr>
            <w:noProof/>
          </w:rPr>
          <w:t>7</w:t>
        </w:r>
      </w:hyperlink>
      <w:r w:rsidR="002F2A38" w:rsidRPr="00071357">
        <w:rPr>
          <w:noProof/>
        </w:rPr>
        <w:t>]</w:t>
      </w:r>
      <w:r w:rsidRPr="00071357">
        <w:fldChar w:fldCharType="end"/>
      </w:r>
      <w:r w:rsidRPr="00071357">
        <w:t xml:space="preserve"> in finding the DSM-5 revised diagnostic criteria helpful, being clearer and simpler than the previous DSM-IV criteria, and in welcoming the development of dimensional measures of severity, the inclusion of sensory behaviours, and the emphasis on identifying the full range of difficulties that an individual may experience as well as other relevant factors. The LGG also observe that whilst Asperger syndrome may no longer be a distinct diagnostic entity diagnosed under the DSM-5, the concept retains clinical utility in terms of family understanding, self identity, and as a tool for guiding educational and behavioural interventions and informing services and supports. </w:t>
      </w:r>
    </w:p>
    <w:p w14:paraId="22ED3579" w14:textId="580652DD" w:rsidR="009F1541" w:rsidRPr="00071357" w:rsidRDefault="009F1541" w:rsidP="009F1541">
      <w:pPr>
        <w:pStyle w:val="GLBodytext"/>
      </w:pPr>
      <w:r w:rsidRPr="00071357">
        <w:t>The Living Guideline Group recognise</w:t>
      </w:r>
      <w:r w:rsidR="00772161" w:rsidRPr="00071357">
        <w:t>s</w:t>
      </w:r>
      <w:r w:rsidRPr="00071357">
        <w:t xml:space="preserve"> that people who identify closely with the term Asperger syndrome may continue to use it in everyday language. Regardless of the changes to the classification of ASD in what is fundamentally a diagnosticians’ clinical manual,</w:t>
      </w:r>
      <w:r w:rsidR="0079325F" w:rsidRPr="00071357">
        <w:t xml:space="preserve"> individuals may choose to </w:t>
      </w:r>
      <w:r w:rsidRPr="00071357">
        <w:t xml:space="preserve">refer </w:t>
      </w:r>
      <w:r w:rsidR="0079325F" w:rsidRPr="00071357">
        <w:t xml:space="preserve">to themselves </w:t>
      </w:r>
      <w:r w:rsidRPr="00071357">
        <w:t>using their own terms of belonging to a culture that transcends psychiatric diagnosis.</w:t>
      </w:r>
    </w:p>
    <w:p w14:paraId="012936F5" w14:textId="77777777" w:rsidR="009F1541" w:rsidRPr="00071357" w:rsidRDefault="009F1541" w:rsidP="009F1541">
      <w:pPr>
        <w:pStyle w:val="GLHeading3"/>
      </w:pPr>
      <w:bookmarkStart w:id="30" w:name="_Toc256545157"/>
      <w:r w:rsidRPr="00071357">
        <w:t>How to read the ASD guideline in view of DSM-5</w:t>
      </w:r>
      <w:bookmarkEnd w:id="30"/>
    </w:p>
    <w:p w14:paraId="252DF9DF" w14:textId="7D64CB0B" w:rsidR="009F1541" w:rsidRPr="00071357" w:rsidRDefault="009F1541" w:rsidP="009F1541">
      <w:pPr>
        <w:pStyle w:val="GLBodytext"/>
      </w:pPr>
      <w:r w:rsidRPr="00071357">
        <w:t>The NZ ASD Guideline (2008) [1] was prescient in recognising the movement toward considering autism as a</w:t>
      </w:r>
      <w:r w:rsidR="006D2A47" w:rsidRPr="00071357">
        <w:t xml:space="preserve"> spectrum condition and in the G</w:t>
      </w:r>
      <w:r w:rsidRPr="00071357">
        <w:t xml:space="preserve">uideline’s title and frequently throughout the text and recommendations, the umbrella term of Autism Spectrum Disorder has been used. Nevertheless, when the original guideline was written the DSM-IV-TR manual was current and the terms Asperger syndrome and PDD-NOS were used in research. The Living Guideline Group advise that, in view of the DSM-5, where these </w:t>
      </w:r>
      <w:r w:rsidR="006D2A47" w:rsidRPr="00071357">
        <w:t>terms are used in the G</w:t>
      </w:r>
      <w:r w:rsidRPr="00071357">
        <w:t>uideline they should be read as refering to ASD.</w:t>
      </w:r>
    </w:p>
    <w:p w14:paraId="1847B1BE" w14:textId="77777777" w:rsidR="00EC2807" w:rsidRPr="00071357" w:rsidRDefault="00EC2807" w:rsidP="009F1541">
      <w:pPr>
        <w:pStyle w:val="GLHeading3"/>
        <w:sectPr w:rsidR="00EC2807" w:rsidRPr="00071357" w:rsidSect="00377546">
          <w:pgSz w:w="11907" w:h="16834" w:code="9"/>
          <w:pgMar w:top="1701" w:right="1418" w:bottom="1701" w:left="1701" w:header="567" w:footer="425" w:gutter="284"/>
          <w:pgNumType w:fmt="lowerRoman"/>
          <w:cols w:space="720"/>
          <w:docGrid w:linePitch="224"/>
        </w:sectPr>
      </w:pPr>
    </w:p>
    <w:p w14:paraId="6FD7A193" w14:textId="4B5F0B77" w:rsidR="009F1541" w:rsidRPr="00071357" w:rsidRDefault="009F1541" w:rsidP="009F1541">
      <w:pPr>
        <w:pStyle w:val="GLHeading3"/>
      </w:pPr>
      <w:bookmarkStart w:id="31" w:name="_Toc256545158"/>
      <w:r w:rsidRPr="00071357">
        <w:lastRenderedPageBreak/>
        <w:t>Summary of revised and new recommendations</w:t>
      </w:r>
      <w:bookmarkEnd w:id="31"/>
      <w:r w:rsidRPr="00071357">
        <w:t xml:space="preserve"> </w:t>
      </w:r>
    </w:p>
    <w:p w14:paraId="3E5E6745" w14:textId="51021088" w:rsidR="009F1541" w:rsidRPr="00071357" w:rsidRDefault="009F1541" w:rsidP="009F1541">
      <w:pPr>
        <w:pStyle w:val="GLBodytext"/>
      </w:pPr>
      <w:r w:rsidRPr="00071357">
        <w:t>Given the DSM-5’s changes to criteria for diagnosis of ASD outlined above, some revisions to reco</w:t>
      </w:r>
      <w:r w:rsidR="00772161" w:rsidRPr="00071357">
        <w:t xml:space="preserve">mmmendations </w:t>
      </w:r>
      <w:r w:rsidR="00C90072" w:rsidRPr="00071357">
        <w:t>are</w:t>
      </w:r>
      <w:r w:rsidR="00772161" w:rsidRPr="00071357">
        <w:t xml:space="preserve"> necessary.</w:t>
      </w:r>
    </w:p>
    <w:p w14:paraId="2687C7A7" w14:textId="77777777" w:rsidR="00EC2807" w:rsidRPr="00071357" w:rsidRDefault="00EC2807" w:rsidP="009F1541">
      <w:pPr>
        <w:pStyle w:val="GLBodytext"/>
      </w:pPr>
    </w:p>
    <w:p w14:paraId="67E89950" w14:textId="77777777" w:rsidR="009F1541" w:rsidRPr="00071357" w:rsidRDefault="009F1541" w:rsidP="009F1541">
      <w:pPr>
        <w:pStyle w:val="GLTableheading"/>
      </w:pPr>
      <w:bookmarkStart w:id="32" w:name="_Toc247812680"/>
      <w:bookmarkStart w:id="33" w:name="_Toc248822910"/>
      <w:r w:rsidRPr="00071357">
        <w:t>Deleted good practice point relevant to diagnostic classification of people with ASD</w:t>
      </w:r>
      <w:bookmarkEnd w:id="32"/>
      <w:bookmarkEnd w:id="33"/>
    </w:p>
    <w:tbl>
      <w:tblPr>
        <w:tblW w:w="8612" w:type="dxa"/>
        <w:tblInd w:w="108" w:type="dxa"/>
        <w:tblLayout w:type="fixed"/>
        <w:tblLook w:val="01E0" w:firstRow="1" w:lastRow="1" w:firstColumn="1" w:lastColumn="1" w:noHBand="0" w:noVBand="0"/>
      </w:tblPr>
      <w:tblGrid>
        <w:gridCol w:w="1210"/>
        <w:gridCol w:w="6380"/>
        <w:gridCol w:w="1022"/>
      </w:tblGrid>
      <w:tr w:rsidR="009F1541" w:rsidRPr="00071357" w14:paraId="614A305D" w14:textId="77777777" w:rsidTr="00F6564F">
        <w:trPr>
          <w:cantSplit/>
          <w:trHeight w:val="295"/>
        </w:trPr>
        <w:tc>
          <w:tcPr>
            <w:tcW w:w="1210" w:type="dxa"/>
            <w:tcBorders>
              <w:top w:val="single" w:sz="4" w:space="0" w:color="auto"/>
              <w:left w:val="single" w:sz="4" w:space="0" w:color="auto"/>
              <w:bottom w:val="single" w:sz="4" w:space="0" w:color="auto"/>
              <w:right w:val="single" w:sz="4" w:space="0" w:color="auto"/>
            </w:tcBorders>
            <w:shd w:val="clear" w:color="auto" w:fill="A6A6A6"/>
          </w:tcPr>
          <w:p w14:paraId="614E7830" w14:textId="77777777" w:rsidR="009F1541" w:rsidRPr="00071357" w:rsidRDefault="009F1541" w:rsidP="00F6564F">
            <w:pPr>
              <w:pStyle w:val="TableHeadGreyTintTables"/>
              <w:rPr>
                <w:b w:val="0"/>
                <w:color w:val="auto"/>
                <w:sz w:val="18"/>
                <w:szCs w:val="18"/>
              </w:rPr>
            </w:pPr>
            <w:r w:rsidRPr="00071357">
              <w:rPr>
                <w:b w:val="0"/>
                <w:color w:val="auto"/>
                <w:sz w:val="18"/>
                <w:szCs w:val="18"/>
              </w:rPr>
              <w:t>Original Reference</w:t>
            </w:r>
          </w:p>
        </w:tc>
        <w:tc>
          <w:tcPr>
            <w:tcW w:w="6380" w:type="dxa"/>
            <w:tcBorders>
              <w:top w:val="single" w:sz="4" w:space="0" w:color="auto"/>
              <w:left w:val="single" w:sz="4" w:space="0" w:color="auto"/>
              <w:bottom w:val="single" w:sz="4" w:space="0" w:color="auto"/>
              <w:right w:val="single" w:sz="4" w:space="0" w:color="auto"/>
            </w:tcBorders>
            <w:shd w:val="clear" w:color="auto" w:fill="A6A6A6"/>
          </w:tcPr>
          <w:p w14:paraId="1A65B962" w14:textId="77777777" w:rsidR="009F1541" w:rsidRPr="00071357" w:rsidRDefault="009F1541" w:rsidP="00F6564F">
            <w:pPr>
              <w:pStyle w:val="TableHeadGreyTintTables"/>
              <w:rPr>
                <w:b w:val="0"/>
                <w:color w:val="auto"/>
                <w:sz w:val="18"/>
                <w:szCs w:val="18"/>
              </w:rPr>
            </w:pPr>
            <w:r w:rsidRPr="00071357">
              <w:rPr>
                <w:b w:val="0"/>
                <w:color w:val="auto"/>
                <w:sz w:val="18"/>
                <w:szCs w:val="18"/>
              </w:rPr>
              <w:t>Deleted good practice point</w:t>
            </w:r>
          </w:p>
        </w:tc>
        <w:tc>
          <w:tcPr>
            <w:tcW w:w="1022" w:type="dxa"/>
            <w:tcBorders>
              <w:top w:val="single" w:sz="4" w:space="0" w:color="auto"/>
              <w:left w:val="single" w:sz="4" w:space="0" w:color="auto"/>
              <w:bottom w:val="single" w:sz="4" w:space="0" w:color="auto"/>
              <w:right w:val="single" w:sz="4" w:space="0" w:color="auto"/>
            </w:tcBorders>
            <w:shd w:val="clear" w:color="auto" w:fill="A6A6A6"/>
          </w:tcPr>
          <w:p w14:paraId="4B85A650" w14:textId="77777777" w:rsidR="009F1541" w:rsidRPr="00071357" w:rsidRDefault="009F1541" w:rsidP="00F6564F">
            <w:pPr>
              <w:pStyle w:val="TableHeadGreyTintTables"/>
              <w:rPr>
                <w:b w:val="0"/>
                <w:color w:val="auto"/>
                <w:sz w:val="18"/>
                <w:szCs w:val="18"/>
              </w:rPr>
            </w:pPr>
            <w:r w:rsidRPr="00071357">
              <w:rPr>
                <w:b w:val="0"/>
                <w:color w:val="auto"/>
                <w:sz w:val="18"/>
                <w:szCs w:val="18"/>
              </w:rPr>
              <w:t>Grade</w:t>
            </w:r>
          </w:p>
        </w:tc>
      </w:tr>
      <w:tr w:rsidR="009F1541" w:rsidRPr="00071357" w14:paraId="113BD77D" w14:textId="77777777" w:rsidTr="00F6564F">
        <w:trPr>
          <w:cantSplit/>
        </w:trPr>
        <w:tc>
          <w:tcPr>
            <w:tcW w:w="1210" w:type="dxa"/>
            <w:tcBorders>
              <w:top w:val="single" w:sz="6" w:space="0" w:color="auto"/>
              <w:left w:val="single" w:sz="4" w:space="0" w:color="auto"/>
              <w:bottom w:val="single" w:sz="4" w:space="0" w:color="808080"/>
              <w:right w:val="single" w:sz="4" w:space="0" w:color="auto"/>
            </w:tcBorders>
          </w:tcPr>
          <w:p w14:paraId="762E4FCD" w14:textId="77777777" w:rsidR="009F1541" w:rsidRPr="00071357" w:rsidRDefault="009F1541" w:rsidP="00F6564F">
            <w:pPr>
              <w:pStyle w:val="TablebodyTables"/>
              <w:rPr>
                <w:color w:val="auto"/>
                <w:sz w:val="17"/>
                <w:szCs w:val="17"/>
              </w:rPr>
            </w:pPr>
            <w:r w:rsidRPr="00071357">
              <w:rPr>
                <w:color w:val="auto"/>
                <w:sz w:val="17"/>
                <w:szCs w:val="17"/>
              </w:rPr>
              <w:t>1.3.5</w:t>
            </w:r>
          </w:p>
        </w:tc>
        <w:tc>
          <w:tcPr>
            <w:tcW w:w="6380" w:type="dxa"/>
            <w:tcBorders>
              <w:top w:val="single" w:sz="6" w:space="0" w:color="auto"/>
              <w:left w:val="single" w:sz="4" w:space="0" w:color="auto"/>
              <w:bottom w:val="single" w:sz="4" w:space="0" w:color="808080"/>
              <w:right w:val="single" w:sz="4" w:space="0" w:color="auto"/>
            </w:tcBorders>
          </w:tcPr>
          <w:p w14:paraId="69B85A84" w14:textId="0C5EA08C" w:rsidR="009F1541" w:rsidRPr="00071357" w:rsidRDefault="009F1541" w:rsidP="00F6564F">
            <w:pPr>
              <w:pStyle w:val="TablebodyTables"/>
              <w:rPr>
                <w:color w:val="auto"/>
                <w:sz w:val="17"/>
                <w:szCs w:val="17"/>
              </w:rPr>
            </w:pPr>
            <w:r w:rsidRPr="00071357">
              <w:rPr>
                <w:sz w:val="17"/>
                <w:szCs w:val="17"/>
              </w:rPr>
              <w:t>Diagnosis of ASD in itself may be sufficient. Attempts to delineate AS</w:t>
            </w:r>
            <w:r w:rsidR="00281B41">
              <w:rPr>
                <w:sz w:val="17"/>
                <w:szCs w:val="17"/>
              </w:rPr>
              <w:t>D</w:t>
            </w:r>
            <w:r w:rsidRPr="00071357">
              <w:rPr>
                <w:sz w:val="17"/>
                <w:szCs w:val="17"/>
              </w:rPr>
              <w:t xml:space="preserve"> from Asperger syndrome may not be valid and are not necessary.</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60755B49" w14:textId="77777777" w:rsidR="009F1541" w:rsidRPr="00071357" w:rsidRDefault="009F1541" w:rsidP="00F6564F">
            <w:pPr>
              <w:pStyle w:val="TablebodyTables"/>
              <w:jc w:val="center"/>
              <w:rPr>
                <w:b/>
                <w:color w:val="auto"/>
                <w:sz w:val="17"/>
                <w:szCs w:val="17"/>
              </w:rPr>
            </w:pPr>
            <w:r w:rsidRPr="00071357">
              <w:rPr>
                <w:rFonts w:ascii="Zapf Dingbats" w:hAnsi="Zapf Dingbats"/>
                <w:b/>
                <w:bCs/>
                <w:color w:val="auto"/>
                <w:sz w:val="17"/>
                <w:szCs w:val="17"/>
              </w:rPr>
              <w:t>✔</w:t>
            </w:r>
          </w:p>
        </w:tc>
      </w:tr>
    </w:tbl>
    <w:p w14:paraId="42030BE3" w14:textId="77777777" w:rsidR="00EC2807" w:rsidRPr="00071357" w:rsidRDefault="00EC2807" w:rsidP="009F1541">
      <w:pPr>
        <w:pStyle w:val="GLTableheading"/>
      </w:pPr>
      <w:bookmarkStart w:id="34" w:name="_Toc247812681"/>
    </w:p>
    <w:p w14:paraId="3FC69354" w14:textId="77777777" w:rsidR="009F1541" w:rsidRPr="00071357" w:rsidRDefault="009F1541" w:rsidP="009F1541">
      <w:pPr>
        <w:pStyle w:val="GLTableheading"/>
      </w:pPr>
      <w:bookmarkStart w:id="35" w:name="_Toc248822911"/>
      <w:r w:rsidRPr="00071357">
        <w:t>Revised recommendations relevant to diagnostic classification of people with ASD</w:t>
      </w:r>
      <w:bookmarkEnd w:id="34"/>
      <w:bookmarkEnd w:id="35"/>
    </w:p>
    <w:tbl>
      <w:tblPr>
        <w:tblW w:w="8612" w:type="dxa"/>
        <w:tblInd w:w="108" w:type="dxa"/>
        <w:tblLayout w:type="fixed"/>
        <w:tblLook w:val="01E0" w:firstRow="1" w:lastRow="1" w:firstColumn="1" w:lastColumn="1" w:noHBand="0" w:noVBand="0"/>
      </w:tblPr>
      <w:tblGrid>
        <w:gridCol w:w="1210"/>
        <w:gridCol w:w="6380"/>
        <w:gridCol w:w="1022"/>
      </w:tblGrid>
      <w:tr w:rsidR="009F1541" w:rsidRPr="00071357" w14:paraId="4BEF3684" w14:textId="77777777" w:rsidTr="00F6564F">
        <w:trPr>
          <w:cantSplit/>
          <w:trHeight w:val="295"/>
        </w:trPr>
        <w:tc>
          <w:tcPr>
            <w:tcW w:w="1210" w:type="dxa"/>
            <w:tcBorders>
              <w:top w:val="single" w:sz="4" w:space="0" w:color="auto"/>
              <w:left w:val="single" w:sz="4" w:space="0" w:color="auto"/>
              <w:bottom w:val="single" w:sz="4" w:space="0" w:color="auto"/>
              <w:right w:val="single" w:sz="4" w:space="0" w:color="auto"/>
            </w:tcBorders>
            <w:shd w:val="clear" w:color="auto" w:fill="A6A6A6"/>
          </w:tcPr>
          <w:p w14:paraId="400ECAD8" w14:textId="77777777" w:rsidR="009F1541" w:rsidRPr="00071357" w:rsidRDefault="009F1541" w:rsidP="00F6564F">
            <w:pPr>
              <w:pStyle w:val="TableHeadGreyTintTables"/>
              <w:rPr>
                <w:b w:val="0"/>
                <w:color w:val="auto"/>
                <w:sz w:val="18"/>
                <w:szCs w:val="18"/>
              </w:rPr>
            </w:pPr>
            <w:r w:rsidRPr="00071357">
              <w:rPr>
                <w:b w:val="0"/>
                <w:color w:val="auto"/>
                <w:sz w:val="18"/>
                <w:szCs w:val="18"/>
              </w:rPr>
              <w:t>Original Reference</w:t>
            </w:r>
          </w:p>
        </w:tc>
        <w:tc>
          <w:tcPr>
            <w:tcW w:w="6380" w:type="dxa"/>
            <w:tcBorders>
              <w:top w:val="single" w:sz="4" w:space="0" w:color="auto"/>
              <w:left w:val="single" w:sz="4" w:space="0" w:color="auto"/>
              <w:bottom w:val="single" w:sz="4" w:space="0" w:color="auto"/>
              <w:right w:val="single" w:sz="4" w:space="0" w:color="auto"/>
            </w:tcBorders>
            <w:shd w:val="clear" w:color="auto" w:fill="A6A6A6"/>
          </w:tcPr>
          <w:p w14:paraId="12888555" w14:textId="77777777" w:rsidR="009F1541" w:rsidRPr="00071357" w:rsidRDefault="009F1541" w:rsidP="00F6564F">
            <w:pPr>
              <w:pStyle w:val="TableHeadGreyTintTables"/>
              <w:rPr>
                <w:b w:val="0"/>
                <w:color w:val="auto"/>
                <w:sz w:val="18"/>
                <w:szCs w:val="18"/>
              </w:rPr>
            </w:pPr>
            <w:r w:rsidRPr="00071357">
              <w:rPr>
                <w:b w:val="0"/>
                <w:color w:val="auto"/>
                <w:sz w:val="18"/>
                <w:szCs w:val="18"/>
              </w:rPr>
              <w:t>Revised recommendations</w:t>
            </w:r>
          </w:p>
        </w:tc>
        <w:tc>
          <w:tcPr>
            <w:tcW w:w="1022" w:type="dxa"/>
            <w:tcBorders>
              <w:top w:val="single" w:sz="4" w:space="0" w:color="auto"/>
              <w:left w:val="single" w:sz="4" w:space="0" w:color="auto"/>
              <w:bottom w:val="single" w:sz="4" w:space="0" w:color="auto"/>
              <w:right w:val="single" w:sz="4" w:space="0" w:color="auto"/>
            </w:tcBorders>
            <w:shd w:val="clear" w:color="auto" w:fill="A6A6A6"/>
          </w:tcPr>
          <w:p w14:paraId="1A6FBE96" w14:textId="77777777" w:rsidR="009F1541" w:rsidRPr="00071357" w:rsidRDefault="009F1541" w:rsidP="00F6564F">
            <w:pPr>
              <w:pStyle w:val="TableHeadGreyTintTables"/>
              <w:rPr>
                <w:b w:val="0"/>
                <w:color w:val="auto"/>
                <w:sz w:val="18"/>
                <w:szCs w:val="18"/>
              </w:rPr>
            </w:pPr>
            <w:r w:rsidRPr="00071357">
              <w:rPr>
                <w:b w:val="0"/>
                <w:color w:val="auto"/>
                <w:sz w:val="18"/>
                <w:szCs w:val="18"/>
              </w:rPr>
              <w:t>Grade</w:t>
            </w:r>
          </w:p>
        </w:tc>
      </w:tr>
      <w:tr w:rsidR="009F1541" w:rsidRPr="00071357" w14:paraId="78E31EB6" w14:textId="77777777" w:rsidTr="00F6564F">
        <w:trPr>
          <w:cantSplit/>
        </w:trPr>
        <w:tc>
          <w:tcPr>
            <w:tcW w:w="1210" w:type="dxa"/>
            <w:tcBorders>
              <w:top w:val="single" w:sz="6" w:space="0" w:color="auto"/>
              <w:left w:val="single" w:sz="4" w:space="0" w:color="auto"/>
              <w:bottom w:val="single" w:sz="4" w:space="0" w:color="808080"/>
              <w:right w:val="single" w:sz="4" w:space="0" w:color="auto"/>
            </w:tcBorders>
          </w:tcPr>
          <w:p w14:paraId="330B3E5F" w14:textId="77777777" w:rsidR="009F1541" w:rsidRPr="00071357" w:rsidRDefault="009F1541" w:rsidP="00F6564F">
            <w:pPr>
              <w:pStyle w:val="TablebodyTables"/>
              <w:rPr>
                <w:color w:val="auto"/>
                <w:sz w:val="17"/>
                <w:szCs w:val="17"/>
              </w:rPr>
            </w:pPr>
            <w:r w:rsidRPr="00071357">
              <w:rPr>
                <w:color w:val="auto"/>
                <w:sz w:val="17"/>
                <w:szCs w:val="17"/>
              </w:rPr>
              <w:t>1.2.5</w:t>
            </w:r>
          </w:p>
        </w:tc>
        <w:tc>
          <w:tcPr>
            <w:tcW w:w="6380" w:type="dxa"/>
            <w:tcBorders>
              <w:top w:val="single" w:sz="6" w:space="0" w:color="auto"/>
              <w:left w:val="single" w:sz="4" w:space="0" w:color="auto"/>
              <w:bottom w:val="single" w:sz="4" w:space="0" w:color="808080"/>
              <w:right w:val="single" w:sz="4" w:space="0" w:color="auto"/>
            </w:tcBorders>
          </w:tcPr>
          <w:p w14:paraId="516482E0" w14:textId="77777777" w:rsidR="009F1541" w:rsidRPr="00071357" w:rsidRDefault="009F1541" w:rsidP="00F6564F">
            <w:pPr>
              <w:pStyle w:val="TablebodyTables"/>
              <w:rPr>
                <w:color w:val="auto"/>
                <w:sz w:val="17"/>
                <w:szCs w:val="17"/>
              </w:rPr>
            </w:pPr>
            <w:r w:rsidRPr="00071357">
              <w:rPr>
                <w:sz w:val="17"/>
                <w:szCs w:val="17"/>
              </w:rPr>
              <w:t>Standardised ASD assessment interviews and schedules should be used.</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17FDA657" w14:textId="77777777" w:rsidR="009F1541" w:rsidRPr="00071357" w:rsidRDefault="009F1541" w:rsidP="00F6564F">
            <w:pPr>
              <w:pStyle w:val="TablebodyTables"/>
              <w:jc w:val="center"/>
              <w:rPr>
                <w:b/>
                <w:color w:val="auto"/>
                <w:sz w:val="17"/>
                <w:szCs w:val="17"/>
              </w:rPr>
            </w:pPr>
            <w:r w:rsidRPr="00071357">
              <w:rPr>
                <w:b/>
                <w:color w:val="auto"/>
                <w:sz w:val="17"/>
                <w:szCs w:val="17"/>
              </w:rPr>
              <w:t>B</w:t>
            </w:r>
          </w:p>
        </w:tc>
      </w:tr>
      <w:tr w:rsidR="009F1541" w:rsidRPr="00071357" w14:paraId="58E23885" w14:textId="77777777" w:rsidTr="00F6564F">
        <w:trPr>
          <w:cantSplit/>
        </w:trPr>
        <w:tc>
          <w:tcPr>
            <w:tcW w:w="1210" w:type="dxa"/>
            <w:tcBorders>
              <w:top w:val="single" w:sz="6" w:space="0" w:color="auto"/>
              <w:left w:val="single" w:sz="4" w:space="0" w:color="auto"/>
              <w:bottom w:val="single" w:sz="4" w:space="0" w:color="808080"/>
              <w:right w:val="single" w:sz="4" w:space="0" w:color="auto"/>
            </w:tcBorders>
          </w:tcPr>
          <w:p w14:paraId="3C1E146B" w14:textId="77777777" w:rsidR="009F1541" w:rsidRPr="00071357" w:rsidRDefault="009F1541" w:rsidP="00F6564F">
            <w:pPr>
              <w:pStyle w:val="TablebodyTables"/>
              <w:rPr>
                <w:color w:val="auto"/>
                <w:sz w:val="17"/>
                <w:szCs w:val="17"/>
              </w:rPr>
            </w:pPr>
            <w:r w:rsidRPr="00071357">
              <w:rPr>
                <w:color w:val="auto"/>
                <w:sz w:val="17"/>
                <w:szCs w:val="17"/>
              </w:rPr>
              <w:t>1.2.7</w:t>
            </w:r>
          </w:p>
        </w:tc>
        <w:tc>
          <w:tcPr>
            <w:tcW w:w="6380" w:type="dxa"/>
            <w:tcBorders>
              <w:top w:val="single" w:sz="6" w:space="0" w:color="auto"/>
              <w:left w:val="single" w:sz="4" w:space="0" w:color="auto"/>
              <w:bottom w:val="single" w:sz="4" w:space="0" w:color="808080"/>
              <w:right w:val="single" w:sz="4" w:space="0" w:color="auto"/>
            </w:tcBorders>
          </w:tcPr>
          <w:p w14:paraId="690220B7" w14:textId="77777777" w:rsidR="009F1541" w:rsidRPr="00071357" w:rsidRDefault="009F1541" w:rsidP="00F6564F">
            <w:pPr>
              <w:pStyle w:val="TablebodyTables"/>
              <w:rPr>
                <w:color w:val="auto"/>
                <w:sz w:val="17"/>
                <w:szCs w:val="17"/>
              </w:rPr>
            </w:pPr>
            <w:r w:rsidRPr="00071357">
              <w:rPr>
                <w:color w:val="auto"/>
                <w:sz w:val="17"/>
                <w:szCs w:val="17"/>
              </w:rPr>
              <w:t>The intellectual, adaptive and cognitive skills associated with ASD should be seriously considered and, where possible and appropriate, formally assessed.</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11ADF023" w14:textId="77777777" w:rsidR="009F1541" w:rsidRPr="00071357" w:rsidRDefault="009F1541" w:rsidP="00F6564F">
            <w:pPr>
              <w:pStyle w:val="TablebodyTables"/>
              <w:jc w:val="center"/>
              <w:rPr>
                <w:b/>
                <w:color w:val="auto"/>
                <w:sz w:val="17"/>
                <w:szCs w:val="17"/>
              </w:rPr>
            </w:pPr>
            <w:r w:rsidRPr="00071357">
              <w:rPr>
                <w:b/>
                <w:color w:val="auto"/>
                <w:sz w:val="17"/>
                <w:szCs w:val="17"/>
              </w:rPr>
              <w:t>B</w:t>
            </w:r>
          </w:p>
        </w:tc>
      </w:tr>
      <w:tr w:rsidR="009F1541" w:rsidRPr="00071357" w14:paraId="5A918388" w14:textId="77777777" w:rsidTr="00F6564F">
        <w:trPr>
          <w:cantSplit/>
        </w:trPr>
        <w:tc>
          <w:tcPr>
            <w:tcW w:w="1210" w:type="dxa"/>
            <w:tcBorders>
              <w:top w:val="single" w:sz="6" w:space="0" w:color="auto"/>
              <w:left w:val="single" w:sz="4" w:space="0" w:color="auto"/>
              <w:bottom w:val="single" w:sz="4" w:space="0" w:color="808080"/>
              <w:right w:val="single" w:sz="4" w:space="0" w:color="auto"/>
            </w:tcBorders>
          </w:tcPr>
          <w:p w14:paraId="799F1CEE" w14:textId="77777777" w:rsidR="009F1541" w:rsidRPr="00071357" w:rsidRDefault="009F1541" w:rsidP="00F6564F">
            <w:pPr>
              <w:pStyle w:val="TablebodyTables"/>
              <w:rPr>
                <w:color w:val="auto"/>
                <w:sz w:val="17"/>
                <w:szCs w:val="17"/>
              </w:rPr>
            </w:pPr>
            <w:r w:rsidRPr="00071357">
              <w:rPr>
                <w:color w:val="auto"/>
                <w:sz w:val="17"/>
                <w:szCs w:val="17"/>
              </w:rPr>
              <w:t>6.2</w:t>
            </w:r>
          </w:p>
        </w:tc>
        <w:tc>
          <w:tcPr>
            <w:tcW w:w="6380" w:type="dxa"/>
            <w:tcBorders>
              <w:top w:val="single" w:sz="6" w:space="0" w:color="auto"/>
              <w:left w:val="single" w:sz="4" w:space="0" w:color="auto"/>
              <w:bottom w:val="single" w:sz="4" w:space="0" w:color="808080"/>
              <w:right w:val="single" w:sz="4" w:space="0" w:color="auto"/>
            </w:tcBorders>
          </w:tcPr>
          <w:p w14:paraId="6825D5C3" w14:textId="77777777" w:rsidR="009F1541" w:rsidRPr="00071357" w:rsidRDefault="009F1541" w:rsidP="00F6564F">
            <w:pPr>
              <w:pStyle w:val="TablebodyTables"/>
              <w:rPr>
                <w:color w:val="auto"/>
                <w:sz w:val="17"/>
                <w:szCs w:val="17"/>
              </w:rPr>
            </w:pPr>
            <w:r w:rsidRPr="00071357">
              <w:rPr>
                <w:rStyle w:val="BodyTextChar"/>
                <w:sz w:val="17"/>
                <w:szCs w:val="17"/>
              </w:rPr>
              <w:t xml:space="preserve">Professionals administering standardised ASD assessment tools should be provided with appropriate training. </w:t>
            </w:r>
            <w:r w:rsidRPr="00071357">
              <w:rPr>
                <w:sz w:val="17"/>
                <w:szCs w:val="17"/>
              </w:rPr>
              <w:t>When reporting the results of ASD-specific tests, caution should be exercised as New Zealand norms have not yet been established</w:t>
            </w:r>
            <w:r w:rsidRPr="00071357">
              <w:rPr>
                <w:sz w:val="17"/>
                <w:szCs w:val="17"/>
                <w:lang w:val="en-NZ"/>
              </w:rPr>
              <w:t>.</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0E868B0F" w14:textId="77777777" w:rsidR="009F1541" w:rsidRPr="00071357" w:rsidRDefault="009F1541" w:rsidP="00F6564F">
            <w:pPr>
              <w:pStyle w:val="TablebodyTables"/>
              <w:jc w:val="center"/>
              <w:rPr>
                <w:b/>
                <w:color w:val="auto"/>
                <w:sz w:val="17"/>
                <w:szCs w:val="17"/>
              </w:rPr>
            </w:pPr>
            <w:r w:rsidRPr="00071357">
              <w:rPr>
                <w:b/>
                <w:color w:val="auto"/>
                <w:sz w:val="17"/>
                <w:szCs w:val="17"/>
              </w:rPr>
              <w:t>C</w:t>
            </w:r>
          </w:p>
        </w:tc>
      </w:tr>
      <w:tr w:rsidR="009F1541" w:rsidRPr="00071357" w14:paraId="17AE5FE7" w14:textId="77777777" w:rsidTr="00F6564F">
        <w:trPr>
          <w:cantSplit/>
        </w:trPr>
        <w:tc>
          <w:tcPr>
            <w:tcW w:w="1210" w:type="dxa"/>
            <w:tcBorders>
              <w:top w:val="single" w:sz="6" w:space="0" w:color="auto"/>
              <w:left w:val="single" w:sz="4" w:space="0" w:color="auto"/>
              <w:bottom w:val="single" w:sz="4" w:space="0" w:color="808080"/>
              <w:right w:val="single" w:sz="4" w:space="0" w:color="auto"/>
            </w:tcBorders>
          </w:tcPr>
          <w:p w14:paraId="1B6FE461" w14:textId="77777777" w:rsidR="009F1541" w:rsidRPr="00071357" w:rsidRDefault="009F1541" w:rsidP="00F6564F">
            <w:pPr>
              <w:pStyle w:val="TablebodyTables"/>
              <w:rPr>
                <w:color w:val="auto"/>
                <w:sz w:val="17"/>
                <w:szCs w:val="17"/>
              </w:rPr>
            </w:pPr>
            <w:r w:rsidRPr="00071357">
              <w:rPr>
                <w:color w:val="auto"/>
                <w:sz w:val="17"/>
                <w:szCs w:val="17"/>
              </w:rPr>
              <w:t>6.3</w:t>
            </w:r>
          </w:p>
        </w:tc>
        <w:tc>
          <w:tcPr>
            <w:tcW w:w="6380" w:type="dxa"/>
            <w:tcBorders>
              <w:top w:val="single" w:sz="6" w:space="0" w:color="auto"/>
              <w:left w:val="single" w:sz="4" w:space="0" w:color="auto"/>
              <w:bottom w:val="single" w:sz="4" w:space="0" w:color="808080"/>
              <w:right w:val="single" w:sz="4" w:space="0" w:color="auto"/>
            </w:tcBorders>
          </w:tcPr>
          <w:p w14:paraId="2E992D43" w14:textId="77777777" w:rsidR="009F1541" w:rsidRPr="00071357" w:rsidRDefault="009F1541" w:rsidP="00F6564F">
            <w:pPr>
              <w:pStyle w:val="TablebodyTables"/>
              <w:rPr>
                <w:color w:val="auto"/>
                <w:sz w:val="17"/>
                <w:szCs w:val="17"/>
              </w:rPr>
            </w:pPr>
            <w:r w:rsidRPr="00071357">
              <w:rPr>
                <w:sz w:val="17"/>
                <w:szCs w:val="17"/>
                <w:lang w:val="en-NZ"/>
              </w:rPr>
              <w:t>Norms should be developed for ASD assessment tools specifically for the New Zealand population.</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456A3CE1" w14:textId="77777777" w:rsidR="009F1541" w:rsidRPr="00071357" w:rsidRDefault="009F1541" w:rsidP="00F6564F">
            <w:pPr>
              <w:pStyle w:val="TablebodyTables"/>
              <w:jc w:val="center"/>
              <w:rPr>
                <w:b/>
                <w:color w:val="auto"/>
                <w:sz w:val="17"/>
                <w:szCs w:val="17"/>
              </w:rPr>
            </w:pPr>
            <w:r w:rsidRPr="00071357">
              <w:rPr>
                <w:b/>
                <w:color w:val="auto"/>
                <w:sz w:val="17"/>
                <w:szCs w:val="17"/>
              </w:rPr>
              <w:t>C</w:t>
            </w:r>
          </w:p>
        </w:tc>
      </w:tr>
    </w:tbl>
    <w:p w14:paraId="09EBE27A" w14:textId="77777777" w:rsidR="00EC2807" w:rsidRPr="00071357" w:rsidRDefault="00EC2807" w:rsidP="009F1541">
      <w:pPr>
        <w:pStyle w:val="GLTableheading"/>
      </w:pPr>
      <w:bookmarkStart w:id="36" w:name="_Toc247812682"/>
    </w:p>
    <w:p w14:paraId="17A1E46E" w14:textId="77777777" w:rsidR="009F1541" w:rsidRPr="00071357" w:rsidRDefault="009F1541" w:rsidP="009F1541">
      <w:pPr>
        <w:pStyle w:val="GLTableheading"/>
      </w:pPr>
      <w:bookmarkStart w:id="37" w:name="_Toc248822912"/>
      <w:r w:rsidRPr="00071357">
        <w:t>New good practice point relevant to diagnostic classification of people with ASD</w:t>
      </w:r>
      <w:bookmarkEnd w:id="36"/>
      <w:bookmarkEnd w:id="37"/>
    </w:p>
    <w:tbl>
      <w:tblPr>
        <w:tblW w:w="8612" w:type="dxa"/>
        <w:tblInd w:w="108" w:type="dxa"/>
        <w:tblLayout w:type="fixed"/>
        <w:tblLook w:val="01E0" w:firstRow="1" w:lastRow="1" w:firstColumn="1" w:lastColumn="1" w:noHBand="0" w:noVBand="0"/>
      </w:tblPr>
      <w:tblGrid>
        <w:gridCol w:w="1210"/>
        <w:gridCol w:w="6380"/>
        <w:gridCol w:w="1022"/>
      </w:tblGrid>
      <w:tr w:rsidR="009F1541" w:rsidRPr="00071357" w14:paraId="497B6145" w14:textId="77777777" w:rsidTr="00F6564F">
        <w:trPr>
          <w:cantSplit/>
          <w:trHeight w:val="295"/>
        </w:trPr>
        <w:tc>
          <w:tcPr>
            <w:tcW w:w="1210" w:type="dxa"/>
            <w:tcBorders>
              <w:top w:val="single" w:sz="4" w:space="0" w:color="auto"/>
              <w:left w:val="single" w:sz="4" w:space="0" w:color="auto"/>
              <w:bottom w:val="single" w:sz="4" w:space="0" w:color="auto"/>
              <w:right w:val="single" w:sz="4" w:space="0" w:color="auto"/>
            </w:tcBorders>
            <w:shd w:val="clear" w:color="auto" w:fill="A6A6A6"/>
          </w:tcPr>
          <w:p w14:paraId="38C51CB0" w14:textId="77777777" w:rsidR="009F1541" w:rsidRPr="00071357" w:rsidRDefault="009F1541" w:rsidP="00F6564F">
            <w:pPr>
              <w:pStyle w:val="TableHeadGreyTintTables"/>
              <w:rPr>
                <w:b w:val="0"/>
                <w:color w:val="auto"/>
                <w:sz w:val="18"/>
                <w:szCs w:val="18"/>
              </w:rPr>
            </w:pPr>
            <w:r w:rsidRPr="00071357">
              <w:rPr>
                <w:b w:val="0"/>
                <w:color w:val="auto"/>
                <w:sz w:val="18"/>
                <w:szCs w:val="18"/>
              </w:rPr>
              <w:t>New Reference</w:t>
            </w:r>
          </w:p>
        </w:tc>
        <w:tc>
          <w:tcPr>
            <w:tcW w:w="6380" w:type="dxa"/>
            <w:tcBorders>
              <w:top w:val="single" w:sz="4" w:space="0" w:color="auto"/>
              <w:left w:val="single" w:sz="4" w:space="0" w:color="auto"/>
              <w:bottom w:val="single" w:sz="4" w:space="0" w:color="auto"/>
              <w:right w:val="single" w:sz="4" w:space="0" w:color="auto"/>
            </w:tcBorders>
            <w:shd w:val="clear" w:color="auto" w:fill="A6A6A6"/>
          </w:tcPr>
          <w:p w14:paraId="7CEA65C6" w14:textId="77777777" w:rsidR="009F1541" w:rsidRPr="00071357" w:rsidRDefault="009F1541" w:rsidP="00F6564F">
            <w:pPr>
              <w:keepNext/>
              <w:spacing w:before="40" w:after="80" w:line="240" w:lineRule="atLeast"/>
              <w:rPr>
                <w:bCs/>
                <w:sz w:val="18"/>
                <w:szCs w:val="18"/>
              </w:rPr>
            </w:pPr>
            <w:r w:rsidRPr="00071357">
              <w:rPr>
                <w:bCs/>
                <w:sz w:val="18"/>
                <w:szCs w:val="18"/>
              </w:rPr>
              <w:t>New Good Practice Point</w:t>
            </w:r>
          </w:p>
        </w:tc>
        <w:tc>
          <w:tcPr>
            <w:tcW w:w="1022" w:type="dxa"/>
            <w:tcBorders>
              <w:top w:val="single" w:sz="4" w:space="0" w:color="auto"/>
              <w:left w:val="single" w:sz="4" w:space="0" w:color="auto"/>
              <w:bottom w:val="single" w:sz="4" w:space="0" w:color="auto"/>
              <w:right w:val="single" w:sz="4" w:space="0" w:color="auto"/>
            </w:tcBorders>
            <w:shd w:val="clear" w:color="auto" w:fill="A6A6A6"/>
          </w:tcPr>
          <w:p w14:paraId="474F54F7" w14:textId="77777777" w:rsidR="009F1541" w:rsidRPr="00071357" w:rsidRDefault="009F1541" w:rsidP="00F6564F">
            <w:pPr>
              <w:spacing w:before="40" w:after="80" w:line="240" w:lineRule="atLeast"/>
              <w:jc w:val="center"/>
              <w:rPr>
                <w:bCs/>
                <w:sz w:val="18"/>
                <w:szCs w:val="18"/>
              </w:rPr>
            </w:pPr>
            <w:r w:rsidRPr="00071357">
              <w:rPr>
                <w:bCs/>
                <w:sz w:val="18"/>
                <w:szCs w:val="18"/>
              </w:rPr>
              <w:t>Grade</w:t>
            </w:r>
          </w:p>
        </w:tc>
      </w:tr>
      <w:tr w:rsidR="009F1541" w:rsidRPr="00071357" w14:paraId="530D576B" w14:textId="77777777" w:rsidTr="00F6564F">
        <w:trPr>
          <w:cantSplit/>
        </w:trPr>
        <w:tc>
          <w:tcPr>
            <w:tcW w:w="1210" w:type="dxa"/>
            <w:tcBorders>
              <w:top w:val="single" w:sz="6" w:space="0" w:color="auto"/>
              <w:left w:val="single" w:sz="4" w:space="0" w:color="auto"/>
              <w:bottom w:val="single" w:sz="4" w:space="0" w:color="808080"/>
              <w:right w:val="single" w:sz="4" w:space="0" w:color="auto"/>
            </w:tcBorders>
          </w:tcPr>
          <w:p w14:paraId="1D4F703B" w14:textId="77777777" w:rsidR="009F1541" w:rsidRPr="00071357" w:rsidRDefault="009F1541" w:rsidP="00F6564F">
            <w:pPr>
              <w:pStyle w:val="TablebodyTables"/>
              <w:rPr>
                <w:color w:val="auto"/>
                <w:sz w:val="17"/>
                <w:szCs w:val="17"/>
              </w:rPr>
            </w:pPr>
            <w:r w:rsidRPr="00071357">
              <w:rPr>
                <w:color w:val="auto"/>
                <w:sz w:val="17"/>
                <w:szCs w:val="17"/>
              </w:rPr>
              <w:t>1.2.14</w:t>
            </w:r>
          </w:p>
        </w:tc>
        <w:tc>
          <w:tcPr>
            <w:tcW w:w="6380" w:type="dxa"/>
            <w:tcBorders>
              <w:top w:val="single" w:sz="6" w:space="0" w:color="auto"/>
              <w:left w:val="single" w:sz="4" w:space="0" w:color="auto"/>
              <w:bottom w:val="single" w:sz="4" w:space="0" w:color="808080"/>
              <w:right w:val="single" w:sz="4" w:space="0" w:color="auto"/>
            </w:tcBorders>
          </w:tcPr>
          <w:p w14:paraId="0B914AF3" w14:textId="5FD4B67E" w:rsidR="009F1541" w:rsidRPr="00071357" w:rsidRDefault="009F1541" w:rsidP="00CD5F7B">
            <w:pPr>
              <w:pStyle w:val="TablebodyTables"/>
              <w:rPr>
                <w:color w:val="auto"/>
                <w:sz w:val="17"/>
                <w:szCs w:val="17"/>
              </w:rPr>
            </w:pPr>
            <w:r w:rsidRPr="00071357">
              <w:rPr>
                <w:color w:val="auto"/>
                <w:sz w:val="17"/>
                <w:szCs w:val="17"/>
              </w:rPr>
              <w:t xml:space="preserve">Assessment </w:t>
            </w:r>
            <w:r w:rsidRPr="00071357">
              <w:rPr>
                <w:sz w:val="17"/>
                <w:szCs w:val="17"/>
              </w:rPr>
              <w:t>should consider the influence of diversity such as ethnicity, culture, gender, sexuality, religion, socio-economic status, and geographical location</w:t>
            </w:r>
            <w:r w:rsidR="00CD5F7B" w:rsidRPr="00071357">
              <w:rPr>
                <w:color w:val="auto"/>
                <w:sz w:val="17"/>
                <w:szCs w:val="17"/>
              </w:rPr>
              <w:t>.</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5FF4F2A4" w14:textId="77777777" w:rsidR="009F1541" w:rsidRPr="00071357" w:rsidRDefault="009F1541" w:rsidP="00F6564F">
            <w:pPr>
              <w:spacing w:before="60" w:after="60"/>
              <w:jc w:val="center"/>
              <w:rPr>
                <w:b/>
                <w:bCs/>
                <w:sz w:val="17"/>
                <w:szCs w:val="17"/>
              </w:rPr>
            </w:pPr>
            <w:r w:rsidRPr="00071357">
              <w:rPr>
                <w:rFonts w:ascii="Zapf Dingbats" w:hAnsi="Zapf Dingbats"/>
                <w:b/>
                <w:bCs/>
                <w:sz w:val="17"/>
                <w:szCs w:val="17"/>
              </w:rPr>
              <w:t>✔</w:t>
            </w:r>
          </w:p>
        </w:tc>
      </w:tr>
      <w:tr w:rsidR="00CD5F7B" w:rsidRPr="00071357" w14:paraId="0C02B9F8" w14:textId="77777777" w:rsidTr="00CD5F7B">
        <w:trPr>
          <w:cantSplit/>
        </w:trPr>
        <w:tc>
          <w:tcPr>
            <w:tcW w:w="1210" w:type="dxa"/>
            <w:tcBorders>
              <w:top w:val="single" w:sz="6" w:space="0" w:color="auto"/>
              <w:left w:val="single" w:sz="4" w:space="0" w:color="auto"/>
              <w:bottom w:val="single" w:sz="4" w:space="0" w:color="808080"/>
              <w:right w:val="single" w:sz="4" w:space="0" w:color="auto"/>
            </w:tcBorders>
          </w:tcPr>
          <w:p w14:paraId="281ADF3D" w14:textId="5AA0DE64" w:rsidR="00CD5F7B" w:rsidRPr="00071357" w:rsidRDefault="00CD5F7B" w:rsidP="00DE4952">
            <w:pPr>
              <w:pStyle w:val="TablebodyTables"/>
              <w:rPr>
                <w:color w:val="auto"/>
                <w:sz w:val="17"/>
                <w:szCs w:val="17"/>
              </w:rPr>
            </w:pPr>
            <w:r w:rsidRPr="00071357">
              <w:rPr>
                <w:color w:val="auto"/>
                <w:sz w:val="17"/>
                <w:szCs w:val="17"/>
              </w:rPr>
              <w:t>1.2.15</w:t>
            </w:r>
          </w:p>
        </w:tc>
        <w:tc>
          <w:tcPr>
            <w:tcW w:w="6380" w:type="dxa"/>
            <w:tcBorders>
              <w:top w:val="single" w:sz="6" w:space="0" w:color="auto"/>
              <w:left w:val="single" w:sz="4" w:space="0" w:color="auto"/>
              <w:bottom w:val="single" w:sz="4" w:space="0" w:color="808080"/>
              <w:right w:val="single" w:sz="4" w:space="0" w:color="auto"/>
            </w:tcBorders>
          </w:tcPr>
          <w:p w14:paraId="29F2FB75" w14:textId="76E05406" w:rsidR="00CD5F7B" w:rsidRPr="00071357" w:rsidRDefault="00234871" w:rsidP="00CD5F7B">
            <w:pPr>
              <w:pStyle w:val="TablebodyTables"/>
              <w:rPr>
                <w:sz w:val="17"/>
                <w:szCs w:val="17"/>
              </w:rPr>
            </w:pPr>
            <w:r w:rsidRPr="00234871">
              <w:rPr>
                <w:sz w:val="17"/>
                <w:szCs w:val="17"/>
              </w:rPr>
              <w:t>Decisions about whether to undertake an a</w:t>
            </w:r>
            <w:r w:rsidR="00CD5F7B" w:rsidRPr="00234871">
              <w:rPr>
                <w:sz w:val="17"/>
                <w:szCs w:val="17"/>
              </w:rPr>
              <w:t>ssessment of an individual should elicit and consider whether that</w:t>
            </w:r>
            <w:r w:rsidR="00CD5F7B" w:rsidRPr="00071357">
              <w:rPr>
                <w:sz w:val="17"/>
                <w:szCs w:val="17"/>
              </w:rPr>
              <w:t xml:space="preserve"> person requires, would value, and would benefit from a diagnosis of ASD.</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69A5783D" w14:textId="77777777" w:rsidR="00CD5F7B" w:rsidRPr="00071357" w:rsidRDefault="00CD5F7B" w:rsidP="00DE4952">
            <w:pPr>
              <w:spacing w:before="60" w:after="60"/>
              <w:jc w:val="center"/>
              <w:rPr>
                <w:rFonts w:ascii="Zapf Dingbats" w:hAnsi="Zapf Dingbats"/>
                <w:b/>
                <w:bCs/>
                <w:sz w:val="17"/>
                <w:szCs w:val="17"/>
              </w:rPr>
            </w:pPr>
            <w:r w:rsidRPr="00071357">
              <w:rPr>
                <w:rFonts w:ascii="Zapf Dingbats" w:hAnsi="Zapf Dingbats"/>
                <w:b/>
                <w:bCs/>
                <w:sz w:val="17"/>
                <w:szCs w:val="17"/>
              </w:rPr>
              <w:t>✔</w:t>
            </w:r>
          </w:p>
        </w:tc>
      </w:tr>
    </w:tbl>
    <w:p w14:paraId="41DF758B" w14:textId="77777777" w:rsidR="009F1541" w:rsidRPr="00071357" w:rsidRDefault="009F1541" w:rsidP="009F1541">
      <w:pPr>
        <w:pStyle w:val="TableHeading"/>
      </w:pPr>
    </w:p>
    <w:p w14:paraId="56642740" w14:textId="77777777" w:rsidR="009219D3" w:rsidRPr="00071357" w:rsidRDefault="009F1541" w:rsidP="009F1541">
      <w:pPr>
        <w:pStyle w:val="GLHeading1"/>
      </w:pPr>
      <w:r w:rsidRPr="00071357">
        <w:t xml:space="preserve"> </w:t>
      </w:r>
    </w:p>
    <w:p w14:paraId="5B42A0CF" w14:textId="77777777" w:rsidR="009219D3" w:rsidRPr="00071357" w:rsidRDefault="009219D3" w:rsidP="009219D3">
      <w:pPr>
        <w:rPr>
          <w:lang w:val="en-US"/>
        </w:rPr>
        <w:sectPr w:rsidR="009219D3" w:rsidRPr="00071357" w:rsidSect="00377546">
          <w:pgSz w:w="11907" w:h="16834" w:code="9"/>
          <w:pgMar w:top="1701" w:right="1418" w:bottom="1701" w:left="1701" w:header="567" w:footer="425" w:gutter="284"/>
          <w:pgNumType w:fmt="lowerRoman"/>
          <w:cols w:space="720"/>
          <w:docGrid w:linePitch="224"/>
        </w:sectPr>
      </w:pPr>
    </w:p>
    <w:p w14:paraId="3085A71D" w14:textId="4BD1C328" w:rsidR="00065D82" w:rsidRPr="00071357" w:rsidRDefault="00065D82" w:rsidP="00872AB1">
      <w:pPr>
        <w:pStyle w:val="GLHeading1"/>
      </w:pPr>
      <w:bookmarkStart w:id="38" w:name="_Toc256545159"/>
      <w:r w:rsidRPr="00071357">
        <w:lastRenderedPageBreak/>
        <w:t>Contents</w:t>
      </w:r>
      <w:bookmarkStart w:id="39" w:name="_Toc405792993"/>
      <w:bookmarkStart w:id="40" w:name="_Toc405793226"/>
      <w:bookmarkStart w:id="41" w:name="_Toc29547359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38"/>
    </w:p>
    <w:p w14:paraId="676BC21A" w14:textId="2D3A616C" w:rsidR="008E4379" w:rsidRDefault="008E4379">
      <w:pPr>
        <w:pStyle w:val="TOC1"/>
        <w:rPr>
          <w:rFonts w:asciiTheme="minorHAnsi" w:eastAsiaTheme="minorEastAsia" w:hAnsiTheme="minorHAnsi" w:cstheme="minorBidi"/>
          <w:b w:val="0"/>
          <w:sz w:val="24"/>
          <w:szCs w:val="24"/>
          <w:lang w:val="en-US" w:eastAsia="ja-JP"/>
        </w:rPr>
      </w:pPr>
      <w:r>
        <w:rPr>
          <w:b w:val="0"/>
        </w:rPr>
        <w:fldChar w:fldCharType="begin"/>
      </w:r>
      <w:r>
        <w:rPr>
          <w:b w:val="0"/>
        </w:rPr>
        <w:instrText xml:space="preserve"> TOC \t "GL Heading 2,2,GL Heading 3,3,GL Heading 1,1" </w:instrText>
      </w:r>
      <w:r>
        <w:rPr>
          <w:b w:val="0"/>
        </w:rPr>
        <w:fldChar w:fldCharType="separate"/>
      </w:r>
      <w:r>
        <w:t>Executive Summary</w:t>
      </w:r>
      <w:r>
        <w:tab/>
      </w:r>
      <w:r>
        <w:fldChar w:fldCharType="begin"/>
      </w:r>
      <w:r>
        <w:instrText xml:space="preserve"> PAGEREF _Toc256545151 \h </w:instrText>
      </w:r>
      <w:r>
        <w:fldChar w:fldCharType="separate"/>
      </w:r>
      <w:r w:rsidR="00E802A1">
        <w:t>iv</w:t>
      </w:r>
      <w:r>
        <w:fldChar w:fldCharType="end"/>
      </w:r>
    </w:p>
    <w:p w14:paraId="2C024978" w14:textId="77777777" w:rsidR="008E4379" w:rsidRDefault="008E4379">
      <w:pPr>
        <w:pStyle w:val="TOC3"/>
        <w:rPr>
          <w:rFonts w:asciiTheme="minorHAnsi" w:eastAsiaTheme="minorEastAsia" w:hAnsiTheme="minorHAnsi" w:cstheme="minorBidi"/>
          <w:noProof/>
          <w:sz w:val="24"/>
          <w:szCs w:val="24"/>
          <w:lang w:val="en-US" w:eastAsia="ja-JP"/>
        </w:rPr>
      </w:pPr>
      <w:r>
        <w:rPr>
          <w:noProof/>
        </w:rPr>
        <w:t>Preamble</w:t>
      </w:r>
      <w:r>
        <w:rPr>
          <w:noProof/>
        </w:rPr>
        <w:tab/>
      </w:r>
      <w:r>
        <w:rPr>
          <w:noProof/>
        </w:rPr>
        <w:fldChar w:fldCharType="begin"/>
      </w:r>
      <w:r>
        <w:rPr>
          <w:noProof/>
        </w:rPr>
        <w:instrText xml:space="preserve"> PAGEREF _Toc256545152 \h </w:instrText>
      </w:r>
      <w:r>
        <w:rPr>
          <w:noProof/>
        </w:rPr>
      </w:r>
      <w:r>
        <w:rPr>
          <w:noProof/>
        </w:rPr>
        <w:fldChar w:fldCharType="separate"/>
      </w:r>
      <w:r w:rsidR="00E802A1">
        <w:rPr>
          <w:noProof/>
        </w:rPr>
        <w:t>iv</w:t>
      </w:r>
      <w:r>
        <w:rPr>
          <w:noProof/>
        </w:rPr>
        <w:fldChar w:fldCharType="end"/>
      </w:r>
    </w:p>
    <w:p w14:paraId="6EC95B41" w14:textId="77777777" w:rsidR="008E4379" w:rsidRDefault="008E4379">
      <w:pPr>
        <w:pStyle w:val="TOC3"/>
        <w:rPr>
          <w:rFonts w:asciiTheme="minorHAnsi" w:eastAsiaTheme="minorEastAsia" w:hAnsiTheme="minorHAnsi" w:cstheme="minorBidi"/>
          <w:noProof/>
          <w:sz w:val="24"/>
          <w:szCs w:val="24"/>
          <w:lang w:val="en-US" w:eastAsia="ja-JP"/>
        </w:rPr>
      </w:pPr>
      <w:r>
        <w:rPr>
          <w:noProof/>
        </w:rPr>
        <w:t>Scope</w:t>
      </w:r>
      <w:r>
        <w:rPr>
          <w:noProof/>
        </w:rPr>
        <w:tab/>
      </w:r>
      <w:r>
        <w:rPr>
          <w:noProof/>
        </w:rPr>
        <w:fldChar w:fldCharType="begin"/>
      </w:r>
      <w:r>
        <w:rPr>
          <w:noProof/>
        </w:rPr>
        <w:instrText xml:space="preserve"> PAGEREF _Toc256545153 \h </w:instrText>
      </w:r>
      <w:r>
        <w:rPr>
          <w:noProof/>
        </w:rPr>
      </w:r>
      <w:r>
        <w:rPr>
          <w:noProof/>
        </w:rPr>
        <w:fldChar w:fldCharType="separate"/>
      </w:r>
      <w:r w:rsidR="00E802A1">
        <w:rPr>
          <w:noProof/>
        </w:rPr>
        <w:t>iv</w:t>
      </w:r>
      <w:r>
        <w:rPr>
          <w:noProof/>
        </w:rPr>
        <w:fldChar w:fldCharType="end"/>
      </w:r>
    </w:p>
    <w:p w14:paraId="3DBEC493" w14:textId="77777777" w:rsidR="008E4379" w:rsidRDefault="008E4379">
      <w:pPr>
        <w:pStyle w:val="TOC3"/>
        <w:rPr>
          <w:rFonts w:asciiTheme="minorHAnsi" w:eastAsiaTheme="minorEastAsia" w:hAnsiTheme="minorHAnsi" w:cstheme="minorBidi"/>
          <w:noProof/>
          <w:sz w:val="24"/>
          <w:szCs w:val="24"/>
          <w:lang w:val="en-US" w:eastAsia="ja-JP"/>
        </w:rPr>
      </w:pPr>
      <w:r>
        <w:rPr>
          <w:noProof/>
        </w:rPr>
        <w:t>Summary of DSM-5 changes to the diagnosis of ASD</w:t>
      </w:r>
      <w:r>
        <w:rPr>
          <w:noProof/>
        </w:rPr>
        <w:tab/>
      </w:r>
      <w:r>
        <w:rPr>
          <w:noProof/>
        </w:rPr>
        <w:fldChar w:fldCharType="begin"/>
      </w:r>
      <w:r>
        <w:rPr>
          <w:noProof/>
        </w:rPr>
        <w:instrText xml:space="preserve"> PAGEREF _Toc256545154 \h </w:instrText>
      </w:r>
      <w:r>
        <w:rPr>
          <w:noProof/>
        </w:rPr>
      </w:r>
      <w:r>
        <w:rPr>
          <w:noProof/>
        </w:rPr>
        <w:fldChar w:fldCharType="separate"/>
      </w:r>
      <w:r w:rsidR="00E802A1">
        <w:rPr>
          <w:noProof/>
        </w:rPr>
        <w:t>v</w:t>
      </w:r>
      <w:r>
        <w:rPr>
          <w:noProof/>
        </w:rPr>
        <w:fldChar w:fldCharType="end"/>
      </w:r>
    </w:p>
    <w:p w14:paraId="5A880DE6" w14:textId="77777777" w:rsidR="008E4379" w:rsidRDefault="008E4379">
      <w:pPr>
        <w:pStyle w:val="TOC3"/>
        <w:rPr>
          <w:rFonts w:asciiTheme="minorHAnsi" w:eastAsiaTheme="minorEastAsia" w:hAnsiTheme="minorHAnsi" w:cstheme="minorBidi"/>
          <w:noProof/>
          <w:sz w:val="24"/>
          <w:szCs w:val="24"/>
          <w:lang w:val="en-US" w:eastAsia="ja-JP"/>
        </w:rPr>
      </w:pPr>
      <w:r>
        <w:rPr>
          <w:noProof/>
        </w:rPr>
        <w:t>Review of evidence</w:t>
      </w:r>
      <w:r>
        <w:rPr>
          <w:noProof/>
        </w:rPr>
        <w:tab/>
      </w:r>
      <w:r>
        <w:rPr>
          <w:noProof/>
        </w:rPr>
        <w:fldChar w:fldCharType="begin"/>
      </w:r>
      <w:r>
        <w:rPr>
          <w:noProof/>
        </w:rPr>
        <w:instrText xml:space="preserve"> PAGEREF _Toc256545155 \h </w:instrText>
      </w:r>
      <w:r>
        <w:rPr>
          <w:noProof/>
        </w:rPr>
      </w:r>
      <w:r>
        <w:rPr>
          <w:noProof/>
        </w:rPr>
        <w:fldChar w:fldCharType="separate"/>
      </w:r>
      <w:r w:rsidR="00E802A1">
        <w:rPr>
          <w:noProof/>
        </w:rPr>
        <w:t>vi</w:t>
      </w:r>
      <w:r>
        <w:rPr>
          <w:noProof/>
        </w:rPr>
        <w:fldChar w:fldCharType="end"/>
      </w:r>
    </w:p>
    <w:p w14:paraId="308A09DF" w14:textId="77777777" w:rsidR="008E4379" w:rsidRDefault="008E4379">
      <w:pPr>
        <w:pStyle w:val="TOC3"/>
        <w:rPr>
          <w:rFonts w:asciiTheme="minorHAnsi" w:eastAsiaTheme="minorEastAsia" w:hAnsiTheme="minorHAnsi" w:cstheme="minorBidi"/>
          <w:noProof/>
          <w:sz w:val="24"/>
          <w:szCs w:val="24"/>
          <w:lang w:val="en-US" w:eastAsia="ja-JP"/>
        </w:rPr>
      </w:pPr>
      <w:r>
        <w:rPr>
          <w:noProof/>
        </w:rPr>
        <w:t>Conclusions</w:t>
      </w:r>
      <w:r>
        <w:rPr>
          <w:noProof/>
        </w:rPr>
        <w:tab/>
      </w:r>
      <w:r>
        <w:rPr>
          <w:noProof/>
        </w:rPr>
        <w:fldChar w:fldCharType="begin"/>
      </w:r>
      <w:r>
        <w:rPr>
          <w:noProof/>
        </w:rPr>
        <w:instrText xml:space="preserve"> PAGEREF _Toc256545156 \h </w:instrText>
      </w:r>
      <w:r>
        <w:rPr>
          <w:noProof/>
        </w:rPr>
      </w:r>
      <w:r>
        <w:rPr>
          <w:noProof/>
        </w:rPr>
        <w:fldChar w:fldCharType="separate"/>
      </w:r>
      <w:r w:rsidR="00E802A1">
        <w:rPr>
          <w:noProof/>
        </w:rPr>
        <w:t>ix</w:t>
      </w:r>
      <w:r>
        <w:rPr>
          <w:noProof/>
        </w:rPr>
        <w:fldChar w:fldCharType="end"/>
      </w:r>
    </w:p>
    <w:p w14:paraId="3AA97745" w14:textId="77777777" w:rsidR="008E4379" w:rsidRDefault="008E4379">
      <w:pPr>
        <w:pStyle w:val="TOC3"/>
        <w:rPr>
          <w:rFonts w:asciiTheme="minorHAnsi" w:eastAsiaTheme="minorEastAsia" w:hAnsiTheme="minorHAnsi" w:cstheme="minorBidi"/>
          <w:noProof/>
          <w:sz w:val="24"/>
          <w:szCs w:val="24"/>
          <w:lang w:val="en-US" w:eastAsia="ja-JP"/>
        </w:rPr>
      </w:pPr>
      <w:r>
        <w:rPr>
          <w:noProof/>
        </w:rPr>
        <w:t>How to read the ASD guideline in view of DSM-5</w:t>
      </w:r>
      <w:r>
        <w:rPr>
          <w:noProof/>
        </w:rPr>
        <w:tab/>
      </w:r>
      <w:r>
        <w:rPr>
          <w:noProof/>
        </w:rPr>
        <w:fldChar w:fldCharType="begin"/>
      </w:r>
      <w:r>
        <w:rPr>
          <w:noProof/>
        </w:rPr>
        <w:instrText xml:space="preserve"> PAGEREF _Toc256545157 \h </w:instrText>
      </w:r>
      <w:r>
        <w:rPr>
          <w:noProof/>
        </w:rPr>
      </w:r>
      <w:r>
        <w:rPr>
          <w:noProof/>
        </w:rPr>
        <w:fldChar w:fldCharType="separate"/>
      </w:r>
      <w:r w:rsidR="00E802A1">
        <w:rPr>
          <w:noProof/>
        </w:rPr>
        <w:t>ix</w:t>
      </w:r>
      <w:r>
        <w:rPr>
          <w:noProof/>
        </w:rPr>
        <w:fldChar w:fldCharType="end"/>
      </w:r>
    </w:p>
    <w:p w14:paraId="125161F1" w14:textId="77777777" w:rsidR="008E4379" w:rsidRDefault="008E4379">
      <w:pPr>
        <w:pStyle w:val="TOC3"/>
        <w:rPr>
          <w:rFonts w:asciiTheme="minorHAnsi" w:eastAsiaTheme="minorEastAsia" w:hAnsiTheme="minorHAnsi" w:cstheme="minorBidi"/>
          <w:noProof/>
          <w:sz w:val="24"/>
          <w:szCs w:val="24"/>
          <w:lang w:val="en-US" w:eastAsia="ja-JP"/>
        </w:rPr>
      </w:pPr>
      <w:r>
        <w:rPr>
          <w:noProof/>
        </w:rPr>
        <w:t>Summary of revised and new recommendations</w:t>
      </w:r>
      <w:r>
        <w:rPr>
          <w:noProof/>
        </w:rPr>
        <w:tab/>
      </w:r>
      <w:r>
        <w:rPr>
          <w:noProof/>
        </w:rPr>
        <w:fldChar w:fldCharType="begin"/>
      </w:r>
      <w:r>
        <w:rPr>
          <w:noProof/>
        </w:rPr>
        <w:instrText xml:space="preserve"> PAGEREF _Toc256545158 \h </w:instrText>
      </w:r>
      <w:r>
        <w:rPr>
          <w:noProof/>
        </w:rPr>
      </w:r>
      <w:r>
        <w:rPr>
          <w:noProof/>
        </w:rPr>
        <w:fldChar w:fldCharType="separate"/>
      </w:r>
      <w:r w:rsidR="00E802A1">
        <w:rPr>
          <w:noProof/>
        </w:rPr>
        <w:t>x</w:t>
      </w:r>
      <w:r>
        <w:rPr>
          <w:noProof/>
        </w:rPr>
        <w:fldChar w:fldCharType="end"/>
      </w:r>
    </w:p>
    <w:p w14:paraId="57272627" w14:textId="77777777" w:rsidR="008E4379" w:rsidRDefault="008E4379">
      <w:pPr>
        <w:pStyle w:val="TOC1"/>
        <w:rPr>
          <w:rFonts w:asciiTheme="minorHAnsi" w:eastAsiaTheme="minorEastAsia" w:hAnsiTheme="minorHAnsi" w:cstheme="minorBidi"/>
          <w:b w:val="0"/>
          <w:sz w:val="24"/>
          <w:szCs w:val="24"/>
          <w:lang w:val="en-US" w:eastAsia="ja-JP"/>
        </w:rPr>
      </w:pPr>
      <w:r>
        <w:t>Contents</w:t>
      </w:r>
      <w:r>
        <w:tab/>
      </w:r>
      <w:r>
        <w:fldChar w:fldCharType="begin"/>
      </w:r>
      <w:r>
        <w:instrText xml:space="preserve"> PAGEREF _Toc256545159 \h </w:instrText>
      </w:r>
      <w:r>
        <w:fldChar w:fldCharType="separate"/>
      </w:r>
      <w:r w:rsidR="00E802A1">
        <w:t>xi</w:t>
      </w:r>
      <w:r>
        <w:fldChar w:fldCharType="end"/>
      </w:r>
    </w:p>
    <w:p w14:paraId="13EF8A93" w14:textId="77777777" w:rsidR="008E4379" w:rsidRDefault="008E4379">
      <w:pPr>
        <w:pStyle w:val="TOC1"/>
        <w:rPr>
          <w:rFonts w:asciiTheme="minorHAnsi" w:eastAsiaTheme="minorEastAsia" w:hAnsiTheme="minorHAnsi" w:cstheme="minorBidi"/>
          <w:b w:val="0"/>
          <w:sz w:val="24"/>
          <w:szCs w:val="24"/>
          <w:lang w:val="en-US" w:eastAsia="ja-JP"/>
        </w:rPr>
      </w:pPr>
      <w:r>
        <w:t>List of Tables</w:t>
      </w:r>
      <w:r>
        <w:tab/>
      </w:r>
      <w:r>
        <w:fldChar w:fldCharType="begin"/>
      </w:r>
      <w:r>
        <w:instrText xml:space="preserve"> PAGEREF _Toc256545160 \h </w:instrText>
      </w:r>
      <w:r>
        <w:fldChar w:fldCharType="separate"/>
      </w:r>
      <w:r w:rsidR="00E802A1">
        <w:t>xiv</w:t>
      </w:r>
      <w:r>
        <w:fldChar w:fldCharType="end"/>
      </w:r>
    </w:p>
    <w:p w14:paraId="67A3EC29" w14:textId="77777777" w:rsidR="008E4379" w:rsidRDefault="008E4379">
      <w:pPr>
        <w:pStyle w:val="TOC1"/>
        <w:rPr>
          <w:rFonts w:asciiTheme="minorHAnsi" w:eastAsiaTheme="minorEastAsia" w:hAnsiTheme="minorHAnsi" w:cstheme="minorBidi"/>
          <w:b w:val="0"/>
          <w:sz w:val="24"/>
          <w:szCs w:val="24"/>
          <w:lang w:val="en-US" w:eastAsia="ja-JP"/>
        </w:rPr>
      </w:pPr>
      <w:r>
        <w:t>About the evidence review</w:t>
      </w:r>
      <w:r>
        <w:tab/>
      </w:r>
      <w:r>
        <w:fldChar w:fldCharType="begin"/>
      </w:r>
      <w:r>
        <w:instrText xml:space="preserve"> PAGEREF _Toc256545161 \h </w:instrText>
      </w:r>
      <w:r>
        <w:fldChar w:fldCharType="separate"/>
      </w:r>
      <w:r w:rsidR="00E802A1">
        <w:t>xv</w:t>
      </w:r>
      <w:r>
        <w:fldChar w:fldCharType="end"/>
      </w:r>
    </w:p>
    <w:p w14:paraId="16A7DB08" w14:textId="77777777" w:rsidR="008E4379" w:rsidRDefault="008E4379">
      <w:pPr>
        <w:pStyle w:val="TOC2"/>
        <w:rPr>
          <w:rFonts w:asciiTheme="minorHAnsi" w:eastAsiaTheme="minorEastAsia" w:hAnsiTheme="minorHAnsi" w:cstheme="minorBidi"/>
          <w:noProof/>
          <w:sz w:val="24"/>
          <w:szCs w:val="24"/>
          <w:lang w:val="en-US" w:eastAsia="ja-JP"/>
        </w:rPr>
      </w:pPr>
      <w:r>
        <w:rPr>
          <w:noProof/>
        </w:rPr>
        <w:t>Purpose</w:t>
      </w:r>
      <w:r>
        <w:rPr>
          <w:noProof/>
        </w:rPr>
        <w:tab/>
      </w:r>
      <w:r>
        <w:rPr>
          <w:noProof/>
        </w:rPr>
        <w:fldChar w:fldCharType="begin"/>
      </w:r>
      <w:r>
        <w:rPr>
          <w:noProof/>
        </w:rPr>
        <w:instrText xml:space="preserve"> PAGEREF _Toc256545162 \h </w:instrText>
      </w:r>
      <w:r>
        <w:rPr>
          <w:noProof/>
        </w:rPr>
      </w:r>
      <w:r>
        <w:rPr>
          <w:noProof/>
        </w:rPr>
        <w:fldChar w:fldCharType="separate"/>
      </w:r>
      <w:r w:rsidR="00E802A1">
        <w:rPr>
          <w:noProof/>
        </w:rPr>
        <w:t>xv</w:t>
      </w:r>
      <w:r>
        <w:rPr>
          <w:noProof/>
        </w:rPr>
        <w:fldChar w:fldCharType="end"/>
      </w:r>
    </w:p>
    <w:p w14:paraId="408A783B" w14:textId="77777777" w:rsidR="008E4379" w:rsidRDefault="008E4379">
      <w:pPr>
        <w:pStyle w:val="TOC2"/>
        <w:rPr>
          <w:rFonts w:asciiTheme="minorHAnsi" w:eastAsiaTheme="minorEastAsia" w:hAnsiTheme="minorHAnsi" w:cstheme="minorBidi"/>
          <w:noProof/>
          <w:sz w:val="24"/>
          <w:szCs w:val="24"/>
          <w:lang w:val="en-US" w:eastAsia="ja-JP"/>
        </w:rPr>
      </w:pPr>
      <w:r>
        <w:rPr>
          <w:noProof/>
        </w:rPr>
        <w:t>Scope of the evidence review</w:t>
      </w:r>
      <w:r>
        <w:rPr>
          <w:noProof/>
        </w:rPr>
        <w:tab/>
      </w:r>
      <w:r>
        <w:rPr>
          <w:noProof/>
        </w:rPr>
        <w:fldChar w:fldCharType="begin"/>
      </w:r>
      <w:r>
        <w:rPr>
          <w:noProof/>
        </w:rPr>
        <w:instrText xml:space="preserve"> PAGEREF _Toc256545163 \h </w:instrText>
      </w:r>
      <w:r>
        <w:rPr>
          <w:noProof/>
        </w:rPr>
      </w:r>
      <w:r>
        <w:rPr>
          <w:noProof/>
        </w:rPr>
        <w:fldChar w:fldCharType="separate"/>
      </w:r>
      <w:r w:rsidR="00E802A1">
        <w:rPr>
          <w:noProof/>
        </w:rPr>
        <w:t>xv</w:t>
      </w:r>
      <w:r>
        <w:rPr>
          <w:noProof/>
        </w:rPr>
        <w:fldChar w:fldCharType="end"/>
      </w:r>
    </w:p>
    <w:p w14:paraId="1B333D5D" w14:textId="77777777" w:rsidR="008E4379" w:rsidRDefault="008E4379">
      <w:pPr>
        <w:pStyle w:val="TOC2"/>
        <w:rPr>
          <w:rFonts w:asciiTheme="minorHAnsi" w:eastAsiaTheme="minorEastAsia" w:hAnsiTheme="minorHAnsi" w:cstheme="minorBidi"/>
          <w:noProof/>
          <w:sz w:val="24"/>
          <w:szCs w:val="24"/>
          <w:lang w:val="en-US" w:eastAsia="ja-JP"/>
        </w:rPr>
      </w:pPr>
      <w:r>
        <w:rPr>
          <w:noProof/>
        </w:rPr>
        <w:t>Definitions</w:t>
      </w:r>
      <w:r>
        <w:rPr>
          <w:noProof/>
        </w:rPr>
        <w:tab/>
      </w:r>
      <w:r>
        <w:rPr>
          <w:noProof/>
        </w:rPr>
        <w:fldChar w:fldCharType="begin"/>
      </w:r>
      <w:r>
        <w:rPr>
          <w:noProof/>
        </w:rPr>
        <w:instrText xml:space="preserve"> PAGEREF _Toc256545164 \h </w:instrText>
      </w:r>
      <w:r>
        <w:rPr>
          <w:noProof/>
        </w:rPr>
      </w:r>
      <w:r>
        <w:rPr>
          <w:noProof/>
        </w:rPr>
        <w:fldChar w:fldCharType="separate"/>
      </w:r>
      <w:r w:rsidR="00E802A1">
        <w:rPr>
          <w:noProof/>
        </w:rPr>
        <w:t>xvi</w:t>
      </w:r>
      <w:r>
        <w:rPr>
          <w:noProof/>
        </w:rPr>
        <w:fldChar w:fldCharType="end"/>
      </w:r>
    </w:p>
    <w:p w14:paraId="17C5C8AB" w14:textId="77777777" w:rsidR="008E4379" w:rsidRDefault="008E4379">
      <w:pPr>
        <w:pStyle w:val="TOC2"/>
        <w:rPr>
          <w:rFonts w:asciiTheme="minorHAnsi" w:eastAsiaTheme="minorEastAsia" w:hAnsiTheme="minorHAnsi" w:cstheme="minorBidi"/>
          <w:noProof/>
          <w:sz w:val="24"/>
          <w:szCs w:val="24"/>
          <w:lang w:val="en-US" w:eastAsia="ja-JP"/>
        </w:rPr>
      </w:pPr>
      <w:r>
        <w:rPr>
          <w:noProof/>
        </w:rPr>
        <w:t>Target audience</w:t>
      </w:r>
      <w:r>
        <w:rPr>
          <w:noProof/>
        </w:rPr>
        <w:tab/>
      </w:r>
      <w:r>
        <w:rPr>
          <w:noProof/>
        </w:rPr>
        <w:fldChar w:fldCharType="begin"/>
      </w:r>
      <w:r>
        <w:rPr>
          <w:noProof/>
        </w:rPr>
        <w:instrText xml:space="preserve"> PAGEREF _Toc256545165 \h </w:instrText>
      </w:r>
      <w:r>
        <w:rPr>
          <w:noProof/>
        </w:rPr>
      </w:r>
      <w:r>
        <w:rPr>
          <w:noProof/>
        </w:rPr>
        <w:fldChar w:fldCharType="separate"/>
      </w:r>
      <w:r w:rsidR="00E802A1">
        <w:rPr>
          <w:noProof/>
        </w:rPr>
        <w:t>xvi</w:t>
      </w:r>
      <w:r>
        <w:rPr>
          <w:noProof/>
        </w:rPr>
        <w:fldChar w:fldCharType="end"/>
      </w:r>
    </w:p>
    <w:p w14:paraId="19AFFE39" w14:textId="77777777" w:rsidR="008E4379" w:rsidRDefault="008E4379">
      <w:pPr>
        <w:pStyle w:val="TOC2"/>
        <w:rPr>
          <w:rFonts w:asciiTheme="minorHAnsi" w:eastAsiaTheme="minorEastAsia" w:hAnsiTheme="minorHAnsi" w:cstheme="minorBidi"/>
          <w:noProof/>
          <w:sz w:val="24"/>
          <w:szCs w:val="24"/>
          <w:lang w:val="en-US" w:eastAsia="ja-JP"/>
        </w:rPr>
      </w:pPr>
      <w:r>
        <w:rPr>
          <w:noProof/>
        </w:rPr>
        <w:t>Treaty of Waitangi</w:t>
      </w:r>
      <w:r>
        <w:rPr>
          <w:noProof/>
        </w:rPr>
        <w:tab/>
      </w:r>
      <w:r>
        <w:rPr>
          <w:noProof/>
        </w:rPr>
        <w:fldChar w:fldCharType="begin"/>
      </w:r>
      <w:r>
        <w:rPr>
          <w:noProof/>
        </w:rPr>
        <w:instrText xml:space="preserve"> PAGEREF _Toc256545166 \h </w:instrText>
      </w:r>
      <w:r>
        <w:rPr>
          <w:noProof/>
        </w:rPr>
      </w:r>
      <w:r>
        <w:rPr>
          <w:noProof/>
        </w:rPr>
        <w:fldChar w:fldCharType="separate"/>
      </w:r>
      <w:r w:rsidR="00E802A1">
        <w:rPr>
          <w:noProof/>
        </w:rPr>
        <w:t>xvii</w:t>
      </w:r>
      <w:r>
        <w:rPr>
          <w:noProof/>
        </w:rPr>
        <w:fldChar w:fldCharType="end"/>
      </w:r>
    </w:p>
    <w:p w14:paraId="0FB889BB" w14:textId="77777777" w:rsidR="008E4379" w:rsidRDefault="008E4379">
      <w:pPr>
        <w:pStyle w:val="TOC2"/>
        <w:rPr>
          <w:rFonts w:asciiTheme="minorHAnsi" w:eastAsiaTheme="minorEastAsia" w:hAnsiTheme="minorHAnsi" w:cstheme="minorBidi"/>
          <w:noProof/>
          <w:sz w:val="24"/>
          <w:szCs w:val="24"/>
          <w:lang w:val="en-US" w:eastAsia="ja-JP"/>
        </w:rPr>
      </w:pPr>
      <w:r>
        <w:rPr>
          <w:noProof/>
        </w:rPr>
        <w:t>Recommendation development process</w:t>
      </w:r>
      <w:r>
        <w:rPr>
          <w:noProof/>
        </w:rPr>
        <w:tab/>
      </w:r>
      <w:r>
        <w:rPr>
          <w:noProof/>
        </w:rPr>
        <w:fldChar w:fldCharType="begin"/>
      </w:r>
      <w:r>
        <w:rPr>
          <w:noProof/>
        </w:rPr>
        <w:instrText xml:space="preserve"> PAGEREF _Toc256545167 \h </w:instrText>
      </w:r>
      <w:r>
        <w:rPr>
          <w:noProof/>
        </w:rPr>
      </w:r>
      <w:r>
        <w:rPr>
          <w:noProof/>
        </w:rPr>
        <w:fldChar w:fldCharType="separate"/>
      </w:r>
      <w:r w:rsidR="00E802A1">
        <w:rPr>
          <w:noProof/>
        </w:rPr>
        <w:t>xvii</w:t>
      </w:r>
      <w:r>
        <w:rPr>
          <w:noProof/>
        </w:rPr>
        <w:fldChar w:fldCharType="end"/>
      </w:r>
    </w:p>
    <w:p w14:paraId="3588872D" w14:textId="77777777" w:rsidR="008E4379" w:rsidRDefault="008E4379">
      <w:pPr>
        <w:pStyle w:val="TOC1"/>
        <w:rPr>
          <w:rFonts w:asciiTheme="minorHAnsi" w:eastAsiaTheme="minorEastAsia" w:hAnsiTheme="minorHAnsi" w:cstheme="minorBidi"/>
          <w:b w:val="0"/>
          <w:sz w:val="24"/>
          <w:szCs w:val="24"/>
          <w:lang w:val="en-US" w:eastAsia="ja-JP"/>
        </w:rPr>
      </w:pPr>
      <w:r>
        <w:t>1  Introduction</w:t>
      </w:r>
      <w:r>
        <w:tab/>
      </w:r>
      <w:r>
        <w:fldChar w:fldCharType="begin"/>
      </w:r>
      <w:r>
        <w:instrText xml:space="preserve"> PAGEREF _Toc256545168 \h </w:instrText>
      </w:r>
      <w:r>
        <w:fldChar w:fldCharType="separate"/>
      </w:r>
      <w:r w:rsidR="00E802A1">
        <w:t>18</w:t>
      </w:r>
      <w:r>
        <w:fldChar w:fldCharType="end"/>
      </w:r>
    </w:p>
    <w:p w14:paraId="51B6A4AF" w14:textId="77777777" w:rsidR="008E4379" w:rsidRDefault="008E4379">
      <w:pPr>
        <w:pStyle w:val="TOC2"/>
        <w:rPr>
          <w:rFonts w:asciiTheme="minorHAnsi" w:eastAsiaTheme="minorEastAsia" w:hAnsiTheme="minorHAnsi" w:cstheme="minorBidi"/>
          <w:noProof/>
          <w:sz w:val="24"/>
          <w:szCs w:val="24"/>
          <w:lang w:val="en-US" w:eastAsia="ja-JP"/>
        </w:rPr>
      </w:pPr>
      <w:r>
        <w:rPr>
          <w:noProof/>
        </w:rPr>
        <w:t>1.1 Background</w:t>
      </w:r>
      <w:r>
        <w:rPr>
          <w:noProof/>
        </w:rPr>
        <w:tab/>
      </w:r>
      <w:r>
        <w:rPr>
          <w:noProof/>
        </w:rPr>
        <w:fldChar w:fldCharType="begin"/>
      </w:r>
      <w:r>
        <w:rPr>
          <w:noProof/>
        </w:rPr>
        <w:instrText xml:space="preserve"> PAGEREF _Toc256545169 \h </w:instrText>
      </w:r>
      <w:r>
        <w:rPr>
          <w:noProof/>
        </w:rPr>
      </w:r>
      <w:r>
        <w:rPr>
          <w:noProof/>
        </w:rPr>
        <w:fldChar w:fldCharType="separate"/>
      </w:r>
      <w:r w:rsidR="00E802A1">
        <w:rPr>
          <w:noProof/>
        </w:rPr>
        <w:t>18</w:t>
      </w:r>
      <w:r>
        <w:rPr>
          <w:noProof/>
        </w:rPr>
        <w:fldChar w:fldCharType="end"/>
      </w:r>
    </w:p>
    <w:p w14:paraId="66D8B785" w14:textId="77777777" w:rsidR="008E4379" w:rsidRDefault="008E4379">
      <w:pPr>
        <w:pStyle w:val="TOC3"/>
        <w:rPr>
          <w:rFonts w:asciiTheme="minorHAnsi" w:eastAsiaTheme="minorEastAsia" w:hAnsiTheme="minorHAnsi" w:cstheme="minorBidi"/>
          <w:noProof/>
          <w:sz w:val="24"/>
          <w:szCs w:val="24"/>
          <w:lang w:val="en-US" w:eastAsia="ja-JP"/>
        </w:rPr>
      </w:pPr>
      <w:r>
        <w:rPr>
          <w:noProof/>
        </w:rPr>
        <w:t>Diagnostic classification systems</w:t>
      </w:r>
      <w:r>
        <w:rPr>
          <w:noProof/>
        </w:rPr>
        <w:tab/>
      </w:r>
      <w:r>
        <w:rPr>
          <w:noProof/>
        </w:rPr>
        <w:fldChar w:fldCharType="begin"/>
      </w:r>
      <w:r>
        <w:rPr>
          <w:noProof/>
        </w:rPr>
        <w:instrText xml:space="preserve"> PAGEREF _Toc256545170 \h </w:instrText>
      </w:r>
      <w:r>
        <w:rPr>
          <w:noProof/>
        </w:rPr>
      </w:r>
      <w:r>
        <w:rPr>
          <w:noProof/>
        </w:rPr>
        <w:fldChar w:fldCharType="separate"/>
      </w:r>
      <w:r w:rsidR="00E802A1">
        <w:rPr>
          <w:noProof/>
        </w:rPr>
        <w:t>18</w:t>
      </w:r>
      <w:r>
        <w:rPr>
          <w:noProof/>
        </w:rPr>
        <w:fldChar w:fldCharType="end"/>
      </w:r>
    </w:p>
    <w:p w14:paraId="23056360" w14:textId="77777777" w:rsidR="008E4379" w:rsidRDefault="008E4379">
      <w:pPr>
        <w:pStyle w:val="TOC3"/>
        <w:rPr>
          <w:rFonts w:asciiTheme="minorHAnsi" w:eastAsiaTheme="minorEastAsia" w:hAnsiTheme="minorHAnsi" w:cstheme="minorBidi"/>
          <w:noProof/>
          <w:sz w:val="24"/>
          <w:szCs w:val="24"/>
          <w:lang w:val="en-US" w:eastAsia="ja-JP"/>
        </w:rPr>
      </w:pPr>
      <w:r>
        <w:rPr>
          <w:noProof/>
        </w:rPr>
        <w:t>Development of DSM-5</w:t>
      </w:r>
      <w:r>
        <w:rPr>
          <w:noProof/>
        </w:rPr>
        <w:tab/>
      </w:r>
      <w:r>
        <w:rPr>
          <w:noProof/>
        </w:rPr>
        <w:fldChar w:fldCharType="begin"/>
      </w:r>
      <w:r>
        <w:rPr>
          <w:noProof/>
        </w:rPr>
        <w:instrText xml:space="preserve"> PAGEREF _Toc256545171 \h </w:instrText>
      </w:r>
      <w:r>
        <w:rPr>
          <w:noProof/>
        </w:rPr>
      </w:r>
      <w:r>
        <w:rPr>
          <w:noProof/>
        </w:rPr>
        <w:fldChar w:fldCharType="separate"/>
      </w:r>
      <w:r w:rsidR="00E802A1">
        <w:rPr>
          <w:noProof/>
        </w:rPr>
        <w:t>18</w:t>
      </w:r>
      <w:r>
        <w:rPr>
          <w:noProof/>
        </w:rPr>
        <w:fldChar w:fldCharType="end"/>
      </w:r>
    </w:p>
    <w:p w14:paraId="20C22F98" w14:textId="77777777" w:rsidR="008E4379" w:rsidRDefault="008E4379">
      <w:pPr>
        <w:pStyle w:val="TOC3"/>
        <w:rPr>
          <w:rFonts w:asciiTheme="minorHAnsi" w:eastAsiaTheme="minorEastAsia" w:hAnsiTheme="minorHAnsi" w:cstheme="minorBidi"/>
          <w:noProof/>
          <w:sz w:val="24"/>
          <w:szCs w:val="24"/>
          <w:lang w:val="en-US" w:eastAsia="ja-JP"/>
        </w:rPr>
      </w:pPr>
      <w:r>
        <w:rPr>
          <w:noProof/>
        </w:rPr>
        <w:t>Controversy in release of the DSM-5</w:t>
      </w:r>
      <w:r>
        <w:rPr>
          <w:noProof/>
        </w:rPr>
        <w:tab/>
      </w:r>
      <w:r>
        <w:rPr>
          <w:noProof/>
        </w:rPr>
        <w:fldChar w:fldCharType="begin"/>
      </w:r>
      <w:r>
        <w:rPr>
          <w:noProof/>
        </w:rPr>
        <w:instrText xml:space="preserve"> PAGEREF _Toc256545172 \h </w:instrText>
      </w:r>
      <w:r>
        <w:rPr>
          <w:noProof/>
        </w:rPr>
      </w:r>
      <w:r>
        <w:rPr>
          <w:noProof/>
        </w:rPr>
        <w:fldChar w:fldCharType="separate"/>
      </w:r>
      <w:r w:rsidR="00E802A1">
        <w:rPr>
          <w:noProof/>
        </w:rPr>
        <w:t>19</w:t>
      </w:r>
      <w:r>
        <w:rPr>
          <w:noProof/>
        </w:rPr>
        <w:fldChar w:fldCharType="end"/>
      </w:r>
    </w:p>
    <w:p w14:paraId="54A8AC44" w14:textId="77777777" w:rsidR="008E4379" w:rsidRDefault="008E4379">
      <w:pPr>
        <w:pStyle w:val="TOC2"/>
        <w:rPr>
          <w:rFonts w:asciiTheme="minorHAnsi" w:eastAsiaTheme="minorEastAsia" w:hAnsiTheme="minorHAnsi" w:cstheme="minorBidi"/>
          <w:noProof/>
          <w:sz w:val="24"/>
          <w:szCs w:val="24"/>
          <w:lang w:val="en-US" w:eastAsia="ja-JP"/>
        </w:rPr>
      </w:pPr>
      <w:r>
        <w:rPr>
          <w:noProof/>
        </w:rPr>
        <w:t>1.2 DSM-IV criteria for diagnosing ASD subtypes</w:t>
      </w:r>
      <w:r>
        <w:rPr>
          <w:noProof/>
        </w:rPr>
        <w:tab/>
      </w:r>
      <w:r>
        <w:rPr>
          <w:noProof/>
        </w:rPr>
        <w:fldChar w:fldCharType="begin"/>
      </w:r>
      <w:r>
        <w:rPr>
          <w:noProof/>
        </w:rPr>
        <w:instrText xml:space="preserve"> PAGEREF _Toc256545173 \h </w:instrText>
      </w:r>
      <w:r>
        <w:rPr>
          <w:noProof/>
        </w:rPr>
      </w:r>
      <w:r>
        <w:rPr>
          <w:noProof/>
        </w:rPr>
        <w:fldChar w:fldCharType="separate"/>
      </w:r>
      <w:r w:rsidR="00E802A1">
        <w:rPr>
          <w:noProof/>
        </w:rPr>
        <w:t>20</w:t>
      </w:r>
      <w:r>
        <w:rPr>
          <w:noProof/>
        </w:rPr>
        <w:fldChar w:fldCharType="end"/>
      </w:r>
    </w:p>
    <w:p w14:paraId="65E58292" w14:textId="77777777" w:rsidR="008E4379" w:rsidRDefault="008E4379">
      <w:pPr>
        <w:pStyle w:val="TOC2"/>
        <w:rPr>
          <w:rFonts w:asciiTheme="minorHAnsi" w:eastAsiaTheme="minorEastAsia" w:hAnsiTheme="minorHAnsi" w:cstheme="minorBidi"/>
          <w:noProof/>
          <w:sz w:val="24"/>
          <w:szCs w:val="24"/>
          <w:lang w:val="en-US" w:eastAsia="ja-JP"/>
        </w:rPr>
      </w:pPr>
      <w:r>
        <w:rPr>
          <w:noProof/>
        </w:rPr>
        <w:t>1.3 DSM-5 criteria for diagnosing ASD</w:t>
      </w:r>
      <w:r>
        <w:rPr>
          <w:noProof/>
        </w:rPr>
        <w:tab/>
      </w:r>
      <w:r>
        <w:rPr>
          <w:noProof/>
        </w:rPr>
        <w:fldChar w:fldCharType="begin"/>
      </w:r>
      <w:r>
        <w:rPr>
          <w:noProof/>
        </w:rPr>
        <w:instrText xml:space="preserve"> PAGEREF _Toc256545174 \h </w:instrText>
      </w:r>
      <w:r>
        <w:rPr>
          <w:noProof/>
        </w:rPr>
      </w:r>
      <w:r>
        <w:rPr>
          <w:noProof/>
        </w:rPr>
        <w:fldChar w:fldCharType="separate"/>
      </w:r>
      <w:r w:rsidR="00E802A1">
        <w:rPr>
          <w:noProof/>
        </w:rPr>
        <w:t>21</w:t>
      </w:r>
      <w:r>
        <w:rPr>
          <w:noProof/>
        </w:rPr>
        <w:fldChar w:fldCharType="end"/>
      </w:r>
    </w:p>
    <w:p w14:paraId="30CEFB06" w14:textId="77777777" w:rsidR="008E4379" w:rsidRDefault="008E4379">
      <w:pPr>
        <w:pStyle w:val="TOC3"/>
        <w:rPr>
          <w:rFonts w:asciiTheme="minorHAnsi" w:eastAsiaTheme="minorEastAsia" w:hAnsiTheme="minorHAnsi" w:cstheme="minorBidi"/>
          <w:noProof/>
          <w:sz w:val="24"/>
          <w:szCs w:val="24"/>
          <w:lang w:val="en-US" w:eastAsia="ja-JP"/>
        </w:rPr>
      </w:pPr>
      <w:r>
        <w:rPr>
          <w:noProof/>
        </w:rPr>
        <w:t>Subtypes subsumed under a single diagnosis</w:t>
      </w:r>
      <w:r>
        <w:rPr>
          <w:noProof/>
        </w:rPr>
        <w:tab/>
      </w:r>
      <w:r>
        <w:rPr>
          <w:noProof/>
        </w:rPr>
        <w:fldChar w:fldCharType="begin"/>
      </w:r>
      <w:r>
        <w:rPr>
          <w:noProof/>
        </w:rPr>
        <w:instrText xml:space="preserve"> PAGEREF _Toc256545175 \h </w:instrText>
      </w:r>
      <w:r>
        <w:rPr>
          <w:noProof/>
        </w:rPr>
      </w:r>
      <w:r>
        <w:rPr>
          <w:noProof/>
        </w:rPr>
        <w:fldChar w:fldCharType="separate"/>
      </w:r>
      <w:r w:rsidR="00E802A1">
        <w:rPr>
          <w:noProof/>
        </w:rPr>
        <w:t>21</w:t>
      </w:r>
      <w:r>
        <w:rPr>
          <w:noProof/>
        </w:rPr>
        <w:fldChar w:fldCharType="end"/>
      </w:r>
    </w:p>
    <w:p w14:paraId="0F80E2CF" w14:textId="77777777" w:rsidR="008E4379" w:rsidRDefault="008E4379">
      <w:pPr>
        <w:pStyle w:val="TOC3"/>
        <w:rPr>
          <w:rFonts w:asciiTheme="minorHAnsi" w:eastAsiaTheme="minorEastAsia" w:hAnsiTheme="minorHAnsi" w:cstheme="minorBidi"/>
          <w:noProof/>
          <w:sz w:val="24"/>
          <w:szCs w:val="24"/>
          <w:lang w:val="en-US" w:eastAsia="ja-JP"/>
        </w:rPr>
      </w:pPr>
      <w:r>
        <w:rPr>
          <w:noProof/>
        </w:rPr>
        <w:t>Combining communication and social interaction domains</w:t>
      </w:r>
      <w:r>
        <w:rPr>
          <w:noProof/>
        </w:rPr>
        <w:tab/>
      </w:r>
      <w:r>
        <w:rPr>
          <w:noProof/>
        </w:rPr>
        <w:fldChar w:fldCharType="begin"/>
      </w:r>
      <w:r>
        <w:rPr>
          <w:noProof/>
        </w:rPr>
        <w:instrText xml:space="preserve"> PAGEREF _Toc256545176 \h </w:instrText>
      </w:r>
      <w:r>
        <w:rPr>
          <w:noProof/>
        </w:rPr>
      </w:r>
      <w:r>
        <w:rPr>
          <w:noProof/>
        </w:rPr>
        <w:fldChar w:fldCharType="separate"/>
      </w:r>
      <w:r w:rsidR="00E802A1">
        <w:rPr>
          <w:noProof/>
        </w:rPr>
        <w:t>21</w:t>
      </w:r>
      <w:r>
        <w:rPr>
          <w:noProof/>
        </w:rPr>
        <w:fldChar w:fldCharType="end"/>
      </w:r>
    </w:p>
    <w:p w14:paraId="5E89D991" w14:textId="77777777" w:rsidR="008E4379" w:rsidRDefault="008E4379">
      <w:pPr>
        <w:pStyle w:val="TOC3"/>
        <w:rPr>
          <w:rFonts w:asciiTheme="minorHAnsi" w:eastAsiaTheme="minorEastAsia" w:hAnsiTheme="minorHAnsi" w:cstheme="minorBidi"/>
          <w:noProof/>
          <w:sz w:val="24"/>
          <w:szCs w:val="24"/>
          <w:lang w:val="en-US" w:eastAsia="ja-JP"/>
        </w:rPr>
      </w:pPr>
      <w:r>
        <w:rPr>
          <w:noProof/>
        </w:rPr>
        <w:t>Symptoms</w:t>
      </w:r>
      <w:r>
        <w:rPr>
          <w:noProof/>
        </w:rPr>
        <w:tab/>
      </w:r>
      <w:r>
        <w:rPr>
          <w:noProof/>
        </w:rPr>
        <w:fldChar w:fldCharType="begin"/>
      </w:r>
      <w:r>
        <w:rPr>
          <w:noProof/>
        </w:rPr>
        <w:instrText xml:space="preserve"> PAGEREF _Toc256545177 \h </w:instrText>
      </w:r>
      <w:r>
        <w:rPr>
          <w:noProof/>
        </w:rPr>
      </w:r>
      <w:r>
        <w:rPr>
          <w:noProof/>
        </w:rPr>
        <w:fldChar w:fldCharType="separate"/>
      </w:r>
      <w:r w:rsidR="00E802A1">
        <w:rPr>
          <w:noProof/>
        </w:rPr>
        <w:t>21</w:t>
      </w:r>
      <w:r>
        <w:rPr>
          <w:noProof/>
        </w:rPr>
        <w:fldChar w:fldCharType="end"/>
      </w:r>
    </w:p>
    <w:p w14:paraId="696C7C9F" w14:textId="77777777" w:rsidR="008E4379" w:rsidRDefault="008E4379">
      <w:pPr>
        <w:pStyle w:val="TOC3"/>
        <w:rPr>
          <w:rFonts w:asciiTheme="minorHAnsi" w:eastAsiaTheme="minorEastAsia" w:hAnsiTheme="minorHAnsi" w:cstheme="minorBidi"/>
          <w:noProof/>
          <w:sz w:val="24"/>
          <w:szCs w:val="24"/>
          <w:lang w:val="en-US" w:eastAsia="ja-JP"/>
        </w:rPr>
      </w:pPr>
      <w:bookmarkStart w:id="42" w:name="_GoBack"/>
      <w:r>
        <w:rPr>
          <w:noProof/>
        </w:rPr>
        <w:t>Structure</w:t>
      </w:r>
      <w:r>
        <w:rPr>
          <w:noProof/>
        </w:rPr>
        <w:tab/>
      </w:r>
      <w:r>
        <w:rPr>
          <w:noProof/>
        </w:rPr>
        <w:fldChar w:fldCharType="begin"/>
      </w:r>
      <w:r>
        <w:rPr>
          <w:noProof/>
        </w:rPr>
        <w:instrText xml:space="preserve"> PAGEREF _Toc256545178 \h </w:instrText>
      </w:r>
      <w:r>
        <w:rPr>
          <w:noProof/>
        </w:rPr>
      </w:r>
      <w:r>
        <w:rPr>
          <w:noProof/>
        </w:rPr>
        <w:fldChar w:fldCharType="separate"/>
      </w:r>
      <w:r w:rsidR="00E802A1">
        <w:rPr>
          <w:noProof/>
        </w:rPr>
        <w:t>23</w:t>
      </w:r>
      <w:r>
        <w:rPr>
          <w:noProof/>
        </w:rPr>
        <w:fldChar w:fldCharType="end"/>
      </w:r>
    </w:p>
    <w:bookmarkEnd w:id="42"/>
    <w:p w14:paraId="01F5BDA7" w14:textId="77777777" w:rsidR="008E4379" w:rsidRDefault="008E4379">
      <w:pPr>
        <w:pStyle w:val="TOC3"/>
        <w:rPr>
          <w:rFonts w:asciiTheme="minorHAnsi" w:eastAsiaTheme="minorEastAsia" w:hAnsiTheme="minorHAnsi" w:cstheme="minorBidi"/>
          <w:noProof/>
          <w:sz w:val="24"/>
          <w:szCs w:val="24"/>
          <w:lang w:val="en-US" w:eastAsia="ja-JP"/>
        </w:rPr>
      </w:pPr>
      <w:r>
        <w:rPr>
          <w:noProof/>
        </w:rPr>
        <w:t>Cross-cutting assessments</w:t>
      </w:r>
      <w:r>
        <w:rPr>
          <w:noProof/>
        </w:rPr>
        <w:tab/>
      </w:r>
      <w:r>
        <w:rPr>
          <w:noProof/>
        </w:rPr>
        <w:fldChar w:fldCharType="begin"/>
      </w:r>
      <w:r>
        <w:rPr>
          <w:noProof/>
        </w:rPr>
        <w:instrText xml:space="preserve"> PAGEREF _Toc256545179 \h </w:instrText>
      </w:r>
      <w:r>
        <w:rPr>
          <w:noProof/>
        </w:rPr>
      </w:r>
      <w:r>
        <w:rPr>
          <w:noProof/>
        </w:rPr>
        <w:fldChar w:fldCharType="separate"/>
      </w:r>
      <w:r w:rsidR="00E802A1">
        <w:rPr>
          <w:noProof/>
        </w:rPr>
        <w:t>24</w:t>
      </w:r>
      <w:r>
        <w:rPr>
          <w:noProof/>
        </w:rPr>
        <w:fldChar w:fldCharType="end"/>
      </w:r>
    </w:p>
    <w:p w14:paraId="4B7953A2" w14:textId="77777777" w:rsidR="008E4379" w:rsidRDefault="008E4379">
      <w:pPr>
        <w:pStyle w:val="TOC3"/>
        <w:rPr>
          <w:rFonts w:asciiTheme="minorHAnsi" w:eastAsiaTheme="minorEastAsia" w:hAnsiTheme="minorHAnsi" w:cstheme="minorBidi"/>
          <w:noProof/>
          <w:sz w:val="24"/>
          <w:szCs w:val="24"/>
          <w:lang w:val="en-US" w:eastAsia="ja-JP"/>
        </w:rPr>
      </w:pPr>
      <w:r>
        <w:rPr>
          <w:noProof/>
        </w:rPr>
        <w:t>Social (Pragmatic) Communication Disorder</w:t>
      </w:r>
      <w:r>
        <w:rPr>
          <w:noProof/>
        </w:rPr>
        <w:tab/>
      </w:r>
      <w:r>
        <w:rPr>
          <w:noProof/>
        </w:rPr>
        <w:fldChar w:fldCharType="begin"/>
      </w:r>
      <w:r>
        <w:rPr>
          <w:noProof/>
        </w:rPr>
        <w:instrText xml:space="preserve"> PAGEREF _Toc256545180 \h </w:instrText>
      </w:r>
      <w:r>
        <w:rPr>
          <w:noProof/>
        </w:rPr>
      </w:r>
      <w:r>
        <w:rPr>
          <w:noProof/>
        </w:rPr>
        <w:fldChar w:fldCharType="separate"/>
      </w:r>
      <w:r w:rsidR="00E802A1">
        <w:rPr>
          <w:noProof/>
        </w:rPr>
        <w:t>24</w:t>
      </w:r>
      <w:r>
        <w:rPr>
          <w:noProof/>
        </w:rPr>
        <w:fldChar w:fldCharType="end"/>
      </w:r>
    </w:p>
    <w:p w14:paraId="088A4EE4" w14:textId="77777777" w:rsidR="008E4379" w:rsidRDefault="008E4379">
      <w:pPr>
        <w:pStyle w:val="TOC2"/>
        <w:rPr>
          <w:rFonts w:asciiTheme="minorHAnsi" w:eastAsiaTheme="minorEastAsia" w:hAnsiTheme="minorHAnsi" w:cstheme="minorBidi"/>
          <w:noProof/>
          <w:sz w:val="24"/>
          <w:szCs w:val="24"/>
          <w:lang w:val="en-US" w:eastAsia="ja-JP"/>
        </w:rPr>
      </w:pPr>
      <w:r>
        <w:rPr>
          <w:noProof/>
        </w:rPr>
        <w:t>1.4 Recommendations in the ASD Guideline potentially impacted by DSM-5</w:t>
      </w:r>
      <w:r>
        <w:rPr>
          <w:noProof/>
        </w:rPr>
        <w:tab/>
      </w:r>
      <w:r>
        <w:rPr>
          <w:noProof/>
        </w:rPr>
        <w:fldChar w:fldCharType="begin"/>
      </w:r>
      <w:r>
        <w:rPr>
          <w:noProof/>
        </w:rPr>
        <w:instrText xml:space="preserve"> PAGEREF _Toc256545181 \h </w:instrText>
      </w:r>
      <w:r>
        <w:rPr>
          <w:noProof/>
        </w:rPr>
      </w:r>
      <w:r>
        <w:rPr>
          <w:noProof/>
        </w:rPr>
        <w:fldChar w:fldCharType="separate"/>
      </w:r>
      <w:r w:rsidR="00E802A1">
        <w:rPr>
          <w:noProof/>
        </w:rPr>
        <w:t>25</w:t>
      </w:r>
      <w:r>
        <w:rPr>
          <w:noProof/>
        </w:rPr>
        <w:fldChar w:fldCharType="end"/>
      </w:r>
    </w:p>
    <w:p w14:paraId="3D012D90" w14:textId="77777777" w:rsidR="008E4379" w:rsidRDefault="008E4379">
      <w:pPr>
        <w:pStyle w:val="TOC2"/>
        <w:rPr>
          <w:rFonts w:asciiTheme="minorHAnsi" w:eastAsiaTheme="minorEastAsia" w:hAnsiTheme="minorHAnsi" w:cstheme="minorBidi"/>
          <w:noProof/>
          <w:sz w:val="24"/>
          <w:szCs w:val="24"/>
          <w:lang w:val="en-US" w:eastAsia="ja-JP"/>
        </w:rPr>
      </w:pPr>
      <w:r>
        <w:rPr>
          <w:noProof/>
        </w:rPr>
        <w:t>1.5 Research objectives</w:t>
      </w:r>
      <w:r>
        <w:rPr>
          <w:noProof/>
        </w:rPr>
        <w:tab/>
      </w:r>
      <w:r>
        <w:rPr>
          <w:noProof/>
        </w:rPr>
        <w:fldChar w:fldCharType="begin"/>
      </w:r>
      <w:r>
        <w:rPr>
          <w:noProof/>
        </w:rPr>
        <w:instrText xml:space="preserve"> PAGEREF _Toc256545182 \h </w:instrText>
      </w:r>
      <w:r>
        <w:rPr>
          <w:noProof/>
        </w:rPr>
      </w:r>
      <w:r>
        <w:rPr>
          <w:noProof/>
        </w:rPr>
        <w:fldChar w:fldCharType="separate"/>
      </w:r>
      <w:r w:rsidR="00E802A1">
        <w:rPr>
          <w:noProof/>
        </w:rPr>
        <w:t>27</w:t>
      </w:r>
      <w:r>
        <w:rPr>
          <w:noProof/>
        </w:rPr>
        <w:fldChar w:fldCharType="end"/>
      </w:r>
    </w:p>
    <w:p w14:paraId="713DB1A5" w14:textId="77777777" w:rsidR="008E4379" w:rsidRDefault="008E4379">
      <w:pPr>
        <w:pStyle w:val="TOC2"/>
        <w:rPr>
          <w:rFonts w:asciiTheme="minorHAnsi" w:eastAsiaTheme="minorEastAsia" w:hAnsiTheme="minorHAnsi" w:cstheme="minorBidi"/>
          <w:noProof/>
          <w:sz w:val="24"/>
          <w:szCs w:val="24"/>
          <w:lang w:val="en-US" w:eastAsia="ja-JP"/>
        </w:rPr>
      </w:pPr>
      <w:r>
        <w:rPr>
          <w:noProof/>
        </w:rPr>
        <w:t>1.6 Search strategy</w:t>
      </w:r>
      <w:r>
        <w:rPr>
          <w:noProof/>
        </w:rPr>
        <w:tab/>
      </w:r>
      <w:r>
        <w:rPr>
          <w:noProof/>
        </w:rPr>
        <w:fldChar w:fldCharType="begin"/>
      </w:r>
      <w:r>
        <w:rPr>
          <w:noProof/>
        </w:rPr>
        <w:instrText xml:space="preserve"> PAGEREF _Toc256545183 \h </w:instrText>
      </w:r>
      <w:r>
        <w:rPr>
          <w:noProof/>
        </w:rPr>
      </w:r>
      <w:r>
        <w:rPr>
          <w:noProof/>
        </w:rPr>
        <w:fldChar w:fldCharType="separate"/>
      </w:r>
      <w:r w:rsidR="00E802A1">
        <w:rPr>
          <w:noProof/>
        </w:rPr>
        <w:t>27</w:t>
      </w:r>
      <w:r>
        <w:rPr>
          <w:noProof/>
        </w:rPr>
        <w:fldChar w:fldCharType="end"/>
      </w:r>
    </w:p>
    <w:p w14:paraId="66D4F9F4" w14:textId="77777777" w:rsidR="008E4379" w:rsidRDefault="008E4379">
      <w:pPr>
        <w:pStyle w:val="TOC2"/>
        <w:rPr>
          <w:rFonts w:asciiTheme="minorHAnsi" w:eastAsiaTheme="minorEastAsia" w:hAnsiTheme="minorHAnsi" w:cstheme="minorBidi"/>
          <w:noProof/>
          <w:sz w:val="24"/>
          <w:szCs w:val="24"/>
          <w:lang w:val="en-US" w:eastAsia="ja-JP"/>
        </w:rPr>
      </w:pPr>
      <w:r>
        <w:rPr>
          <w:noProof/>
        </w:rPr>
        <w:t>1.7 Review synthesis</w:t>
      </w:r>
      <w:r>
        <w:rPr>
          <w:noProof/>
        </w:rPr>
        <w:tab/>
      </w:r>
      <w:r>
        <w:rPr>
          <w:noProof/>
        </w:rPr>
        <w:fldChar w:fldCharType="begin"/>
      </w:r>
      <w:r>
        <w:rPr>
          <w:noProof/>
        </w:rPr>
        <w:instrText xml:space="preserve"> PAGEREF _Toc256545184 \h </w:instrText>
      </w:r>
      <w:r>
        <w:rPr>
          <w:noProof/>
        </w:rPr>
      </w:r>
      <w:r>
        <w:rPr>
          <w:noProof/>
        </w:rPr>
        <w:fldChar w:fldCharType="separate"/>
      </w:r>
      <w:r w:rsidR="00E802A1">
        <w:rPr>
          <w:noProof/>
        </w:rPr>
        <w:t>28</w:t>
      </w:r>
      <w:r>
        <w:rPr>
          <w:noProof/>
        </w:rPr>
        <w:fldChar w:fldCharType="end"/>
      </w:r>
    </w:p>
    <w:p w14:paraId="1385FEF4" w14:textId="77777777" w:rsidR="008E4379" w:rsidRDefault="008E4379">
      <w:pPr>
        <w:pStyle w:val="TOC1"/>
        <w:rPr>
          <w:rFonts w:asciiTheme="minorHAnsi" w:eastAsiaTheme="minorEastAsia" w:hAnsiTheme="minorHAnsi" w:cstheme="minorBidi"/>
          <w:b w:val="0"/>
          <w:sz w:val="24"/>
          <w:szCs w:val="24"/>
          <w:lang w:val="en-US" w:eastAsia="ja-JP"/>
        </w:rPr>
      </w:pPr>
      <w:r>
        <w:t>2 Changes to diagnostic classification of ASD in the DSM-5</w:t>
      </w:r>
      <w:r>
        <w:tab/>
      </w:r>
      <w:r>
        <w:fldChar w:fldCharType="begin"/>
      </w:r>
      <w:r>
        <w:instrText xml:space="preserve"> PAGEREF _Toc256545185 \h </w:instrText>
      </w:r>
      <w:r>
        <w:fldChar w:fldCharType="separate"/>
      </w:r>
      <w:r w:rsidR="00E802A1">
        <w:t>29</w:t>
      </w:r>
      <w:r>
        <w:fldChar w:fldCharType="end"/>
      </w:r>
    </w:p>
    <w:p w14:paraId="16928D0B" w14:textId="77777777" w:rsidR="008E4379" w:rsidRDefault="008E4379">
      <w:pPr>
        <w:pStyle w:val="TOC2"/>
        <w:rPr>
          <w:rFonts w:asciiTheme="minorHAnsi" w:eastAsiaTheme="minorEastAsia" w:hAnsiTheme="minorHAnsi" w:cstheme="minorBidi"/>
          <w:noProof/>
          <w:sz w:val="24"/>
          <w:szCs w:val="24"/>
          <w:lang w:val="en-US" w:eastAsia="ja-JP"/>
        </w:rPr>
      </w:pPr>
      <w:r>
        <w:rPr>
          <w:noProof/>
        </w:rPr>
        <w:t>2.1 Rationale for changes to diagnostic criteria</w:t>
      </w:r>
      <w:r>
        <w:rPr>
          <w:noProof/>
        </w:rPr>
        <w:tab/>
      </w:r>
      <w:r>
        <w:rPr>
          <w:noProof/>
        </w:rPr>
        <w:fldChar w:fldCharType="begin"/>
      </w:r>
      <w:r>
        <w:rPr>
          <w:noProof/>
        </w:rPr>
        <w:instrText xml:space="preserve"> PAGEREF _Toc256545186 \h </w:instrText>
      </w:r>
      <w:r>
        <w:rPr>
          <w:noProof/>
        </w:rPr>
      </w:r>
      <w:r>
        <w:rPr>
          <w:noProof/>
        </w:rPr>
        <w:fldChar w:fldCharType="separate"/>
      </w:r>
      <w:r w:rsidR="00E802A1">
        <w:rPr>
          <w:noProof/>
        </w:rPr>
        <w:t>29</w:t>
      </w:r>
      <w:r>
        <w:rPr>
          <w:noProof/>
        </w:rPr>
        <w:fldChar w:fldCharType="end"/>
      </w:r>
    </w:p>
    <w:p w14:paraId="0F398D88" w14:textId="77777777" w:rsidR="008E4379" w:rsidRDefault="008E4379">
      <w:pPr>
        <w:pStyle w:val="TOC3"/>
        <w:rPr>
          <w:rFonts w:asciiTheme="minorHAnsi" w:eastAsiaTheme="minorEastAsia" w:hAnsiTheme="minorHAnsi" w:cstheme="minorBidi"/>
          <w:noProof/>
          <w:sz w:val="24"/>
          <w:szCs w:val="24"/>
          <w:lang w:val="en-US" w:eastAsia="ja-JP"/>
        </w:rPr>
      </w:pPr>
      <w:r>
        <w:rPr>
          <w:noProof/>
        </w:rPr>
        <w:t>Autism as a single spectrum disorder</w:t>
      </w:r>
      <w:r>
        <w:rPr>
          <w:noProof/>
        </w:rPr>
        <w:tab/>
      </w:r>
      <w:r>
        <w:rPr>
          <w:noProof/>
        </w:rPr>
        <w:fldChar w:fldCharType="begin"/>
      </w:r>
      <w:r>
        <w:rPr>
          <w:noProof/>
        </w:rPr>
        <w:instrText xml:space="preserve"> PAGEREF _Toc256545187 \h </w:instrText>
      </w:r>
      <w:r>
        <w:rPr>
          <w:noProof/>
        </w:rPr>
      </w:r>
      <w:r>
        <w:rPr>
          <w:noProof/>
        </w:rPr>
        <w:fldChar w:fldCharType="separate"/>
      </w:r>
      <w:r w:rsidR="00E802A1">
        <w:rPr>
          <w:noProof/>
        </w:rPr>
        <w:t>29</w:t>
      </w:r>
      <w:r>
        <w:rPr>
          <w:noProof/>
        </w:rPr>
        <w:fldChar w:fldCharType="end"/>
      </w:r>
    </w:p>
    <w:p w14:paraId="2DF7462A" w14:textId="77777777" w:rsidR="008E4379" w:rsidRDefault="008E4379">
      <w:pPr>
        <w:pStyle w:val="TOC3"/>
        <w:rPr>
          <w:rFonts w:asciiTheme="minorHAnsi" w:eastAsiaTheme="minorEastAsia" w:hAnsiTheme="minorHAnsi" w:cstheme="minorBidi"/>
          <w:noProof/>
          <w:sz w:val="24"/>
          <w:szCs w:val="24"/>
          <w:lang w:val="en-US" w:eastAsia="ja-JP"/>
        </w:rPr>
      </w:pPr>
      <w:r>
        <w:rPr>
          <w:noProof/>
        </w:rPr>
        <w:t>Social communication disorder</w:t>
      </w:r>
      <w:r>
        <w:rPr>
          <w:noProof/>
        </w:rPr>
        <w:tab/>
      </w:r>
      <w:r>
        <w:rPr>
          <w:noProof/>
        </w:rPr>
        <w:fldChar w:fldCharType="begin"/>
      </w:r>
      <w:r>
        <w:rPr>
          <w:noProof/>
        </w:rPr>
        <w:instrText xml:space="preserve"> PAGEREF _Toc256545188 \h </w:instrText>
      </w:r>
      <w:r>
        <w:rPr>
          <w:noProof/>
        </w:rPr>
      </w:r>
      <w:r>
        <w:rPr>
          <w:noProof/>
        </w:rPr>
        <w:fldChar w:fldCharType="separate"/>
      </w:r>
      <w:r w:rsidR="00E802A1">
        <w:rPr>
          <w:noProof/>
        </w:rPr>
        <w:t>31</w:t>
      </w:r>
      <w:r>
        <w:rPr>
          <w:noProof/>
        </w:rPr>
        <w:fldChar w:fldCharType="end"/>
      </w:r>
    </w:p>
    <w:p w14:paraId="024B9619" w14:textId="77777777" w:rsidR="008E4379" w:rsidRDefault="008E4379">
      <w:pPr>
        <w:pStyle w:val="TOC3"/>
        <w:rPr>
          <w:rFonts w:asciiTheme="minorHAnsi" w:eastAsiaTheme="minorEastAsia" w:hAnsiTheme="minorHAnsi" w:cstheme="minorBidi"/>
          <w:noProof/>
          <w:sz w:val="24"/>
          <w:szCs w:val="24"/>
          <w:lang w:val="en-US" w:eastAsia="ja-JP"/>
        </w:rPr>
      </w:pPr>
      <w:r>
        <w:rPr>
          <w:noProof/>
        </w:rPr>
        <w:t>Triad to dyad</w:t>
      </w:r>
      <w:r>
        <w:rPr>
          <w:noProof/>
        </w:rPr>
        <w:tab/>
      </w:r>
      <w:r>
        <w:rPr>
          <w:noProof/>
        </w:rPr>
        <w:fldChar w:fldCharType="begin"/>
      </w:r>
      <w:r>
        <w:rPr>
          <w:noProof/>
        </w:rPr>
        <w:instrText xml:space="preserve"> PAGEREF _Toc256545189 \h </w:instrText>
      </w:r>
      <w:r>
        <w:rPr>
          <w:noProof/>
        </w:rPr>
      </w:r>
      <w:r>
        <w:rPr>
          <w:noProof/>
        </w:rPr>
        <w:fldChar w:fldCharType="separate"/>
      </w:r>
      <w:r w:rsidR="00E802A1">
        <w:rPr>
          <w:noProof/>
        </w:rPr>
        <w:t>32</w:t>
      </w:r>
      <w:r>
        <w:rPr>
          <w:noProof/>
        </w:rPr>
        <w:fldChar w:fldCharType="end"/>
      </w:r>
    </w:p>
    <w:p w14:paraId="28C9F295" w14:textId="77777777" w:rsidR="008E4379" w:rsidRDefault="008E4379">
      <w:pPr>
        <w:pStyle w:val="TOC3"/>
        <w:rPr>
          <w:rFonts w:asciiTheme="minorHAnsi" w:eastAsiaTheme="minorEastAsia" w:hAnsiTheme="minorHAnsi" w:cstheme="minorBidi"/>
          <w:noProof/>
          <w:sz w:val="24"/>
          <w:szCs w:val="24"/>
          <w:lang w:val="en-US" w:eastAsia="ja-JP"/>
        </w:rPr>
      </w:pPr>
      <w:r>
        <w:rPr>
          <w:noProof/>
        </w:rPr>
        <w:t>Symptoms</w:t>
      </w:r>
      <w:r>
        <w:rPr>
          <w:noProof/>
        </w:rPr>
        <w:tab/>
      </w:r>
      <w:r>
        <w:rPr>
          <w:noProof/>
        </w:rPr>
        <w:fldChar w:fldCharType="begin"/>
      </w:r>
      <w:r>
        <w:rPr>
          <w:noProof/>
        </w:rPr>
        <w:instrText xml:space="preserve"> PAGEREF _Toc256545190 \h </w:instrText>
      </w:r>
      <w:r>
        <w:rPr>
          <w:noProof/>
        </w:rPr>
      </w:r>
      <w:r>
        <w:rPr>
          <w:noProof/>
        </w:rPr>
        <w:fldChar w:fldCharType="separate"/>
      </w:r>
      <w:r w:rsidR="00E802A1">
        <w:rPr>
          <w:noProof/>
        </w:rPr>
        <w:t>32</w:t>
      </w:r>
      <w:r>
        <w:rPr>
          <w:noProof/>
        </w:rPr>
        <w:fldChar w:fldCharType="end"/>
      </w:r>
    </w:p>
    <w:p w14:paraId="666C0C21" w14:textId="77777777" w:rsidR="008E4379" w:rsidRDefault="008E4379">
      <w:pPr>
        <w:pStyle w:val="TOC3"/>
        <w:rPr>
          <w:rFonts w:asciiTheme="minorHAnsi" w:eastAsiaTheme="minorEastAsia" w:hAnsiTheme="minorHAnsi" w:cstheme="minorBidi"/>
          <w:noProof/>
          <w:sz w:val="24"/>
          <w:szCs w:val="24"/>
          <w:lang w:val="en-US" w:eastAsia="ja-JP"/>
        </w:rPr>
      </w:pPr>
      <w:r>
        <w:rPr>
          <w:noProof/>
        </w:rPr>
        <w:t>Harmonisation with ICD-11</w:t>
      </w:r>
      <w:r>
        <w:rPr>
          <w:noProof/>
        </w:rPr>
        <w:tab/>
      </w:r>
      <w:r>
        <w:rPr>
          <w:noProof/>
        </w:rPr>
        <w:fldChar w:fldCharType="begin"/>
      </w:r>
      <w:r>
        <w:rPr>
          <w:noProof/>
        </w:rPr>
        <w:instrText xml:space="preserve"> PAGEREF _Toc256545191 \h </w:instrText>
      </w:r>
      <w:r>
        <w:rPr>
          <w:noProof/>
        </w:rPr>
      </w:r>
      <w:r>
        <w:rPr>
          <w:noProof/>
        </w:rPr>
        <w:fldChar w:fldCharType="separate"/>
      </w:r>
      <w:r w:rsidR="00E802A1">
        <w:rPr>
          <w:noProof/>
        </w:rPr>
        <w:t>33</w:t>
      </w:r>
      <w:r>
        <w:rPr>
          <w:noProof/>
        </w:rPr>
        <w:fldChar w:fldCharType="end"/>
      </w:r>
    </w:p>
    <w:p w14:paraId="5A1A4233" w14:textId="77777777" w:rsidR="008E4379" w:rsidRDefault="008E4379">
      <w:pPr>
        <w:pStyle w:val="TOC2"/>
        <w:rPr>
          <w:rFonts w:asciiTheme="minorHAnsi" w:eastAsiaTheme="minorEastAsia" w:hAnsiTheme="minorHAnsi" w:cstheme="minorBidi"/>
          <w:noProof/>
          <w:sz w:val="24"/>
          <w:szCs w:val="24"/>
          <w:lang w:val="en-US" w:eastAsia="ja-JP"/>
        </w:rPr>
      </w:pPr>
      <w:r>
        <w:rPr>
          <w:noProof/>
        </w:rPr>
        <w:t>2.2 Reliability and validity of DSM-5 criteria for ASD</w:t>
      </w:r>
      <w:r>
        <w:rPr>
          <w:noProof/>
        </w:rPr>
        <w:tab/>
      </w:r>
      <w:r>
        <w:rPr>
          <w:noProof/>
        </w:rPr>
        <w:fldChar w:fldCharType="begin"/>
      </w:r>
      <w:r>
        <w:rPr>
          <w:noProof/>
        </w:rPr>
        <w:instrText xml:space="preserve"> PAGEREF _Toc256545192 \h </w:instrText>
      </w:r>
      <w:r>
        <w:rPr>
          <w:noProof/>
        </w:rPr>
      </w:r>
      <w:r>
        <w:rPr>
          <w:noProof/>
        </w:rPr>
        <w:fldChar w:fldCharType="separate"/>
      </w:r>
      <w:r w:rsidR="00E802A1">
        <w:rPr>
          <w:noProof/>
        </w:rPr>
        <w:t>34</w:t>
      </w:r>
      <w:r>
        <w:rPr>
          <w:noProof/>
        </w:rPr>
        <w:fldChar w:fldCharType="end"/>
      </w:r>
    </w:p>
    <w:p w14:paraId="3C6A942A" w14:textId="77777777" w:rsidR="008E4379" w:rsidRDefault="008E4379">
      <w:pPr>
        <w:pStyle w:val="TOC3"/>
        <w:rPr>
          <w:rFonts w:asciiTheme="minorHAnsi" w:eastAsiaTheme="minorEastAsia" w:hAnsiTheme="minorHAnsi" w:cstheme="minorBidi"/>
          <w:noProof/>
          <w:sz w:val="24"/>
          <w:szCs w:val="24"/>
          <w:lang w:val="en-US" w:eastAsia="ja-JP"/>
        </w:rPr>
      </w:pPr>
      <w:r>
        <w:rPr>
          <w:noProof/>
        </w:rPr>
        <w:t>Test-retest reliability</w:t>
      </w:r>
      <w:r>
        <w:rPr>
          <w:noProof/>
        </w:rPr>
        <w:tab/>
      </w:r>
      <w:r>
        <w:rPr>
          <w:noProof/>
        </w:rPr>
        <w:fldChar w:fldCharType="begin"/>
      </w:r>
      <w:r>
        <w:rPr>
          <w:noProof/>
        </w:rPr>
        <w:instrText xml:space="preserve"> PAGEREF _Toc256545193 \h </w:instrText>
      </w:r>
      <w:r>
        <w:rPr>
          <w:noProof/>
        </w:rPr>
      </w:r>
      <w:r>
        <w:rPr>
          <w:noProof/>
        </w:rPr>
        <w:fldChar w:fldCharType="separate"/>
      </w:r>
      <w:r w:rsidR="00E802A1">
        <w:rPr>
          <w:noProof/>
        </w:rPr>
        <w:t>34</w:t>
      </w:r>
      <w:r>
        <w:rPr>
          <w:noProof/>
        </w:rPr>
        <w:fldChar w:fldCharType="end"/>
      </w:r>
    </w:p>
    <w:p w14:paraId="5FC2EFD7" w14:textId="77777777" w:rsidR="008E4379" w:rsidRDefault="008E4379">
      <w:pPr>
        <w:pStyle w:val="TOC3"/>
        <w:rPr>
          <w:rFonts w:asciiTheme="minorHAnsi" w:eastAsiaTheme="minorEastAsia" w:hAnsiTheme="minorHAnsi" w:cstheme="minorBidi"/>
          <w:noProof/>
          <w:sz w:val="24"/>
          <w:szCs w:val="24"/>
          <w:lang w:val="en-US" w:eastAsia="ja-JP"/>
        </w:rPr>
      </w:pPr>
      <w:r>
        <w:rPr>
          <w:noProof/>
        </w:rPr>
        <w:lastRenderedPageBreak/>
        <w:t>Construct validity</w:t>
      </w:r>
      <w:r>
        <w:rPr>
          <w:noProof/>
        </w:rPr>
        <w:tab/>
      </w:r>
      <w:r>
        <w:rPr>
          <w:noProof/>
        </w:rPr>
        <w:fldChar w:fldCharType="begin"/>
      </w:r>
      <w:r>
        <w:rPr>
          <w:noProof/>
        </w:rPr>
        <w:instrText xml:space="preserve"> PAGEREF _Toc256545194 \h </w:instrText>
      </w:r>
      <w:r>
        <w:rPr>
          <w:noProof/>
        </w:rPr>
      </w:r>
      <w:r>
        <w:rPr>
          <w:noProof/>
        </w:rPr>
        <w:fldChar w:fldCharType="separate"/>
      </w:r>
      <w:r w:rsidR="00E802A1">
        <w:rPr>
          <w:noProof/>
        </w:rPr>
        <w:t>35</w:t>
      </w:r>
      <w:r>
        <w:rPr>
          <w:noProof/>
        </w:rPr>
        <w:fldChar w:fldCharType="end"/>
      </w:r>
    </w:p>
    <w:p w14:paraId="5477EA1D" w14:textId="77777777" w:rsidR="008E4379" w:rsidRDefault="008E4379">
      <w:pPr>
        <w:pStyle w:val="TOC3"/>
        <w:rPr>
          <w:rFonts w:asciiTheme="minorHAnsi" w:eastAsiaTheme="minorEastAsia" w:hAnsiTheme="minorHAnsi" w:cstheme="minorBidi"/>
          <w:noProof/>
          <w:sz w:val="24"/>
          <w:szCs w:val="24"/>
          <w:lang w:val="en-US" w:eastAsia="ja-JP"/>
        </w:rPr>
      </w:pPr>
      <w:r>
        <w:rPr>
          <w:noProof/>
        </w:rPr>
        <w:t>Diagnostic accuracy</w:t>
      </w:r>
      <w:r>
        <w:rPr>
          <w:noProof/>
        </w:rPr>
        <w:tab/>
      </w:r>
      <w:r>
        <w:rPr>
          <w:noProof/>
        </w:rPr>
        <w:fldChar w:fldCharType="begin"/>
      </w:r>
      <w:r>
        <w:rPr>
          <w:noProof/>
        </w:rPr>
        <w:instrText xml:space="preserve"> PAGEREF _Toc256545195 \h </w:instrText>
      </w:r>
      <w:r>
        <w:rPr>
          <w:noProof/>
        </w:rPr>
      </w:r>
      <w:r>
        <w:rPr>
          <w:noProof/>
        </w:rPr>
        <w:fldChar w:fldCharType="separate"/>
      </w:r>
      <w:r w:rsidR="00E802A1">
        <w:rPr>
          <w:noProof/>
        </w:rPr>
        <w:t>36</w:t>
      </w:r>
      <w:r>
        <w:rPr>
          <w:noProof/>
        </w:rPr>
        <w:fldChar w:fldCharType="end"/>
      </w:r>
    </w:p>
    <w:p w14:paraId="175D40AA" w14:textId="77777777" w:rsidR="008E4379" w:rsidRDefault="008E4379">
      <w:pPr>
        <w:pStyle w:val="TOC2"/>
        <w:rPr>
          <w:rFonts w:asciiTheme="minorHAnsi" w:eastAsiaTheme="minorEastAsia" w:hAnsiTheme="minorHAnsi" w:cstheme="minorBidi"/>
          <w:noProof/>
          <w:sz w:val="24"/>
          <w:szCs w:val="24"/>
          <w:lang w:val="en-US" w:eastAsia="ja-JP"/>
        </w:rPr>
      </w:pPr>
      <w:r>
        <w:rPr>
          <w:noProof/>
        </w:rPr>
        <w:t>2.3 Impact on prevalence</w:t>
      </w:r>
      <w:r>
        <w:rPr>
          <w:noProof/>
        </w:rPr>
        <w:tab/>
      </w:r>
      <w:r>
        <w:rPr>
          <w:noProof/>
        </w:rPr>
        <w:fldChar w:fldCharType="begin"/>
      </w:r>
      <w:r>
        <w:rPr>
          <w:noProof/>
        </w:rPr>
        <w:instrText xml:space="preserve"> PAGEREF _Toc256545196 \h </w:instrText>
      </w:r>
      <w:r>
        <w:rPr>
          <w:noProof/>
        </w:rPr>
      </w:r>
      <w:r>
        <w:rPr>
          <w:noProof/>
        </w:rPr>
        <w:fldChar w:fldCharType="separate"/>
      </w:r>
      <w:r w:rsidR="00E802A1">
        <w:rPr>
          <w:noProof/>
        </w:rPr>
        <w:t>43</w:t>
      </w:r>
      <w:r>
        <w:rPr>
          <w:noProof/>
        </w:rPr>
        <w:fldChar w:fldCharType="end"/>
      </w:r>
    </w:p>
    <w:p w14:paraId="6F868356" w14:textId="77777777" w:rsidR="008E4379" w:rsidRDefault="008E4379">
      <w:pPr>
        <w:pStyle w:val="TOC3"/>
        <w:rPr>
          <w:rFonts w:asciiTheme="minorHAnsi" w:eastAsiaTheme="minorEastAsia" w:hAnsiTheme="minorHAnsi" w:cstheme="minorBidi"/>
          <w:noProof/>
          <w:sz w:val="24"/>
          <w:szCs w:val="24"/>
          <w:lang w:val="en-US" w:eastAsia="ja-JP"/>
        </w:rPr>
      </w:pPr>
      <w:r>
        <w:rPr>
          <w:noProof/>
        </w:rPr>
        <w:t>Impact on numbers diagnosed</w:t>
      </w:r>
      <w:r>
        <w:rPr>
          <w:noProof/>
        </w:rPr>
        <w:tab/>
      </w:r>
      <w:r>
        <w:rPr>
          <w:noProof/>
        </w:rPr>
        <w:fldChar w:fldCharType="begin"/>
      </w:r>
      <w:r>
        <w:rPr>
          <w:noProof/>
        </w:rPr>
        <w:instrText xml:space="preserve"> PAGEREF _Toc256545197 \h </w:instrText>
      </w:r>
      <w:r>
        <w:rPr>
          <w:noProof/>
        </w:rPr>
      </w:r>
      <w:r>
        <w:rPr>
          <w:noProof/>
        </w:rPr>
        <w:fldChar w:fldCharType="separate"/>
      </w:r>
      <w:r w:rsidR="00E802A1">
        <w:rPr>
          <w:noProof/>
        </w:rPr>
        <w:t>43</w:t>
      </w:r>
      <w:r>
        <w:rPr>
          <w:noProof/>
        </w:rPr>
        <w:fldChar w:fldCharType="end"/>
      </w:r>
    </w:p>
    <w:p w14:paraId="16696252" w14:textId="77777777" w:rsidR="008E4379" w:rsidRDefault="008E4379">
      <w:pPr>
        <w:pStyle w:val="TOC3"/>
        <w:rPr>
          <w:rFonts w:asciiTheme="minorHAnsi" w:eastAsiaTheme="minorEastAsia" w:hAnsiTheme="minorHAnsi" w:cstheme="minorBidi"/>
          <w:noProof/>
          <w:sz w:val="24"/>
          <w:szCs w:val="24"/>
          <w:lang w:val="en-US" w:eastAsia="ja-JP"/>
        </w:rPr>
      </w:pPr>
      <w:r>
        <w:rPr>
          <w:noProof/>
        </w:rPr>
        <w:t>People who already have an established diagnosis</w:t>
      </w:r>
      <w:r>
        <w:rPr>
          <w:noProof/>
        </w:rPr>
        <w:tab/>
      </w:r>
      <w:r>
        <w:rPr>
          <w:noProof/>
        </w:rPr>
        <w:fldChar w:fldCharType="begin"/>
      </w:r>
      <w:r>
        <w:rPr>
          <w:noProof/>
        </w:rPr>
        <w:instrText xml:space="preserve"> PAGEREF _Toc256545198 \h </w:instrText>
      </w:r>
      <w:r>
        <w:rPr>
          <w:noProof/>
        </w:rPr>
      </w:r>
      <w:r>
        <w:rPr>
          <w:noProof/>
        </w:rPr>
        <w:fldChar w:fldCharType="separate"/>
      </w:r>
      <w:r w:rsidR="00E802A1">
        <w:rPr>
          <w:noProof/>
        </w:rPr>
        <w:t>45</w:t>
      </w:r>
      <w:r>
        <w:rPr>
          <w:noProof/>
        </w:rPr>
        <w:fldChar w:fldCharType="end"/>
      </w:r>
    </w:p>
    <w:p w14:paraId="63EDA2CD" w14:textId="77777777" w:rsidR="008E4379" w:rsidRDefault="008E4379">
      <w:pPr>
        <w:pStyle w:val="TOC2"/>
        <w:rPr>
          <w:rFonts w:asciiTheme="minorHAnsi" w:eastAsiaTheme="minorEastAsia" w:hAnsiTheme="minorHAnsi" w:cstheme="minorBidi"/>
          <w:noProof/>
          <w:sz w:val="24"/>
          <w:szCs w:val="24"/>
          <w:lang w:val="en-US" w:eastAsia="ja-JP"/>
        </w:rPr>
      </w:pPr>
      <w:r>
        <w:rPr>
          <w:noProof/>
        </w:rPr>
        <w:t>2.4 Cultural implications</w:t>
      </w:r>
      <w:r>
        <w:rPr>
          <w:noProof/>
        </w:rPr>
        <w:tab/>
      </w:r>
      <w:r>
        <w:rPr>
          <w:noProof/>
        </w:rPr>
        <w:fldChar w:fldCharType="begin"/>
      </w:r>
      <w:r>
        <w:rPr>
          <w:noProof/>
        </w:rPr>
        <w:instrText xml:space="preserve"> PAGEREF _Toc256545199 \h </w:instrText>
      </w:r>
      <w:r>
        <w:rPr>
          <w:noProof/>
        </w:rPr>
      </w:r>
      <w:r>
        <w:rPr>
          <w:noProof/>
        </w:rPr>
        <w:fldChar w:fldCharType="separate"/>
      </w:r>
      <w:r w:rsidR="00E802A1">
        <w:rPr>
          <w:noProof/>
        </w:rPr>
        <w:t>46</w:t>
      </w:r>
      <w:r>
        <w:rPr>
          <w:noProof/>
        </w:rPr>
        <w:fldChar w:fldCharType="end"/>
      </w:r>
    </w:p>
    <w:p w14:paraId="2E8B8976" w14:textId="77777777" w:rsidR="008E4379" w:rsidRDefault="008E4379">
      <w:pPr>
        <w:pStyle w:val="TOC3"/>
        <w:rPr>
          <w:rFonts w:asciiTheme="minorHAnsi" w:eastAsiaTheme="minorEastAsia" w:hAnsiTheme="minorHAnsi" w:cstheme="minorBidi"/>
          <w:noProof/>
          <w:sz w:val="24"/>
          <w:szCs w:val="24"/>
          <w:lang w:val="en-US" w:eastAsia="ja-JP"/>
        </w:rPr>
      </w:pPr>
      <w:r>
        <w:rPr>
          <w:noProof/>
        </w:rPr>
        <w:t>Neurodiversity</w:t>
      </w:r>
      <w:r>
        <w:rPr>
          <w:noProof/>
        </w:rPr>
        <w:tab/>
      </w:r>
      <w:r>
        <w:rPr>
          <w:noProof/>
        </w:rPr>
        <w:fldChar w:fldCharType="begin"/>
      </w:r>
      <w:r>
        <w:rPr>
          <w:noProof/>
        </w:rPr>
        <w:instrText xml:space="preserve"> PAGEREF _Toc256545200 \h </w:instrText>
      </w:r>
      <w:r>
        <w:rPr>
          <w:noProof/>
        </w:rPr>
      </w:r>
      <w:r>
        <w:rPr>
          <w:noProof/>
        </w:rPr>
        <w:fldChar w:fldCharType="separate"/>
      </w:r>
      <w:r w:rsidR="00E802A1">
        <w:rPr>
          <w:noProof/>
        </w:rPr>
        <w:t>46</w:t>
      </w:r>
      <w:r>
        <w:rPr>
          <w:noProof/>
        </w:rPr>
        <w:fldChar w:fldCharType="end"/>
      </w:r>
    </w:p>
    <w:p w14:paraId="3A25386D" w14:textId="77777777" w:rsidR="008E4379" w:rsidRDefault="008E4379">
      <w:pPr>
        <w:pStyle w:val="TOC3"/>
        <w:rPr>
          <w:rFonts w:asciiTheme="minorHAnsi" w:eastAsiaTheme="minorEastAsia" w:hAnsiTheme="minorHAnsi" w:cstheme="minorBidi"/>
          <w:noProof/>
          <w:sz w:val="24"/>
          <w:szCs w:val="24"/>
          <w:lang w:val="en-US" w:eastAsia="ja-JP"/>
        </w:rPr>
      </w:pPr>
      <w:r>
        <w:rPr>
          <w:noProof/>
        </w:rPr>
        <w:t>Identity</w:t>
      </w:r>
      <w:r>
        <w:rPr>
          <w:noProof/>
        </w:rPr>
        <w:tab/>
      </w:r>
      <w:r>
        <w:rPr>
          <w:noProof/>
        </w:rPr>
        <w:fldChar w:fldCharType="begin"/>
      </w:r>
      <w:r>
        <w:rPr>
          <w:noProof/>
        </w:rPr>
        <w:instrText xml:space="preserve"> PAGEREF _Toc256545201 \h </w:instrText>
      </w:r>
      <w:r>
        <w:rPr>
          <w:noProof/>
        </w:rPr>
      </w:r>
      <w:r>
        <w:rPr>
          <w:noProof/>
        </w:rPr>
        <w:fldChar w:fldCharType="separate"/>
      </w:r>
      <w:r w:rsidR="00E802A1">
        <w:rPr>
          <w:noProof/>
        </w:rPr>
        <w:t>47</w:t>
      </w:r>
      <w:r>
        <w:rPr>
          <w:noProof/>
        </w:rPr>
        <w:fldChar w:fldCharType="end"/>
      </w:r>
    </w:p>
    <w:p w14:paraId="40F28F28" w14:textId="77777777" w:rsidR="008E4379" w:rsidRDefault="008E4379">
      <w:pPr>
        <w:pStyle w:val="TOC3"/>
        <w:rPr>
          <w:rFonts w:asciiTheme="minorHAnsi" w:eastAsiaTheme="minorEastAsia" w:hAnsiTheme="minorHAnsi" w:cstheme="minorBidi"/>
          <w:noProof/>
          <w:sz w:val="24"/>
          <w:szCs w:val="24"/>
          <w:lang w:val="en-US" w:eastAsia="ja-JP"/>
        </w:rPr>
      </w:pPr>
      <w:r>
        <w:rPr>
          <w:noProof/>
        </w:rPr>
        <w:t>Bringing Asperger syndrome into ASD</w:t>
      </w:r>
      <w:r>
        <w:rPr>
          <w:noProof/>
        </w:rPr>
        <w:tab/>
      </w:r>
      <w:r>
        <w:rPr>
          <w:noProof/>
        </w:rPr>
        <w:fldChar w:fldCharType="begin"/>
      </w:r>
      <w:r>
        <w:rPr>
          <w:noProof/>
        </w:rPr>
        <w:instrText xml:space="preserve"> PAGEREF _Toc256545202 \h </w:instrText>
      </w:r>
      <w:r>
        <w:rPr>
          <w:noProof/>
        </w:rPr>
      </w:r>
      <w:r>
        <w:rPr>
          <w:noProof/>
        </w:rPr>
        <w:fldChar w:fldCharType="separate"/>
      </w:r>
      <w:r w:rsidR="00E802A1">
        <w:rPr>
          <w:noProof/>
        </w:rPr>
        <w:t>48</w:t>
      </w:r>
      <w:r>
        <w:rPr>
          <w:noProof/>
        </w:rPr>
        <w:fldChar w:fldCharType="end"/>
      </w:r>
    </w:p>
    <w:p w14:paraId="346AB80A" w14:textId="77777777" w:rsidR="008E4379" w:rsidRDefault="008E4379">
      <w:pPr>
        <w:pStyle w:val="TOC2"/>
        <w:rPr>
          <w:rFonts w:asciiTheme="minorHAnsi" w:eastAsiaTheme="minorEastAsia" w:hAnsiTheme="minorHAnsi" w:cstheme="minorBidi"/>
          <w:noProof/>
          <w:sz w:val="24"/>
          <w:szCs w:val="24"/>
          <w:lang w:val="en-US" w:eastAsia="ja-JP"/>
        </w:rPr>
      </w:pPr>
      <w:r>
        <w:rPr>
          <w:noProof/>
        </w:rPr>
        <w:t>2.5 Clinical implications</w:t>
      </w:r>
      <w:r>
        <w:rPr>
          <w:noProof/>
        </w:rPr>
        <w:tab/>
      </w:r>
      <w:r>
        <w:rPr>
          <w:noProof/>
        </w:rPr>
        <w:fldChar w:fldCharType="begin"/>
      </w:r>
      <w:r>
        <w:rPr>
          <w:noProof/>
        </w:rPr>
        <w:instrText xml:space="preserve"> PAGEREF _Toc256545203 \h </w:instrText>
      </w:r>
      <w:r>
        <w:rPr>
          <w:noProof/>
        </w:rPr>
      </w:r>
      <w:r>
        <w:rPr>
          <w:noProof/>
        </w:rPr>
        <w:fldChar w:fldCharType="separate"/>
      </w:r>
      <w:r w:rsidR="00E802A1">
        <w:rPr>
          <w:noProof/>
        </w:rPr>
        <w:t>50</w:t>
      </w:r>
      <w:r>
        <w:rPr>
          <w:noProof/>
        </w:rPr>
        <w:fldChar w:fldCharType="end"/>
      </w:r>
    </w:p>
    <w:p w14:paraId="7D232E8C" w14:textId="77777777" w:rsidR="008E4379" w:rsidRDefault="008E4379">
      <w:pPr>
        <w:pStyle w:val="TOC3"/>
        <w:rPr>
          <w:rFonts w:asciiTheme="minorHAnsi" w:eastAsiaTheme="minorEastAsia" w:hAnsiTheme="minorHAnsi" w:cstheme="minorBidi"/>
          <w:noProof/>
          <w:sz w:val="24"/>
          <w:szCs w:val="24"/>
          <w:lang w:val="en-US" w:eastAsia="ja-JP"/>
        </w:rPr>
      </w:pPr>
      <w:r>
        <w:rPr>
          <w:noProof/>
        </w:rPr>
        <w:t>Clinical utility</w:t>
      </w:r>
      <w:r>
        <w:rPr>
          <w:noProof/>
        </w:rPr>
        <w:tab/>
      </w:r>
      <w:r>
        <w:rPr>
          <w:noProof/>
        </w:rPr>
        <w:fldChar w:fldCharType="begin"/>
      </w:r>
      <w:r>
        <w:rPr>
          <w:noProof/>
        </w:rPr>
        <w:instrText xml:space="preserve"> PAGEREF _Toc256545204 \h </w:instrText>
      </w:r>
      <w:r>
        <w:rPr>
          <w:noProof/>
        </w:rPr>
      </w:r>
      <w:r>
        <w:rPr>
          <w:noProof/>
        </w:rPr>
        <w:fldChar w:fldCharType="separate"/>
      </w:r>
      <w:r w:rsidR="00E802A1">
        <w:rPr>
          <w:noProof/>
        </w:rPr>
        <w:t>50</w:t>
      </w:r>
      <w:r>
        <w:rPr>
          <w:noProof/>
        </w:rPr>
        <w:fldChar w:fldCharType="end"/>
      </w:r>
    </w:p>
    <w:p w14:paraId="49BDA5AC" w14:textId="77777777" w:rsidR="008E4379" w:rsidRDefault="008E4379">
      <w:pPr>
        <w:pStyle w:val="TOC3"/>
        <w:rPr>
          <w:rFonts w:asciiTheme="minorHAnsi" w:eastAsiaTheme="minorEastAsia" w:hAnsiTheme="minorHAnsi" w:cstheme="minorBidi"/>
          <w:noProof/>
          <w:sz w:val="24"/>
          <w:szCs w:val="24"/>
          <w:lang w:val="en-US" w:eastAsia="ja-JP"/>
        </w:rPr>
      </w:pPr>
      <w:r>
        <w:rPr>
          <w:noProof/>
        </w:rPr>
        <w:t>Clinical feasibility and acceptability</w:t>
      </w:r>
      <w:r>
        <w:rPr>
          <w:noProof/>
        </w:rPr>
        <w:tab/>
      </w:r>
      <w:r>
        <w:rPr>
          <w:noProof/>
        </w:rPr>
        <w:fldChar w:fldCharType="begin"/>
      </w:r>
      <w:r>
        <w:rPr>
          <w:noProof/>
        </w:rPr>
        <w:instrText xml:space="preserve"> PAGEREF _Toc256545205 \h </w:instrText>
      </w:r>
      <w:r>
        <w:rPr>
          <w:noProof/>
        </w:rPr>
      </w:r>
      <w:r>
        <w:rPr>
          <w:noProof/>
        </w:rPr>
        <w:fldChar w:fldCharType="separate"/>
      </w:r>
      <w:r w:rsidR="00E802A1">
        <w:rPr>
          <w:noProof/>
        </w:rPr>
        <w:t>51</w:t>
      </w:r>
      <w:r>
        <w:rPr>
          <w:noProof/>
        </w:rPr>
        <w:fldChar w:fldCharType="end"/>
      </w:r>
    </w:p>
    <w:p w14:paraId="0B899838" w14:textId="77777777" w:rsidR="008E4379" w:rsidRDefault="008E4379">
      <w:pPr>
        <w:pStyle w:val="TOC2"/>
        <w:rPr>
          <w:rFonts w:asciiTheme="minorHAnsi" w:eastAsiaTheme="minorEastAsia" w:hAnsiTheme="minorHAnsi" w:cstheme="minorBidi"/>
          <w:noProof/>
          <w:sz w:val="24"/>
          <w:szCs w:val="24"/>
          <w:lang w:val="en-US" w:eastAsia="ja-JP"/>
        </w:rPr>
      </w:pPr>
      <w:r>
        <w:rPr>
          <w:noProof/>
        </w:rPr>
        <w:t>2.6 Impact on services</w:t>
      </w:r>
      <w:r>
        <w:rPr>
          <w:noProof/>
        </w:rPr>
        <w:tab/>
      </w:r>
      <w:r>
        <w:rPr>
          <w:noProof/>
        </w:rPr>
        <w:fldChar w:fldCharType="begin"/>
      </w:r>
      <w:r>
        <w:rPr>
          <w:noProof/>
        </w:rPr>
        <w:instrText xml:space="preserve"> PAGEREF _Toc256545206 \h </w:instrText>
      </w:r>
      <w:r>
        <w:rPr>
          <w:noProof/>
        </w:rPr>
      </w:r>
      <w:r>
        <w:rPr>
          <w:noProof/>
        </w:rPr>
        <w:fldChar w:fldCharType="separate"/>
      </w:r>
      <w:r w:rsidR="00E802A1">
        <w:rPr>
          <w:noProof/>
        </w:rPr>
        <w:t>52</w:t>
      </w:r>
      <w:r>
        <w:rPr>
          <w:noProof/>
        </w:rPr>
        <w:fldChar w:fldCharType="end"/>
      </w:r>
    </w:p>
    <w:p w14:paraId="38A162ED" w14:textId="77777777" w:rsidR="008E4379" w:rsidRDefault="008E4379">
      <w:pPr>
        <w:pStyle w:val="TOC2"/>
        <w:rPr>
          <w:rFonts w:asciiTheme="minorHAnsi" w:eastAsiaTheme="minorEastAsia" w:hAnsiTheme="minorHAnsi" w:cstheme="minorBidi"/>
          <w:noProof/>
          <w:sz w:val="24"/>
          <w:szCs w:val="24"/>
          <w:lang w:val="en-US" w:eastAsia="ja-JP"/>
        </w:rPr>
      </w:pPr>
      <w:r>
        <w:rPr>
          <w:noProof/>
        </w:rPr>
        <w:t>2.7 Research implications</w:t>
      </w:r>
      <w:r>
        <w:rPr>
          <w:noProof/>
        </w:rPr>
        <w:tab/>
      </w:r>
      <w:r>
        <w:rPr>
          <w:noProof/>
        </w:rPr>
        <w:fldChar w:fldCharType="begin"/>
      </w:r>
      <w:r>
        <w:rPr>
          <w:noProof/>
        </w:rPr>
        <w:instrText xml:space="preserve"> PAGEREF _Toc256545207 \h </w:instrText>
      </w:r>
      <w:r>
        <w:rPr>
          <w:noProof/>
        </w:rPr>
      </w:r>
      <w:r>
        <w:rPr>
          <w:noProof/>
        </w:rPr>
        <w:fldChar w:fldCharType="separate"/>
      </w:r>
      <w:r w:rsidR="00E802A1">
        <w:rPr>
          <w:noProof/>
        </w:rPr>
        <w:t>54</w:t>
      </w:r>
      <w:r>
        <w:rPr>
          <w:noProof/>
        </w:rPr>
        <w:fldChar w:fldCharType="end"/>
      </w:r>
    </w:p>
    <w:p w14:paraId="225CFBFC" w14:textId="77777777" w:rsidR="008E4379" w:rsidRDefault="008E4379">
      <w:pPr>
        <w:pStyle w:val="TOC3"/>
        <w:rPr>
          <w:rFonts w:asciiTheme="minorHAnsi" w:eastAsiaTheme="minorEastAsia" w:hAnsiTheme="minorHAnsi" w:cstheme="minorBidi"/>
          <w:noProof/>
          <w:sz w:val="24"/>
          <w:szCs w:val="24"/>
          <w:lang w:val="en-US" w:eastAsia="ja-JP"/>
        </w:rPr>
      </w:pPr>
      <w:r>
        <w:rPr>
          <w:noProof/>
        </w:rPr>
        <w:t>Lumpers versus splitters</w:t>
      </w:r>
      <w:r>
        <w:rPr>
          <w:noProof/>
        </w:rPr>
        <w:tab/>
      </w:r>
      <w:r>
        <w:rPr>
          <w:noProof/>
        </w:rPr>
        <w:fldChar w:fldCharType="begin"/>
      </w:r>
      <w:r>
        <w:rPr>
          <w:noProof/>
        </w:rPr>
        <w:instrText xml:space="preserve"> PAGEREF _Toc256545208 \h </w:instrText>
      </w:r>
      <w:r>
        <w:rPr>
          <w:noProof/>
        </w:rPr>
      </w:r>
      <w:r>
        <w:rPr>
          <w:noProof/>
        </w:rPr>
        <w:fldChar w:fldCharType="separate"/>
      </w:r>
      <w:r w:rsidR="00E802A1">
        <w:rPr>
          <w:noProof/>
        </w:rPr>
        <w:t>54</w:t>
      </w:r>
      <w:r>
        <w:rPr>
          <w:noProof/>
        </w:rPr>
        <w:fldChar w:fldCharType="end"/>
      </w:r>
    </w:p>
    <w:p w14:paraId="643BBCE0" w14:textId="77777777" w:rsidR="008E4379" w:rsidRDefault="008E4379">
      <w:pPr>
        <w:pStyle w:val="TOC3"/>
        <w:rPr>
          <w:rFonts w:asciiTheme="minorHAnsi" w:eastAsiaTheme="minorEastAsia" w:hAnsiTheme="minorHAnsi" w:cstheme="minorBidi"/>
          <w:noProof/>
          <w:sz w:val="24"/>
          <w:szCs w:val="24"/>
          <w:lang w:val="en-US" w:eastAsia="ja-JP"/>
        </w:rPr>
      </w:pPr>
      <w:r>
        <w:rPr>
          <w:noProof/>
        </w:rPr>
        <w:t>Ongoing research studies</w:t>
      </w:r>
      <w:r>
        <w:rPr>
          <w:noProof/>
        </w:rPr>
        <w:tab/>
      </w:r>
      <w:r>
        <w:rPr>
          <w:noProof/>
        </w:rPr>
        <w:fldChar w:fldCharType="begin"/>
      </w:r>
      <w:r>
        <w:rPr>
          <w:noProof/>
        </w:rPr>
        <w:instrText xml:space="preserve"> PAGEREF _Toc256545209 \h </w:instrText>
      </w:r>
      <w:r>
        <w:rPr>
          <w:noProof/>
        </w:rPr>
      </w:r>
      <w:r>
        <w:rPr>
          <w:noProof/>
        </w:rPr>
        <w:fldChar w:fldCharType="separate"/>
      </w:r>
      <w:r w:rsidR="00E802A1">
        <w:rPr>
          <w:noProof/>
        </w:rPr>
        <w:t>55</w:t>
      </w:r>
      <w:r>
        <w:rPr>
          <w:noProof/>
        </w:rPr>
        <w:fldChar w:fldCharType="end"/>
      </w:r>
    </w:p>
    <w:p w14:paraId="62C9BE68" w14:textId="77777777" w:rsidR="008E4379" w:rsidRDefault="008E4379">
      <w:pPr>
        <w:pStyle w:val="TOC3"/>
        <w:rPr>
          <w:rFonts w:asciiTheme="minorHAnsi" w:eastAsiaTheme="minorEastAsia" w:hAnsiTheme="minorHAnsi" w:cstheme="minorBidi"/>
          <w:noProof/>
          <w:sz w:val="24"/>
          <w:szCs w:val="24"/>
          <w:lang w:val="en-US" w:eastAsia="ja-JP"/>
        </w:rPr>
      </w:pPr>
      <w:r>
        <w:rPr>
          <w:noProof/>
        </w:rPr>
        <w:t>Accessibility for marginalised groups</w:t>
      </w:r>
      <w:r>
        <w:rPr>
          <w:noProof/>
        </w:rPr>
        <w:tab/>
      </w:r>
      <w:r>
        <w:rPr>
          <w:noProof/>
        </w:rPr>
        <w:fldChar w:fldCharType="begin"/>
      </w:r>
      <w:r>
        <w:rPr>
          <w:noProof/>
        </w:rPr>
        <w:instrText xml:space="preserve"> PAGEREF _Toc256545210 \h </w:instrText>
      </w:r>
      <w:r>
        <w:rPr>
          <w:noProof/>
        </w:rPr>
      </w:r>
      <w:r>
        <w:rPr>
          <w:noProof/>
        </w:rPr>
        <w:fldChar w:fldCharType="separate"/>
      </w:r>
      <w:r w:rsidR="00E802A1">
        <w:rPr>
          <w:noProof/>
        </w:rPr>
        <w:t>55</w:t>
      </w:r>
      <w:r>
        <w:rPr>
          <w:noProof/>
        </w:rPr>
        <w:fldChar w:fldCharType="end"/>
      </w:r>
    </w:p>
    <w:p w14:paraId="709A7E3C" w14:textId="77777777" w:rsidR="008E4379" w:rsidRDefault="008E4379">
      <w:pPr>
        <w:pStyle w:val="TOC3"/>
        <w:rPr>
          <w:rFonts w:asciiTheme="minorHAnsi" w:eastAsiaTheme="minorEastAsia" w:hAnsiTheme="minorHAnsi" w:cstheme="minorBidi"/>
          <w:noProof/>
          <w:sz w:val="24"/>
          <w:szCs w:val="24"/>
          <w:lang w:val="en-US" w:eastAsia="ja-JP"/>
        </w:rPr>
      </w:pPr>
      <w:r>
        <w:rPr>
          <w:noProof/>
        </w:rPr>
        <w:t>Assessment tools</w:t>
      </w:r>
      <w:r>
        <w:rPr>
          <w:noProof/>
        </w:rPr>
        <w:tab/>
      </w:r>
      <w:r>
        <w:rPr>
          <w:noProof/>
        </w:rPr>
        <w:fldChar w:fldCharType="begin"/>
      </w:r>
      <w:r>
        <w:rPr>
          <w:noProof/>
        </w:rPr>
        <w:instrText xml:space="preserve"> PAGEREF _Toc256545211 \h </w:instrText>
      </w:r>
      <w:r>
        <w:rPr>
          <w:noProof/>
        </w:rPr>
      </w:r>
      <w:r>
        <w:rPr>
          <w:noProof/>
        </w:rPr>
        <w:fldChar w:fldCharType="separate"/>
      </w:r>
      <w:r w:rsidR="00E802A1">
        <w:rPr>
          <w:noProof/>
        </w:rPr>
        <w:t>56</w:t>
      </w:r>
      <w:r>
        <w:rPr>
          <w:noProof/>
        </w:rPr>
        <w:fldChar w:fldCharType="end"/>
      </w:r>
    </w:p>
    <w:p w14:paraId="71E9B78F" w14:textId="77777777" w:rsidR="008E4379" w:rsidRDefault="008E4379">
      <w:pPr>
        <w:pStyle w:val="TOC3"/>
        <w:rPr>
          <w:rFonts w:asciiTheme="minorHAnsi" w:eastAsiaTheme="minorEastAsia" w:hAnsiTheme="minorHAnsi" w:cstheme="minorBidi"/>
          <w:noProof/>
          <w:sz w:val="24"/>
          <w:szCs w:val="24"/>
          <w:lang w:val="en-US" w:eastAsia="ja-JP"/>
        </w:rPr>
      </w:pPr>
      <w:r>
        <w:rPr>
          <w:noProof/>
        </w:rPr>
        <w:t>Research directions</w:t>
      </w:r>
      <w:r>
        <w:rPr>
          <w:noProof/>
        </w:rPr>
        <w:tab/>
      </w:r>
      <w:r>
        <w:rPr>
          <w:noProof/>
        </w:rPr>
        <w:fldChar w:fldCharType="begin"/>
      </w:r>
      <w:r>
        <w:rPr>
          <w:noProof/>
        </w:rPr>
        <w:instrText xml:space="preserve"> PAGEREF _Toc256545212 \h </w:instrText>
      </w:r>
      <w:r>
        <w:rPr>
          <w:noProof/>
        </w:rPr>
      </w:r>
      <w:r>
        <w:rPr>
          <w:noProof/>
        </w:rPr>
        <w:fldChar w:fldCharType="separate"/>
      </w:r>
      <w:r w:rsidR="00E802A1">
        <w:rPr>
          <w:noProof/>
        </w:rPr>
        <w:t>56</w:t>
      </w:r>
      <w:r>
        <w:rPr>
          <w:noProof/>
        </w:rPr>
        <w:fldChar w:fldCharType="end"/>
      </w:r>
    </w:p>
    <w:p w14:paraId="2E33DB37" w14:textId="77777777" w:rsidR="008E4379" w:rsidRDefault="008E4379">
      <w:pPr>
        <w:pStyle w:val="TOC3"/>
        <w:rPr>
          <w:rFonts w:asciiTheme="minorHAnsi" w:eastAsiaTheme="minorEastAsia" w:hAnsiTheme="minorHAnsi" w:cstheme="minorBidi"/>
          <w:noProof/>
          <w:sz w:val="24"/>
          <w:szCs w:val="24"/>
          <w:lang w:val="en-US" w:eastAsia="ja-JP"/>
        </w:rPr>
      </w:pPr>
      <w:r>
        <w:rPr>
          <w:noProof/>
        </w:rPr>
        <w:t>DSM as a living document</w:t>
      </w:r>
      <w:r>
        <w:rPr>
          <w:noProof/>
        </w:rPr>
        <w:tab/>
      </w:r>
      <w:r>
        <w:rPr>
          <w:noProof/>
        </w:rPr>
        <w:fldChar w:fldCharType="begin"/>
      </w:r>
      <w:r>
        <w:rPr>
          <w:noProof/>
        </w:rPr>
        <w:instrText xml:space="preserve"> PAGEREF _Toc256545213 \h </w:instrText>
      </w:r>
      <w:r>
        <w:rPr>
          <w:noProof/>
        </w:rPr>
      </w:r>
      <w:r>
        <w:rPr>
          <w:noProof/>
        </w:rPr>
        <w:fldChar w:fldCharType="separate"/>
      </w:r>
      <w:r w:rsidR="00E802A1">
        <w:rPr>
          <w:noProof/>
        </w:rPr>
        <w:t>57</w:t>
      </w:r>
      <w:r>
        <w:rPr>
          <w:noProof/>
        </w:rPr>
        <w:fldChar w:fldCharType="end"/>
      </w:r>
    </w:p>
    <w:p w14:paraId="166DA6F9" w14:textId="77777777" w:rsidR="008E4379" w:rsidRDefault="008E4379">
      <w:pPr>
        <w:pStyle w:val="TOC2"/>
        <w:rPr>
          <w:rFonts w:asciiTheme="minorHAnsi" w:eastAsiaTheme="minorEastAsia" w:hAnsiTheme="minorHAnsi" w:cstheme="minorBidi"/>
          <w:noProof/>
          <w:sz w:val="24"/>
          <w:szCs w:val="24"/>
          <w:lang w:val="en-US" w:eastAsia="ja-JP"/>
        </w:rPr>
      </w:pPr>
      <w:r>
        <w:rPr>
          <w:noProof/>
        </w:rPr>
        <w:t>2.8 Conclusions</w:t>
      </w:r>
      <w:r>
        <w:rPr>
          <w:noProof/>
        </w:rPr>
        <w:tab/>
      </w:r>
      <w:r>
        <w:rPr>
          <w:noProof/>
        </w:rPr>
        <w:fldChar w:fldCharType="begin"/>
      </w:r>
      <w:r>
        <w:rPr>
          <w:noProof/>
        </w:rPr>
        <w:instrText xml:space="preserve"> PAGEREF _Toc256545214 \h </w:instrText>
      </w:r>
      <w:r>
        <w:rPr>
          <w:noProof/>
        </w:rPr>
      </w:r>
      <w:r>
        <w:rPr>
          <w:noProof/>
        </w:rPr>
        <w:fldChar w:fldCharType="separate"/>
      </w:r>
      <w:r w:rsidR="00E802A1">
        <w:rPr>
          <w:noProof/>
        </w:rPr>
        <w:t>57</w:t>
      </w:r>
      <w:r>
        <w:rPr>
          <w:noProof/>
        </w:rPr>
        <w:fldChar w:fldCharType="end"/>
      </w:r>
    </w:p>
    <w:p w14:paraId="07AB57B5" w14:textId="77777777" w:rsidR="008E4379" w:rsidRDefault="008E4379">
      <w:pPr>
        <w:pStyle w:val="TOC1"/>
        <w:rPr>
          <w:rFonts w:asciiTheme="minorHAnsi" w:eastAsiaTheme="minorEastAsia" w:hAnsiTheme="minorHAnsi" w:cstheme="minorBidi"/>
          <w:b w:val="0"/>
          <w:sz w:val="24"/>
          <w:szCs w:val="24"/>
          <w:lang w:val="en-US" w:eastAsia="ja-JP"/>
        </w:rPr>
      </w:pPr>
      <w:r>
        <w:t>3 Implications of DSM-5 for ASD Guideline</w:t>
      </w:r>
      <w:r>
        <w:tab/>
      </w:r>
      <w:r>
        <w:fldChar w:fldCharType="begin"/>
      </w:r>
      <w:r>
        <w:instrText xml:space="preserve"> PAGEREF _Toc256545215 \h </w:instrText>
      </w:r>
      <w:r>
        <w:fldChar w:fldCharType="separate"/>
      </w:r>
      <w:r w:rsidR="00E802A1">
        <w:t>59</w:t>
      </w:r>
      <w:r>
        <w:fldChar w:fldCharType="end"/>
      </w:r>
    </w:p>
    <w:p w14:paraId="5350658A" w14:textId="77777777" w:rsidR="008E4379" w:rsidRDefault="008E4379">
      <w:pPr>
        <w:pStyle w:val="TOC2"/>
        <w:rPr>
          <w:rFonts w:asciiTheme="minorHAnsi" w:eastAsiaTheme="minorEastAsia" w:hAnsiTheme="minorHAnsi" w:cstheme="minorBidi"/>
          <w:noProof/>
          <w:sz w:val="24"/>
          <w:szCs w:val="24"/>
          <w:lang w:val="en-US" w:eastAsia="ja-JP"/>
        </w:rPr>
      </w:pPr>
      <w:r>
        <w:rPr>
          <w:noProof/>
        </w:rPr>
        <w:t>3.1 Response to the DSM-5 changes</w:t>
      </w:r>
      <w:r>
        <w:rPr>
          <w:noProof/>
        </w:rPr>
        <w:tab/>
      </w:r>
      <w:r>
        <w:rPr>
          <w:noProof/>
        </w:rPr>
        <w:fldChar w:fldCharType="begin"/>
      </w:r>
      <w:r>
        <w:rPr>
          <w:noProof/>
        </w:rPr>
        <w:instrText xml:space="preserve"> PAGEREF _Toc256545216 \h </w:instrText>
      </w:r>
      <w:r>
        <w:rPr>
          <w:noProof/>
        </w:rPr>
      </w:r>
      <w:r>
        <w:rPr>
          <w:noProof/>
        </w:rPr>
        <w:fldChar w:fldCharType="separate"/>
      </w:r>
      <w:r w:rsidR="00E802A1">
        <w:rPr>
          <w:noProof/>
        </w:rPr>
        <w:t>59</w:t>
      </w:r>
      <w:r>
        <w:rPr>
          <w:noProof/>
        </w:rPr>
        <w:fldChar w:fldCharType="end"/>
      </w:r>
    </w:p>
    <w:p w14:paraId="4E542E1B" w14:textId="77777777" w:rsidR="008E4379" w:rsidRDefault="008E4379">
      <w:pPr>
        <w:pStyle w:val="TOC3"/>
        <w:rPr>
          <w:rFonts w:asciiTheme="minorHAnsi" w:eastAsiaTheme="minorEastAsia" w:hAnsiTheme="minorHAnsi" w:cstheme="minorBidi"/>
          <w:noProof/>
          <w:sz w:val="24"/>
          <w:szCs w:val="24"/>
          <w:lang w:val="en-US" w:eastAsia="ja-JP"/>
        </w:rPr>
      </w:pPr>
      <w:r>
        <w:rPr>
          <w:noProof/>
        </w:rPr>
        <w:t>How to read the ASD guideline in view of DSM-5</w:t>
      </w:r>
      <w:r>
        <w:rPr>
          <w:noProof/>
        </w:rPr>
        <w:tab/>
      </w:r>
      <w:r>
        <w:rPr>
          <w:noProof/>
        </w:rPr>
        <w:fldChar w:fldCharType="begin"/>
      </w:r>
      <w:r>
        <w:rPr>
          <w:noProof/>
        </w:rPr>
        <w:instrText xml:space="preserve"> PAGEREF _Toc256545217 \h </w:instrText>
      </w:r>
      <w:r>
        <w:rPr>
          <w:noProof/>
        </w:rPr>
      </w:r>
      <w:r>
        <w:rPr>
          <w:noProof/>
        </w:rPr>
        <w:fldChar w:fldCharType="separate"/>
      </w:r>
      <w:r w:rsidR="00E802A1">
        <w:rPr>
          <w:noProof/>
        </w:rPr>
        <w:t>59</w:t>
      </w:r>
      <w:r>
        <w:rPr>
          <w:noProof/>
        </w:rPr>
        <w:fldChar w:fldCharType="end"/>
      </w:r>
    </w:p>
    <w:p w14:paraId="0E79ACE2" w14:textId="77777777" w:rsidR="008E4379" w:rsidRDefault="008E4379">
      <w:pPr>
        <w:pStyle w:val="TOC2"/>
        <w:rPr>
          <w:rFonts w:asciiTheme="minorHAnsi" w:eastAsiaTheme="minorEastAsia" w:hAnsiTheme="minorHAnsi" w:cstheme="minorBidi"/>
          <w:noProof/>
          <w:sz w:val="24"/>
          <w:szCs w:val="24"/>
          <w:lang w:val="en-US" w:eastAsia="ja-JP"/>
        </w:rPr>
      </w:pPr>
      <w:r>
        <w:rPr>
          <w:noProof/>
        </w:rPr>
        <w:t>3.2 Revision of guideline recommendations</w:t>
      </w:r>
      <w:r>
        <w:rPr>
          <w:noProof/>
        </w:rPr>
        <w:tab/>
      </w:r>
      <w:r>
        <w:rPr>
          <w:noProof/>
        </w:rPr>
        <w:fldChar w:fldCharType="begin"/>
      </w:r>
      <w:r>
        <w:rPr>
          <w:noProof/>
        </w:rPr>
        <w:instrText xml:space="preserve"> PAGEREF _Toc256545218 \h </w:instrText>
      </w:r>
      <w:r>
        <w:rPr>
          <w:noProof/>
        </w:rPr>
      </w:r>
      <w:r>
        <w:rPr>
          <w:noProof/>
        </w:rPr>
        <w:fldChar w:fldCharType="separate"/>
      </w:r>
      <w:r w:rsidR="00E802A1">
        <w:rPr>
          <w:noProof/>
        </w:rPr>
        <w:t>59</w:t>
      </w:r>
      <w:r>
        <w:rPr>
          <w:noProof/>
        </w:rPr>
        <w:fldChar w:fldCharType="end"/>
      </w:r>
    </w:p>
    <w:p w14:paraId="6CEA233B" w14:textId="77777777" w:rsidR="008E4379" w:rsidRDefault="008E4379">
      <w:pPr>
        <w:pStyle w:val="TOC3"/>
        <w:rPr>
          <w:rFonts w:asciiTheme="minorHAnsi" w:eastAsiaTheme="minorEastAsia" w:hAnsiTheme="minorHAnsi" w:cstheme="minorBidi"/>
          <w:noProof/>
          <w:sz w:val="24"/>
          <w:szCs w:val="24"/>
          <w:lang w:val="en-US" w:eastAsia="ja-JP"/>
        </w:rPr>
      </w:pPr>
      <w:r>
        <w:rPr>
          <w:noProof/>
        </w:rPr>
        <w:t>Unchanged recommendations</w:t>
      </w:r>
      <w:r>
        <w:rPr>
          <w:noProof/>
        </w:rPr>
        <w:tab/>
      </w:r>
      <w:r>
        <w:rPr>
          <w:noProof/>
        </w:rPr>
        <w:fldChar w:fldCharType="begin"/>
      </w:r>
      <w:r>
        <w:rPr>
          <w:noProof/>
        </w:rPr>
        <w:instrText xml:space="preserve"> PAGEREF _Toc256545219 \h </w:instrText>
      </w:r>
      <w:r>
        <w:rPr>
          <w:noProof/>
        </w:rPr>
      </w:r>
      <w:r>
        <w:rPr>
          <w:noProof/>
        </w:rPr>
        <w:fldChar w:fldCharType="separate"/>
      </w:r>
      <w:r w:rsidR="00E802A1">
        <w:rPr>
          <w:noProof/>
        </w:rPr>
        <w:t>60</w:t>
      </w:r>
      <w:r>
        <w:rPr>
          <w:noProof/>
        </w:rPr>
        <w:fldChar w:fldCharType="end"/>
      </w:r>
    </w:p>
    <w:p w14:paraId="6D56730F" w14:textId="77777777" w:rsidR="008E4379" w:rsidRDefault="008E4379">
      <w:pPr>
        <w:pStyle w:val="TOC3"/>
        <w:rPr>
          <w:rFonts w:asciiTheme="minorHAnsi" w:eastAsiaTheme="minorEastAsia" w:hAnsiTheme="minorHAnsi" w:cstheme="minorBidi"/>
          <w:noProof/>
          <w:sz w:val="24"/>
          <w:szCs w:val="24"/>
          <w:lang w:val="en-US" w:eastAsia="ja-JP"/>
        </w:rPr>
      </w:pPr>
      <w:r>
        <w:rPr>
          <w:noProof/>
        </w:rPr>
        <w:t>Deleted recommendations</w:t>
      </w:r>
      <w:r>
        <w:rPr>
          <w:noProof/>
        </w:rPr>
        <w:tab/>
      </w:r>
      <w:r>
        <w:rPr>
          <w:noProof/>
        </w:rPr>
        <w:fldChar w:fldCharType="begin"/>
      </w:r>
      <w:r>
        <w:rPr>
          <w:noProof/>
        </w:rPr>
        <w:instrText xml:space="preserve"> PAGEREF _Toc256545220 \h </w:instrText>
      </w:r>
      <w:r>
        <w:rPr>
          <w:noProof/>
        </w:rPr>
      </w:r>
      <w:r>
        <w:rPr>
          <w:noProof/>
        </w:rPr>
        <w:fldChar w:fldCharType="separate"/>
      </w:r>
      <w:r w:rsidR="00E802A1">
        <w:rPr>
          <w:noProof/>
        </w:rPr>
        <w:t>60</w:t>
      </w:r>
      <w:r>
        <w:rPr>
          <w:noProof/>
        </w:rPr>
        <w:fldChar w:fldCharType="end"/>
      </w:r>
    </w:p>
    <w:p w14:paraId="2889048E" w14:textId="77777777" w:rsidR="008E4379" w:rsidRDefault="008E4379">
      <w:pPr>
        <w:pStyle w:val="TOC3"/>
        <w:rPr>
          <w:rFonts w:asciiTheme="minorHAnsi" w:eastAsiaTheme="minorEastAsia" w:hAnsiTheme="minorHAnsi" w:cstheme="minorBidi"/>
          <w:noProof/>
          <w:sz w:val="24"/>
          <w:szCs w:val="24"/>
          <w:lang w:val="en-US" w:eastAsia="ja-JP"/>
        </w:rPr>
      </w:pPr>
      <w:r>
        <w:rPr>
          <w:noProof/>
        </w:rPr>
        <w:t>Revised recommendations</w:t>
      </w:r>
      <w:r>
        <w:rPr>
          <w:noProof/>
        </w:rPr>
        <w:tab/>
      </w:r>
      <w:r>
        <w:rPr>
          <w:noProof/>
        </w:rPr>
        <w:fldChar w:fldCharType="begin"/>
      </w:r>
      <w:r>
        <w:rPr>
          <w:noProof/>
        </w:rPr>
        <w:instrText xml:space="preserve"> PAGEREF _Toc256545221 \h </w:instrText>
      </w:r>
      <w:r>
        <w:rPr>
          <w:noProof/>
        </w:rPr>
      </w:r>
      <w:r>
        <w:rPr>
          <w:noProof/>
        </w:rPr>
        <w:fldChar w:fldCharType="separate"/>
      </w:r>
      <w:r w:rsidR="00E802A1">
        <w:rPr>
          <w:noProof/>
        </w:rPr>
        <w:t>60</w:t>
      </w:r>
      <w:r>
        <w:rPr>
          <w:noProof/>
        </w:rPr>
        <w:fldChar w:fldCharType="end"/>
      </w:r>
    </w:p>
    <w:p w14:paraId="2B808A0A" w14:textId="77777777" w:rsidR="008E4379" w:rsidRDefault="008E4379">
      <w:pPr>
        <w:pStyle w:val="TOC3"/>
        <w:rPr>
          <w:rFonts w:asciiTheme="minorHAnsi" w:eastAsiaTheme="minorEastAsia" w:hAnsiTheme="minorHAnsi" w:cstheme="minorBidi"/>
          <w:noProof/>
          <w:sz w:val="24"/>
          <w:szCs w:val="24"/>
          <w:lang w:val="en-US" w:eastAsia="ja-JP"/>
        </w:rPr>
      </w:pPr>
      <w:r>
        <w:rPr>
          <w:noProof/>
        </w:rPr>
        <w:t>New recommendations</w:t>
      </w:r>
      <w:r>
        <w:rPr>
          <w:noProof/>
        </w:rPr>
        <w:tab/>
      </w:r>
      <w:r>
        <w:rPr>
          <w:noProof/>
        </w:rPr>
        <w:fldChar w:fldCharType="begin"/>
      </w:r>
      <w:r>
        <w:rPr>
          <w:noProof/>
        </w:rPr>
        <w:instrText xml:space="preserve"> PAGEREF _Toc256545222 \h </w:instrText>
      </w:r>
      <w:r>
        <w:rPr>
          <w:noProof/>
        </w:rPr>
      </w:r>
      <w:r>
        <w:rPr>
          <w:noProof/>
        </w:rPr>
        <w:fldChar w:fldCharType="separate"/>
      </w:r>
      <w:r w:rsidR="00E802A1">
        <w:rPr>
          <w:noProof/>
        </w:rPr>
        <w:t>62</w:t>
      </w:r>
      <w:r>
        <w:rPr>
          <w:noProof/>
        </w:rPr>
        <w:fldChar w:fldCharType="end"/>
      </w:r>
    </w:p>
    <w:p w14:paraId="7D3C5BEC" w14:textId="77777777" w:rsidR="008E4379" w:rsidRDefault="008E4379">
      <w:pPr>
        <w:pStyle w:val="TOC1"/>
        <w:rPr>
          <w:rFonts w:asciiTheme="minorHAnsi" w:eastAsiaTheme="minorEastAsia" w:hAnsiTheme="minorHAnsi" w:cstheme="minorBidi"/>
          <w:b w:val="0"/>
          <w:sz w:val="24"/>
          <w:szCs w:val="24"/>
          <w:lang w:val="en-US" w:eastAsia="ja-JP"/>
        </w:rPr>
      </w:pPr>
      <w:r>
        <w:t>Appendix 1: Methods</w:t>
      </w:r>
      <w:r>
        <w:tab/>
      </w:r>
      <w:r>
        <w:fldChar w:fldCharType="begin"/>
      </w:r>
      <w:r>
        <w:instrText xml:space="preserve"> PAGEREF _Toc256545223 \h </w:instrText>
      </w:r>
      <w:r>
        <w:fldChar w:fldCharType="separate"/>
      </w:r>
      <w:r w:rsidR="00E802A1">
        <w:t>63</w:t>
      </w:r>
      <w:r>
        <w:fldChar w:fldCharType="end"/>
      </w:r>
    </w:p>
    <w:p w14:paraId="0F9F7914" w14:textId="77777777" w:rsidR="008E4379" w:rsidRDefault="008E4379">
      <w:pPr>
        <w:pStyle w:val="TOC2"/>
        <w:rPr>
          <w:rFonts w:asciiTheme="minorHAnsi" w:eastAsiaTheme="minorEastAsia" w:hAnsiTheme="minorHAnsi" w:cstheme="minorBidi"/>
          <w:noProof/>
          <w:sz w:val="24"/>
          <w:szCs w:val="24"/>
          <w:lang w:val="en-US" w:eastAsia="ja-JP"/>
        </w:rPr>
      </w:pPr>
      <w:r>
        <w:rPr>
          <w:noProof/>
        </w:rPr>
        <w:t>A1.1 Contributors</w:t>
      </w:r>
      <w:r>
        <w:rPr>
          <w:noProof/>
        </w:rPr>
        <w:tab/>
      </w:r>
      <w:r>
        <w:rPr>
          <w:noProof/>
        </w:rPr>
        <w:fldChar w:fldCharType="begin"/>
      </w:r>
      <w:r>
        <w:rPr>
          <w:noProof/>
        </w:rPr>
        <w:instrText xml:space="preserve"> PAGEREF _Toc256545224 \h </w:instrText>
      </w:r>
      <w:r>
        <w:rPr>
          <w:noProof/>
        </w:rPr>
      </w:r>
      <w:r>
        <w:rPr>
          <w:noProof/>
        </w:rPr>
        <w:fldChar w:fldCharType="separate"/>
      </w:r>
      <w:r w:rsidR="00E802A1">
        <w:rPr>
          <w:noProof/>
        </w:rPr>
        <w:t>63</w:t>
      </w:r>
      <w:r>
        <w:rPr>
          <w:noProof/>
        </w:rPr>
        <w:fldChar w:fldCharType="end"/>
      </w:r>
    </w:p>
    <w:p w14:paraId="73F4AFFB" w14:textId="77777777" w:rsidR="008E4379" w:rsidRDefault="008E4379">
      <w:pPr>
        <w:pStyle w:val="TOC3"/>
        <w:rPr>
          <w:rFonts w:asciiTheme="minorHAnsi" w:eastAsiaTheme="minorEastAsia" w:hAnsiTheme="minorHAnsi" w:cstheme="minorBidi"/>
          <w:noProof/>
          <w:sz w:val="24"/>
          <w:szCs w:val="24"/>
          <w:lang w:val="en-US" w:eastAsia="ja-JP"/>
        </w:rPr>
      </w:pPr>
      <w:r>
        <w:rPr>
          <w:noProof/>
        </w:rPr>
        <w:t>Living Guideline Group members</w:t>
      </w:r>
      <w:r>
        <w:rPr>
          <w:noProof/>
        </w:rPr>
        <w:tab/>
      </w:r>
      <w:r>
        <w:rPr>
          <w:noProof/>
        </w:rPr>
        <w:fldChar w:fldCharType="begin"/>
      </w:r>
      <w:r>
        <w:rPr>
          <w:noProof/>
        </w:rPr>
        <w:instrText xml:space="preserve"> PAGEREF _Toc256545225 \h </w:instrText>
      </w:r>
      <w:r>
        <w:rPr>
          <w:noProof/>
        </w:rPr>
      </w:r>
      <w:r>
        <w:rPr>
          <w:noProof/>
        </w:rPr>
        <w:fldChar w:fldCharType="separate"/>
      </w:r>
      <w:r w:rsidR="00E802A1">
        <w:rPr>
          <w:noProof/>
        </w:rPr>
        <w:t>63</w:t>
      </w:r>
      <w:r>
        <w:rPr>
          <w:noProof/>
        </w:rPr>
        <w:fldChar w:fldCharType="end"/>
      </w:r>
    </w:p>
    <w:p w14:paraId="0D102779" w14:textId="77777777" w:rsidR="008E4379" w:rsidRDefault="008E4379">
      <w:pPr>
        <w:pStyle w:val="TOC3"/>
        <w:rPr>
          <w:rFonts w:asciiTheme="minorHAnsi" w:eastAsiaTheme="minorEastAsia" w:hAnsiTheme="minorHAnsi" w:cstheme="minorBidi"/>
          <w:noProof/>
          <w:sz w:val="24"/>
          <w:szCs w:val="24"/>
          <w:lang w:val="en-US" w:eastAsia="ja-JP"/>
        </w:rPr>
      </w:pPr>
      <w:r>
        <w:rPr>
          <w:noProof/>
        </w:rPr>
        <w:t>Ex-officio LGG members:</w:t>
      </w:r>
      <w:r>
        <w:rPr>
          <w:noProof/>
        </w:rPr>
        <w:tab/>
      </w:r>
      <w:r>
        <w:rPr>
          <w:noProof/>
        </w:rPr>
        <w:fldChar w:fldCharType="begin"/>
      </w:r>
      <w:r>
        <w:rPr>
          <w:noProof/>
        </w:rPr>
        <w:instrText xml:space="preserve"> PAGEREF _Toc256545226 \h </w:instrText>
      </w:r>
      <w:r>
        <w:rPr>
          <w:noProof/>
        </w:rPr>
      </w:r>
      <w:r>
        <w:rPr>
          <w:noProof/>
        </w:rPr>
        <w:fldChar w:fldCharType="separate"/>
      </w:r>
      <w:r w:rsidR="00E802A1">
        <w:rPr>
          <w:noProof/>
        </w:rPr>
        <w:t>63</w:t>
      </w:r>
      <w:r>
        <w:rPr>
          <w:noProof/>
        </w:rPr>
        <w:fldChar w:fldCharType="end"/>
      </w:r>
    </w:p>
    <w:p w14:paraId="3FC70707" w14:textId="77777777" w:rsidR="008E4379" w:rsidRDefault="008E4379">
      <w:pPr>
        <w:pStyle w:val="TOC3"/>
        <w:rPr>
          <w:rFonts w:asciiTheme="minorHAnsi" w:eastAsiaTheme="minorEastAsia" w:hAnsiTheme="minorHAnsi" w:cstheme="minorBidi"/>
          <w:noProof/>
          <w:sz w:val="24"/>
          <w:szCs w:val="24"/>
          <w:lang w:val="en-US" w:eastAsia="ja-JP"/>
        </w:rPr>
      </w:pPr>
      <w:r>
        <w:rPr>
          <w:noProof/>
        </w:rPr>
        <w:t>INSIGHT Research team</w:t>
      </w:r>
      <w:r>
        <w:rPr>
          <w:noProof/>
        </w:rPr>
        <w:tab/>
      </w:r>
      <w:r>
        <w:rPr>
          <w:noProof/>
        </w:rPr>
        <w:fldChar w:fldCharType="begin"/>
      </w:r>
      <w:r>
        <w:rPr>
          <w:noProof/>
        </w:rPr>
        <w:instrText xml:space="preserve"> PAGEREF _Toc256545227 \h </w:instrText>
      </w:r>
      <w:r>
        <w:rPr>
          <w:noProof/>
        </w:rPr>
      </w:r>
      <w:r>
        <w:rPr>
          <w:noProof/>
        </w:rPr>
        <w:fldChar w:fldCharType="separate"/>
      </w:r>
      <w:r w:rsidR="00E802A1">
        <w:rPr>
          <w:noProof/>
        </w:rPr>
        <w:t>64</w:t>
      </w:r>
      <w:r>
        <w:rPr>
          <w:noProof/>
        </w:rPr>
        <w:fldChar w:fldCharType="end"/>
      </w:r>
    </w:p>
    <w:p w14:paraId="5165689D" w14:textId="77777777" w:rsidR="008E4379" w:rsidRDefault="008E4379">
      <w:pPr>
        <w:pStyle w:val="TOC3"/>
        <w:rPr>
          <w:rFonts w:asciiTheme="minorHAnsi" w:eastAsiaTheme="minorEastAsia" w:hAnsiTheme="minorHAnsi" w:cstheme="minorBidi"/>
          <w:noProof/>
          <w:sz w:val="24"/>
          <w:szCs w:val="24"/>
          <w:lang w:val="en-US" w:eastAsia="ja-JP"/>
        </w:rPr>
      </w:pPr>
      <w:r>
        <w:rPr>
          <w:noProof/>
        </w:rPr>
        <w:t>Declarations of competing interest</w:t>
      </w:r>
      <w:r>
        <w:rPr>
          <w:noProof/>
        </w:rPr>
        <w:tab/>
      </w:r>
      <w:r>
        <w:rPr>
          <w:noProof/>
        </w:rPr>
        <w:fldChar w:fldCharType="begin"/>
      </w:r>
      <w:r>
        <w:rPr>
          <w:noProof/>
        </w:rPr>
        <w:instrText xml:space="preserve"> PAGEREF _Toc256545228 \h </w:instrText>
      </w:r>
      <w:r>
        <w:rPr>
          <w:noProof/>
        </w:rPr>
      </w:r>
      <w:r>
        <w:rPr>
          <w:noProof/>
        </w:rPr>
        <w:fldChar w:fldCharType="separate"/>
      </w:r>
      <w:r w:rsidR="00E802A1">
        <w:rPr>
          <w:noProof/>
        </w:rPr>
        <w:t>64</w:t>
      </w:r>
      <w:r>
        <w:rPr>
          <w:noProof/>
        </w:rPr>
        <w:fldChar w:fldCharType="end"/>
      </w:r>
    </w:p>
    <w:p w14:paraId="3A6B3D68" w14:textId="77777777" w:rsidR="008E4379" w:rsidRDefault="008E4379">
      <w:pPr>
        <w:pStyle w:val="TOC3"/>
        <w:rPr>
          <w:rFonts w:asciiTheme="minorHAnsi" w:eastAsiaTheme="minorEastAsia" w:hAnsiTheme="minorHAnsi" w:cstheme="minorBidi"/>
          <w:noProof/>
          <w:sz w:val="24"/>
          <w:szCs w:val="24"/>
          <w:lang w:val="en-US" w:eastAsia="ja-JP"/>
        </w:rPr>
      </w:pPr>
      <w:r>
        <w:rPr>
          <w:noProof/>
        </w:rPr>
        <w:t>Acknowledgements</w:t>
      </w:r>
      <w:r>
        <w:rPr>
          <w:noProof/>
        </w:rPr>
        <w:tab/>
      </w:r>
      <w:r>
        <w:rPr>
          <w:noProof/>
        </w:rPr>
        <w:fldChar w:fldCharType="begin"/>
      </w:r>
      <w:r>
        <w:rPr>
          <w:noProof/>
        </w:rPr>
        <w:instrText xml:space="preserve"> PAGEREF _Toc256545229 \h </w:instrText>
      </w:r>
      <w:r>
        <w:rPr>
          <w:noProof/>
        </w:rPr>
      </w:r>
      <w:r>
        <w:rPr>
          <w:noProof/>
        </w:rPr>
        <w:fldChar w:fldCharType="separate"/>
      </w:r>
      <w:r w:rsidR="00E802A1">
        <w:rPr>
          <w:noProof/>
        </w:rPr>
        <w:t>64</w:t>
      </w:r>
      <w:r>
        <w:rPr>
          <w:noProof/>
        </w:rPr>
        <w:fldChar w:fldCharType="end"/>
      </w:r>
    </w:p>
    <w:p w14:paraId="3F1F879D" w14:textId="77777777" w:rsidR="008E4379" w:rsidRDefault="008E4379">
      <w:pPr>
        <w:pStyle w:val="TOC2"/>
        <w:rPr>
          <w:rFonts w:asciiTheme="minorHAnsi" w:eastAsiaTheme="minorEastAsia" w:hAnsiTheme="minorHAnsi" w:cstheme="minorBidi"/>
          <w:noProof/>
          <w:sz w:val="24"/>
          <w:szCs w:val="24"/>
          <w:lang w:val="en-US" w:eastAsia="ja-JP"/>
        </w:rPr>
      </w:pPr>
      <w:r>
        <w:rPr>
          <w:noProof/>
        </w:rPr>
        <w:t>A1.2 Review scope</w:t>
      </w:r>
      <w:r>
        <w:rPr>
          <w:noProof/>
        </w:rPr>
        <w:tab/>
      </w:r>
      <w:r>
        <w:rPr>
          <w:noProof/>
        </w:rPr>
        <w:fldChar w:fldCharType="begin"/>
      </w:r>
      <w:r>
        <w:rPr>
          <w:noProof/>
        </w:rPr>
        <w:instrText xml:space="preserve"> PAGEREF _Toc256545230 \h </w:instrText>
      </w:r>
      <w:r>
        <w:rPr>
          <w:noProof/>
        </w:rPr>
      </w:r>
      <w:r>
        <w:rPr>
          <w:noProof/>
        </w:rPr>
        <w:fldChar w:fldCharType="separate"/>
      </w:r>
      <w:r w:rsidR="00E802A1">
        <w:rPr>
          <w:noProof/>
        </w:rPr>
        <w:t>64</w:t>
      </w:r>
      <w:r>
        <w:rPr>
          <w:noProof/>
        </w:rPr>
        <w:fldChar w:fldCharType="end"/>
      </w:r>
    </w:p>
    <w:p w14:paraId="37A25ACB" w14:textId="77777777" w:rsidR="008E4379" w:rsidRDefault="008E4379">
      <w:pPr>
        <w:pStyle w:val="TOC2"/>
        <w:rPr>
          <w:rFonts w:asciiTheme="minorHAnsi" w:eastAsiaTheme="minorEastAsia" w:hAnsiTheme="minorHAnsi" w:cstheme="minorBidi"/>
          <w:noProof/>
          <w:sz w:val="24"/>
          <w:szCs w:val="24"/>
          <w:lang w:val="en-US" w:eastAsia="ja-JP"/>
        </w:rPr>
      </w:pPr>
      <w:r>
        <w:rPr>
          <w:noProof/>
        </w:rPr>
        <w:t>A1.3 Research question</w:t>
      </w:r>
      <w:r>
        <w:rPr>
          <w:noProof/>
        </w:rPr>
        <w:tab/>
      </w:r>
      <w:r>
        <w:rPr>
          <w:noProof/>
        </w:rPr>
        <w:fldChar w:fldCharType="begin"/>
      </w:r>
      <w:r>
        <w:rPr>
          <w:noProof/>
        </w:rPr>
        <w:instrText xml:space="preserve"> PAGEREF _Toc256545231 \h </w:instrText>
      </w:r>
      <w:r>
        <w:rPr>
          <w:noProof/>
        </w:rPr>
      </w:r>
      <w:r>
        <w:rPr>
          <w:noProof/>
        </w:rPr>
        <w:fldChar w:fldCharType="separate"/>
      </w:r>
      <w:r w:rsidR="00E802A1">
        <w:rPr>
          <w:noProof/>
        </w:rPr>
        <w:t>64</w:t>
      </w:r>
      <w:r>
        <w:rPr>
          <w:noProof/>
        </w:rPr>
        <w:fldChar w:fldCharType="end"/>
      </w:r>
    </w:p>
    <w:p w14:paraId="6A81DF88" w14:textId="77777777" w:rsidR="008E4379" w:rsidRDefault="008E4379">
      <w:pPr>
        <w:pStyle w:val="TOC2"/>
        <w:rPr>
          <w:rFonts w:asciiTheme="minorHAnsi" w:eastAsiaTheme="minorEastAsia" w:hAnsiTheme="minorHAnsi" w:cstheme="minorBidi"/>
          <w:noProof/>
          <w:sz w:val="24"/>
          <w:szCs w:val="24"/>
          <w:lang w:val="en-US" w:eastAsia="ja-JP"/>
        </w:rPr>
      </w:pPr>
      <w:r>
        <w:rPr>
          <w:noProof/>
        </w:rPr>
        <w:t>A1.4 Search strategy</w:t>
      </w:r>
      <w:r>
        <w:rPr>
          <w:noProof/>
        </w:rPr>
        <w:tab/>
      </w:r>
      <w:r>
        <w:rPr>
          <w:noProof/>
        </w:rPr>
        <w:fldChar w:fldCharType="begin"/>
      </w:r>
      <w:r>
        <w:rPr>
          <w:noProof/>
        </w:rPr>
        <w:instrText xml:space="preserve"> PAGEREF _Toc256545232 \h </w:instrText>
      </w:r>
      <w:r>
        <w:rPr>
          <w:noProof/>
        </w:rPr>
      </w:r>
      <w:r>
        <w:rPr>
          <w:noProof/>
        </w:rPr>
        <w:fldChar w:fldCharType="separate"/>
      </w:r>
      <w:r w:rsidR="00E802A1">
        <w:rPr>
          <w:noProof/>
        </w:rPr>
        <w:t>65</w:t>
      </w:r>
      <w:r>
        <w:rPr>
          <w:noProof/>
        </w:rPr>
        <w:fldChar w:fldCharType="end"/>
      </w:r>
    </w:p>
    <w:p w14:paraId="136950AE" w14:textId="77777777" w:rsidR="008E4379" w:rsidRDefault="008E4379">
      <w:pPr>
        <w:pStyle w:val="TOC2"/>
        <w:rPr>
          <w:rFonts w:asciiTheme="minorHAnsi" w:eastAsiaTheme="minorEastAsia" w:hAnsiTheme="minorHAnsi" w:cstheme="minorBidi"/>
          <w:noProof/>
          <w:sz w:val="24"/>
          <w:szCs w:val="24"/>
          <w:lang w:val="en-US" w:eastAsia="ja-JP"/>
        </w:rPr>
      </w:pPr>
      <w:r>
        <w:rPr>
          <w:noProof/>
        </w:rPr>
        <w:t>A1.5 Source material</w:t>
      </w:r>
      <w:r>
        <w:rPr>
          <w:noProof/>
        </w:rPr>
        <w:tab/>
      </w:r>
      <w:r>
        <w:rPr>
          <w:noProof/>
        </w:rPr>
        <w:fldChar w:fldCharType="begin"/>
      </w:r>
      <w:r>
        <w:rPr>
          <w:noProof/>
        </w:rPr>
        <w:instrText xml:space="preserve"> PAGEREF _Toc256545233 \h </w:instrText>
      </w:r>
      <w:r>
        <w:rPr>
          <w:noProof/>
        </w:rPr>
      </w:r>
      <w:r>
        <w:rPr>
          <w:noProof/>
        </w:rPr>
        <w:fldChar w:fldCharType="separate"/>
      </w:r>
      <w:r w:rsidR="00E802A1">
        <w:rPr>
          <w:noProof/>
        </w:rPr>
        <w:t>65</w:t>
      </w:r>
      <w:r>
        <w:rPr>
          <w:noProof/>
        </w:rPr>
        <w:fldChar w:fldCharType="end"/>
      </w:r>
    </w:p>
    <w:p w14:paraId="4A48E8BE" w14:textId="77777777" w:rsidR="008E4379" w:rsidRDefault="008E4379">
      <w:pPr>
        <w:pStyle w:val="TOC3"/>
        <w:rPr>
          <w:rFonts w:asciiTheme="minorHAnsi" w:eastAsiaTheme="minorEastAsia" w:hAnsiTheme="minorHAnsi" w:cstheme="minorBidi"/>
          <w:noProof/>
          <w:sz w:val="24"/>
          <w:szCs w:val="24"/>
          <w:lang w:val="en-US" w:eastAsia="ja-JP"/>
        </w:rPr>
      </w:pPr>
      <w:r>
        <w:rPr>
          <w:noProof/>
        </w:rPr>
        <w:t>DSM-5 website</w:t>
      </w:r>
      <w:r>
        <w:rPr>
          <w:noProof/>
        </w:rPr>
        <w:tab/>
      </w:r>
      <w:r>
        <w:rPr>
          <w:noProof/>
        </w:rPr>
        <w:fldChar w:fldCharType="begin"/>
      </w:r>
      <w:r>
        <w:rPr>
          <w:noProof/>
        </w:rPr>
        <w:instrText xml:space="preserve"> PAGEREF _Toc256545234 \h </w:instrText>
      </w:r>
      <w:r>
        <w:rPr>
          <w:noProof/>
        </w:rPr>
      </w:r>
      <w:r>
        <w:rPr>
          <w:noProof/>
        </w:rPr>
        <w:fldChar w:fldCharType="separate"/>
      </w:r>
      <w:r w:rsidR="00E802A1">
        <w:rPr>
          <w:noProof/>
        </w:rPr>
        <w:t>65</w:t>
      </w:r>
      <w:r>
        <w:rPr>
          <w:noProof/>
        </w:rPr>
        <w:fldChar w:fldCharType="end"/>
      </w:r>
    </w:p>
    <w:p w14:paraId="6A15B071" w14:textId="77777777" w:rsidR="008E4379" w:rsidRDefault="008E4379">
      <w:pPr>
        <w:pStyle w:val="TOC3"/>
        <w:rPr>
          <w:rFonts w:asciiTheme="minorHAnsi" w:eastAsiaTheme="minorEastAsia" w:hAnsiTheme="minorHAnsi" w:cstheme="minorBidi"/>
          <w:noProof/>
          <w:sz w:val="24"/>
          <w:szCs w:val="24"/>
          <w:lang w:val="en-US" w:eastAsia="ja-JP"/>
        </w:rPr>
      </w:pPr>
      <w:r>
        <w:rPr>
          <w:noProof/>
        </w:rPr>
        <w:t>Databases</w:t>
      </w:r>
      <w:r>
        <w:rPr>
          <w:noProof/>
        </w:rPr>
        <w:tab/>
      </w:r>
      <w:r>
        <w:rPr>
          <w:noProof/>
        </w:rPr>
        <w:fldChar w:fldCharType="begin"/>
      </w:r>
      <w:r>
        <w:rPr>
          <w:noProof/>
        </w:rPr>
        <w:instrText xml:space="preserve"> PAGEREF _Toc256545235 \h </w:instrText>
      </w:r>
      <w:r>
        <w:rPr>
          <w:noProof/>
        </w:rPr>
      </w:r>
      <w:r>
        <w:rPr>
          <w:noProof/>
        </w:rPr>
        <w:fldChar w:fldCharType="separate"/>
      </w:r>
      <w:r w:rsidR="00E802A1">
        <w:rPr>
          <w:noProof/>
        </w:rPr>
        <w:t>65</w:t>
      </w:r>
      <w:r>
        <w:rPr>
          <w:noProof/>
        </w:rPr>
        <w:fldChar w:fldCharType="end"/>
      </w:r>
    </w:p>
    <w:p w14:paraId="5D1EBCB6" w14:textId="77777777" w:rsidR="008E4379" w:rsidRDefault="008E4379">
      <w:pPr>
        <w:pStyle w:val="TOC3"/>
        <w:rPr>
          <w:rFonts w:asciiTheme="minorHAnsi" w:eastAsiaTheme="minorEastAsia" w:hAnsiTheme="minorHAnsi" w:cstheme="minorBidi"/>
          <w:noProof/>
          <w:sz w:val="24"/>
          <w:szCs w:val="24"/>
          <w:lang w:val="en-US" w:eastAsia="ja-JP"/>
        </w:rPr>
      </w:pPr>
      <w:r>
        <w:rPr>
          <w:noProof/>
        </w:rPr>
        <w:t>Key websites</w:t>
      </w:r>
      <w:r>
        <w:rPr>
          <w:noProof/>
        </w:rPr>
        <w:tab/>
      </w:r>
      <w:r>
        <w:rPr>
          <w:noProof/>
        </w:rPr>
        <w:fldChar w:fldCharType="begin"/>
      </w:r>
      <w:r>
        <w:rPr>
          <w:noProof/>
        </w:rPr>
        <w:instrText xml:space="preserve"> PAGEREF _Toc256545236 \h </w:instrText>
      </w:r>
      <w:r>
        <w:rPr>
          <w:noProof/>
        </w:rPr>
      </w:r>
      <w:r>
        <w:rPr>
          <w:noProof/>
        </w:rPr>
        <w:fldChar w:fldCharType="separate"/>
      </w:r>
      <w:r w:rsidR="00E802A1">
        <w:rPr>
          <w:noProof/>
        </w:rPr>
        <w:t>66</w:t>
      </w:r>
      <w:r>
        <w:rPr>
          <w:noProof/>
        </w:rPr>
        <w:fldChar w:fldCharType="end"/>
      </w:r>
    </w:p>
    <w:p w14:paraId="7F3A6DE7" w14:textId="77777777" w:rsidR="008E4379" w:rsidRDefault="008E4379">
      <w:pPr>
        <w:pStyle w:val="TOC2"/>
        <w:rPr>
          <w:rFonts w:asciiTheme="minorHAnsi" w:eastAsiaTheme="minorEastAsia" w:hAnsiTheme="minorHAnsi" w:cstheme="minorBidi"/>
          <w:noProof/>
          <w:sz w:val="24"/>
          <w:szCs w:val="24"/>
          <w:lang w:val="en-US" w:eastAsia="ja-JP"/>
        </w:rPr>
      </w:pPr>
      <w:r>
        <w:rPr>
          <w:noProof/>
        </w:rPr>
        <w:t>A1.6 Review synthesis</w:t>
      </w:r>
      <w:r>
        <w:rPr>
          <w:noProof/>
        </w:rPr>
        <w:tab/>
      </w:r>
      <w:r>
        <w:rPr>
          <w:noProof/>
        </w:rPr>
        <w:fldChar w:fldCharType="begin"/>
      </w:r>
      <w:r>
        <w:rPr>
          <w:noProof/>
        </w:rPr>
        <w:instrText xml:space="preserve"> PAGEREF _Toc256545237 \h </w:instrText>
      </w:r>
      <w:r>
        <w:rPr>
          <w:noProof/>
        </w:rPr>
      </w:r>
      <w:r>
        <w:rPr>
          <w:noProof/>
        </w:rPr>
        <w:fldChar w:fldCharType="separate"/>
      </w:r>
      <w:r w:rsidR="00E802A1">
        <w:rPr>
          <w:noProof/>
        </w:rPr>
        <w:t>66</w:t>
      </w:r>
      <w:r>
        <w:rPr>
          <w:noProof/>
        </w:rPr>
        <w:fldChar w:fldCharType="end"/>
      </w:r>
    </w:p>
    <w:p w14:paraId="7F97244F" w14:textId="77777777" w:rsidR="008E4379" w:rsidRDefault="008E4379">
      <w:pPr>
        <w:pStyle w:val="TOC2"/>
        <w:rPr>
          <w:rFonts w:asciiTheme="minorHAnsi" w:eastAsiaTheme="minorEastAsia" w:hAnsiTheme="minorHAnsi" w:cstheme="minorBidi"/>
          <w:noProof/>
          <w:sz w:val="24"/>
          <w:szCs w:val="24"/>
          <w:lang w:val="en-US" w:eastAsia="ja-JP"/>
        </w:rPr>
      </w:pPr>
      <w:r>
        <w:rPr>
          <w:noProof/>
        </w:rPr>
        <w:t>A1.7 Preparing recommendations</w:t>
      </w:r>
      <w:r>
        <w:rPr>
          <w:noProof/>
        </w:rPr>
        <w:tab/>
      </w:r>
      <w:r>
        <w:rPr>
          <w:noProof/>
        </w:rPr>
        <w:fldChar w:fldCharType="begin"/>
      </w:r>
      <w:r>
        <w:rPr>
          <w:noProof/>
        </w:rPr>
        <w:instrText xml:space="preserve"> PAGEREF _Toc256545238 \h </w:instrText>
      </w:r>
      <w:r>
        <w:rPr>
          <w:noProof/>
        </w:rPr>
      </w:r>
      <w:r>
        <w:rPr>
          <w:noProof/>
        </w:rPr>
        <w:fldChar w:fldCharType="separate"/>
      </w:r>
      <w:r w:rsidR="00E802A1">
        <w:rPr>
          <w:noProof/>
        </w:rPr>
        <w:t>67</w:t>
      </w:r>
      <w:r>
        <w:rPr>
          <w:noProof/>
        </w:rPr>
        <w:fldChar w:fldCharType="end"/>
      </w:r>
    </w:p>
    <w:p w14:paraId="6458F264" w14:textId="77777777" w:rsidR="008E4379" w:rsidRDefault="008E4379">
      <w:pPr>
        <w:pStyle w:val="TOC3"/>
        <w:rPr>
          <w:rFonts w:asciiTheme="minorHAnsi" w:eastAsiaTheme="minorEastAsia" w:hAnsiTheme="minorHAnsi" w:cstheme="minorBidi"/>
          <w:noProof/>
          <w:sz w:val="24"/>
          <w:szCs w:val="24"/>
          <w:lang w:val="en-US" w:eastAsia="ja-JP"/>
        </w:rPr>
      </w:pPr>
      <w:r>
        <w:rPr>
          <w:noProof/>
        </w:rPr>
        <w:t>Developing recommendations</w:t>
      </w:r>
      <w:r>
        <w:rPr>
          <w:noProof/>
        </w:rPr>
        <w:tab/>
      </w:r>
      <w:r>
        <w:rPr>
          <w:noProof/>
        </w:rPr>
        <w:fldChar w:fldCharType="begin"/>
      </w:r>
      <w:r>
        <w:rPr>
          <w:noProof/>
        </w:rPr>
        <w:instrText xml:space="preserve"> PAGEREF _Toc256545239 \h </w:instrText>
      </w:r>
      <w:r>
        <w:rPr>
          <w:noProof/>
        </w:rPr>
      </w:r>
      <w:r>
        <w:rPr>
          <w:noProof/>
        </w:rPr>
        <w:fldChar w:fldCharType="separate"/>
      </w:r>
      <w:r w:rsidR="00E802A1">
        <w:rPr>
          <w:noProof/>
        </w:rPr>
        <w:t>67</w:t>
      </w:r>
      <w:r>
        <w:rPr>
          <w:noProof/>
        </w:rPr>
        <w:fldChar w:fldCharType="end"/>
      </w:r>
    </w:p>
    <w:p w14:paraId="4357E4BB" w14:textId="77777777" w:rsidR="008E4379" w:rsidRDefault="008E4379">
      <w:pPr>
        <w:pStyle w:val="TOC3"/>
        <w:rPr>
          <w:rFonts w:asciiTheme="minorHAnsi" w:eastAsiaTheme="minorEastAsia" w:hAnsiTheme="minorHAnsi" w:cstheme="minorBidi"/>
          <w:noProof/>
          <w:sz w:val="24"/>
          <w:szCs w:val="24"/>
          <w:lang w:val="en-US" w:eastAsia="ja-JP"/>
        </w:rPr>
      </w:pPr>
      <w:r>
        <w:rPr>
          <w:noProof/>
        </w:rPr>
        <w:t>Grading recommendations</w:t>
      </w:r>
      <w:r>
        <w:rPr>
          <w:noProof/>
        </w:rPr>
        <w:tab/>
      </w:r>
      <w:r>
        <w:rPr>
          <w:noProof/>
        </w:rPr>
        <w:fldChar w:fldCharType="begin"/>
      </w:r>
      <w:r>
        <w:rPr>
          <w:noProof/>
        </w:rPr>
        <w:instrText xml:space="preserve"> PAGEREF _Toc256545240 \h </w:instrText>
      </w:r>
      <w:r>
        <w:rPr>
          <w:noProof/>
        </w:rPr>
      </w:r>
      <w:r>
        <w:rPr>
          <w:noProof/>
        </w:rPr>
        <w:fldChar w:fldCharType="separate"/>
      </w:r>
      <w:r w:rsidR="00E802A1">
        <w:rPr>
          <w:noProof/>
        </w:rPr>
        <w:t>67</w:t>
      </w:r>
      <w:r>
        <w:rPr>
          <w:noProof/>
        </w:rPr>
        <w:fldChar w:fldCharType="end"/>
      </w:r>
    </w:p>
    <w:p w14:paraId="1DEEC42F" w14:textId="77777777" w:rsidR="008E4379" w:rsidRDefault="008E4379">
      <w:pPr>
        <w:pStyle w:val="TOC2"/>
        <w:rPr>
          <w:rFonts w:asciiTheme="minorHAnsi" w:eastAsiaTheme="minorEastAsia" w:hAnsiTheme="minorHAnsi" w:cstheme="minorBidi"/>
          <w:noProof/>
          <w:sz w:val="24"/>
          <w:szCs w:val="24"/>
          <w:lang w:val="en-US" w:eastAsia="ja-JP"/>
        </w:rPr>
      </w:pPr>
      <w:r>
        <w:rPr>
          <w:noProof/>
        </w:rPr>
        <w:lastRenderedPageBreak/>
        <w:t>A1.8 Consultation</w:t>
      </w:r>
      <w:r>
        <w:rPr>
          <w:noProof/>
        </w:rPr>
        <w:tab/>
      </w:r>
      <w:r>
        <w:rPr>
          <w:noProof/>
        </w:rPr>
        <w:fldChar w:fldCharType="begin"/>
      </w:r>
      <w:r>
        <w:rPr>
          <w:noProof/>
        </w:rPr>
        <w:instrText xml:space="preserve"> PAGEREF _Toc256545241 \h </w:instrText>
      </w:r>
      <w:r>
        <w:rPr>
          <w:noProof/>
        </w:rPr>
      </w:r>
      <w:r>
        <w:rPr>
          <w:noProof/>
        </w:rPr>
        <w:fldChar w:fldCharType="separate"/>
      </w:r>
      <w:r w:rsidR="00E802A1">
        <w:rPr>
          <w:noProof/>
        </w:rPr>
        <w:t>68</w:t>
      </w:r>
      <w:r>
        <w:rPr>
          <w:noProof/>
        </w:rPr>
        <w:fldChar w:fldCharType="end"/>
      </w:r>
    </w:p>
    <w:p w14:paraId="6BE90847" w14:textId="77777777" w:rsidR="008E4379" w:rsidRDefault="008E4379">
      <w:pPr>
        <w:pStyle w:val="TOC1"/>
        <w:rPr>
          <w:rFonts w:asciiTheme="minorHAnsi" w:eastAsiaTheme="minorEastAsia" w:hAnsiTheme="minorHAnsi" w:cstheme="minorBidi"/>
          <w:b w:val="0"/>
          <w:sz w:val="24"/>
          <w:szCs w:val="24"/>
          <w:lang w:val="en-US" w:eastAsia="ja-JP"/>
        </w:rPr>
      </w:pPr>
      <w:r>
        <w:t>Appendix 2: Abbreviations and glossary</w:t>
      </w:r>
      <w:r>
        <w:tab/>
      </w:r>
      <w:r>
        <w:fldChar w:fldCharType="begin"/>
      </w:r>
      <w:r>
        <w:instrText xml:space="preserve"> PAGEREF _Toc256545242 \h </w:instrText>
      </w:r>
      <w:r>
        <w:fldChar w:fldCharType="separate"/>
      </w:r>
      <w:r w:rsidR="00E802A1">
        <w:t>70</w:t>
      </w:r>
      <w:r>
        <w:fldChar w:fldCharType="end"/>
      </w:r>
    </w:p>
    <w:p w14:paraId="65EF7763" w14:textId="77777777" w:rsidR="008E4379" w:rsidRDefault="008E4379">
      <w:pPr>
        <w:pStyle w:val="TOC2"/>
        <w:rPr>
          <w:rFonts w:asciiTheme="minorHAnsi" w:eastAsiaTheme="minorEastAsia" w:hAnsiTheme="minorHAnsi" w:cstheme="minorBidi"/>
          <w:noProof/>
          <w:sz w:val="24"/>
          <w:szCs w:val="24"/>
          <w:lang w:val="en-US" w:eastAsia="ja-JP"/>
        </w:rPr>
      </w:pPr>
      <w:r>
        <w:rPr>
          <w:noProof/>
        </w:rPr>
        <w:t>A2.1 Abbreviations and acronyms</w:t>
      </w:r>
      <w:r>
        <w:rPr>
          <w:noProof/>
        </w:rPr>
        <w:tab/>
      </w:r>
      <w:r>
        <w:rPr>
          <w:noProof/>
        </w:rPr>
        <w:fldChar w:fldCharType="begin"/>
      </w:r>
      <w:r>
        <w:rPr>
          <w:noProof/>
        </w:rPr>
        <w:instrText xml:space="preserve"> PAGEREF _Toc256545243 \h </w:instrText>
      </w:r>
      <w:r>
        <w:rPr>
          <w:noProof/>
        </w:rPr>
      </w:r>
      <w:r>
        <w:rPr>
          <w:noProof/>
        </w:rPr>
        <w:fldChar w:fldCharType="separate"/>
      </w:r>
      <w:r w:rsidR="00E802A1">
        <w:rPr>
          <w:noProof/>
        </w:rPr>
        <w:t>70</w:t>
      </w:r>
      <w:r>
        <w:rPr>
          <w:noProof/>
        </w:rPr>
        <w:fldChar w:fldCharType="end"/>
      </w:r>
    </w:p>
    <w:p w14:paraId="2EC40AE0" w14:textId="77777777" w:rsidR="008E4379" w:rsidRDefault="008E4379">
      <w:pPr>
        <w:pStyle w:val="TOC3"/>
        <w:rPr>
          <w:rFonts w:asciiTheme="minorHAnsi" w:eastAsiaTheme="minorEastAsia" w:hAnsiTheme="minorHAnsi" w:cstheme="minorBidi"/>
          <w:noProof/>
          <w:sz w:val="24"/>
          <w:szCs w:val="24"/>
          <w:lang w:val="en-US" w:eastAsia="ja-JP"/>
        </w:rPr>
      </w:pPr>
      <w:r>
        <w:rPr>
          <w:noProof/>
        </w:rPr>
        <w:t>Miscellaneous Terms</w:t>
      </w:r>
      <w:r>
        <w:rPr>
          <w:noProof/>
        </w:rPr>
        <w:tab/>
      </w:r>
      <w:r>
        <w:rPr>
          <w:noProof/>
        </w:rPr>
        <w:fldChar w:fldCharType="begin"/>
      </w:r>
      <w:r>
        <w:rPr>
          <w:noProof/>
        </w:rPr>
        <w:instrText xml:space="preserve"> PAGEREF _Toc256545244 \h </w:instrText>
      </w:r>
      <w:r>
        <w:rPr>
          <w:noProof/>
        </w:rPr>
      </w:r>
      <w:r>
        <w:rPr>
          <w:noProof/>
        </w:rPr>
        <w:fldChar w:fldCharType="separate"/>
      </w:r>
      <w:r w:rsidR="00E802A1">
        <w:rPr>
          <w:noProof/>
        </w:rPr>
        <w:t>70</w:t>
      </w:r>
      <w:r>
        <w:rPr>
          <w:noProof/>
        </w:rPr>
        <w:fldChar w:fldCharType="end"/>
      </w:r>
    </w:p>
    <w:p w14:paraId="31E1FB28" w14:textId="77777777" w:rsidR="008E4379" w:rsidRDefault="008E4379">
      <w:pPr>
        <w:pStyle w:val="TOC3"/>
        <w:rPr>
          <w:rFonts w:asciiTheme="minorHAnsi" w:eastAsiaTheme="minorEastAsia" w:hAnsiTheme="minorHAnsi" w:cstheme="minorBidi"/>
          <w:noProof/>
          <w:sz w:val="24"/>
          <w:szCs w:val="24"/>
          <w:lang w:val="en-US" w:eastAsia="ja-JP"/>
        </w:rPr>
      </w:pPr>
      <w:r>
        <w:rPr>
          <w:noProof/>
        </w:rPr>
        <w:t>Tests, scales and measures</w:t>
      </w:r>
      <w:r>
        <w:rPr>
          <w:noProof/>
        </w:rPr>
        <w:tab/>
      </w:r>
      <w:r>
        <w:rPr>
          <w:noProof/>
        </w:rPr>
        <w:fldChar w:fldCharType="begin"/>
      </w:r>
      <w:r>
        <w:rPr>
          <w:noProof/>
        </w:rPr>
        <w:instrText xml:space="preserve"> PAGEREF _Toc256545245 \h </w:instrText>
      </w:r>
      <w:r>
        <w:rPr>
          <w:noProof/>
        </w:rPr>
      </w:r>
      <w:r>
        <w:rPr>
          <w:noProof/>
        </w:rPr>
        <w:fldChar w:fldCharType="separate"/>
      </w:r>
      <w:r w:rsidR="00E802A1">
        <w:rPr>
          <w:noProof/>
        </w:rPr>
        <w:t>70</w:t>
      </w:r>
      <w:r>
        <w:rPr>
          <w:noProof/>
        </w:rPr>
        <w:fldChar w:fldCharType="end"/>
      </w:r>
    </w:p>
    <w:p w14:paraId="456D07D2" w14:textId="77777777" w:rsidR="008E4379" w:rsidRDefault="008E4379">
      <w:pPr>
        <w:pStyle w:val="TOC3"/>
        <w:rPr>
          <w:rFonts w:asciiTheme="minorHAnsi" w:eastAsiaTheme="minorEastAsia" w:hAnsiTheme="minorHAnsi" w:cstheme="minorBidi"/>
          <w:noProof/>
          <w:sz w:val="24"/>
          <w:szCs w:val="24"/>
          <w:lang w:val="en-US" w:eastAsia="ja-JP"/>
        </w:rPr>
      </w:pPr>
      <w:r>
        <w:rPr>
          <w:noProof/>
        </w:rPr>
        <w:t>Social Communication Questionnaire</w:t>
      </w:r>
      <w:r>
        <w:rPr>
          <w:noProof/>
        </w:rPr>
        <w:tab/>
      </w:r>
      <w:r>
        <w:rPr>
          <w:noProof/>
        </w:rPr>
        <w:fldChar w:fldCharType="begin"/>
      </w:r>
      <w:r>
        <w:rPr>
          <w:noProof/>
        </w:rPr>
        <w:instrText xml:space="preserve"> PAGEREF _Toc256545246 \h </w:instrText>
      </w:r>
      <w:r>
        <w:rPr>
          <w:noProof/>
        </w:rPr>
      </w:r>
      <w:r>
        <w:rPr>
          <w:noProof/>
        </w:rPr>
        <w:fldChar w:fldCharType="separate"/>
      </w:r>
      <w:r w:rsidR="00E802A1">
        <w:rPr>
          <w:noProof/>
        </w:rPr>
        <w:t>71</w:t>
      </w:r>
      <w:r>
        <w:rPr>
          <w:noProof/>
        </w:rPr>
        <w:fldChar w:fldCharType="end"/>
      </w:r>
    </w:p>
    <w:p w14:paraId="02D1D869" w14:textId="77777777" w:rsidR="008E4379" w:rsidRDefault="008E4379">
      <w:pPr>
        <w:pStyle w:val="TOC3"/>
        <w:rPr>
          <w:rFonts w:asciiTheme="minorHAnsi" w:eastAsiaTheme="minorEastAsia" w:hAnsiTheme="minorHAnsi" w:cstheme="minorBidi"/>
          <w:noProof/>
          <w:sz w:val="24"/>
          <w:szCs w:val="24"/>
          <w:lang w:val="en-US" w:eastAsia="ja-JP"/>
        </w:rPr>
      </w:pPr>
      <w:r>
        <w:rPr>
          <w:noProof/>
        </w:rPr>
        <w:t>Databases</w:t>
      </w:r>
      <w:r>
        <w:rPr>
          <w:noProof/>
        </w:rPr>
        <w:tab/>
      </w:r>
      <w:r>
        <w:rPr>
          <w:noProof/>
        </w:rPr>
        <w:fldChar w:fldCharType="begin"/>
      </w:r>
      <w:r>
        <w:rPr>
          <w:noProof/>
        </w:rPr>
        <w:instrText xml:space="preserve"> PAGEREF _Toc256545247 \h </w:instrText>
      </w:r>
      <w:r>
        <w:rPr>
          <w:noProof/>
        </w:rPr>
      </w:r>
      <w:r>
        <w:rPr>
          <w:noProof/>
        </w:rPr>
        <w:fldChar w:fldCharType="separate"/>
      </w:r>
      <w:r w:rsidR="00E802A1">
        <w:rPr>
          <w:noProof/>
        </w:rPr>
        <w:t>71</w:t>
      </w:r>
      <w:r>
        <w:rPr>
          <w:noProof/>
        </w:rPr>
        <w:fldChar w:fldCharType="end"/>
      </w:r>
    </w:p>
    <w:p w14:paraId="4767F4CF" w14:textId="77777777" w:rsidR="008E4379" w:rsidRDefault="008E4379">
      <w:pPr>
        <w:pStyle w:val="TOC2"/>
        <w:rPr>
          <w:rFonts w:asciiTheme="minorHAnsi" w:eastAsiaTheme="minorEastAsia" w:hAnsiTheme="minorHAnsi" w:cstheme="minorBidi"/>
          <w:noProof/>
          <w:sz w:val="24"/>
          <w:szCs w:val="24"/>
          <w:lang w:val="en-US" w:eastAsia="ja-JP"/>
        </w:rPr>
      </w:pPr>
      <w:r>
        <w:rPr>
          <w:noProof/>
        </w:rPr>
        <w:t>A2.2 Glossary</w:t>
      </w:r>
      <w:r>
        <w:rPr>
          <w:noProof/>
        </w:rPr>
        <w:tab/>
      </w:r>
      <w:r>
        <w:rPr>
          <w:noProof/>
        </w:rPr>
        <w:fldChar w:fldCharType="begin"/>
      </w:r>
      <w:r>
        <w:rPr>
          <w:noProof/>
        </w:rPr>
        <w:instrText xml:space="preserve"> PAGEREF _Toc256545248 \h </w:instrText>
      </w:r>
      <w:r>
        <w:rPr>
          <w:noProof/>
        </w:rPr>
      </w:r>
      <w:r>
        <w:rPr>
          <w:noProof/>
        </w:rPr>
        <w:fldChar w:fldCharType="separate"/>
      </w:r>
      <w:r w:rsidR="00E802A1">
        <w:rPr>
          <w:noProof/>
        </w:rPr>
        <w:t>71</w:t>
      </w:r>
      <w:r>
        <w:rPr>
          <w:noProof/>
        </w:rPr>
        <w:fldChar w:fldCharType="end"/>
      </w:r>
    </w:p>
    <w:p w14:paraId="7A2779AC" w14:textId="77777777" w:rsidR="008E4379" w:rsidRDefault="008E4379">
      <w:pPr>
        <w:pStyle w:val="TOC3"/>
        <w:rPr>
          <w:rFonts w:asciiTheme="minorHAnsi" w:eastAsiaTheme="minorEastAsia" w:hAnsiTheme="minorHAnsi" w:cstheme="minorBidi"/>
          <w:noProof/>
          <w:sz w:val="24"/>
          <w:szCs w:val="24"/>
          <w:lang w:val="en-US" w:eastAsia="ja-JP"/>
        </w:rPr>
      </w:pPr>
      <w:r>
        <w:rPr>
          <w:noProof/>
        </w:rPr>
        <w:t>Epidemiological and statistical terms</w:t>
      </w:r>
      <w:r>
        <w:rPr>
          <w:noProof/>
        </w:rPr>
        <w:tab/>
      </w:r>
      <w:r>
        <w:rPr>
          <w:noProof/>
        </w:rPr>
        <w:fldChar w:fldCharType="begin"/>
      </w:r>
      <w:r>
        <w:rPr>
          <w:noProof/>
        </w:rPr>
        <w:instrText xml:space="preserve"> PAGEREF _Toc256545249 \h </w:instrText>
      </w:r>
      <w:r>
        <w:rPr>
          <w:noProof/>
        </w:rPr>
      </w:r>
      <w:r>
        <w:rPr>
          <w:noProof/>
        </w:rPr>
        <w:fldChar w:fldCharType="separate"/>
      </w:r>
      <w:r w:rsidR="00E802A1">
        <w:rPr>
          <w:noProof/>
        </w:rPr>
        <w:t>71</w:t>
      </w:r>
      <w:r>
        <w:rPr>
          <w:noProof/>
        </w:rPr>
        <w:fldChar w:fldCharType="end"/>
      </w:r>
    </w:p>
    <w:p w14:paraId="5773AF79" w14:textId="77777777" w:rsidR="008E4379" w:rsidRDefault="008E4379">
      <w:pPr>
        <w:pStyle w:val="TOC1"/>
        <w:rPr>
          <w:rFonts w:asciiTheme="minorHAnsi" w:eastAsiaTheme="minorEastAsia" w:hAnsiTheme="minorHAnsi" w:cstheme="minorBidi"/>
          <w:b w:val="0"/>
          <w:sz w:val="24"/>
          <w:szCs w:val="24"/>
          <w:lang w:val="en-US" w:eastAsia="ja-JP"/>
        </w:rPr>
      </w:pPr>
      <w:r>
        <w:t>Appendix 3: DSM-IV-TR criteria for Pervasive Developmental Disorders</w:t>
      </w:r>
      <w:r>
        <w:tab/>
      </w:r>
      <w:r>
        <w:fldChar w:fldCharType="begin"/>
      </w:r>
      <w:r>
        <w:instrText xml:space="preserve"> PAGEREF _Toc256545250 \h </w:instrText>
      </w:r>
      <w:r>
        <w:fldChar w:fldCharType="separate"/>
      </w:r>
      <w:r w:rsidR="00E802A1">
        <w:t>76</w:t>
      </w:r>
      <w:r>
        <w:fldChar w:fldCharType="end"/>
      </w:r>
    </w:p>
    <w:p w14:paraId="0C1F95B1" w14:textId="77777777" w:rsidR="008E4379" w:rsidRDefault="008E4379">
      <w:pPr>
        <w:pStyle w:val="TOC2"/>
        <w:rPr>
          <w:rFonts w:asciiTheme="minorHAnsi" w:eastAsiaTheme="minorEastAsia" w:hAnsiTheme="minorHAnsi" w:cstheme="minorBidi"/>
          <w:noProof/>
          <w:sz w:val="24"/>
          <w:szCs w:val="24"/>
          <w:lang w:val="en-US" w:eastAsia="ja-JP"/>
        </w:rPr>
      </w:pPr>
      <w:r>
        <w:rPr>
          <w:noProof/>
        </w:rPr>
        <w:t>299.00 Autistic Disorder</w:t>
      </w:r>
      <w:r>
        <w:rPr>
          <w:noProof/>
        </w:rPr>
        <w:tab/>
      </w:r>
      <w:r>
        <w:rPr>
          <w:noProof/>
        </w:rPr>
        <w:fldChar w:fldCharType="begin"/>
      </w:r>
      <w:r>
        <w:rPr>
          <w:noProof/>
        </w:rPr>
        <w:instrText xml:space="preserve"> PAGEREF _Toc256545251 \h </w:instrText>
      </w:r>
      <w:r>
        <w:rPr>
          <w:noProof/>
        </w:rPr>
      </w:r>
      <w:r>
        <w:rPr>
          <w:noProof/>
        </w:rPr>
        <w:fldChar w:fldCharType="separate"/>
      </w:r>
      <w:r w:rsidR="00E802A1">
        <w:rPr>
          <w:noProof/>
        </w:rPr>
        <w:t>76</w:t>
      </w:r>
      <w:r>
        <w:rPr>
          <w:noProof/>
        </w:rPr>
        <w:fldChar w:fldCharType="end"/>
      </w:r>
    </w:p>
    <w:p w14:paraId="32BE6DE2" w14:textId="77777777" w:rsidR="008E4379" w:rsidRDefault="008E4379">
      <w:pPr>
        <w:pStyle w:val="TOC2"/>
        <w:rPr>
          <w:rFonts w:asciiTheme="minorHAnsi" w:eastAsiaTheme="minorEastAsia" w:hAnsiTheme="minorHAnsi" w:cstheme="minorBidi"/>
          <w:noProof/>
          <w:sz w:val="24"/>
          <w:szCs w:val="24"/>
          <w:lang w:val="en-US" w:eastAsia="ja-JP"/>
        </w:rPr>
      </w:pPr>
      <w:r>
        <w:rPr>
          <w:noProof/>
        </w:rPr>
        <w:t>299.80 Asperger’s Disorder</w:t>
      </w:r>
      <w:r>
        <w:rPr>
          <w:noProof/>
        </w:rPr>
        <w:tab/>
      </w:r>
      <w:r>
        <w:rPr>
          <w:noProof/>
        </w:rPr>
        <w:fldChar w:fldCharType="begin"/>
      </w:r>
      <w:r>
        <w:rPr>
          <w:noProof/>
        </w:rPr>
        <w:instrText xml:space="preserve"> PAGEREF _Toc256545252 \h </w:instrText>
      </w:r>
      <w:r>
        <w:rPr>
          <w:noProof/>
        </w:rPr>
      </w:r>
      <w:r>
        <w:rPr>
          <w:noProof/>
        </w:rPr>
        <w:fldChar w:fldCharType="separate"/>
      </w:r>
      <w:r w:rsidR="00E802A1">
        <w:rPr>
          <w:noProof/>
        </w:rPr>
        <w:t>77</w:t>
      </w:r>
      <w:r>
        <w:rPr>
          <w:noProof/>
        </w:rPr>
        <w:fldChar w:fldCharType="end"/>
      </w:r>
    </w:p>
    <w:p w14:paraId="4E8A54FC" w14:textId="77777777" w:rsidR="008E4379" w:rsidRDefault="008E4379">
      <w:pPr>
        <w:pStyle w:val="TOC2"/>
        <w:rPr>
          <w:rFonts w:asciiTheme="minorHAnsi" w:eastAsiaTheme="minorEastAsia" w:hAnsiTheme="minorHAnsi" w:cstheme="minorBidi"/>
          <w:noProof/>
          <w:sz w:val="24"/>
          <w:szCs w:val="24"/>
          <w:lang w:val="en-US" w:eastAsia="ja-JP"/>
        </w:rPr>
      </w:pPr>
      <w:r>
        <w:rPr>
          <w:noProof/>
        </w:rPr>
        <w:t>299.80 Pervasive Developmental Disorder Not Otherwise Specified (Including Atypical Autism)</w:t>
      </w:r>
      <w:r>
        <w:rPr>
          <w:noProof/>
        </w:rPr>
        <w:tab/>
      </w:r>
      <w:r>
        <w:rPr>
          <w:noProof/>
        </w:rPr>
        <w:fldChar w:fldCharType="begin"/>
      </w:r>
      <w:r>
        <w:rPr>
          <w:noProof/>
        </w:rPr>
        <w:instrText xml:space="preserve"> PAGEREF _Toc256545253 \h </w:instrText>
      </w:r>
      <w:r>
        <w:rPr>
          <w:noProof/>
        </w:rPr>
      </w:r>
      <w:r>
        <w:rPr>
          <w:noProof/>
        </w:rPr>
        <w:fldChar w:fldCharType="separate"/>
      </w:r>
      <w:r w:rsidR="00E802A1">
        <w:rPr>
          <w:noProof/>
        </w:rPr>
        <w:t>78</w:t>
      </w:r>
      <w:r>
        <w:rPr>
          <w:noProof/>
        </w:rPr>
        <w:fldChar w:fldCharType="end"/>
      </w:r>
    </w:p>
    <w:p w14:paraId="2BEB383E" w14:textId="77777777" w:rsidR="008E4379" w:rsidRDefault="008E4379">
      <w:pPr>
        <w:pStyle w:val="TOC1"/>
        <w:rPr>
          <w:rFonts w:asciiTheme="minorHAnsi" w:eastAsiaTheme="minorEastAsia" w:hAnsiTheme="minorHAnsi" w:cstheme="minorBidi"/>
          <w:b w:val="0"/>
          <w:sz w:val="24"/>
          <w:szCs w:val="24"/>
          <w:lang w:val="en-US" w:eastAsia="ja-JP"/>
        </w:rPr>
      </w:pPr>
      <w:r>
        <w:t>Appendix 4: DSM-5 Criteria for Autism Spectrum Disorder</w:t>
      </w:r>
      <w:r>
        <w:tab/>
      </w:r>
      <w:r>
        <w:fldChar w:fldCharType="begin"/>
      </w:r>
      <w:r>
        <w:instrText xml:space="preserve"> PAGEREF _Toc256545254 \h </w:instrText>
      </w:r>
      <w:r>
        <w:fldChar w:fldCharType="separate"/>
      </w:r>
      <w:r w:rsidR="00E802A1">
        <w:t>79</w:t>
      </w:r>
      <w:r>
        <w:fldChar w:fldCharType="end"/>
      </w:r>
    </w:p>
    <w:p w14:paraId="79D95D30" w14:textId="77777777" w:rsidR="008E4379" w:rsidRDefault="008E4379">
      <w:pPr>
        <w:pStyle w:val="TOC2"/>
        <w:rPr>
          <w:rFonts w:asciiTheme="minorHAnsi" w:eastAsiaTheme="minorEastAsia" w:hAnsiTheme="minorHAnsi" w:cstheme="minorBidi"/>
          <w:noProof/>
          <w:sz w:val="24"/>
          <w:szCs w:val="24"/>
          <w:lang w:val="en-US" w:eastAsia="ja-JP"/>
        </w:rPr>
      </w:pPr>
      <w:r>
        <w:rPr>
          <w:noProof/>
        </w:rPr>
        <w:t>A4.1: DSM-5 Criteria for Autism Spectrum Disorder 299.00 (F84.0)</w:t>
      </w:r>
      <w:r>
        <w:rPr>
          <w:noProof/>
        </w:rPr>
        <w:tab/>
      </w:r>
      <w:r>
        <w:rPr>
          <w:noProof/>
        </w:rPr>
        <w:fldChar w:fldCharType="begin"/>
      </w:r>
      <w:r>
        <w:rPr>
          <w:noProof/>
        </w:rPr>
        <w:instrText xml:space="preserve"> PAGEREF _Toc256545255 \h </w:instrText>
      </w:r>
      <w:r>
        <w:rPr>
          <w:noProof/>
        </w:rPr>
      </w:r>
      <w:r>
        <w:rPr>
          <w:noProof/>
        </w:rPr>
        <w:fldChar w:fldCharType="separate"/>
      </w:r>
      <w:r w:rsidR="00E802A1">
        <w:rPr>
          <w:noProof/>
        </w:rPr>
        <w:t>79</w:t>
      </w:r>
      <w:r>
        <w:rPr>
          <w:noProof/>
        </w:rPr>
        <w:fldChar w:fldCharType="end"/>
      </w:r>
    </w:p>
    <w:p w14:paraId="22D90342" w14:textId="77777777" w:rsidR="008E4379" w:rsidRDefault="008E4379">
      <w:pPr>
        <w:pStyle w:val="TOC2"/>
        <w:rPr>
          <w:rFonts w:asciiTheme="minorHAnsi" w:eastAsiaTheme="minorEastAsia" w:hAnsiTheme="minorHAnsi" w:cstheme="minorBidi"/>
          <w:noProof/>
          <w:sz w:val="24"/>
          <w:szCs w:val="24"/>
          <w:lang w:val="en-US" w:eastAsia="ja-JP"/>
        </w:rPr>
      </w:pPr>
      <w:r>
        <w:rPr>
          <w:noProof/>
        </w:rPr>
        <w:t>A4.2: DSM-5 Severity Levels for Autism Spectrum Disorder</w:t>
      </w:r>
      <w:r>
        <w:rPr>
          <w:noProof/>
        </w:rPr>
        <w:tab/>
      </w:r>
      <w:r>
        <w:rPr>
          <w:noProof/>
        </w:rPr>
        <w:fldChar w:fldCharType="begin"/>
      </w:r>
      <w:r>
        <w:rPr>
          <w:noProof/>
        </w:rPr>
        <w:instrText xml:space="preserve"> PAGEREF _Toc256545256 \h </w:instrText>
      </w:r>
      <w:r>
        <w:rPr>
          <w:noProof/>
        </w:rPr>
      </w:r>
      <w:r>
        <w:rPr>
          <w:noProof/>
        </w:rPr>
        <w:fldChar w:fldCharType="separate"/>
      </w:r>
      <w:r w:rsidR="00E802A1">
        <w:rPr>
          <w:noProof/>
        </w:rPr>
        <w:t>81</w:t>
      </w:r>
      <w:r>
        <w:rPr>
          <w:noProof/>
        </w:rPr>
        <w:fldChar w:fldCharType="end"/>
      </w:r>
    </w:p>
    <w:p w14:paraId="7A5EC886" w14:textId="77777777" w:rsidR="008E4379" w:rsidRDefault="008E4379">
      <w:pPr>
        <w:pStyle w:val="TOC2"/>
        <w:rPr>
          <w:rFonts w:asciiTheme="minorHAnsi" w:eastAsiaTheme="minorEastAsia" w:hAnsiTheme="minorHAnsi" w:cstheme="minorBidi"/>
          <w:noProof/>
          <w:sz w:val="24"/>
          <w:szCs w:val="24"/>
          <w:lang w:val="en-US" w:eastAsia="ja-JP"/>
        </w:rPr>
      </w:pPr>
      <w:r>
        <w:rPr>
          <w:noProof/>
        </w:rPr>
        <w:t>A4.3: DSM-5 Criteria for Social (Pragmatic) Communication Disorder 315.39 (F80.89)</w:t>
      </w:r>
      <w:r>
        <w:rPr>
          <w:noProof/>
        </w:rPr>
        <w:tab/>
      </w:r>
      <w:r>
        <w:rPr>
          <w:noProof/>
        </w:rPr>
        <w:fldChar w:fldCharType="begin"/>
      </w:r>
      <w:r>
        <w:rPr>
          <w:noProof/>
        </w:rPr>
        <w:instrText xml:space="preserve"> PAGEREF _Toc256545257 \h </w:instrText>
      </w:r>
      <w:r>
        <w:rPr>
          <w:noProof/>
        </w:rPr>
      </w:r>
      <w:r>
        <w:rPr>
          <w:noProof/>
        </w:rPr>
        <w:fldChar w:fldCharType="separate"/>
      </w:r>
      <w:r w:rsidR="00E802A1">
        <w:rPr>
          <w:noProof/>
        </w:rPr>
        <w:t>82</w:t>
      </w:r>
      <w:r>
        <w:rPr>
          <w:noProof/>
        </w:rPr>
        <w:fldChar w:fldCharType="end"/>
      </w:r>
    </w:p>
    <w:p w14:paraId="213FBCCF" w14:textId="77777777" w:rsidR="008E4379" w:rsidRDefault="008E4379">
      <w:pPr>
        <w:pStyle w:val="TOC1"/>
        <w:rPr>
          <w:rFonts w:asciiTheme="minorHAnsi" w:eastAsiaTheme="minorEastAsia" w:hAnsiTheme="minorHAnsi" w:cstheme="minorBidi"/>
          <w:b w:val="0"/>
          <w:sz w:val="24"/>
          <w:szCs w:val="24"/>
          <w:lang w:val="en-US" w:eastAsia="ja-JP"/>
        </w:rPr>
      </w:pPr>
      <w:r>
        <w:t>Appendix 5: DSM-5 Online Emerging Assessment Measures</w:t>
      </w:r>
      <w:r>
        <w:tab/>
      </w:r>
      <w:r>
        <w:fldChar w:fldCharType="begin"/>
      </w:r>
      <w:r>
        <w:instrText xml:space="preserve"> PAGEREF _Toc256545258 \h </w:instrText>
      </w:r>
      <w:r>
        <w:fldChar w:fldCharType="separate"/>
      </w:r>
      <w:r w:rsidR="00E802A1">
        <w:t>83</w:t>
      </w:r>
      <w:r>
        <w:fldChar w:fldCharType="end"/>
      </w:r>
    </w:p>
    <w:p w14:paraId="253B1C0E" w14:textId="77777777" w:rsidR="008E4379" w:rsidRDefault="008E4379">
      <w:pPr>
        <w:pStyle w:val="TOC1"/>
        <w:rPr>
          <w:rFonts w:asciiTheme="minorHAnsi" w:eastAsiaTheme="minorEastAsia" w:hAnsiTheme="minorHAnsi" w:cstheme="minorBidi"/>
          <w:b w:val="0"/>
          <w:sz w:val="24"/>
          <w:szCs w:val="24"/>
          <w:lang w:val="en-US" w:eastAsia="ja-JP"/>
        </w:rPr>
      </w:pPr>
      <w:r>
        <w:t>References</w:t>
      </w:r>
      <w:r>
        <w:tab/>
      </w:r>
      <w:r>
        <w:fldChar w:fldCharType="begin"/>
      </w:r>
      <w:r>
        <w:instrText xml:space="preserve"> PAGEREF _Toc256545259 \h </w:instrText>
      </w:r>
      <w:r>
        <w:fldChar w:fldCharType="separate"/>
      </w:r>
      <w:r w:rsidR="00E802A1">
        <w:t>85</w:t>
      </w:r>
      <w:r>
        <w:fldChar w:fldCharType="end"/>
      </w:r>
    </w:p>
    <w:p w14:paraId="0026D781" w14:textId="2F8F0A9A" w:rsidR="00B65D35" w:rsidRPr="00071357" w:rsidRDefault="008E4379" w:rsidP="00B65D35">
      <w:pPr>
        <w:pStyle w:val="GLBodytext"/>
        <w:sectPr w:rsidR="00B65D35" w:rsidRPr="00071357" w:rsidSect="00065D82">
          <w:pgSz w:w="11907" w:h="16834" w:code="9"/>
          <w:pgMar w:top="1701" w:right="1418" w:bottom="1701" w:left="1701" w:header="567" w:footer="425" w:gutter="284"/>
          <w:pgNumType w:fmt="lowerRoman"/>
          <w:cols w:space="720"/>
          <w:docGrid w:linePitch="224"/>
        </w:sectPr>
      </w:pPr>
      <w:r>
        <w:rPr>
          <w:b/>
        </w:rPr>
        <w:fldChar w:fldCharType="end"/>
      </w:r>
    </w:p>
    <w:p w14:paraId="3A067D11" w14:textId="77777777" w:rsidR="004E109C" w:rsidRPr="00071357" w:rsidRDefault="00065D82" w:rsidP="00872AB1">
      <w:pPr>
        <w:pStyle w:val="GLHeading1"/>
      </w:pPr>
      <w:bookmarkStart w:id="43" w:name="_Toc183692884"/>
      <w:bookmarkStart w:id="44" w:name="_Toc184964817"/>
      <w:bookmarkStart w:id="45" w:name="_Toc311630006"/>
      <w:bookmarkStart w:id="46" w:name="_Toc311631964"/>
      <w:bookmarkStart w:id="47" w:name="_Toc214642229"/>
      <w:bookmarkStart w:id="48" w:name="_Toc214642533"/>
      <w:bookmarkStart w:id="49" w:name="_Toc214993610"/>
      <w:bookmarkStart w:id="50" w:name="_Toc214994152"/>
      <w:bookmarkStart w:id="51" w:name="_Toc216717475"/>
      <w:bookmarkStart w:id="52" w:name="_Toc227063749"/>
      <w:bookmarkStart w:id="53" w:name="_Toc227064388"/>
      <w:bookmarkStart w:id="54" w:name="_Toc183493306"/>
      <w:bookmarkStart w:id="55" w:name="_Toc183683314"/>
      <w:bookmarkStart w:id="56" w:name="_Toc183692885"/>
      <w:bookmarkStart w:id="57" w:name="_Toc227064705"/>
      <w:bookmarkStart w:id="58" w:name="_Toc227124958"/>
      <w:bookmarkStart w:id="59" w:name="_Toc245760730"/>
      <w:bookmarkStart w:id="60" w:name="_Toc256545160"/>
      <w:r w:rsidRPr="00071357">
        <w:lastRenderedPageBreak/>
        <w:t>List of Table</w:t>
      </w:r>
      <w:bookmarkStart w:id="61" w:name="_Toc268688745"/>
      <w:bookmarkStart w:id="62" w:name="_Toc268690413"/>
      <w:bookmarkStart w:id="63" w:name="_Toc268690551"/>
      <w:bookmarkStart w:id="64" w:name="_Toc268698200"/>
      <w:bookmarkStart w:id="65" w:name="_Toc268704877"/>
      <w:bookmarkStart w:id="66" w:name="_Toc268707648"/>
      <w:bookmarkStart w:id="67" w:name="_Toc295473597"/>
      <w:bookmarkStart w:id="68" w:name="_Toc183493307"/>
      <w:bookmarkStart w:id="69" w:name="_Toc183683315"/>
      <w:bookmarkStart w:id="70" w:name="_Toc183692886"/>
      <w:bookmarkStart w:id="71" w:name="_Toc184964819"/>
      <w:bookmarkStart w:id="72" w:name="_Toc311630008"/>
      <w:bookmarkStart w:id="73" w:name="_Toc311631966"/>
      <w:bookmarkEnd w:id="39"/>
      <w:bookmarkEnd w:id="40"/>
      <w:bookmarkEnd w:id="4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344C3E" w:rsidRPr="00071357">
        <w:t>s</w:t>
      </w:r>
      <w:bookmarkEnd w:id="60"/>
    </w:p>
    <w:p w14:paraId="43C9C302" w14:textId="5FE13FA6" w:rsidR="00016E2B" w:rsidRPr="00071357" w:rsidRDefault="00016E2B">
      <w:pPr>
        <w:pStyle w:val="TOC1"/>
        <w:rPr>
          <w:rFonts w:asciiTheme="minorHAnsi" w:eastAsiaTheme="minorEastAsia" w:hAnsiTheme="minorHAnsi" w:cstheme="minorBidi"/>
          <w:b w:val="0"/>
          <w:sz w:val="24"/>
          <w:szCs w:val="24"/>
          <w:lang w:val="en-US" w:eastAsia="ja-JP"/>
        </w:rPr>
      </w:pPr>
      <w:r w:rsidRPr="00071357">
        <w:rPr>
          <w:bCs/>
        </w:rPr>
        <w:fldChar w:fldCharType="begin"/>
      </w:r>
      <w:r w:rsidRPr="00071357">
        <w:rPr>
          <w:bCs/>
        </w:rPr>
        <w:instrText xml:space="preserve"> TOC \t "GL Table heading,1" </w:instrText>
      </w:r>
      <w:r w:rsidRPr="00071357">
        <w:rPr>
          <w:bCs/>
        </w:rPr>
        <w:fldChar w:fldCharType="separate"/>
      </w:r>
      <w:r w:rsidRPr="00071357">
        <w:t xml:space="preserve">Table 1.1. </w:t>
      </w:r>
      <w:r w:rsidRPr="00071357">
        <w:rPr>
          <w:b w:val="0"/>
        </w:rPr>
        <w:t>Summary of differences between DSM-IV-TR and DSM-5 Criteria</w:t>
      </w:r>
      <w:r w:rsidRPr="00071357">
        <w:rPr>
          <w:b w:val="0"/>
        </w:rPr>
        <w:tab/>
      </w:r>
      <w:r w:rsidR="008E4379">
        <w:rPr>
          <w:b w:val="0"/>
        </w:rPr>
        <w:t>vii</w:t>
      </w:r>
    </w:p>
    <w:p w14:paraId="313EE814" w14:textId="5F53BE2F" w:rsidR="00016E2B" w:rsidRPr="00071357" w:rsidRDefault="00016E2B">
      <w:pPr>
        <w:pStyle w:val="TOC1"/>
        <w:rPr>
          <w:rFonts w:asciiTheme="minorHAnsi" w:eastAsiaTheme="minorEastAsia" w:hAnsiTheme="minorHAnsi" w:cstheme="minorBidi"/>
          <w:b w:val="0"/>
          <w:sz w:val="24"/>
          <w:szCs w:val="24"/>
          <w:lang w:val="en-US" w:eastAsia="ja-JP"/>
        </w:rPr>
      </w:pPr>
      <w:r w:rsidRPr="00071357">
        <w:t xml:space="preserve">Table 1.2. </w:t>
      </w:r>
      <w:r w:rsidRPr="00071357">
        <w:rPr>
          <w:b w:val="0"/>
        </w:rPr>
        <w:t>Guideline recommendations relevant to diagnostic classification of ASD</w:t>
      </w:r>
      <w:r w:rsidRPr="00071357">
        <w:rPr>
          <w:b w:val="0"/>
        </w:rPr>
        <w:tab/>
      </w:r>
      <w:r w:rsidR="008E4379">
        <w:rPr>
          <w:b w:val="0"/>
        </w:rPr>
        <w:t>25</w:t>
      </w:r>
    </w:p>
    <w:p w14:paraId="555A1B7C" w14:textId="46CB5FAE" w:rsidR="00016E2B" w:rsidRPr="00071357" w:rsidRDefault="00016E2B">
      <w:pPr>
        <w:pStyle w:val="TOC1"/>
        <w:rPr>
          <w:rFonts w:asciiTheme="minorHAnsi" w:eastAsiaTheme="minorEastAsia" w:hAnsiTheme="minorHAnsi" w:cstheme="minorBidi"/>
          <w:b w:val="0"/>
          <w:sz w:val="24"/>
          <w:szCs w:val="24"/>
          <w:lang w:val="en-US" w:eastAsia="ja-JP"/>
        </w:rPr>
      </w:pPr>
      <w:r w:rsidRPr="00071357">
        <w:t xml:space="preserve">Table 2. </w:t>
      </w:r>
      <w:r w:rsidRPr="00071357">
        <w:rPr>
          <w:b w:val="0"/>
        </w:rPr>
        <w:t>Studies comparing diagnosis of ASD using DSM-5 with DSM-IV-TR</w:t>
      </w:r>
      <w:r w:rsidRPr="00071357">
        <w:rPr>
          <w:b w:val="0"/>
        </w:rPr>
        <w:tab/>
      </w:r>
      <w:r w:rsidR="00FA00F8">
        <w:rPr>
          <w:b w:val="0"/>
        </w:rPr>
        <w:t>36-37</w:t>
      </w:r>
    </w:p>
    <w:p w14:paraId="7CDD442D" w14:textId="327FF20D" w:rsidR="00016E2B" w:rsidRPr="00071357" w:rsidRDefault="00016E2B">
      <w:pPr>
        <w:pStyle w:val="TOC1"/>
        <w:rPr>
          <w:rFonts w:asciiTheme="minorHAnsi" w:eastAsiaTheme="minorEastAsia" w:hAnsiTheme="minorHAnsi" w:cstheme="minorBidi"/>
          <w:b w:val="0"/>
          <w:sz w:val="24"/>
          <w:szCs w:val="24"/>
          <w:lang w:val="en-US" w:eastAsia="ja-JP"/>
        </w:rPr>
      </w:pPr>
      <w:r w:rsidRPr="00071357">
        <w:t xml:space="preserve">Table 3. </w:t>
      </w:r>
      <w:r w:rsidRPr="00071357">
        <w:rPr>
          <w:b w:val="0"/>
        </w:rPr>
        <w:t>Revised recommendations relevant to diagnostic classification of people with ASD</w:t>
      </w:r>
      <w:r w:rsidRPr="00071357">
        <w:rPr>
          <w:b w:val="0"/>
        </w:rPr>
        <w:tab/>
      </w:r>
      <w:r w:rsidR="00FA00F8">
        <w:rPr>
          <w:b w:val="0"/>
        </w:rPr>
        <w:t>63</w:t>
      </w:r>
    </w:p>
    <w:p w14:paraId="4F8D7446" w14:textId="5711EFF5" w:rsidR="00016E2B" w:rsidRPr="00071357" w:rsidRDefault="00016E2B">
      <w:pPr>
        <w:pStyle w:val="TOC1"/>
        <w:rPr>
          <w:rFonts w:asciiTheme="minorHAnsi" w:eastAsiaTheme="minorEastAsia" w:hAnsiTheme="minorHAnsi" w:cstheme="minorBidi"/>
          <w:b w:val="0"/>
          <w:sz w:val="24"/>
          <w:szCs w:val="24"/>
          <w:lang w:val="en-US" w:eastAsia="ja-JP"/>
        </w:rPr>
      </w:pPr>
      <w:r w:rsidRPr="00071357">
        <w:t xml:space="preserve">Table 4. </w:t>
      </w:r>
      <w:r w:rsidRPr="00071357">
        <w:rPr>
          <w:b w:val="0"/>
        </w:rPr>
        <w:t>New recommendations relevant to diagnostic classification of people with ASD</w:t>
      </w:r>
      <w:r w:rsidRPr="00071357">
        <w:rPr>
          <w:b w:val="0"/>
        </w:rPr>
        <w:tab/>
      </w:r>
      <w:r w:rsidR="00FA00F8">
        <w:rPr>
          <w:b w:val="0"/>
        </w:rPr>
        <w:t>63</w:t>
      </w:r>
    </w:p>
    <w:p w14:paraId="00B27A13" w14:textId="4F386F43" w:rsidR="00016E2B" w:rsidRPr="00071357" w:rsidRDefault="00016E2B">
      <w:pPr>
        <w:pStyle w:val="TOC1"/>
        <w:rPr>
          <w:rFonts w:asciiTheme="minorHAnsi" w:eastAsiaTheme="minorEastAsia" w:hAnsiTheme="minorHAnsi" w:cstheme="minorBidi"/>
          <w:b w:val="0"/>
          <w:sz w:val="24"/>
          <w:szCs w:val="24"/>
          <w:lang w:val="en-US" w:eastAsia="ja-JP"/>
        </w:rPr>
      </w:pPr>
      <w:r w:rsidRPr="00071357">
        <w:t xml:space="preserve">Table A1.2. </w:t>
      </w:r>
      <w:r w:rsidRPr="00071357">
        <w:rPr>
          <w:b w:val="0"/>
        </w:rPr>
        <w:t>Guide to grading recommendations [1]</w:t>
      </w:r>
      <w:r w:rsidRPr="00071357">
        <w:rPr>
          <w:b w:val="0"/>
        </w:rPr>
        <w:tab/>
      </w:r>
      <w:r w:rsidR="00FA00F8">
        <w:rPr>
          <w:b w:val="0"/>
        </w:rPr>
        <w:t>70</w:t>
      </w:r>
    </w:p>
    <w:p w14:paraId="2A31707C" w14:textId="4F11DF31" w:rsidR="00524E69" w:rsidRPr="00071357" w:rsidRDefault="00016E2B" w:rsidP="00872AB1">
      <w:pPr>
        <w:pStyle w:val="GLHeading1"/>
        <w:sectPr w:rsidR="00524E69" w:rsidRPr="00071357" w:rsidSect="00065D82">
          <w:pgSz w:w="11907" w:h="16834" w:code="9"/>
          <w:pgMar w:top="1701" w:right="1418" w:bottom="1701" w:left="1701" w:header="567" w:footer="425" w:gutter="284"/>
          <w:pgNumType w:fmt="lowerRoman"/>
          <w:cols w:space="720"/>
          <w:docGrid w:linePitch="224"/>
        </w:sectPr>
      </w:pPr>
      <w:r w:rsidRPr="00071357">
        <w:rPr>
          <w:bCs w:val="0"/>
          <w:noProof/>
          <w:sz w:val="22"/>
          <w:szCs w:val="22"/>
          <w:lang w:val="en-GB" w:eastAsia="en-GB"/>
        </w:rPr>
        <w:fldChar w:fldCharType="end"/>
      </w:r>
    </w:p>
    <w:p w14:paraId="508FF986" w14:textId="7E612D1D" w:rsidR="00CF0512" w:rsidRPr="00071357" w:rsidRDefault="00CF0512" w:rsidP="00872AB1">
      <w:pPr>
        <w:pStyle w:val="GLHeading1"/>
      </w:pPr>
      <w:bookmarkStart w:id="74" w:name="_Toc214642230"/>
      <w:bookmarkStart w:id="75" w:name="_Toc214642534"/>
      <w:bookmarkStart w:id="76" w:name="_Toc214993611"/>
      <w:bookmarkStart w:id="77" w:name="_Toc214994153"/>
      <w:bookmarkStart w:id="78" w:name="_Toc216717476"/>
      <w:bookmarkStart w:id="79" w:name="_Toc227063423"/>
      <w:bookmarkStart w:id="80" w:name="_Toc227063636"/>
      <w:bookmarkStart w:id="81" w:name="_Toc227064706"/>
      <w:bookmarkStart w:id="82" w:name="_Toc227124959"/>
      <w:bookmarkStart w:id="83" w:name="_Toc245760731"/>
      <w:bookmarkStart w:id="84" w:name="_Toc256545161"/>
      <w:r w:rsidRPr="00071357">
        <w:lastRenderedPageBreak/>
        <w:t>About the evidence review</w:t>
      </w:r>
      <w:bookmarkEnd w:id="74"/>
      <w:bookmarkEnd w:id="75"/>
      <w:bookmarkEnd w:id="76"/>
      <w:bookmarkEnd w:id="77"/>
      <w:bookmarkEnd w:id="78"/>
      <w:bookmarkEnd w:id="79"/>
      <w:bookmarkEnd w:id="80"/>
      <w:bookmarkEnd w:id="81"/>
      <w:bookmarkEnd w:id="82"/>
      <w:bookmarkEnd w:id="83"/>
      <w:bookmarkEnd w:id="84"/>
    </w:p>
    <w:p w14:paraId="2FD2E81B" w14:textId="488258D7" w:rsidR="00632E5E" w:rsidRPr="00071357" w:rsidRDefault="00632E5E" w:rsidP="00872AB1">
      <w:pPr>
        <w:pStyle w:val="GLHeading2"/>
        <w:rPr>
          <w:sz w:val="32"/>
        </w:rPr>
      </w:pPr>
      <w:bookmarkStart w:id="85" w:name="_Toc214642231"/>
      <w:bookmarkStart w:id="86" w:name="_Toc214642535"/>
      <w:bookmarkStart w:id="87" w:name="_Toc214993612"/>
      <w:bookmarkStart w:id="88" w:name="_Toc214994154"/>
      <w:bookmarkStart w:id="89" w:name="_Toc216717477"/>
      <w:bookmarkStart w:id="90" w:name="_Toc227063424"/>
      <w:bookmarkStart w:id="91" w:name="_Toc227063637"/>
      <w:bookmarkStart w:id="92" w:name="_Toc227064707"/>
      <w:bookmarkStart w:id="93" w:name="_Toc227124960"/>
      <w:bookmarkStart w:id="94" w:name="_Toc245760732"/>
      <w:bookmarkStart w:id="95" w:name="_Toc256545162"/>
      <w:bookmarkEnd w:id="61"/>
      <w:bookmarkEnd w:id="62"/>
      <w:bookmarkEnd w:id="63"/>
      <w:bookmarkEnd w:id="64"/>
      <w:bookmarkEnd w:id="65"/>
      <w:bookmarkEnd w:id="66"/>
      <w:bookmarkEnd w:id="67"/>
      <w:bookmarkEnd w:id="68"/>
      <w:bookmarkEnd w:id="69"/>
      <w:bookmarkEnd w:id="70"/>
      <w:bookmarkEnd w:id="71"/>
      <w:bookmarkEnd w:id="72"/>
      <w:bookmarkEnd w:id="73"/>
      <w:r w:rsidRPr="00071357">
        <w:t>Purpose</w:t>
      </w:r>
      <w:bookmarkEnd w:id="85"/>
      <w:bookmarkEnd w:id="86"/>
      <w:bookmarkEnd w:id="87"/>
      <w:bookmarkEnd w:id="88"/>
      <w:bookmarkEnd w:id="89"/>
      <w:bookmarkEnd w:id="90"/>
      <w:bookmarkEnd w:id="91"/>
      <w:bookmarkEnd w:id="92"/>
      <w:bookmarkEnd w:id="93"/>
      <w:bookmarkEnd w:id="94"/>
      <w:bookmarkEnd w:id="95"/>
    </w:p>
    <w:p w14:paraId="4BD3A8B3" w14:textId="4B7BF99E" w:rsidR="00065D82" w:rsidRPr="00071357" w:rsidRDefault="00065D82" w:rsidP="00410606">
      <w:pPr>
        <w:pStyle w:val="GLBodytext"/>
      </w:pPr>
      <w:r w:rsidRPr="00071357">
        <w:t xml:space="preserve">The New Zealand Autism Spectrum Disorder Guideline (the ASD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620FE1" w:rsidRPr="00071357">
        <w:t xml:space="preserve"> </w:t>
      </w:r>
      <w:r w:rsidRPr="00071357">
        <w:t>was published in April 2008. As part of their commitment to the impl</w:t>
      </w:r>
      <w:r w:rsidR="00C215E2" w:rsidRPr="00071357">
        <w:t>ementation of the guideline,</w:t>
      </w:r>
      <w:r w:rsidRPr="00071357">
        <w:t xml:space="preserve"> </w:t>
      </w:r>
      <w:r w:rsidR="00C21F94" w:rsidRPr="00071357">
        <w:t>New Zealand</w:t>
      </w:r>
      <w:r w:rsidR="00C215E2" w:rsidRPr="00071357">
        <w:t>’s</w:t>
      </w:r>
      <w:r w:rsidR="00C21F94" w:rsidRPr="00071357">
        <w:t xml:space="preserve"> </w:t>
      </w:r>
      <w:r w:rsidRPr="00071357">
        <w:t>Ministry of Health and Ministry of Education agreed to establish a Living Guideline process</w:t>
      </w:r>
      <w:r w:rsidR="008B0C16" w:rsidRPr="00071357">
        <w:t xml:space="preserve"> in 2009</w:t>
      </w:r>
      <w:r w:rsidR="005115F8" w:rsidRPr="00071357">
        <w:t>. This process was i</w:t>
      </w:r>
      <w:r w:rsidR="00A26BF9" w:rsidRPr="00071357">
        <w:t xml:space="preserve">nitially </w:t>
      </w:r>
      <w:r w:rsidR="005115F8" w:rsidRPr="00071357">
        <w:t>developed</w:t>
      </w:r>
      <w:r w:rsidR="00A26BF9" w:rsidRPr="00071357">
        <w:t xml:space="preserve"> by the New Zealand Guidelines Group (NZGG)</w:t>
      </w:r>
      <w:r w:rsidR="00113CF0" w:rsidRPr="00071357">
        <w:t xml:space="preserve"> and </w:t>
      </w:r>
      <w:r w:rsidR="00A14EF2" w:rsidRPr="00071357">
        <w:t>since 2012,</w:t>
      </w:r>
      <w:r w:rsidR="006C0EDD" w:rsidRPr="00071357">
        <w:t xml:space="preserve"> </w:t>
      </w:r>
      <w:r w:rsidR="005115F8" w:rsidRPr="00071357">
        <w:t>managed b</w:t>
      </w:r>
      <w:r w:rsidR="000364F7" w:rsidRPr="00071357">
        <w:t>y INSIGHT Research</w:t>
      </w:r>
      <w:r w:rsidR="00A26BF9" w:rsidRPr="00071357">
        <w:t>.</w:t>
      </w:r>
      <w:r w:rsidR="00113CF0" w:rsidRPr="00071357">
        <w:t xml:space="preserve"> The living guideline </w:t>
      </w:r>
      <w:r w:rsidRPr="00071357">
        <w:t xml:space="preserve">process is where a guideline is regularly updated and refined to reflect new evidence and changing user needs. </w:t>
      </w:r>
    </w:p>
    <w:p w14:paraId="11FBBF36" w14:textId="0759B37B" w:rsidR="00065D82" w:rsidRPr="00071357" w:rsidRDefault="00065D82" w:rsidP="00065D82">
      <w:pPr>
        <w:pStyle w:val="GLBodytext"/>
      </w:pPr>
      <w:r w:rsidRPr="00071357">
        <w:t>Updates within the living guideline process are required when the recommendations in the guideline are no longer considered valid in view of research evidence that has emerged since the guideline’s lite</w:t>
      </w:r>
      <w:r w:rsidR="0037779A" w:rsidRPr="00071357">
        <w:t xml:space="preserve">rature searches were conducted. A multidisciplinary team </w:t>
      </w:r>
      <w:r w:rsidR="00051D65" w:rsidRPr="00071357">
        <w:t xml:space="preserve">of advisors </w:t>
      </w:r>
      <w:r w:rsidR="0037779A" w:rsidRPr="00071357">
        <w:t>form the Living Guideline Group (LGG) which is responsible for i</w:t>
      </w:r>
      <w:r w:rsidRPr="00071357">
        <w:t xml:space="preserve">dentification of areas for update, consideration of </w:t>
      </w:r>
      <w:r w:rsidR="009D3761" w:rsidRPr="00071357">
        <w:t xml:space="preserve">new </w:t>
      </w:r>
      <w:r w:rsidRPr="00071357">
        <w:t xml:space="preserve">evidence and reporting on any implications </w:t>
      </w:r>
      <w:r w:rsidR="0037779A" w:rsidRPr="00071357">
        <w:t xml:space="preserve">for guideline recommendations. </w:t>
      </w:r>
      <w:r w:rsidR="00E76933" w:rsidRPr="00071357">
        <w:t xml:space="preserve">Current members of the LGG are listed in </w:t>
      </w:r>
      <w:r w:rsidR="00E76933" w:rsidRPr="00071357">
        <w:rPr>
          <w:b/>
        </w:rPr>
        <w:t>Appendix A1.1</w:t>
      </w:r>
      <w:r w:rsidR="00047352" w:rsidRPr="00071357">
        <w:t>.</w:t>
      </w:r>
    </w:p>
    <w:p w14:paraId="386EFAA0" w14:textId="2DC5D6D4" w:rsidR="005B0E2C" w:rsidRPr="00071357" w:rsidRDefault="00065D82" w:rsidP="00065D82">
      <w:pPr>
        <w:pStyle w:val="GLBodytext"/>
      </w:pPr>
      <w:r w:rsidRPr="00071357">
        <w:t>This su</w:t>
      </w:r>
      <w:r w:rsidR="00C91E17" w:rsidRPr="00071357">
        <w:t xml:space="preserve">pplementary report describes a critical </w:t>
      </w:r>
      <w:r w:rsidR="00124F25" w:rsidRPr="00071357">
        <w:t>review</w:t>
      </w:r>
      <w:r w:rsidRPr="00071357">
        <w:t xml:space="preserve"> of </w:t>
      </w:r>
      <w:r w:rsidR="00C91E17" w:rsidRPr="00071357">
        <w:t xml:space="preserve">research and commentary </w:t>
      </w:r>
      <w:r w:rsidRPr="00071357">
        <w:t xml:space="preserve">relating to </w:t>
      </w:r>
      <w:r w:rsidR="00997A3E" w:rsidRPr="00071357">
        <w:t>changes</w:t>
      </w:r>
      <w:r w:rsidR="00C91E17" w:rsidRPr="00071357">
        <w:t xml:space="preserve"> proposed </w:t>
      </w:r>
      <w:r w:rsidR="00997A3E" w:rsidRPr="00071357">
        <w:t>to the diagnostic classification of A</w:t>
      </w:r>
      <w:r w:rsidR="00FF7AF7" w:rsidRPr="00071357">
        <w:t>utism Spectrum Disorder (ASD)</w:t>
      </w:r>
      <w:r w:rsidR="00C91E17" w:rsidRPr="00071357">
        <w:t xml:space="preserve"> p</w:t>
      </w:r>
      <w:r w:rsidR="00997A3E" w:rsidRPr="00071357">
        <w:t xml:space="preserve">ublished in the </w:t>
      </w:r>
      <w:r w:rsidR="004B2D51" w:rsidRPr="00071357">
        <w:t xml:space="preserve">American Psychiatric Association’s (APA) </w:t>
      </w:r>
      <w:r w:rsidR="00997A3E" w:rsidRPr="00071357">
        <w:t xml:space="preserve">Diagnostic and Statistical Manual </w:t>
      </w:r>
      <w:r w:rsidR="00051D65" w:rsidRPr="00071357">
        <w:t xml:space="preserve">of Mental Disorders - </w:t>
      </w:r>
      <w:r w:rsidR="00997A3E" w:rsidRPr="00071357">
        <w:t>Version 5 (DSM-5)</w:t>
      </w:r>
      <w:r w:rsidR="00FF73A3" w:rsidRPr="00071357">
        <w:t xml:space="preserve"> </w:t>
      </w:r>
      <w:r w:rsidR="00EF4058" w:rsidRPr="00071357">
        <w:fldChar w:fldCharType="begin"/>
      </w:r>
      <w:r w:rsidR="00EF4058" w:rsidRPr="00071357">
        <w:instrText xml:space="preserve"> ADDIN EN.CITE &lt;EndNote&gt;&lt;Cite&gt;&lt;Author&gt;American Psychiatric Association&lt;/Author&gt;&lt;Year&gt;2013&lt;/Year&gt;&lt;RecNum&gt;488&lt;/RecNum&gt;&lt;DisplayText&gt;[2]&lt;/DisplayText&gt;&lt;record&gt;&lt;rec-number&gt;488&lt;/rec-number&gt;&lt;foreign-keys&gt;&lt;key app="EN" db-id="9xfpp09505f52fed0vlvafe5r2wadax2ep0s"&gt;488&lt;/key&gt;&lt;/foreign-keys&gt;&lt;ref-type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EF4058" w:rsidRPr="00071357">
        <w:fldChar w:fldCharType="separate"/>
      </w:r>
      <w:r w:rsidR="00EF4058" w:rsidRPr="00071357">
        <w:rPr>
          <w:noProof/>
        </w:rPr>
        <w:t>[</w:t>
      </w:r>
      <w:hyperlink w:anchor="_ENREF_2" w:tooltip="American Psychiatric Association, 2013 #488" w:history="1">
        <w:r w:rsidR="002F2A38" w:rsidRPr="00071357">
          <w:rPr>
            <w:noProof/>
          </w:rPr>
          <w:t>2</w:t>
        </w:r>
      </w:hyperlink>
      <w:r w:rsidR="00EF4058" w:rsidRPr="00071357">
        <w:rPr>
          <w:noProof/>
        </w:rPr>
        <w:t>]</w:t>
      </w:r>
      <w:r w:rsidR="00EF4058" w:rsidRPr="00071357">
        <w:fldChar w:fldCharType="end"/>
      </w:r>
      <w:r w:rsidR="00FF7AF7" w:rsidRPr="00071357">
        <w:t xml:space="preserve">, </w:t>
      </w:r>
      <w:r w:rsidR="000117DC" w:rsidRPr="00071357">
        <w:t>which was released in May 2013</w:t>
      </w:r>
      <w:r w:rsidR="00997A3E" w:rsidRPr="00071357">
        <w:t xml:space="preserve">. </w:t>
      </w:r>
      <w:r w:rsidR="005B0E2C" w:rsidRPr="00071357">
        <w:t xml:space="preserve">The review was undertaken by INSIGHT Research to support the work of the </w:t>
      </w:r>
      <w:r w:rsidR="00FF7AF7" w:rsidRPr="00071357">
        <w:t>ASD</w:t>
      </w:r>
      <w:r w:rsidR="008D4EDE" w:rsidRPr="00071357">
        <w:t xml:space="preserve"> Guideline’</w:t>
      </w:r>
      <w:r w:rsidR="008900FA" w:rsidRPr="00071357">
        <w:t>s</w:t>
      </w:r>
      <w:r w:rsidR="008D4EDE" w:rsidRPr="00071357">
        <w:t xml:space="preserve"> </w:t>
      </w:r>
      <w:r w:rsidR="005B0E2C" w:rsidRPr="00071357">
        <w:t xml:space="preserve">Living Guideline Group (LGG). </w:t>
      </w:r>
    </w:p>
    <w:p w14:paraId="01E3287A" w14:textId="0DF5E69B" w:rsidR="00065D82" w:rsidRPr="00071357" w:rsidRDefault="00AF7E59" w:rsidP="00065D82">
      <w:pPr>
        <w:pStyle w:val="GLBodytext"/>
      </w:pPr>
      <w:r w:rsidRPr="00071357">
        <w:t>Also reported are</w:t>
      </w:r>
      <w:r w:rsidR="00065D82" w:rsidRPr="00071357">
        <w:t xml:space="preserve"> revised and new recommendations </w:t>
      </w:r>
      <w:r w:rsidR="00C02834" w:rsidRPr="00071357">
        <w:t xml:space="preserve">developed by the Living Guideline Group </w:t>
      </w:r>
      <w:r w:rsidR="000B5F5E" w:rsidRPr="00071357">
        <w:t>following consideration of the reviewed evidence</w:t>
      </w:r>
      <w:r w:rsidR="005B0E2C" w:rsidRPr="00071357">
        <w:t>.</w:t>
      </w:r>
    </w:p>
    <w:p w14:paraId="02948A18" w14:textId="24DDF7A3" w:rsidR="00065D82" w:rsidRPr="00071357" w:rsidRDefault="008A7115" w:rsidP="00065D82">
      <w:pPr>
        <w:pStyle w:val="GLBodytext"/>
      </w:pPr>
      <w:r w:rsidRPr="00071357">
        <w:t xml:space="preserve">This report is the fifth in a series of </w:t>
      </w:r>
      <w:r w:rsidR="00065D82" w:rsidRPr="00071357">
        <w:t xml:space="preserve">supplementary reports </w:t>
      </w:r>
      <w:r w:rsidR="00EF4058" w:rsidRPr="00071357">
        <w:fldChar w:fldCharType="begin">
          <w:fldData xml:space="preserve">PEVuZE5vdGU+PENpdGU+PEF1dGhvcj5Ccm9hZHN0b2NrPC9BdXRob3I+PFllYXI+MjAxMDwvWWVh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</w:fldData>
        </w:fldChar>
      </w:r>
      <w:r w:rsidR="002F2A38" w:rsidRPr="00071357">
        <w:instrText xml:space="preserve"> ADDIN EN.CITE </w:instrText>
      </w:r>
      <w:r w:rsidR="002F2A38" w:rsidRPr="00071357">
        <w:fldChar w:fldCharType="begin">
          <w:fldData xml:space="preserve">PEVuZE5vdGU+PENpdGU+PEF1dGhvcj5Ccm9hZHN0b2NrPC9BdXRob3I+PFllYXI+MjAxMDwvWWVh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</w:fldData>
        </w:fldChar>
      </w:r>
      <w:r w:rsidR="002F2A38" w:rsidRPr="00071357">
        <w:instrText xml:space="preserve"> ADDIN EN.CITE.DATA </w:instrText>
      </w:r>
      <w:r w:rsidR="002F2A38" w:rsidRPr="00071357">
        <w:fldChar w:fldCharType="end"/>
      </w:r>
      <w:r w:rsidR="00EF4058" w:rsidRPr="00071357">
        <w:fldChar w:fldCharType="separate"/>
      </w:r>
      <w:r w:rsidR="002F2A38" w:rsidRPr="00071357">
        <w:rPr>
          <w:noProof/>
        </w:rPr>
        <w:t>[</w:t>
      </w:r>
      <w:hyperlink w:anchor="_ENREF_8" w:tooltip="Broadstock, 2010 #481" w:history="1">
        <w:r w:rsidR="002F2A38" w:rsidRPr="00071357">
          <w:rPr>
            <w:noProof/>
          </w:rPr>
          <w:t>8-11</w:t>
        </w:r>
      </w:hyperlink>
      <w:r w:rsidR="002F2A38" w:rsidRPr="00071357">
        <w:rPr>
          <w:noProof/>
        </w:rPr>
        <w:t>]</w:t>
      </w:r>
      <w:r w:rsidR="00EF4058" w:rsidRPr="00071357">
        <w:fldChar w:fldCharType="end"/>
      </w:r>
      <w:r w:rsidR="00A27ED0" w:rsidRPr="00071357">
        <w:t xml:space="preserve"> </w:t>
      </w:r>
      <w:r w:rsidRPr="00071357">
        <w:t xml:space="preserve">produced to </w:t>
      </w:r>
      <w:r w:rsidR="00975F0D" w:rsidRPr="00071357">
        <w:t>update</w:t>
      </w:r>
      <w:r w:rsidR="00FF73A3" w:rsidRPr="00071357">
        <w:t xml:space="preserve"> the ASD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620FE1" w:rsidRPr="00071357">
        <w:t>.</w:t>
      </w:r>
    </w:p>
    <w:p w14:paraId="17826FEC" w14:textId="7812C914" w:rsidR="00065D82" w:rsidRPr="00071357" w:rsidRDefault="0008219C" w:rsidP="00065D82">
      <w:pPr>
        <w:pStyle w:val="GLBodytext"/>
      </w:pPr>
      <w:r w:rsidRPr="00071357">
        <w:t xml:space="preserve">This </w:t>
      </w:r>
      <w:r w:rsidR="00065D82" w:rsidRPr="00071357">
        <w:t xml:space="preserve">review and the entire living guideline process was funded by </w:t>
      </w:r>
      <w:r w:rsidR="00ED56B7" w:rsidRPr="00071357">
        <w:t>New Zeala</w:t>
      </w:r>
      <w:r w:rsidR="006A7365" w:rsidRPr="00071357">
        <w:t>nd’s</w:t>
      </w:r>
      <w:r w:rsidR="00065D82" w:rsidRPr="00071357">
        <w:t xml:space="preserve"> Ministry of Health, and sponsored by the Ministry of Education.</w:t>
      </w:r>
    </w:p>
    <w:p w14:paraId="070DA3D9" w14:textId="77777777" w:rsidR="00065D82" w:rsidRPr="00071357" w:rsidRDefault="00065D82" w:rsidP="00410606">
      <w:pPr>
        <w:pStyle w:val="GLHeading2"/>
      </w:pPr>
      <w:bookmarkStart w:id="96" w:name="_Toc268688747"/>
      <w:bookmarkStart w:id="97" w:name="_Toc268690415"/>
      <w:bookmarkStart w:id="98" w:name="_Toc268690553"/>
      <w:bookmarkStart w:id="99" w:name="_Toc268698202"/>
      <w:bookmarkStart w:id="100" w:name="_Toc268704879"/>
      <w:bookmarkStart w:id="101" w:name="_Toc268707650"/>
      <w:bookmarkStart w:id="102" w:name="_Toc295473598"/>
      <w:bookmarkStart w:id="103" w:name="_Toc183493309"/>
      <w:bookmarkStart w:id="104" w:name="_Toc183683317"/>
      <w:bookmarkStart w:id="105" w:name="_Toc183692888"/>
      <w:bookmarkStart w:id="106" w:name="_Toc184964821"/>
      <w:bookmarkStart w:id="107" w:name="_Toc311630010"/>
      <w:bookmarkStart w:id="108" w:name="_Toc311631968"/>
      <w:bookmarkStart w:id="109" w:name="_Toc214642233"/>
      <w:bookmarkStart w:id="110" w:name="_Toc214642537"/>
      <w:bookmarkStart w:id="111" w:name="_Toc214993614"/>
      <w:bookmarkStart w:id="112" w:name="_Toc214994156"/>
      <w:bookmarkStart w:id="113" w:name="_Toc216717479"/>
      <w:bookmarkStart w:id="114" w:name="_Toc227063425"/>
      <w:bookmarkStart w:id="115" w:name="_Toc227063638"/>
      <w:bookmarkStart w:id="116" w:name="_Toc227064708"/>
      <w:bookmarkStart w:id="117" w:name="_Toc227124961"/>
      <w:bookmarkStart w:id="118" w:name="_Toc245760733"/>
      <w:bookmarkStart w:id="119" w:name="_Toc256545163"/>
      <w:r w:rsidRPr="00071357">
        <w:t xml:space="preserve">Scope of the </w:t>
      </w:r>
      <w:bookmarkEnd w:id="96"/>
      <w:bookmarkEnd w:id="97"/>
      <w:bookmarkEnd w:id="98"/>
      <w:bookmarkEnd w:id="99"/>
      <w:bookmarkEnd w:id="100"/>
      <w:bookmarkEnd w:id="101"/>
      <w:bookmarkEnd w:id="102"/>
      <w:r w:rsidRPr="00071357">
        <w:t>evidence review</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E0969D9" w14:textId="613D6B36" w:rsidR="00363A8A" w:rsidRPr="00071357" w:rsidRDefault="00065D82" w:rsidP="00363A8A">
      <w:pPr>
        <w:pStyle w:val="GLBodytext"/>
      </w:pPr>
      <w:r w:rsidRPr="00071357">
        <w:t xml:space="preserve">The Living Guideline Group have identified </w:t>
      </w:r>
      <w:r w:rsidR="007961B9" w:rsidRPr="00071357">
        <w:t>changes in the</w:t>
      </w:r>
      <w:r w:rsidR="008E5C35" w:rsidRPr="00071357">
        <w:t xml:space="preserve"> diagnostic criteria for Autism Spectrum Disorder (ASD) in the latest version of the</w:t>
      </w:r>
      <w:r w:rsidR="007961B9" w:rsidRPr="00071357">
        <w:t xml:space="preserve"> </w:t>
      </w:r>
      <w:r w:rsidR="007C14CE" w:rsidRPr="00071357">
        <w:t xml:space="preserve">Diagnostic and Statistical Manual of Mental Disorders - </w:t>
      </w:r>
      <w:r w:rsidR="009B031A" w:rsidRPr="00071357">
        <w:t>Version 5 (DSM-5)</w:t>
      </w:r>
      <w:r w:rsidR="00D3014A" w:rsidRPr="00071357">
        <w:t xml:space="preserve"> </w:t>
      </w:r>
      <w:r w:rsidR="00D3014A" w:rsidRPr="00071357">
        <w:fldChar w:fldCharType="begin"/>
      </w:r>
      <w:r w:rsidR="00D3014A" w:rsidRPr="00071357">
        <w:instrText xml:space="preserve"> ADDIN EN.CITE &lt;EndNote&gt;&lt;Cite&gt;&lt;Author&gt;American Psychiatric Association&lt;/Author&gt;&lt;Year&gt;2013&lt;/Year&gt;&lt;RecNum&gt;488&lt;/RecNum&gt;&lt;DisplayText&gt;[2]&lt;/DisplayText&gt;&lt;record&gt;&lt;rec-number&gt;488&lt;/rec-number&gt;&lt;foreign-keys&gt;&lt;key app="EN" db-id="9xfpp09505f52fed0vlvafe5r2wadax2ep0s"&gt;488&lt;/key&gt;&lt;/foreign-keys&gt;&lt;ref-type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D3014A" w:rsidRPr="00071357">
        <w:fldChar w:fldCharType="separate"/>
      </w:r>
      <w:r w:rsidR="00D3014A" w:rsidRPr="00071357">
        <w:rPr>
          <w:noProof/>
        </w:rPr>
        <w:t>[</w:t>
      </w:r>
      <w:hyperlink w:anchor="_ENREF_2" w:tooltip="American Psychiatric Association, 2013 #488" w:history="1">
        <w:r w:rsidR="002F2A38" w:rsidRPr="00071357">
          <w:rPr>
            <w:noProof/>
          </w:rPr>
          <w:t>2</w:t>
        </w:r>
      </w:hyperlink>
      <w:r w:rsidR="00D3014A" w:rsidRPr="00071357">
        <w:rPr>
          <w:noProof/>
        </w:rPr>
        <w:t>]</w:t>
      </w:r>
      <w:r w:rsidR="00D3014A" w:rsidRPr="00071357">
        <w:fldChar w:fldCharType="end"/>
      </w:r>
      <w:r w:rsidR="009B031A" w:rsidRPr="00071357">
        <w:t xml:space="preserve">, published in May 2013, </w:t>
      </w:r>
      <w:r w:rsidRPr="00071357">
        <w:t>as</w:t>
      </w:r>
      <w:r w:rsidR="007961B9" w:rsidRPr="00071357">
        <w:t xml:space="preserve"> an area</w:t>
      </w:r>
      <w:r w:rsidRPr="00071357">
        <w:t xml:space="preserve"> </w:t>
      </w:r>
      <w:r w:rsidR="00FA75F0" w:rsidRPr="00071357">
        <w:t xml:space="preserve">which </w:t>
      </w:r>
      <w:r w:rsidRPr="00071357">
        <w:t xml:space="preserve">could </w:t>
      </w:r>
      <w:r w:rsidR="009B031A" w:rsidRPr="00071357">
        <w:t>require</w:t>
      </w:r>
      <w:r w:rsidRPr="00071357">
        <w:t xml:space="preserve"> revised or additio</w:t>
      </w:r>
      <w:r w:rsidR="00D63851" w:rsidRPr="00071357">
        <w:t>nal recommendations in the ASD g</w:t>
      </w:r>
      <w:r w:rsidRPr="00071357">
        <w:t>uidelin</w:t>
      </w:r>
      <w:r w:rsidR="00620FE1" w:rsidRPr="00071357">
        <w:t xml:space="preserve">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0152FE" w:rsidRPr="00071357">
        <w:t xml:space="preserve">. </w:t>
      </w:r>
      <w:r w:rsidR="00363A8A" w:rsidRPr="00071357">
        <w:t xml:space="preserve">This document needs to be read in context of recommendations in the ASD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363A8A" w:rsidRPr="00071357">
        <w:t>.</w:t>
      </w:r>
    </w:p>
    <w:p w14:paraId="0A40C673" w14:textId="2997F6A1" w:rsidR="00D63851" w:rsidRPr="00071357" w:rsidRDefault="007961B9" w:rsidP="00D63851">
      <w:pPr>
        <w:pStyle w:val="GLBodytext"/>
        <w:rPr>
          <w:lang w:val="en-US" w:eastAsia="en-US"/>
        </w:rPr>
      </w:pPr>
      <w:r w:rsidRPr="00071357">
        <w:lastRenderedPageBreak/>
        <w:t xml:space="preserve">This review aims to describe the changes </w:t>
      </w:r>
      <w:r w:rsidR="00B90062" w:rsidRPr="00071357">
        <w:t>to</w:t>
      </w:r>
      <w:r w:rsidR="004B2D51" w:rsidRPr="00071357">
        <w:t xml:space="preserve"> DSM-5’s</w:t>
      </w:r>
      <w:r w:rsidR="00B90062" w:rsidRPr="00071357">
        <w:t xml:space="preserve"> di</w:t>
      </w:r>
      <w:r w:rsidR="00E84306" w:rsidRPr="00071357">
        <w:t xml:space="preserve">agnostic criteria </w:t>
      </w:r>
      <w:r w:rsidR="00D639F8" w:rsidRPr="00071357">
        <w:t xml:space="preserve">relating to </w:t>
      </w:r>
      <w:r w:rsidR="00544C61" w:rsidRPr="00071357">
        <w:t>ASD</w:t>
      </w:r>
      <w:r w:rsidR="00D639F8" w:rsidRPr="00071357">
        <w:t xml:space="preserve"> </w:t>
      </w:r>
      <w:r w:rsidR="00E84306" w:rsidRPr="00071357">
        <w:t xml:space="preserve">and </w:t>
      </w:r>
      <w:r w:rsidRPr="00071357">
        <w:t>their rationale, critically summarise relevant empirical rese</w:t>
      </w:r>
      <w:r w:rsidR="0068587E" w:rsidRPr="00071357">
        <w:t xml:space="preserve">arch, and </w:t>
      </w:r>
      <w:r w:rsidR="00210DD2" w:rsidRPr="00071357">
        <w:t>outline</w:t>
      </w:r>
      <w:r w:rsidR="0068587E" w:rsidRPr="00071357">
        <w:t xml:space="preserve"> key clinical, </w:t>
      </w:r>
      <w:r w:rsidRPr="00071357">
        <w:t>social</w:t>
      </w:r>
      <w:r w:rsidR="0068587E" w:rsidRPr="00071357">
        <w:t xml:space="preserve"> and research</w:t>
      </w:r>
      <w:r w:rsidRPr="00071357">
        <w:t xml:space="preserve"> issues </w:t>
      </w:r>
      <w:r w:rsidR="001B3307" w:rsidRPr="00071357">
        <w:t xml:space="preserve">potentially </w:t>
      </w:r>
      <w:r w:rsidRPr="00071357">
        <w:t>impacted by the application of these changes.</w:t>
      </w:r>
      <w:r w:rsidR="00A554CA" w:rsidRPr="00071357">
        <w:rPr>
          <w:lang w:val="en-US" w:eastAsia="en-US"/>
        </w:rPr>
        <w:t xml:space="preserve"> T</w:t>
      </w:r>
      <w:r w:rsidR="00461FA7" w:rsidRPr="00071357">
        <w:rPr>
          <w:lang w:val="en-US" w:eastAsia="en-US"/>
        </w:rPr>
        <w:t xml:space="preserve">he primary </w:t>
      </w:r>
      <w:r w:rsidR="003F1C46" w:rsidRPr="00071357">
        <w:rPr>
          <w:lang w:val="en-US" w:eastAsia="en-US"/>
        </w:rPr>
        <w:t>goal is not</w:t>
      </w:r>
      <w:r w:rsidR="00D63851" w:rsidRPr="00071357">
        <w:rPr>
          <w:lang w:val="en-US" w:eastAsia="en-US"/>
        </w:rPr>
        <w:t xml:space="preserve"> to judge whether or not the diagnostic changes are </w:t>
      </w:r>
      <w:r w:rsidR="004E364E" w:rsidRPr="00071357">
        <w:rPr>
          <w:lang w:val="en-US" w:eastAsia="en-US"/>
        </w:rPr>
        <w:t xml:space="preserve">necessarily </w:t>
      </w:r>
      <w:r w:rsidR="00D63851" w:rsidRPr="00071357">
        <w:rPr>
          <w:lang w:val="en-US" w:eastAsia="en-US"/>
        </w:rPr>
        <w:t xml:space="preserve">a good idea, but instead to focus on whether and how the New Zealand ASD </w:t>
      </w:r>
      <w:r w:rsidR="00BE434E" w:rsidRPr="00071357">
        <w:rPr>
          <w:lang w:val="en-US" w:eastAsia="en-US"/>
        </w:rPr>
        <w:t>G</w:t>
      </w:r>
      <w:r w:rsidR="00D63851" w:rsidRPr="00071357">
        <w:rPr>
          <w:lang w:val="en-US" w:eastAsia="en-US"/>
        </w:rPr>
        <w:t>uideline needs to change to reflect them.</w:t>
      </w:r>
    </w:p>
    <w:p w14:paraId="4FB7BDB4" w14:textId="2C884DD6" w:rsidR="007A5A9C" w:rsidRPr="00071357" w:rsidRDefault="00E57D5A" w:rsidP="00D63851">
      <w:pPr>
        <w:pStyle w:val="GLBodytext"/>
      </w:pPr>
      <w:r w:rsidRPr="00071357">
        <w:t>The</w:t>
      </w:r>
      <w:r w:rsidR="004B2D51" w:rsidRPr="00071357">
        <w:t xml:space="preserve"> </w:t>
      </w:r>
      <w:r w:rsidR="00193F0D" w:rsidRPr="00071357">
        <w:t xml:space="preserve">other major classification system for disorders, </w:t>
      </w:r>
      <w:r w:rsidR="004B2D51" w:rsidRPr="00071357">
        <w:t xml:space="preserve">the World Health Organisation’s </w:t>
      </w:r>
      <w:r w:rsidR="008D45A4" w:rsidRPr="00071357">
        <w:t xml:space="preserve">(WHO) </w:t>
      </w:r>
      <w:r w:rsidR="004B2D51" w:rsidRPr="00071357">
        <w:t>International Classification of Diseases (ICD</w:t>
      </w:r>
      <w:r w:rsidR="00193F0D" w:rsidRPr="00071357">
        <w:t>-11), is being revised with publication expected in 2015. D</w:t>
      </w:r>
      <w:r w:rsidR="001C721B" w:rsidRPr="00071357">
        <w:t>etailed analysis of</w:t>
      </w:r>
      <w:r w:rsidRPr="00071357">
        <w:t xml:space="preserve"> </w:t>
      </w:r>
      <w:r w:rsidR="001C721B" w:rsidRPr="00071357">
        <w:t>revisions</w:t>
      </w:r>
      <w:r w:rsidR="00193F0D" w:rsidRPr="00071357">
        <w:t xml:space="preserve"> related to this system</w:t>
      </w:r>
      <w:r w:rsidR="001C721B" w:rsidRPr="00071357">
        <w:t xml:space="preserve"> is </w:t>
      </w:r>
      <w:r w:rsidR="00184D3C" w:rsidRPr="00071357">
        <w:t>beyond the scope</w:t>
      </w:r>
      <w:r w:rsidR="00A2169B" w:rsidRPr="00071357">
        <w:t xml:space="preserve"> of this report.</w:t>
      </w:r>
      <w:r w:rsidR="006B323F" w:rsidRPr="00071357">
        <w:t xml:space="preserve"> </w:t>
      </w:r>
    </w:p>
    <w:p w14:paraId="244CF170" w14:textId="4422B37F" w:rsidR="00EB0F13" w:rsidRPr="00071357" w:rsidRDefault="0084586B" w:rsidP="007A5A9C">
      <w:pPr>
        <w:pStyle w:val="GLBodytext"/>
      </w:pPr>
      <w:r w:rsidRPr="00071357">
        <w:t>Also beyond scope is any formal c</w:t>
      </w:r>
      <w:r w:rsidR="00EB0F13" w:rsidRPr="00071357">
        <w:t>ritique of assessment tools relating to</w:t>
      </w:r>
      <w:r w:rsidR="00193F0D" w:rsidRPr="00071357">
        <w:t xml:space="preserve"> diagnosis of ASD</w:t>
      </w:r>
      <w:r w:rsidR="00EB0F13" w:rsidRPr="00071357">
        <w:t>, including the DSM-5’s</w:t>
      </w:r>
      <w:r w:rsidR="00EB0F13" w:rsidRPr="00071357">
        <w:rPr>
          <w:lang w:val="en-US"/>
        </w:rPr>
        <w:t xml:space="preserve"> “emerging measures”</w:t>
      </w:r>
      <w:r w:rsidRPr="00071357">
        <w:rPr>
          <w:lang w:val="en-US"/>
        </w:rPr>
        <w:t>.</w:t>
      </w:r>
    </w:p>
    <w:p w14:paraId="555FBAEF" w14:textId="27CA5544" w:rsidR="00987A30" w:rsidRPr="00071357" w:rsidRDefault="0004575F" w:rsidP="00F36A6F">
      <w:pPr>
        <w:pStyle w:val="GLBodytext"/>
      </w:pPr>
      <w:r w:rsidRPr="00071357">
        <w:t>It</w:t>
      </w:r>
      <w:r w:rsidR="00A91812" w:rsidRPr="00071357">
        <w:t xml:space="preserve"> is recognised that DSM-5’s changes to diagnosis of ASD may </w:t>
      </w:r>
      <w:r w:rsidR="00CA05F7" w:rsidRPr="00071357">
        <w:t xml:space="preserve">contribute to </w:t>
      </w:r>
      <w:r w:rsidR="005D74F5" w:rsidRPr="00071357">
        <w:t xml:space="preserve">the </w:t>
      </w:r>
      <w:r w:rsidR="00CA05F7" w:rsidRPr="00071357">
        <w:t>development of</w:t>
      </w:r>
      <w:r w:rsidR="00A91812" w:rsidRPr="00071357">
        <w:t xml:space="preserve"> </w:t>
      </w:r>
      <w:r w:rsidRPr="00071357">
        <w:t xml:space="preserve">government policy regarding </w:t>
      </w:r>
      <w:r w:rsidR="00E339F4" w:rsidRPr="00071357">
        <w:t>eligibility</w:t>
      </w:r>
      <w:r w:rsidR="0001533C" w:rsidRPr="00071357">
        <w:t xml:space="preserve"> for and</w:t>
      </w:r>
      <w:r w:rsidR="00E339F4" w:rsidRPr="00071357">
        <w:t xml:space="preserve"> access </w:t>
      </w:r>
      <w:r w:rsidR="0001533C" w:rsidRPr="00071357">
        <w:t>to</w:t>
      </w:r>
      <w:r w:rsidR="00B777EF" w:rsidRPr="00071357">
        <w:t xml:space="preserve"> </w:t>
      </w:r>
      <w:r w:rsidR="00CA05F7" w:rsidRPr="00071357">
        <w:t xml:space="preserve">ASD </w:t>
      </w:r>
      <w:r w:rsidR="007E1FE1" w:rsidRPr="00071357">
        <w:t>services</w:t>
      </w:r>
      <w:r w:rsidR="00CA05F7" w:rsidRPr="00071357">
        <w:t xml:space="preserve">. Whilst </w:t>
      </w:r>
      <w:r w:rsidR="005C2771" w:rsidRPr="00071357">
        <w:t>discussions around</w:t>
      </w:r>
      <w:r w:rsidR="00CA05F7" w:rsidRPr="00071357">
        <w:t xml:space="preserve"> potential implications for such services </w:t>
      </w:r>
      <w:r w:rsidR="005C2771" w:rsidRPr="00071357">
        <w:t xml:space="preserve">internationally </w:t>
      </w:r>
      <w:r w:rsidR="00CA05F7" w:rsidRPr="00071357">
        <w:t xml:space="preserve">are outlined, </w:t>
      </w:r>
      <w:r w:rsidR="007E1FE1" w:rsidRPr="00071357">
        <w:t xml:space="preserve">explicit </w:t>
      </w:r>
      <w:r w:rsidR="004E1462" w:rsidRPr="00071357">
        <w:t xml:space="preserve">comment </w:t>
      </w:r>
      <w:r w:rsidRPr="00071357">
        <w:t xml:space="preserve">on </w:t>
      </w:r>
      <w:r w:rsidR="00492AF7" w:rsidRPr="00071357">
        <w:t xml:space="preserve">public policy in New Zealand </w:t>
      </w:r>
      <w:r w:rsidR="00A91812" w:rsidRPr="00071357">
        <w:t>is beyond the scope of t</w:t>
      </w:r>
      <w:r w:rsidR="00B777EF" w:rsidRPr="00071357">
        <w:t xml:space="preserve">he work of the Living Guideline Group </w:t>
      </w:r>
      <w:r w:rsidR="00D43F06" w:rsidRPr="00071357">
        <w:t>and this report.</w:t>
      </w:r>
    </w:p>
    <w:p w14:paraId="700EA56C" w14:textId="77777777" w:rsidR="007026AA" w:rsidRPr="00071357" w:rsidRDefault="007026AA" w:rsidP="007026AA">
      <w:pPr>
        <w:pStyle w:val="GLHeading2"/>
      </w:pPr>
      <w:bookmarkStart w:id="120" w:name="_Toc301185195"/>
      <w:bookmarkStart w:id="121" w:name="_Toc183493308"/>
      <w:bookmarkStart w:id="122" w:name="_Toc183683316"/>
      <w:bookmarkStart w:id="123" w:name="_Toc183692887"/>
      <w:bookmarkStart w:id="124" w:name="_Toc184964820"/>
      <w:bookmarkStart w:id="125" w:name="_Toc311630009"/>
      <w:bookmarkStart w:id="126" w:name="_Toc311631967"/>
      <w:bookmarkStart w:id="127" w:name="_Toc214642232"/>
      <w:bookmarkStart w:id="128" w:name="_Toc214642536"/>
      <w:bookmarkStart w:id="129" w:name="_Toc214993613"/>
      <w:bookmarkStart w:id="130" w:name="_Toc214994155"/>
      <w:bookmarkStart w:id="131" w:name="_Toc216717478"/>
      <w:bookmarkStart w:id="132" w:name="_Toc227063426"/>
      <w:bookmarkStart w:id="133" w:name="_Toc227063639"/>
      <w:bookmarkStart w:id="134" w:name="_Toc227064709"/>
      <w:bookmarkStart w:id="135" w:name="_Toc227124962"/>
      <w:bookmarkStart w:id="136" w:name="_Toc245760734"/>
      <w:bookmarkStart w:id="137" w:name="_Toc256545164"/>
      <w:bookmarkStart w:id="138" w:name="_Toc268688748"/>
      <w:bookmarkStart w:id="139" w:name="_Toc268690416"/>
      <w:bookmarkStart w:id="140" w:name="_Toc268690554"/>
      <w:bookmarkStart w:id="141" w:name="_Toc268698203"/>
      <w:bookmarkStart w:id="142" w:name="_Toc268704880"/>
      <w:bookmarkStart w:id="143" w:name="_Toc268707651"/>
      <w:bookmarkStart w:id="144" w:name="_Toc301185192"/>
      <w:bookmarkStart w:id="145" w:name="_Toc183493310"/>
      <w:bookmarkStart w:id="146" w:name="_Toc183683318"/>
      <w:bookmarkStart w:id="147" w:name="_Toc183692889"/>
      <w:bookmarkStart w:id="148" w:name="_Toc184964822"/>
      <w:bookmarkStart w:id="149" w:name="_Toc311630011"/>
      <w:bookmarkStart w:id="150" w:name="_Toc311631969"/>
      <w:bookmarkStart w:id="151" w:name="_Toc214642234"/>
      <w:bookmarkStart w:id="152" w:name="_Toc214642538"/>
      <w:bookmarkStart w:id="153" w:name="_Toc214993615"/>
      <w:bookmarkStart w:id="154" w:name="_Toc214994157"/>
      <w:bookmarkStart w:id="155" w:name="_Toc216717480"/>
      <w:bookmarkStart w:id="156" w:name="_Toc268688749"/>
      <w:bookmarkStart w:id="157" w:name="_Toc268690417"/>
      <w:bookmarkStart w:id="158" w:name="_Toc268690555"/>
      <w:bookmarkStart w:id="159" w:name="_Toc268698204"/>
      <w:bookmarkStart w:id="160" w:name="_Toc268704881"/>
      <w:bookmarkStart w:id="161" w:name="_Toc268707652"/>
      <w:r w:rsidRPr="00071357">
        <w:t>Definitions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D944B9B" w14:textId="1D1389A1" w:rsidR="00F36A6F" w:rsidRPr="00071357" w:rsidRDefault="007618E1" w:rsidP="00E54AA3">
      <w:pPr>
        <w:pStyle w:val="GLBodytext"/>
      </w:pPr>
      <w:r w:rsidRPr="00071357">
        <w:t>To ensure consistency with the NZ ASD Guideline, i</w:t>
      </w:r>
      <w:r w:rsidR="006F1FF8" w:rsidRPr="00071357">
        <w:t>n</w:t>
      </w:r>
      <w:r w:rsidR="003E269E" w:rsidRPr="00071357">
        <w:t xml:space="preserve"> this review the term Asperger s</w:t>
      </w:r>
      <w:r w:rsidR="006F1FF8" w:rsidRPr="00071357">
        <w:t>yndrome</w:t>
      </w:r>
      <w:r w:rsidR="008F33AC" w:rsidRPr="00071357">
        <w:t xml:space="preserve"> (AS)</w:t>
      </w:r>
      <w:r w:rsidR="003E269E" w:rsidRPr="00071357">
        <w:t xml:space="preserve"> is used </w:t>
      </w:r>
      <w:r w:rsidR="006565A4" w:rsidRPr="00071357">
        <w:t>to refer to</w:t>
      </w:r>
      <w:r w:rsidR="00363A8A" w:rsidRPr="00071357">
        <w:t xml:space="preserve"> </w:t>
      </w:r>
      <w:r w:rsidRPr="00071357">
        <w:t xml:space="preserve">both </w:t>
      </w:r>
      <w:r w:rsidR="006565A4" w:rsidRPr="00071357">
        <w:t xml:space="preserve">Asperger’s Disorder and </w:t>
      </w:r>
      <w:r w:rsidR="00363A8A" w:rsidRPr="00071357">
        <w:t xml:space="preserve">Asperger </w:t>
      </w:r>
      <w:r w:rsidR="00281B41">
        <w:t>s</w:t>
      </w:r>
      <w:r w:rsidR="00363A8A" w:rsidRPr="00071357">
        <w:t>yndrome</w:t>
      </w:r>
      <w:r w:rsidR="00130FDE" w:rsidRPr="00071357">
        <w:t xml:space="preserve">. </w:t>
      </w:r>
      <w:r w:rsidR="005547F0" w:rsidRPr="00071357">
        <w:t>T</w:t>
      </w:r>
      <w:r w:rsidR="008F33AC" w:rsidRPr="00071357">
        <w:t xml:space="preserve">he </w:t>
      </w:r>
      <w:r w:rsidR="00DD03AD" w:rsidRPr="00071357">
        <w:t xml:space="preserve">acronym ASD (Autism Spectrum Disorder) is used to refer to </w:t>
      </w:r>
      <w:r w:rsidR="00C567F9" w:rsidRPr="00071357">
        <w:t xml:space="preserve">a condition on the </w:t>
      </w:r>
      <w:r w:rsidR="00DD03AD" w:rsidRPr="00071357">
        <w:t>au</w:t>
      </w:r>
      <w:r w:rsidR="00993B44" w:rsidRPr="00071357">
        <w:t>tism spectrum</w:t>
      </w:r>
      <w:r w:rsidR="008F33AC" w:rsidRPr="00071357">
        <w:t xml:space="preserve"> </w:t>
      </w:r>
      <w:r w:rsidR="00DD03AD" w:rsidRPr="00071357">
        <w:t>to distinguish it from AS and also</w:t>
      </w:r>
      <w:r w:rsidR="008F33AC" w:rsidRPr="00071357">
        <w:t xml:space="preserve"> </w:t>
      </w:r>
      <w:r w:rsidR="00993B44" w:rsidRPr="00071357">
        <w:t xml:space="preserve">to conform with </w:t>
      </w:r>
      <w:r w:rsidR="008F33AC" w:rsidRPr="00071357">
        <w:t xml:space="preserve">the original </w:t>
      </w:r>
      <w:r w:rsidR="00E17C1E" w:rsidRPr="00071357">
        <w:t>guideline’s terminology</w:t>
      </w:r>
      <w:r w:rsidR="00993B44" w:rsidRPr="00071357">
        <w:t>.</w:t>
      </w:r>
    </w:p>
    <w:p w14:paraId="2F479B90" w14:textId="03D147A9" w:rsidR="00130FDE" w:rsidRPr="00071357" w:rsidRDefault="00812566" w:rsidP="00E54AA3">
      <w:pPr>
        <w:pStyle w:val="GLBodytext"/>
      </w:pPr>
      <w:r w:rsidRPr="00071357">
        <w:t>The</w:t>
      </w:r>
      <w:r w:rsidR="00130FDE" w:rsidRPr="00071357">
        <w:t xml:space="preserve"> term autism spectrum disorder is used to refer to those pervasive developmental disorders identified in </w:t>
      </w:r>
      <w:r w:rsidR="00B15D49" w:rsidRPr="00071357">
        <w:t xml:space="preserve">DSM-5’s predecessor, </w:t>
      </w:r>
      <w:r w:rsidR="00130FDE" w:rsidRPr="00071357">
        <w:t>DSM-IV</w:t>
      </w:r>
      <w:r w:rsidR="00F421CD" w:rsidRPr="00071357">
        <w:t>-TR</w:t>
      </w:r>
      <w:r w:rsidR="00130FDE" w:rsidRPr="00071357">
        <w:t xml:space="preserve"> </w:t>
      </w:r>
      <w:r w:rsidR="00F421CD" w:rsidRPr="00071357">
        <w:t>(Diagnostic and Statistical Manual of Mental Disorders version 4, text revision)</w:t>
      </w:r>
      <w:r w:rsidR="00B15D49" w:rsidRPr="00071357">
        <w:t>, which are</w:t>
      </w:r>
      <w:r w:rsidR="00F421CD" w:rsidRPr="00071357">
        <w:t xml:space="preserve"> </w:t>
      </w:r>
      <w:r w:rsidR="00B15D49" w:rsidRPr="00071357">
        <w:t xml:space="preserve">generally </w:t>
      </w:r>
      <w:r w:rsidR="00130FDE" w:rsidRPr="00071357">
        <w:t xml:space="preserve">understood to </w:t>
      </w:r>
      <w:r w:rsidR="002B53E3" w:rsidRPr="00071357">
        <w:t>refer to</w:t>
      </w:r>
      <w:r w:rsidR="00130FDE" w:rsidRPr="00071357">
        <w:t xml:space="preserve"> </w:t>
      </w:r>
      <w:r w:rsidR="007618E1" w:rsidRPr="00071357">
        <w:t>ASD’s</w:t>
      </w:r>
      <w:r w:rsidR="00130FDE" w:rsidRPr="00071357">
        <w:t>; namely Autistic Disorder, Childhood Disintegrative Disorder (CDD), Asperger's Disorder and Pervasive Developmental Disorder - Not Otherwise Specified</w:t>
      </w:r>
      <w:r w:rsidR="003B2E2B" w:rsidRPr="00071357">
        <w:t xml:space="preserve"> (PDD-NOS)</w:t>
      </w:r>
      <w:r w:rsidR="00130FDE" w:rsidRPr="00071357">
        <w:t>.</w:t>
      </w:r>
      <w:r w:rsidRPr="00071357">
        <w:t xml:space="preserve"> </w:t>
      </w:r>
    </w:p>
    <w:p w14:paraId="6954F632" w14:textId="3B4FB460" w:rsidR="00065D82" w:rsidRPr="00071357" w:rsidRDefault="00065D82" w:rsidP="00410606">
      <w:pPr>
        <w:pStyle w:val="GLHeading2"/>
      </w:pPr>
      <w:bookmarkStart w:id="162" w:name="_Toc227063427"/>
      <w:bookmarkStart w:id="163" w:name="_Toc227063640"/>
      <w:bookmarkStart w:id="164" w:name="_Toc227064710"/>
      <w:bookmarkStart w:id="165" w:name="_Toc227124963"/>
      <w:bookmarkStart w:id="166" w:name="_Toc245760735"/>
      <w:bookmarkStart w:id="167" w:name="_Toc256545165"/>
      <w:r w:rsidRPr="00071357">
        <w:t>Target audience</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62"/>
      <w:bookmarkEnd w:id="163"/>
      <w:bookmarkEnd w:id="164"/>
      <w:bookmarkEnd w:id="165"/>
      <w:bookmarkEnd w:id="166"/>
      <w:bookmarkEnd w:id="167"/>
    </w:p>
    <w:p w14:paraId="29C79B90" w14:textId="77777777" w:rsidR="0009169B" w:rsidRPr="00071357" w:rsidRDefault="00065D82" w:rsidP="0009169B">
      <w:pPr>
        <w:pStyle w:val="GLBodytext"/>
      </w:pPr>
      <w:r w:rsidRPr="00071357">
        <w:t xml:space="preserve">This evidence review and guidance update is intended primarily for the providers of </w:t>
      </w:r>
      <w:r w:rsidR="00EC455E" w:rsidRPr="00071357">
        <w:t xml:space="preserve">professional </w:t>
      </w:r>
      <w:r w:rsidRPr="00071357">
        <w:t>serv</w:t>
      </w:r>
      <w:r w:rsidR="00886801" w:rsidRPr="00071357">
        <w:t>ices for New Zealanders with ASD</w:t>
      </w:r>
      <w:r w:rsidRPr="00071357">
        <w:t>. It is also expected that the recommendations will be accessed by peop</w:t>
      </w:r>
      <w:r w:rsidR="00F36A6F" w:rsidRPr="00071357">
        <w:t>le with ASD and their families</w:t>
      </w:r>
      <w:r w:rsidR="0009169B" w:rsidRPr="00071357">
        <w:t>.</w:t>
      </w:r>
    </w:p>
    <w:p w14:paraId="71CDA840" w14:textId="60DFCC0F" w:rsidR="00065D82" w:rsidRPr="00071357" w:rsidRDefault="00D3505D" w:rsidP="007A6222">
      <w:pPr>
        <w:pStyle w:val="GLHeading2"/>
      </w:pPr>
      <w:r w:rsidRPr="00071357">
        <w:br w:type="page"/>
      </w:r>
      <w:bookmarkStart w:id="168" w:name="_Toc183493311"/>
      <w:bookmarkStart w:id="169" w:name="_Toc183683319"/>
      <w:bookmarkStart w:id="170" w:name="_Toc183692890"/>
      <w:bookmarkStart w:id="171" w:name="_Toc184964823"/>
      <w:bookmarkStart w:id="172" w:name="_Toc311630012"/>
      <w:bookmarkStart w:id="173" w:name="_Toc311631970"/>
      <w:bookmarkStart w:id="174" w:name="_Toc214642235"/>
      <w:bookmarkStart w:id="175" w:name="_Toc214642539"/>
      <w:bookmarkStart w:id="176" w:name="_Toc214993616"/>
      <w:bookmarkStart w:id="177" w:name="_Toc214994158"/>
      <w:bookmarkStart w:id="178" w:name="_Toc216717481"/>
      <w:bookmarkStart w:id="179" w:name="_Toc227063428"/>
      <w:bookmarkStart w:id="180" w:name="_Toc227063641"/>
      <w:bookmarkStart w:id="181" w:name="_Toc227064711"/>
      <w:bookmarkStart w:id="182" w:name="_Toc227124964"/>
      <w:bookmarkStart w:id="183" w:name="_Toc245760736"/>
      <w:bookmarkStart w:id="184" w:name="_Toc256545166"/>
      <w:r w:rsidR="00065D82" w:rsidRPr="00071357">
        <w:lastRenderedPageBreak/>
        <w:t>Treaty of Waitangi</w:t>
      </w:r>
      <w:bookmarkEnd w:id="156"/>
      <w:bookmarkEnd w:id="157"/>
      <w:bookmarkEnd w:id="158"/>
      <w:bookmarkEnd w:id="159"/>
      <w:bookmarkEnd w:id="160"/>
      <w:bookmarkEnd w:id="16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9BC9DF3" w14:textId="77777777" w:rsidR="00065D82" w:rsidRPr="00071357" w:rsidRDefault="00065D82" w:rsidP="00065D82">
      <w:pPr>
        <w:pStyle w:val="GLBodytext"/>
      </w:pPr>
      <w:r w:rsidRPr="00071357">
        <w:t>INSIGHT Research acknowledges the importance of the Treaty of Waitangi to New Zealand, and considers the Treaty principles of partnership, participation and protection as central to improving Māori health.</w:t>
      </w:r>
    </w:p>
    <w:p w14:paraId="2EA29A33" w14:textId="5B2A3BCA" w:rsidR="00E86D65" w:rsidRPr="00071357" w:rsidRDefault="00065D82" w:rsidP="00065D82">
      <w:pPr>
        <w:pStyle w:val="GLBodytext"/>
      </w:pPr>
      <w:r w:rsidRPr="00071357">
        <w:t>INSIGHT Research’s commitment to improving Māori health outcomes means we attempt to identify points in the guideline or evidence review process where Māori health must be considered and addressed. In addition, it is expected that Māori health is considered at all points in the guideline or evidence r</w:t>
      </w:r>
      <w:r w:rsidR="003111EE" w:rsidRPr="00071357">
        <w:t>eview in a less explicit manner</w:t>
      </w:r>
      <w:r w:rsidR="00E86D65" w:rsidRPr="00071357">
        <w:t>.</w:t>
      </w:r>
    </w:p>
    <w:p w14:paraId="4AB4FD15" w14:textId="5EF2364D" w:rsidR="00065D82" w:rsidRPr="00071357" w:rsidRDefault="00065D82" w:rsidP="00410606">
      <w:pPr>
        <w:pStyle w:val="GLHeading2"/>
      </w:pPr>
      <w:bookmarkStart w:id="185" w:name="_Toc214642236"/>
      <w:bookmarkStart w:id="186" w:name="_Toc214642540"/>
      <w:bookmarkStart w:id="187" w:name="_Toc214993617"/>
      <w:bookmarkStart w:id="188" w:name="_Toc214994159"/>
      <w:bookmarkStart w:id="189" w:name="_Toc216717482"/>
      <w:bookmarkStart w:id="190" w:name="_Toc227063429"/>
      <w:bookmarkStart w:id="191" w:name="_Toc227063642"/>
      <w:bookmarkStart w:id="192" w:name="_Toc227064712"/>
      <w:bookmarkStart w:id="193" w:name="_Toc227124965"/>
      <w:bookmarkStart w:id="194" w:name="_Toc245760737"/>
      <w:bookmarkStart w:id="195" w:name="_Toc256545167"/>
      <w:r w:rsidRPr="00071357">
        <w:t>Recommendation development process</w:t>
      </w:r>
      <w:bookmarkEnd w:id="185"/>
      <w:bookmarkEnd w:id="186"/>
      <w:bookmarkEnd w:id="187"/>
      <w:bookmarkEnd w:id="188"/>
      <w:bookmarkEnd w:id="189"/>
      <w:bookmarkEnd w:id="190"/>
      <w:bookmarkEnd w:id="191"/>
      <w:bookmarkEnd w:id="192"/>
      <w:bookmarkEnd w:id="193"/>
      <w:bookmarkEnd w:id="194"/>
      <w:bookmarkEnd w:id="195"/>
    </w:p>
    <w:p w14:paraId="1C5DFE93" w14:textId="48141DAE" w:rsidR="00065D82" w:rsidRPr="00071357" w:rsidRDefault="00065D82" w:rsidP="00065D82">
      <w:pPr>
        <w:pStyle w:val="GLBodytext"/>
      </w:pPr>
      <w:r w:rsidRPr="00071357">
        <w:t>The research question</w:t>
      </w:r>
      <w:r w:rsidR="004259A8" w:rsidRPr="00071357">
        <w:t>(s)</w:t>
      </w:r>
      <w:r w:rsidRPr="00071357">
        <w:t xml:space="preserve"> were identified and prioritised by the Living Guideline Group and were used to inform the search of the published evidence. A one day, face-to-face meeting of the Living Guideline Group was held on </w:t>
      </w:r>
      <w:r w:rsidR="00802720" w:rsidRPr="00071357">
        <w:t>26</w:t>
      </w:r>
      <w:r w:rsidR="0020080E" w:rsidRPr="00071357">
        <w:t xml:space="preserve"> November 2013</w:t>
      </w:r>
      <w:r w:rsidRPr="00071357">
        <w:t xml:space="preserve">, where </w:t>
      </w:r>
      <w:r w:rsidR="00A97DF3" w:rsidRPr="00071357">
        <w:t xml:space="preserve">reviewed </w:t>
      </w:r>
      <w:r w:rsidRPr="00071357">
        <w:t xml:space="preserve">evidence </w:t>
      </w:r>
      <w:r w:rsidR="00A97DF3" w:rsidRPr="00071357">
        <w:t>and its</w:t>
      </w:r>
      <w:r w:rsidRPr="00071357">
        <w:t xml:space="preserve"> </w:t>
      </w:r>
      <w:r w:rsidR="00A97DF3" w:rsidRPr="00071357">
        <w:t xml:space="preserve">impact on existing </w:t>
      </w:r>
      <w:r w:rsidR="009001AB" w:rsidRPr="00071357">
        <w:t>recommend</w:t>
      </w:r>
      <w:r w:rsidR="00620FE1" w:rsidRPr="00071357">
        <w:t xml:space="preserve">ations in the NZ ASD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C32F76" w:rsidRPr="00071357">
        <w:t xml:space="preserve">, </w:t>
      </w:r>
      <w:r w:rsidR="00A97DF3" w:rsidRPr="00071357">
        <w:t>or the need for new recommendations</w:t>
      </w:r>
      <w:r w:rsidR="009001AB" w:rsidRPr="00071357">
        <w:t>,</w:t>
      </w:r>
      <w:r w:rsidR="00A97DF3" w:rsidRPr="00071357">
        <w:t xml:space="preserve"> was</w:t>
      </w:r>
      <w:r w:rsidRPr="00071357">
        <w:t xml:space="preserve"> </w:t>
      </w:r>
      <w:r w:rsidR="00A97DF3" w:rsidRPr="00071357">
        <w:t>considered</w:t>
      </w:r>
      <w:r w:rsidRPr="00071357">
        <w:t>.</w:t>
      </w:r>
    </w:p>
    <w:p w14:paraId="4CDCB0D6" w14:textId="18C0511D" w:rsidR="00065D82" w:rsidRPr="00071357" w:rsidRDefault="00065D82" w:rsidP="00065D82">
      <w:pPr>
        <w:pStyle w:val="GLBodytext"/>
        <w:rPr>
          <w:b/>
        </w:rPr>
      </w:pPr>
      <w:r w:rsidRPr="00071357">
        <w:t xml:space="preserve">INSIGHT Research follows specific structured processes for evidence synthesis. Full methodological details are provided in </w:t>
      </w:r>
      <w:r w:rsidRPr="00071357">
        <w:rPr>
          <w:b/>
        </w:rPr>
        <w:t>Appendix 1</w:t>
      </w:r>
      <w:r w:rsidRPr="00071357">
        <w:t>. This appendix also includes details of the Living Guideline Group members</w:t>
      </w:r>
      <w:r w:rsidR="00C40F03" w:rsidRPr="00071357">
        <w:t>hip</w:t>
      </w:r>
      <w:r w:rsidRPr="00071357">
        <w:t xml:space="preserve"> and lists the organisations that provided feedback during the consultation </w:t>
      </w:r>
      <w:r w:rsidR="007618E1" w:rsidRPr="00071357">
        <w:t>process</w:t>
      </w:r>
      <w:r w:rsidRPr="00071357">
        <w:t>.</w:t>
      </w:r>
      <w:r w:rsidR="003219C6" w:rsidRPr="00071357">
        <w:t xml:space="preserve"> </w:t>
      </w:r>
      <w:r w:rsidR="003219C6" w:rsidRPr="00071357">
        <w:rPr>
          <w:b/>
        </w:rPr>
        <w:t>Appendix 2</w:t>
      </w:r>
      <w:r w:rsidR="003219C6" w:rsidRPr="00071357">
        <w:t xml:space="preserve"> presents a glossary of key epidemiological and </w:t>
      </w:r>
      <w:r w:rsidR="007618E1" w:rsidRPr="00071357">
        <w:t>statistical</w:t>
      </w:r>
      <w:r w:rsidR="003219C6" w:rsidRPr="00071357">
        <w:t xml:space="preserve"> terms</w:t>
      </w:r>
      <w:r w:rsidR="00313BC2" w:rsidRPr="00071357">
        <w:t>, abbreviations</w:t>
      </w:r>
      <w:r w:rsidR="003219C6" w:rsidRPr="00071357">
        <w:t xml:space="preserve"> and acronyms</w:t>
      </w:r>
      <w:r w:rsidR="00CE1CAC" w:rsidRPr="00071357">
        <w:t xml:space="preserve">. </w:t>
      </w:r>
      <w:r w:rsidR="00F13625" w:rsidRPr="00071357">
        <w:rPr>
          <w:b/>
        </w:rPr>
        <w:t>Appendices</w:t>
      </w:r>
      <w:r w:rsidR="00CE1CAC" w:rsidRPr="00071357">
        <w:rPr>
          <w:b/>
        </w:rPr>
        <w:t xml:space="preserve"> 3</w:t>
      </w:r>
      <w:r w:rsidR="00CE1CAC" w:rsidRPr="00071357">
        <w:t xml:space="preserve"> </w:t>
      </w:r>
      <w:r w:rsidR="00F13625" w:rsidRPr="00071357">
        <w:t xml:space="preserve">and </w:t>
      </w:r>
      <w:r w:rsidR="00F13625" w:rsidRPr="00071357">
        <w:rPr>
          <w:b/>
        </w:rPr>
        <w:t>4</w:t>
      </w:r>
      <w:r w:rsidR="00F13625" w:rsidRPr="00071357">
        <w:t xml:space="preserve"> </w:t>
      </w:r>
      <w:r w:rsidR="00CE1CAC" w:rsidRPr="00071357">
        <w:t>present</w:t>
      </w:r>
      <w:r w:rsidR="00F13625" w:rsidRPr="00071357">
        <w:t xml:space="preserve"> criteria for diagnoses relevant to Autism Spectrum Disorder in the DSM-IV-TR and DSM-5, respectively</w:t>
      </w:r>
      <w:r w:rsidR="00CE1CAC" w:rsidRPr="00071357">
        <w:t>.</w:t>
      </w:r>
      <w:r w:rsidR="00D273E0" w:rsidRPr="00071357">
        <w:t xml:space="preserve"> </w:t>
      </w:r>
      <w:r w:rsidR="00D273E0" w:rsidRPr="00071357">
        <w:rPr>
          <w:b/>
        </w:rPr>
        <w:t>Appendix 5</w:t>
      </w:r>
      <w:r w:rsidR="00D273E0" w:rsidRPr="00071357">
        <w:t xml:space="preserve"> summarises DSM-5’s online emerging assessment measures</w:t>
      </w:r>
      <w:bookmarkStart w:id="196" w:name="_Toc229993236"/>
      <w:bookmarkStart w:id="197" w:name="_Toc229993619"/>
      <w:bookmarkStart w:id="198" w:name="_Toc295473602"/>
      <w:r w:rsidR="00D273E0" w:rsidRPr="00071357">
        <w:rPr>
          <w:b/>
        </w:rPr>
        <w:t>.</w:t>
      </w:r>
    </w:p>
    <w:p w14:paraId="60951159" w14:textId="77777777" w:rsidR="00D273E0" w:rsidRPr="00071357" w:rsidRDefault="00D273E0" w:rsidP="00065D82">
      <w:pPr>
        <w:pStyle w:val="GLBodytext"/>
        <w:rPr>
          <w:b/>
        </w:rPr>
        <w:sectPr w:rsidR="00D273E0" w:rsidRPr="00071357" w:rsidSect="00065D82">
          <w:pgSz w:w="11907" w:h="16834" w:code="9"/>
          <w:pgMar w:top="1701" w:right="1418" w:bottom="1701" w:left="1701" w:header="567" w:footer="425" w:gutter="284"/>
          <w:pgNumType w:fmt="lowerRoman"/>
          <w:cols w:space="720"/>
          <w:docGrid w:linePitch="224"/>
        </w:sectPr>
      </w:pPr>
    </w:p>
    <w:p w14:paraId="64416E8C" w14:textId="06C78996" w:rsidR="00065D82" w:rsidRPr="00071357" w:rsidRDefault="00961E40" w:rsidP="009219D3">
      <w:pPr>
        <w:pStyle w:val="GLHeading1"/>
      </w:pPr>
      <w:bookmarkStart w:id="199" w:name="_Toc295473605"/>
      <w:bookmarkStart w:id="200" w:name="_Toc183493315"/>
      <w:bookmarkStart w:id="201" w:name="_Toc183683323"/>
      <w:bookmarkStart w:id="202" w:name="_Toc183692894"/>
      <w:bookmarkStart w:id="203" w:name="_Toc184964827"/>
      <w:bookmarkStart w:id="204" w:name="_Toc311630016"/>
      <w:bookmarkStart w:id="205" w:name="_Toc311631974"/>
      <w:bookmarkStart w:id="206" w:name="_Toc214642242"/>
      <w:bookmarkStart w:id="207" w:name="_Toc214642546"/>
      <w:bookmarkStart w:id="208" w:name="_Toc214993623"/>
      <w:bookmarkStart w:id="209" w:name="_Toc214994165"/>
      <w:bookmarkStart w:id="210" w:name="_Toc216717487"/>
      <w:bookmarkStart w:id="211" w:name="_Toc227063432"/>
      <w:bookmarkStart w:id="212" w:name="_Toc227063645"/>
      <w:bookmarkStart w:id="213" w:name="_Toc227064715"/>
      <w:bookmarkStart w:id="214" w:name="_Toc227124968"/>
      <w:bookmarkStart w:id="215" w:name="_Toc245760740"/>
      <w:bookmarkStart w:id="216" w:name="_Toc256545168"/>
      <w:bookmarkEnd w:id="196"/>
      <w:bookmarkEnd w:id="197"/>
      <w:bookmarkEnd w:id="198"/>
      <w:r w:rsidRPr="00071357">
        <w:lastRenderedPageBreak/>
        <w:t xml:space="preserve">1  </w:t>
      </w:r>
      <w:r w:rsidR="00065D82" w:rsidRPr="00071357">
        <w:t>Introduction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DDAD4EC" w14:textId="20DD6DFB" w:rsidR="00C87ACD" w:rsidRPr="00071357" w:rsidRDefault="001914D2" w:rsidP="00F7429C">
      <w:pPr>
        <w:pStyle w:val="GLHeading2"/>
        <w:pBdr>
          <w:bottom w:val="single" w:sz="4" w:space="0" w:color="auto"/>
        </w:pBdr>
      </w:pPr>
      <w:bookmarkStart w:id="217" w:name="_Toc245760741"/>
      <w:bookmarkStart w:id="218" w:name="_Toc256545169"/>
      <w:bookmarkStart w:id="219" w:name="_Toc183493323"/>
      <w:bookmarkStart w:id="220" w:name="_Toc183683330"/>
      <w:bookmarkStart w:id="221" w:name="_Toc183692901"/>
      <w:bookmarkStart w:id="222" w:name="_Toc184964834"/>
      <w:bookmarkStart w:id="223" w:name="_Toc311630023"/>
      <w:bookmarkStart w:id="224" w:name="_Toc311631981"/>
      <w:bookmarkStart w:id="225" w:name="_Toc214642245"/>
      <w:bookmarkStart w:id="226" w:name="_Toc214642549"/>
      <w:bookmarkStart w:id="227" w:name="_Toc214993626"/>
      <w:bookmarkStart w:id="228" w:name="_Toc214994168"/>
      <w:bookmarkStart w:id="229" w:name="_Toc216717490"/>
      <w:bookmarkStart w:id="230" w:name="_Toc227063435"/>
      <w:bookmarkStart w:id="231" w:name="_Toc227063648"/>
      <w:bookmarkStart w:id="232" w:name="_Toc227064718"/>
      <w:bookmarkStart w:id="233" w:name="_Toc227124971"/>
      <w:r w:rsidRPr="00071357">
        <w:t xml:space="preserve">1.1 </w:t>
      </w:r>
      <w:bookmarkEnd w:id="217"/>
      <w:r w:rsidR="00576D2D" w:rsidRPr="00071357">
        <w:t>Background</w:t>
      </w:r>
      <w:bookmarkEnd w:id="218"/>
    </w:p>
    <w:p w14:paraId="30675F31" w14:textId="69D0FCB0" w:rsidR="00576D2D" w:rsidRPr="00071357" w:rsidRDefault="00576D2D" w:rsidP="00576D2D">
      <w:pPr>
        <w:pStyle w:val="GLHeading3"/>
      </w:pPr>
      <w:bookmarkStart w:id="234" w:name="_Toc256545170"/>
      <w:r w:rsidRPr="00071357">
        <w:t>Diagnostic classification systems</w:t>
      </w:r>
      <w:bookmarkEnd w:id="234"/>
    </w:p>
    <w:p w14:paraId="5AC416A8" w14:textId="4EE20479" w:rsidR="003F2AC1" w:rsidRPr="00071357" w:rsidRDefault="00587032" w:rsidP="00387F8A">
      <w:pPr>
        <w:pStyle w:val="GLBodytext"/>
        <w:rPr>
          <w:szCs w:val="22"/>
        </w:rPr>
      </w:pPr>
      <w:r w:rsidRPr="00071357">
        <w:t xml:space="preserve">Autism cannot be diagnosed by medical tests </w:t>
      </w:r>
      <w:r w:rsidR="000F4130" w:rsidRPr="00071357">
        <w:t xml:space="preserve">of biological markers </w:t>
      </w:r>
      <w:r w:rsidRPr="00071357">
        <w:t xml:space="preserve">but </w:t>
      </w:r>
      <w:r w:rsidR="00061D37" w:rsidRPr="00071357">
        <w:t xml:space="preserve">is determined clinically </w:t>
      </w:r>
      <w:r w:rsidRPr="00071357">
        <w:t xml:space="preserve">through the observation of behavioural features meeting </w:t>
      </w:r>
      <w:r w:rsidR="00B73FD2" w:rsidRPr="00071357">
        <w:t xml:space="preserve">explicit </w:t>
      </w:r>
      <w:r w:rsidRPr="00071357">
        <w:t xml:space="preserve">diagnostic criteria. </w:t>
      </w:r>
      <w:r w:rsidR="009E044D" w:rsidRPr="00071357">
        <w:t>These are detailed in</w:t>
      </w:r>
      <w:r w:rsidRPr="00071357">
        <w:t xml:space="preserve"> formal class</w:t>
      </w:r>
      <w:r w:rsidR="00726BAC" w:rsidRPr="00071357">
        <w:t>ification systems including the</w:t>
      </w:r>
      <w:r w:rsidR="00C2794D" w:rsidRPr="00071357">
        <w:t xml:space="preserve"> </w:t>
      </w:r>
      <w:r w:rsidR="00726BAC" w:rsidRPr="00071357">
        <w:t xml:space="preserve">American Psychiatric Association’s (APA) </w:t>
      </w:r>
      <w:r w:rsidR="00C2794D" w:rsidRPr="00071357">
        <w:t>Diagnostic and Statistical Manual of Mental Disorders (DSM</w:t>
      </w:r>
      <w:r w:rsidR="00184848" w:rsidRPr="00071357">
        <w:t>)</w:t>
      </w:r>
      <w:r w:rsidR="006E7DD5" w:rsidRPr="00071357">
        <w:t xml:space="preserve"> and the World </w:t>
      </w:r>
      <w:r w:rsidR="006E7DD5" w:rsidRPr="00071357">
        <w:rPr>
          <w:szCs w:val="22"/>
        </w:rPr>
        <w:t>Health Organisation’s (WHO) International Classification of Diseases</w:t>
      </w:r>
      <w:r w:rsidR="00922A7E" w:rsidRPr="00071357">
        <w:rPr>
          <w:szCs w:val="22"/>
        </w:rPr>
        <w:t xml:space="preserve"> </w:t>
      </w:r>
      <w:r w:rsidR="00922A7E" w:rsidRPr="00071357">
        <w:rPr>
          <w:color w:val="001C2C"/>
          <w:szCs w:val="22"/>
          <w:lang w:val="en-US" w:eastAsia="en-US"/>
        </w:rPr>
        <w:t xml:space="preserve">and Related Health Problems </w:t>
      </w:r>
      <w:r w:rsidR="006E7DD5" w:rsidRPr="00071357">
        <w:rPr>
          <w:szCs w:val="22"/>
        </w:rPr>
        <w:t>(ICD).</w:t>
      </w:r>
    </w:p>
    <w:p w14:paraId="774D5002" w14:textId="6BCFD8FA" w:rsidR="00061D37" w:rsidRPr="00071357" w:rsidRDefault="003F2AC1" w:rsidP="00387F8A">
      <w:pPr>
        <w:pStyle w:val="GLBodytext"/>
      </w:pPr>
      <w:r w:rsidRPr="00071357">
        <w:t xml:space="preserve">The DSM sets out the symptoms and definitions of </w:t>
      </w:r>
      <w:r w:rsidR="0079325F" w:rsidRPr="00071357">
        <w:t>“</w:t>
      </w:r>
      <w:r w:rsidRPr="00071357">
        <w:t>mental disorders</w:t>
      </w:r>
      <w:r w:rsidR="0079325F" w:rsidRPr="00071357">
        <w:t>”</w:t>
      </w:r>
      <w:r w:rsidRPr="00071357">
        <w:t xml:space="preserve"> that are recognised by the psychiatric profession, and serves as a reference handbook for clinicians in the United States and throughout the world. </w:t>
      </w:r>
      <w:r w:rsidR="00511659" w:rsidRPr="00071357">
        <w:t xml:space="preserve">It provides “the standard language” for clinicians, researchers, and public health officials to communicate about mental health disorders. </w:t>
      </w:r>
      <w:r w:rsidRPr="00071357">
        <w:t xml:space="preserve">The manual is </w:t>
      </w:r>
      <w:r w:rsidR="00631B4F" w:rsidRPr="00071357">
        <w:t xml:space="preserve">extremely </w:t>
      </w:r>
      <w:r w:rsidRPr="00071357">
        <w:t>influential</w:t>
      </w:r>
      <w:r w:rsidR="00631B4F" w:rsidRPr="00071357">
        <w:t xml:space="preserve"> </w:t>
      </w:r>
      <w:r w:rsidRPr="00071357">
        <w:t xml:space="preserve">in guiding clinical diagnoses, treatment plans, medication choices and protocols, insurance reimbursements, and research agendas </w:t>
      </w:r>
      <w:r w:rsidR="00EF4058" w:rsidRPr="00071357">
        <w:fldChar w:fldCharType="begin"/>
      </w:r>
      <w:r w:rsidR="002F2A38" w:rsidRPr="00071357">
        <w:instrText xml:space="preserve"> ADDIN EN.CITE &lt;EndNote&gt;&lt;Cite&gt;&lt;Author&gt;Halter&lt;/Author&gt;&lt;Year&gt;2013&lt;/Year&gt;&lt;RecNum&gt;443&lt;/RecNum&gt;&lt;DisplayText&gt;[12]&lt;/DisplayText&gt;&lt;record&gt;&lt;rec-number&gt;443&lt;/rec-number&gt;&lt;foreign-keys&gt;&lt;key app="EN" db-id="9xfpp09505f52fed0vlvafe5r2wadax2ep0s"&gt;443&lt;/key&gt;&lt;/foreign-keys&gt;&lt;ref-type name="Journal Article"&gt;17&lt;/ref-type&gt;&lt;contributors&gt;&lt;authors&gt;&lt;author&gt;Halter, M.J&lt;/author&gt;&lt;author&gt;Rolin-Kenny, D&lt;/author&gt;&lt;author&gt;Dzurec, L.C&lt;/author&gt;&lt;/authors&gt;&lt;/contributors&gt;&lt;titles&gt;&lt;title&gt;An overview of the DSM-5: changes, controversy, and implications for psychiatric nursing&lt;/title&gt;&lt;secondary-title&gt;Journal of Psychosocial Nursing and Mental Health Services&lt;/secondary-title&gt;&lt;/titles&gt;&lt;periodical&gt;&lt;full-title&gt;Journal of Psychosocial Nursing and Mental Health Services&lt;/full-title&gt;&lt;/periodical&gt;&lt;pages&gt;30-39&lt;/pages&gt;&lt;volume&gt;51&lt;/volume&gt;&lt;number&gt;4&lt;/number&gt;&lt;keywords&gt;&lt;keyword&gt;- Adult&lt;/keyword&gt;&lt;keyword&gt;- Asperger Syndrome/cl [Classification]&lt;/keyword&gt;&lt;keyword&gt;- Asperger Syndrome/di [Diagnosis]&lt;/keyword&gt;&lt;keyword&gt;- Asperger Syndrome/nu [Nursing]&lt;/keyword&gt;&lt;keyword&gt;- Asperger Syndrome/px [Psychology]&lt;/keyword&gt;&lt;keyword&gt;- *Attitude of Health Personnel&lt;/keyword&gt;&lt;keyword&gt;- Child&lt;/keyword&gt;&lt;keyword&gt;- Child Development Disorders, Pervasive/cl [Classification]&lt;/keyword&gt;&lt;keyword&gt;- Child Development Disorders, Pervasive/di [Diagnosis]&lt;/keyword&gt;&lt;keyword&gt;- Child Development Disorders, Pervasive/nu [Nursing]&lt;/keyword&gt;&lt;keyword&gt;- Child Development Disorders, Pervasive/px [Psychology]&lt;/keyword&gt;&lt;keyword&gt;- *Diagnostic and Statistical Manual of Mental Disorders&lt;/keyword&gt;&lt;keyword&gt;- Dissent and Disputes&lt;/keyword&gt;&lt;keyword&gt;- Humans&lt;/keyword&gt;&lt;keyword&gt;- *Mental Disorders/cl [Classification]&lt;/keyword&gt;&lt;keyword&gt;- *Mental Disorders/di [Diagnosis]&lt;/keyword&gt;&lt;keyword&gt;- *Mental Disorders/nu [Nursing]&lt;/keyword&gt;&lt;keyword&gt;- Mental Disorders/px [Psychology]&lt;/keyword&gt;&lt;keyword&gt;- *Psychiatric Nursing&lt;/keyword&gt;&lt;keyword&gt;- Reproducibility of Results&lt;/keyword&gt;&lt;keyword&gt;- Social Stigma&lt;/keyword&gt;&lt;keyword&gt;- United States&lt;/keyword&gt;&lt;/keywords&gt;&lt;dates&gt;&lt;year&gt;2013&lt;/year&gt;&lt;/dates&gt;&lt;urls&gt;&lt;/urls&gt;&lt;/record&gt;&lt;/Cite&gt;&lt;/EndNote&gt;</w:instrText>
      </w:r>
      <w:r w:rsidR="00EF4058" w:rsidRPr="00071357">
        <w:fldChar w:fldCharType="separate"/>
      </w:r>
      <w:r w:rsidR="002F2A38" w:rsidRPr="00071357">
        <w:rPr>
          <w:noProof/>
        </w:rPr>
        <w:t>[</w:t>
      </w:r>
      <w:hyperlink w:anchor="_ENREF_12" w:tooltip="Halter, 2013 #443" w:history="1">
        <w:r w:rsidR="002F2A38" w:rsidRPr="00071357">
          <w:rPr>
            <w:noProof/>
          </w:rPr>
          <w:t>12</w:t>
        </w:r>
      </w:hyperlink>
      <w:r w:rsidR="002F2A38" w:rsidRPr="00071357">
        <w:rPr>
          <w:noProof/>
        </w:rPr>
        <w:t>]</w:t>
      </w:r>
      <w:r w:rsidR="00EF4058" w:rsidRPr="00071357">
        <w:fldChar w:fldCharType="end"/>
      </w:r>
      <w:r w:rsidRPr="00071357">
        <w:t xml:space="preserve">. </w:t>
      </w:r>
      <w:r w:rsidR="00450547" w:rsidRPr="00071357">
        <w:t>Another class</w:t>
      </w:r>
      <w:r w:rsidR="00D421E5" w:rsidRPr="00071357">
        <w:t>ifica</w:t>
      </w:r>
      <w:r w:rsidR="00450547" w:rsidRPr="00071357">
        <w:t>tion system, the</w:t>
      </w:r>
      <w:r w:rsidR="006E7DD5" w:rsidRPr="00071357">
        <w:t xml:space="preserve"> </w:t>
      </w:r>
      <w:r w:rsidR="006E7DD5" w:rsidRPr="00071357">
        <w:rPr>
          <w:szCs w:val="22"/>
        </w:rPr>
        <w:t>ICD (currently</w:t>
      </w:r>
      <w:r w:rsidR="00D049DF" w:rsidRPr="00071357">
        <w:rPr>
          <w:szCs w:val="22"/>
        </w:rPr>
        <w:t xml:space="preserve"> </w:t>
      </w:r>
      <w:r w:rsidR="00150E37" w:rsidRPr="00071357">
        <w:rPr>
          <w:szCs w:val="22"/>
        </w:rPr>
        <w:t xml:space="preserve">as </w:t>
      </w:r>
      <w:r w:rsidR="00D049DF" w:rsidRPr="00071357">
        <w:rPr>
          <w:szCs w:val="22"/>
        </w:rPr>
        <w:t>the 10th</w:t>
      </w:r>
      <w:r w:rsidR="006E7DD5" w:rsidRPr="00071357">
        <w:rPr>
          <w:szCs w:val="22"/>
        </w:rPr>
        <w:t xml:space="preserve"> </w:t>
      </w:r>
      <w:r w:rsidR="00922A7E" w:rsidRPr="00071357">
        <w:rPr>
          <w:szCs w:val="22"/>
        </w:rPr>
        <w:t>revision</w:t>
      </w:r>
      <w:r w:rsidR="00D049DF" w:rsidRPr="00071357">
        <w:rPr>
          <w:szCs w:val="22"/>
        </w:rPr>
        <w:t>,</w:t>
      </w:r>
      <w:r w:rsidR="004F7C2A" w:rsidRPr="00071357">
        <w:rPr>
          <w:szCs w:val="22"/>
        </w:rPr>
        <w:t xml:space="preserve"> </w:t>
      </w:r>
      <w:r w:rsidR="006E7DD5" w:rsidRPr="00071357">
        <w:rPr>
          <w:szCs w:val="22"/>
        </w:rPr>
        <w:t>ICD-10)</w:t>
      </w:r>
      <w:r w:rsidR="008324A2" w:rsidRPr="00071357">
        <w:rPr>
          <w:szCs w:val="22"/>
        </w:rPr>
        <w:t xml:space="preserve">, </w:t>
      </w:r>
      <w:r w:rsidR="00061D37" w:rsidRPr="00071357">
        <w:rPr>
          <w:szCs w:val="22"/>
        </w:rPr>
        <w:t>is favoured i</w:t>
      </w:r>
      <w:r w:rsidR="00061D37" w:rsidRPr="00071357">
        <w:t xml:space="preserve">n Europe and the UK for clinical diagnosis and reimbursement purposes, and informs the compilation of national and international health statistics </w:t>
      </w:r>
      <w:r w:rsidR="00EF4058" w:rsidRPr="00071357">
        <w:fldChar w:fldCharType="begin"/>
      </w:r>
      <w:r w:rsidR="002F2A38" w:rsidRPr="00071357">
        <w:instrText xml:space="preserve"> ADDIN EN.CITE &lt;EndNote&gt;&lt;Cite&gt;&lt;Author&gt;Regier&lt;/Author&gt;&lt;Year&gt;2013&lt;/Year&gt;&lt;RecNum&gt;466&lt;/RecNum&gt;&lt;DisplayText&gt;[4]&lt;/DisplayText&gt;&lt;record&gt;&lt;rec-number&gt;466&lt;/rec-number&gt;&lt;foreign-keys&gt;&lt;key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Psychiatry&lt;/full-title&gt;&lt;/periodical&gt;&lt;pages&gt;59-70&lt;/pages&gt;&lt;volume&gt;170&lt;/volume&gt;&lt;number&gt;1&lt;/number&gt;&lt;dates&gt;&lt;year&gt;2013&lt;/year&gt;&lt;/dates&gt;&lt;urls&gt;&lt;/urls&gt;&lt;/record&gt;&lt;/Cite&gt;&lt;/EndNote&gt;</w:instrText>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w:t>
      </w:r>
      <w:r w:rsidR="00EF4058" w:rsidRPr="00071357">
        <w:fldChar w:fldCharType="end"/>
      </w:r>
      <w:r w:rsidR="00061D37" w:rsidRPr="00071357">
        <w:t xml:space="preserve">. </w:t>
      </w:r>
      <w:r w:rsidR="00B71F57" w:rsidRPr="00071357">
        <w:t>In New Zealand,</w:t>
      </w:r>
      <w:r w:rsidR="00447290" w:rsidRPr="00071357">
        <w:t xml:space="preserve"> whilst the ICD is used in generating statistical records, most clinicians use</w:t>
      </w:r>
      <w:r w:rsidR="00B71F57" w:rsidRPr="00071357">
        <w:t xml:space="preserve"> DSM</w:t>
      </w:r>
      <w:r w:rsidR="00447290" w:rsidRPr="00071357">
        <w:t xml:space="preserve"> in practice for diagnostic classification, including </w:t>
      </w:r>
      <w:r w:rsidR="00B71F57" w:rsidRPr="00071357">
        <w:t xml:space="preserve">psychiatrists </w:t>
      </w:r>
      <w:r w:rsidR="00EF4058" w:rsidRPr="00071357">
        <w:fldChar w:fldCharType="begin"/>
      </w:r>
      <w:r w:rsidR="002F2A38" w:rsidRPr="00071357">
        <w:instrText xml:space="preserve"> ADDIN EN.CITE &lt;EndNote&gt;&lt;Cite&gt;&lt;Author&gt;Mellsop&lt;/Author&gt;&lt;Year&gt;2007&lt;/Year&gt;&lt;RecNum&gt;535&lt;/RecNum&gt;&lt;DisplayText&gt;[13]&lt;/DisplayText&gt;&lt;record&gt;&lt;rec-number&gt;535&lt;/rec-number&gt;&lt;foreign-keys&gt;&lt;key app="EN" db-id="9xfpp09505f52fed0vlvafe5r2wadax2ep0s"&gt;535&lt;/key&gt;&lt;/foreign-keys&gt;&lt;ref-type name="Journal Article"&gt;17&lt;/ref-type&gt;&lt;contributors&gt;&lt;authors&gt;&lt;author&gt;Mellsop, G.&lt;/author&gt;&lt;author&gt;Dutu, G&lt;/author&gt;&lt;author&gt;Robinson, G&lt;/author&gt;&lt;/authors&gt;&lt;/contributors&gt;&lt;titles&gt;&lt;title&gt;New Zealand psychiatrists views on global features of ICD-10 and DSM-IV&lt;/title&gt;&lt;secondary-title&gt;Aust N Z J Psychiatry&lt;/secondary-title&gt;&lt;/titles&gt;&lt;periodical&gt;&lt;full-title&gt;Aust N Z J Psychiatry&lt;/full-title&gt;&lt;/periodical&gt;&lt;pages&gt;157-165&lt;/pages&gt;&lt;volume&gt;41&lt;/volume&gt;&lt;number&gt;2&lt;/number&gt;&lt;dates&gt;&lt;year&gt;2007&lt;/year&gt;&lt;/dates&gt;&lt;urls&gt;&lt;/urls&gt;&lt;/record&gt;&lt;/Cite&gt;&lt;/EndNote&gt;</w:instrText>
      </w:r>
      <w:r w:rsidR="00EF4058" w:rsidRPr="00071357">
        <w:fldChar w:fldCharType="separate"/>
      </w:r>
      <w:r w:rsidR="002F2A38" w:rsidRPr="00071357">
        <w:rPr>
          <w:noProof/>
        </w:rPr>
        <w:t>[</w:t>
      </w:r>
      <w:hyperlink w:anchor="_ENREF_13" w:tooltip="Mellsop, 2007 #535" w:history="1">
        <w:r w:rsidR="002F2A38" w:rsidRPr="00071357">
          <w:rPr>
            <w:noProof/>
          </w:rPr>
          <w:t>13</w:t>
        </w:r>
      </w:hyperlink>
      <w:r w:rsidR="002F2A38" w:rsidRPr="00071357">
        <w:rPr>
          <w:noProof/>
        </w:rPr>
        <w:t>]</w:t>
      </w:r>
      <w:r w:rsidR="00EF4058" w:rsidRPr="00071357">
        <w:fldChar w:fldCharType="end"/>
      </w:r>
      <w:r w:rsidR="00447290" w:rsidRPr="00071357">
        <w:t>. However</w:t>
      </w:r>
      <w:r w:rsidR="00B71F57" w:rsidRPr="00071357">
        <w:t xml:space="preserve"> b</w:t>
      </w:r>
      <w:r w:rsidR="00631114" w:rsidRPr="00071357">
        <w:t xml:space="preserve">oth </w:t>
      </w:r>
      <w:r w:rsidR="00B71F57" w:rsidRPr="00071357">
        <w:t xml:space="preserve">classification systems </w:t>
      </w:r>
      <w:r w:rsidR="00447290" w:rsidRPr="00071357">
        <w:t xml:space="preserve">appear to be </w:t>
      </w:r>
      <w:r w:rsidR="00B71F57" w:rsidRPr="00071357">
        <w:t>employed</w:t>
      </w:r>
      <w:r w:rsidR="00631114" w:rsidRPr="00071357">
        <w:t xml:space="preserve"> </w:t>
      </w:r>
      <w:r w:rsidR="00B71F57" w:rsidRPr="00071357">
        <w:t xml:space="preserve">by mental health nurses </w:t>
      </w:r>
      <w:r w:rsidR="00EF4058" w:rsidRPr="00071357">
        <w:fldChar w:fldCharType="begin"/>
      </w:r>
      <w:r w:rsidR="002F2A38" w:rsidRPr="00071357">
        <w:instrText xml:space="preserve"> ADDIN EN.CITE &lt;EndNote&gt;&lt;Cite&gt;&lt;Author&gt;New Zealand College of Mental Health Nurses&lt;/Author&gt;&lt;Year&gt;2011&lt;/Year&gt;&lt;RecNum&gt;537&lt;/RecNum&gt;&lt;DisplayText&gt;[14]&lt;/DisplayText&gt;&lt;record&gt;&lt;rec-number&gt;537&lt;/rec-number&gt;&lt;foreign-keys&gt;&lt;key app="EN" db-id="9xfpp09505f52fed0vlvafe5r2wadax2ep0s"&gt;537&lt;/key&gt;&lt;/foreign-keys&gt;&lt;ref-type name="Web Page"&gt;12&lt;/ref-type&gt;&lt;contributors&gt;&lt;authors&gt;&lt;author&gt;New Zealand College of Mental Health Nurses,&lt;/author&gt;&lt;/authors&gt;&lt;/contributors&gt;&lt;titles&gt;&lt;title&gt;Position Statement: clinical diagnoses&lt;/title&gt;&lt;/titles&gt;&lt;dates&gt;&lt;year&gt;2011&lt;/year&gt;&lt;/dates&gt;&lt;urls&gt;&lt;related-urls&gt;&lt;url&gt;http://www.nzcmhn.org.nz/files/file/293/Position%20statement%20clinical%20diagnoses%20(3).pdf&lt;/url&gt;&lt;/related-urls&gt;&lt;/urls&gt;&lt;/record&gt;&lt;/Cite&gt;&lt;/EndNote&gt;</w:instrText>
      </w:r>
      <w:r w:rsidR="00EF4058" w:rsidRPr="00071357">
        <w:fldChar w:fldCharType="separate"/>
      </w:r>
      <w:r w:rsidR="002F2A38" w:rsidRPr="00071357">
        <w:rPr>
          <w:noProof/>
        </w:rPr>
        <w:t>[</w:t>
      </w:r>
      <w:hyperlink w:anchor="_ENREF_14" w:tooltip="New Zealand College of Mental Health Nurses, 2011 #537" w:history="1">
        <w:r w:rsidR="002F2A38" w:rsidRPr="00071357">
          <w:rPr>
            <w:noProof/>
          </w:rPr>
          <w:t>14</w:t>
        </w:r>
      </w:hyperlink>
      <w:r w:rsidR="002F2A38" w:rsidRPr="00071357">
        <w:rPr>
          <w:noProof/>
        </w:rPr>
        <w:t>]</w:t>
      </w:r>
      <w:r w:rsidR="00EF4058" w:rsidRPr="00071357">
        <w:fldChar w:fldCharType="end"/>
      </w:r>
      <w:r w:rsidR="00B71F57" w:rsidRPr="00071357">
        <w:t>,</w:t>
      </w:r>
      <w:r w:rsidR="00631114" w:rsidRPr="00071357">
        <w:t xml:space="preserve"> </w:t>
      </w:r>
      <w:r w:rsidR="00D31A15" w:rsidRPr="00071357">
        <w:t xml:space="preserve">and </w:t>
      </w:r>
      <w:r w:rsidR="00666F86" w:rsidRPr="00071357">
        <w:t>there is variability in use</w:t>
      </w:r>
      <w:r w:rsidR="00D31A15" w:rsidRPr="00071357">
        <w:t xml:space="preserve"> in primary care due to their complexity and a lack of familiarity </w:t>
      </w:r>
      <w:r w:rsidR="00772244" w:rsidRPr="00071357">
        <w:t xml:space="preserve">with them </w:t>
      </w:r>
      <w:r w:rsidR="00EF4058" w:rsidRPr="00071357">
        <w:fldChar w:fldCharType="begin"/>
      </w:r>
      <w:r w:rsidR="002F2A38" w:rsidRPr="00071357">
        <w:instrText xml:space="preserve"> ADDIN EN.CITE &lt;EndNote&gt;&lt;Cite&gt;&lt;Author&gt;Lillis&lt;/Author&gt;&lt;Year&gt;2008&lt;/Year&gt;&lt;RecNum&gt;536&lt;/RecNum&gt;&lt;DisplayText&gt;[15]&lt;/DisplayText&gt;&lt;record&gt;&lt;rec-number&gt;536&lt;/rec-number&gt;&lt;foreign-keys&gt;&lt;key app="EN" db-id="9xfpp09505f52fed0vlvafe5r2wadax2ep0s"&gt;536&lt;/key&gt;&lt;/foreign-keys&gt;&lt;ref-type name="Journal Article"&gt;17&lt;/ref-type&gt;&lt;contributors&gt;&lt;authors&gt;&lt;author&gt;Lillis, S.&lt;/author&gt;&lt;author&gt;Mellsop, G.&lt;/author&gt;&lt;author&gt;Dutu, G&lt;/author&gt;&lt;/authors&gt;&lt;/contributors&gt;&lt;titles&gt;&lt;title&gt;General practitioners’ views on the major psychiatric classification systems&lt;/title&gt;&lt;secondary-title&gt;New Zealand Medical Journal&lt;/secondary-title&gt;&lt;/titles&gt;&lt;periodical&gt;&lt;full-title&gt;New Zealand Medical Journal&lt;/full-title&gt;&lt;/periodical&gt;&lt;pages&gt;30-36&lt;/pages&gt;&lt;volume&gt;121&lt;/volume&gt;&lt;number&gt;1286&lt;/number&gt;&lt;dates&gt;&lt;year&gt;2008&lt;/year&gt;&lt;/dates&gt;&lt;urls&gt;&lt;/urls&gt;&lt;/record&gt;&lt;/Cite&gt;&lt;/EndNote&gt;</w:instrText>
      </w:r>
      <w:r w:rsidR="00EF4058" w:rsidRPr="00071357">
        <w:fldChar w:fldCharType="separate"/>
      </w:r>
      <w:r w:rsidR="002F2A38" w:rsidRPr="00071357">
        <w:rPr>
          <w:noProof/>
        </w:rPr>
        <w:t>[</w:t>
      </w:r>
      <w:hyperlink w:anchor="_ENREF_15" w:tooltip="Lillis, 2008 #536" w:history="1">
        <w:r w:rsidR="002F2A38" w:rsidRPr="00071357">
          <w:rPr>
            <w:noProof/>
          </w:rPr>
          <w:t>15</w:t>
        </w:r>
      </w:hyperlink>
      <w:r w:rsidR="002F2A38" w:rsidRPr="00071357">
        <w:rPr>
          <w:noProof/>
        </w:rPr>
        <w:t>]</w:t>
      </w:r>
      <w:r w:rsidR="00EF4058" w:rsidRPr="00071357">
        <w:fldChar w:fldCharType="end"/>
      </w:r>
      <w:r w:rsidR="00D31A15" w:rsidRPr="00071357">
        <w:t>.</w:t>
      </w:r>
    </w:p>
    <w:p w14:paraId="34122556" w14:textId="0C62C8F9" w:rsidR="00DD1033" w:rsidRPr="00071357" w:rsidRDefault="003F2AC1" w:rsidP="00387F8A">
      <w:pPr>
        <w:pStyle w:val="GLBodytext"/>
      </w:pPr>
      <w:r w:rsidRPr="00071357">
        <w:t xml:space="preserve">In December 2012, the American Psychiatric Association's (APA) Board of Trustees approved the latest and fifth edition of the Diagnostic and Statistical Manual of Mental Disorders (DSM-5), officially debuting in May 2013 at the APA's annual convention </w:t>
      </w:r>
      <w:r w:rsidR="00EF4058" w:rsidRPr="00071357">
        <w:fldChar w:fldCharType="begin"/>
      </w:r>
      <w:r w:rsidR="00EF4058" w:rsidRPr="00071357">
        <w:instrText xml:space="preserve"> ADDIN EN.CITE &lt;EndNote&gt;&lt;Cite&gt;&lt;Author&gt;American Psychiatric Association&lt;/Author&gt;&lt;Year&gt;2013&lt;/Year&gt;&lt;RecNum&gt;488&lt;/RecNum&gt;&lt;DisplayText&gt;[2]&lt;/DisplayText&gt;&lt;record&gt;&lt;rec-number&gt;488&lt;/rec-number&gt;&lt;foreign-keys&gt;&lt;key app="EN" db-id="9xfpp09505f52fed0vlvafe5r2wadax2ep0s"&gt;488&lt;/key&gt;&lt;/foreign-keys&gt;&lt;ref-type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EF4058" w:rsidRPr="00071357">
        <w:fldChar w:fldCharType="separate"/>
      </w:r>
      <w:r w:rsidR="00EF4058" w:rsidRPr="00071357">
        <w:rPr>
          <w:noProof/>
        </w:rPr>
        <w:t>[</w:t>
      </w:r>
      <w:hyperlink w:anchor="_ENREF_2" w:tooltip="American Psychiatric Association, 2013 #488" w:history="1">
        <w:r w:rsidR="002F2A38" w:rsidRPr="00071357">
          <w:rPr>
            <w:noProof/>
          </w:rPr>
          <w:t>2</w:t>
        </w:r>
      </w:hyperlink>
      <w:r w:rsidR="00EF4058" w:rsidRPr="00071357">
        <w:rPr>
          <w:noProof/>
        </w:rPr>
        <w:t>]</w:t>
      </w:r>
      <w:r w:rsidR="00EF4058" w:rsidRPr="00071357">
        <w:fldChar w:fldCharType="end"/>
      </w:r>
      <w:r w:rsidRPr="00071357">
        <w:t>.</w:t>
      </w:r>
      <w:r w:rsidR="00631B4F" w:rsidRPr="00071357">
        <w:t xml:space="preserve"> </w:t>
      </w:r>
      <w:r w:rsidR="008C5BC0" w:rsidRPr="00071357">
        <w:t>The DSM-5</w:t>
      </w:r>
      <w:r w:rsidR="00EB0073" w:rsidRPr="00071357">
        <w:t xml:space="preserve"> replaces the previous ver</w:t>
      </w:r>
      <w:r w:rsidR="0082079D" w:rsidRPr="00071357">
        <w:t xml:space="preserve">sions, DSM-IV </w:t>
      </w:r>
      <w:r w:rsidR="00EF4058" w:rsidRPr="00071357">
        <w:fldChar w:fldCharType="begin"/>
      </w:r>
      <w:r w:rsidR="002F2A38" w:rsidRPr="00071357">
        <w:instrText xml:space="preserve"> ADDIN EN.CITE &lt;EndNote&gt;&lt;Cite&gt;&lt;Author&gt;American Psychiatric Association&lt;/Author&gt;&lt;Year&gt;1994&lt;/Year&gt;&lt;RecNum&gt;486&lt;/RecNum&gt;&lt;DisplayText&gt;[16]&lt;/DisplayText&gt;&lt;record&gt;&lt;rec-number&gt;486&lt;/rec-number&gt;&lt;foreign-keys&gt;&lt;key app="EN" db-id="9xfpp09505f52fed0vlvafe5r2wadax2ep0s"&gt;486&lt;/key&gt;&lt;/foreign-keys&gt;&lt;ref-type name="Book"&gt;6&lt;/ref-type&gt;&lt;contributors&gt;&lt;authors&gt;&lt;author&gt;American Psychiatric Association,&lt;/author&gt;&lt;/authors&gt;&lt;/contributors&gt;&lt;titles&gt;&lt;title&gt;Diagnostic and statistical manual of mental disorders&lt;/title&gt;&lt;/titles&gt;&lt;edition&gt;4th&lt;/edition&gt;&lt;dates&gt;&lt;year&gt;1994&lt;/year&gt;&lt;/dates&gt;&lt;pub-location&gt;Washington, DC&lt;/pub-location&gt;&lt;publisher&gt;APA Press&lt;/publisher&gt;&lt;urls&gt;&lt;/urls&gt;&lt;/record&gt;&lt;/Cite&gt;&lt;/EndNote&gt;</w:instrText>
      </w:r>
      <w:r w:rsidR="00EF4058" w:rsidRPr="00071357">
        <w:fldChar w:fldCharType="separate"/>
      </w:r>
      <w:r w:rsidR="002F2A38" w:rsidRPr="00071357">
        <w:rPr>
          <w:noProof/>
        </w:rPr>
        <w:t>[</w:t>
      </w:r>
      <w:hyperlink w:anchor="_ENREF_16" w:tooltip="American Psychiatric Association, 1994 #486" w:history="1">
        <w:r w:rsidR="002F2A38" w:rsidRPr="00071357">
          <w:rPr>
            <w:noProof/>
          </w:rPr>
          <w:t>16</w:t>
        </w:r>
      </w:hyperlink>
      <w:r w:rsidR="002F2A38" w:rsidRPr="00071357">
        <w:rPr>
          <w:noProof/>
        </w:rPr>
        <w:t>]</w:t>
      </w:r>
      <w:r w:rsidR="00EF4058" w:rsidRPr="00071357">
        <w:fldChar w:fldCharType="end"/>
      </w:r>
      <w:r w:rsidR="00060AB1" w:rsidRPr="00071357">
        <w:t xml:space="preserve"> </w:t>
      </w:r>
      <w:r w:rsidR="00EB0073" w:rsidRPr="00071357">
        <w:t>a</w:t>
      </w:r>
      <w:r w:rsidR="00060AB1" w:rsidRPr="00071357">
        <w:t>nd its text revision DSM-IV-TR</w:t>
      </w:r>
      <w:r w:rsidR="0082079D" w:rsidRPr="00071357">
        <w:t xml:space="preserve"> </w:t>
      </w:r>
      <w:r w:rsidR="00EF4058" w:rsidRPr="00071357">
        <w:fldChar w:fldCharType="begin"/>
      </w:r>
      <w:r w:rsidR="002F2A38" w:rsidRPr="00071357">
        <w:instrText xml:space="preserve"> ADDIN EN.CITE &lt;EndNote&gt;&lt;Cite&gt;&lt;Author&gt;American Psychiatric Association&lt;/Author&gt;&lt;Year&gt;2000&lt;/Year&gt;&lt;RecNum&gt;487&lt;/RecNum&gt;&lt;DisplayText&gt;[17]&lt;/DisplayText&gt;&lt;record&gt;&lt;rec-number&gt;487&lt;/rec-number&gt;&lt;foreign-keys&gt;&lt;key app="EN" db-id="9xfpp09505f52fed0vlvafe5r2wadax2ep0s"&gt;487&lt;/key&gt;&lt;/foreign-keys&gt;&lt;ref-type name="Book"&gt;6&lt;/ref-type&gt;&lt;contributors&gt;&lt;authors&gt;&lt;author&gt;American Psychiatric Association,&lt;/author&gt;&lt;/authors&gt;&lt;/contributors&gt;&lt;titles&gt;&lt;title&gt;Diagnostic and statistical manual of mental disorders&lt;/title&gt;&lt;/titles&gt;&lt;edition&gt;4th edition (Text revision)&lt;/edition&gt;&lt;dates&gt;&lt;year&gt;2000&lt;/year&gt;&lt;/dates&gt;&lt;pub-location&gt;Washington, DC&lt;/pub-location&gt;&lt;publisher&gt;APA Press&lt;/publisher&gt;&lt;urls&gt;&lt;/urls&gt;&lt;/record&gt;&lt;/Cite&gt;&lt;/EndNote&gt;</w:instrText>
      </w:r>
      <w:r w:rsidR="00EF4058" w:rsidRPr="00071357">
        <w:fldChar w:fldCharType="separate"/>
      </w:r>
      <w:r w:rsidR="002F2A38" w:rsidRPr="00071357">
        <w:rPr>
          <w:noProof/>
        </w:rPr>
        <w:t>[</w:t>
      </w:r>
      <w:hyperlink w:anchor="_ENREF_17" w:tooltip="American Psychiatric Association, 2000 #487" w:history="1">
        <w:r w:rsidR="002F2A38" w:rsidRPr="00071357">
          <w:rPr>
            <w:noProof/>
          </w:rPr>
          <w:t>17</w:t>
        </w:r>
      </w:hyperlink>
      <w:r w:rsidR="002F2A38" w:rsidRPr="00071357">
        <w:rPr>
          <w:noProof/>
        </w:rPr>
        <w:t>]</w:t>
      </w:r>
      <w:r w:rsidR="00EF4058" w:rsidRPr="00071357">
        <w:fldChar w:fldCharType="end"/>
      </w:r>
      <w:r w:rsidR="00060AB1" w:rsidRPr="00071357">
        <w:t xml:space="preserve"> </w:t>
      </w:r>
      <w:r w:rsidR="003211E4" w:rsidRPr="00071357">
        <w:t xml:space="preserve">which were used to define </w:t>
      </w:r>
      <w:r w:rsidR="00F427B8" w:rsidRPr="00071357">
        <w:t>autism spectrum disorder</w:t>
      </w:r>
      <w:r w:rsidR="00B66768" w:rsidRPr="00071357">
        <w:t xml:space="preserve"> (ASD)</w:t>
      </w:r>
      <w:r w:rsidR="00F427B8" w:rsidRPr="00071357">
        <w:t xml:space="preserve"> </w:t>
      </w:r>
      <w:r w:rsidR="003211E4" w:rsidRPr="00071357">
        <w:t>in the NZ ASD Guideline</w:t>
      </w:r>
      <w:r w:rsidR="00620FE1" w:rsidRPr="00071357">
        <w:t xml:space="preserv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8C5BC0" w:rsidRPr="00071357">
        <w:rPr>
          <w:rStyle w:val="FootnoteReference"/>
        </w:rPr>
        <w:footnoteReference w:id="2"/>
      </w:r>
      <w:r w:rsidR="000152FE" w:rsidRPr="00071357">
        <w:t xml:space="preserve">. </w:t>
      </w:r>
      <w:r w:rsidR="00F427B8" w:rsidRPr="00071357">
        <w:t xml:space="preserve">In the guideline, ASD </w:t>
      </w:r>
      <w:r w:rsidR="00670327" w:rsidRPr="00071357">
        <w:t>is used as an umbrella term to r</w:t>
      </w:r>
      <w:r w:rsidR="00F427B8" w:rsidRPr="00071357">
        <w:t>efer to a range of pervasive developmental disorders across the “autism spectrum” that affect communication, social interaction and adaptive behaviour functioning.</w:t>
      </w:r>
    </w:p>
    <w:p w14:paraId="00537C31" w14:textId="77777777" w:rsidR="00EF6420" w:rsidRPr="00071357" w:rsidRDefault="00EF6420" w:rsidP="00EF6420">
      <w:pPr>
        <w:pStyle w:val="GLHeading3"/>
      </w:pPr>
      <w:bookmarkStart w:id="235" w:name="_Toc245760744"/>
      <w:bookmarkStart w:id="236" w:name="_Toc256545171"/>
      <w:bookmarkStart w:id="237" w:name="_Toc245760742"/>
      <w:r w:rsidRPr="00071357">
        <w:t>Development of DSM-5</w:t>
      </w:r>
      <w:bookmarkEnd w:id="235"/>
      <w:bookmarkEnd w:id="236"/>
    </w:p>
    <w:p w14:paraId="1DD00BE4" w14:textId="0F197930" w:rsidR="00EF6420" w:rsidRPr="00071357" w:rsidRDefault="00EF6420" w:rsidP="00EF6420">
      <w:pPr>
        <w:pStyle w:val="GLBodytext"/>
      </w:pPr>
      <w:r w:rsidRPr="00071357">
        <w:t xml:space="preserve">The development of the DSM-5 represents the most far-reaching review ever undertaken for any DSM revision. The process began in 1999 when the APA and the National Institute of Mental Health (NIMH) sponsored the first of </w:t>
      </w:r>
      <w:r w:rsidRPr="00071357">
        <w:rPr>
          <w:szCs w:val="22"/>
          <w:lang w:val="en-US" w:eastAsia="en-US"/>
        </w:rPr>
        <w:t xml:space="preserve">a series of research planning </w:t>
      </w:r>
      <w:r w:rsidRPr="00071357">
        <w:rPr>
          <w:szCs w:val="22"/>
          <w:lang w:val="en-US" w:eastAsia="en-US"/>
        </w:rPr>
        <w:lastRenderedPageBreak/>
        <w:t>conferences for DSM-5.</w:t>
      </w:r>
      <w:r w:rsidRPr="00071357">
        <w:rPr>
          <w:szCs w:val="22"/>
        </w:rPr>
        <w:t xml:space="preserve"> </w:t>
      </w:r>
      <w:r w:rsidRPr="00071357">
        <w:t xml:space="preserve">A DSM-5 Task Force was formed in 2007 and 13 work groups of 8-15 volunteer members were established to address specific areas for review. This included a DSM-5 Neurodevelopmental Disorders Work Group responsible for consideration of ASD which was chaired by Susan Swedo </w:t>
      </w:r>
      <w:r w:rsidR="00EF4058" w:rsidRPr="00071357">
        <w:fldChar w:fldCharType="begin"/>
      </w:r>
      <w:r w:rsidR="002F2A38" w:rsidRPr="00071357">
        <w:instrText xml:space="preserve"> ADDIN EN.CITE &lt;EndNote&gt;&lt;Cite&gt;&lt;Author&gt;American Psychiatric Association&lt;/Author&gt;&lt;Year&gt;2012&lt;/Year&gt;&lt;RecNum&gt;505&lt;/RecNum&gt;&lt;DisplayText&gt;[18, 19]&lt;/DisplayText&gt;&lt;record&gt;&lt;rec-number&gt;505&lt;/rec-number&gt;&lt;foreign-keys&gt;&lt;key app="EN" db-id="9xfpp09505f52fed0vlvafe5r2wadax2ep0s"&gt;505&lt;/key&gt;&lt;/foreign-keys&gt;&lt;ref-type name="Web Page"&gt;12&lt;/ref-type&gt;&lt;contributors&gt;&lt;authors&gt;&lt;author&gt;American Psychiatric Association,&lt;/author&gt;&lt;/authors&gt;&lt;/contributors&gt;&lt;titles&gt;&lt;title&gt;Commentaries, responses and other DSM-5 news&lt;/title&gt;&lt;/titles&gt;&lt;volume&gt;2013&lt;/volume&gt;&lt;dates&gt;&lt;year&gt;2012&lt;/year&gt;&lt;/dates&gt;&lt;pub-location&gt;Arlington&lt;/pub-location&gt;&lt;publisher&gt;American Psychiatric Association&lt;/publisher&gt;&lt;urls&gt;&lt;related-urls&gt;&lt;url&gt;http://www.dsm5.org/Newsroom/Pages/Commentaries.aspx&lt;/url&gt;&lt;/related-urls&gt;&lt;/urls&gt;&lt;/record&gt;&lt;/Cite&gt;&lt;Cite&gt;&lt;Author&gt;American Psychiatric Association&lt;/Author&gt;&lt;Year&gt;2012&lt;/Year&gt;&lt;RecNum&gt;508&lt;/RecNum&gt;&lt;record&gt;&lt;rec-number&gt;508&lt;/rec-number&gt;&lt;foreign-keys&gt;&lt;key app="EN" db-id="9xfpp09505f52fed0vlvafe5r2wadax2ep0s"&gt;508&lt;/key&gt;&lt;/foreign-keys&gt;&lt;ref-type name="Web Page"&gt;12&lt;/ref-type&gt;&lt;contributors&gt;&lt;authors&gt;&lt;author&gt;American Psychiatric Association,&lt;/author&gt;&lt;/authors&gt;&lt;/contributors&gt;&lt;titles&gt;&lt;title&gt;DSM-5 research planning conference summaries and monographs&lt;/title&gt;&lt;/titles&gt;&lt;volume&gt;2013&lt;/volume&gt;&lt;dates&gt;&lt;year&gt;2012&lt;/year&gt;&lt;/dates&gt;&lt;pub-location&gt;Arlington&lt;/pub-location&gt;&lt;publisher&gt;American Psychiatric Association&lt;/publisher&gt;&lt;urls&gt;&lt;related-urls&gt;&lt;url&gt;http://www.dsm5.org/Research/Pages/ConferenceSummariesandMonographs.aspx&lt;/url&gt;&lt;/related-urls&gt;&lt;/urls&gt;&lt;/record&gt;&lt;/Cite&gt;&lt;/EndNote&gt;</w:instrText>
      </w:r>
      <w:r w:rsidR="00EF4058" w:rsidRPr="00071357">
        <w:fldChar w:fldCharType="separate"/>
      </w:r>
      <w:r w:rsidR="002F2A38" w:rsidRPr="00071357">
        <w:rPr>
          <w:noProof/>
        </w:rPr>
        <w:t>[</w:t>
      </w:r>
      <w:hyperlink w:anchor="_ENREF_18" w:tooltip="American Psychiatric Association, 2012 #505" w:history="1">
        <w:r w:rsidR="002F2A38" w:rsidRPr="00071357">
          <w:rPr>
            <w:noProof/>
          </w:rPr>
          <w:t>18</w:t>
        </w:r>
      </w:hyperlink>
      <w:r w:rsidR="002F2A38" w:rsidRPr="00071357">
        <w:rPr>
          <w:noProof/>
        </w:rPr>
        <w:t xml:space="preserve">, </w:t>
      </w:r>
      <w:hyperlink w:anchor="_ENREF_19" w:tooltip="American Psychiatric Association, 2012 #508" w:history="1">
        <w:r w:rsidR="002F2A38" w:rsidRPr="00071357">
          <w:rPr>
            <w:noProof/>
          </w:rPr>
          <w:t>19</w:t>
        </w:r>
      </w:hyperlink>
      <w:r w:rsidR="002F2A38" w:rsidRPr="00071357">
        <w:rPr>
          <w:noProof/>
        </w:rPr>
        <w:t>]</w:t>
      </w:r>
      <w:r w:rsidR="00EF4058" w:rsidRPr="00071357">
        <w:fldChar w:fldCharType="end"/>
      </w:r>
      <w:r w:rsidRPr="00071357">
        <w:t xml:space="preserve">. </w:t>
      </w:r>
    </w:p>
    <w:p w14:paraId="5164E420" w14:textId="17A06588" w:rsidR="00EF6420" w:rsidRPr="00071357" w:rsidRDefault="00EF6420" w:rsidP="00EF6420">
      <w:pPr>
        <w:pStyle w:val="GLBodytext"/>
      </w:pPr>
      <w:r w:rsidRPr="00071357">
        <w:t>Over a decade long process, hundreds of scientific articles were examined, secondary data analysis w</w:t>
      </w:r>
      <w:r w:rsidR="00E3465E" w:rsidRPr="00071357">
        <w:t>as</w:t>
      </w:r>
      <w:r w:rsidRPr="00071357">
        <w:t xml:space="preserve"> conducted, feedback was considered and field trials were sponsored </w:t>
      </w:r>
      <w:r w:rsidR="00EF4058" w:rsidRPr="00071357">
        <w:fldChar w:fldCharType="begin"/>
      </w:r>
      <w:r w:rsidR="002F2A38" w:rsidRPr="00071357">
        <w:instrText xml:space="preserve"> ADDIN EN.CITE &lt;EndNote&gt;&lt;Cite&gt;&lt;Author&gt;Kupfer&lt;/Author&gt;&lt;Year&gt;2013&lt;/Year&gt;&lt;RecNum&gt;452&lt;/RecNum&gt;&lt;DisplayText&gt;[20, 21]&lt;/DisplayText&gt;&lt;record&gt;&lt;rec-number&gt;452&lt;/rec-number&gt;&lt;foreign-keys&gt;&lt;key app="EN" db-id="9xfpp09505f52fed0vlvafe5r2wadax2ep0s"&gt;452&lt;/key&gt;&lt;/foreign-keys&gt;&lt;ref-type name="Journal Article"&gt;17&lt;/ref-type&gt;&lt;contributors&gt;&lt;authors&gt;&lt;author&gt;Kupfer, D.J&lt;/author&gt;&lt;author&gt;Kuhl, E.A&lt;/author&gt;&lt;author&gt;Regier, D.A&lt;/author&gt;&lt;/authors&gt;&lt;/contributors&gt;&lt;titles&gt;&lt;title&gt;DSM-5 - The future arrived&lt;/title&gt;&lt;secondary-title&gt;Journal of the American Medical Association&lt;/secondary-title&gt;&lt;/titles&gt;&lt;periodical&gt;&lt;full-title&gt;Journal of the American Medical Association&lt;/full-title&gt;&lt;/periodical&gt;&lt;pages&gt;1691-1692&lt;/pages&gt;&lt;volume&gt;309&lt;/volume&gt;&lt;number&gt;16&lt;/number&gt;&lt;dates&gt;&lt;year&gt;2013&lt;/year&gt;&lt;/dates&gt;&lt;urls&gt;&lt;/urls&gt;&lt;/record&gt;&lt;/Cite&gt;&lt;Cite&gt;&lt;Author&gt;McGuinness&lt;/Author&gt;&lt;Year&gt;2013&lt;/Year&gt;&lt;RecNum&gt;221&lt;/RecNum&gt;&lt;record&gt;&lt;rec-number&gt;221&lt;/rec-number&gt;&lt;foreign-keys&gt;&lt;key app="EN" db-id="9xfpp09505f52fed0vlvafe5r2wadax2ep0s"&gt;221&lt;/key&gt;&lt;/foreign-keys&gt;&lt;ref-type name="Journal Article"&gt;17&lt;/ref-type&gt;&lt;contributors&gt;&lt;authors&gt;&lt;author&gt;McGuinness, Teena M.&lt;/author&gt;&lt;author&gt;Johnson, Karmie&lt;/author&gt;&lt;/authors&gt;&lt;/contributors&gt;&lt;titles&gt;&lt;title&gt;DSM-5 changes in the diagnosis of Autism Spectrum Disorder&lt;/title&gt;&lt;secondary-title&gt;Journal of Psychosocial Nursing and Mental Health Services&lt;/secondary-title&gt;&lt;/titles&gt;&lt;periodical&gt;&lt;full-title&gt;Journal of Psychosocial Nursing and Mental Health Services&lt;/full-title&gt;&lt;/periodical&gt;&lt;pages&gt;17-19&lt;/pages&gt;&lt;volume&gt;51&lt;/volume&gt;&lt;number&gt;4&lt;/number&gt;&lt;dates&gt;&lt;year&gt;2013&lt;/year&gt;&lt;pub-dates&gt;&lt;date&gt;Apr&lt;/date&gt;&lt;/pub-dates&gt;&lt;/dates&gt;&lt;isbn&gt;0279-3695&lt;/isbn&gt;&lt;accession-num&gt;WOS:000318899500009&lt;/accession-num&gt;&lt;urls&gt;&lt;related-urls&gt;&lt;url&gt;&amp;lt;Go to ISI&amp;gt;://WOS:000318899500009&lt;/url&gt;&lt;/related-urls&gt;&lt;/urls&gt;&lt;electronic-resource-num&gt;10.3928/02793695-20130220-01&lt;/electronic-resource-num&gt;&lt;/record&gt;&lt;/Cite&gt;&lt;/EndNote&gt;</w:instrText>
      </w:r>
      <w:r w:rsidR="00EF4058" w:rsidRPr="00071357">
        <w:fldChar w:fldCharType="separate"/>
      </w:r>
      <w:r w:rsidR="002F2A38" w:rsidRPr="00071357">
        <w:rPr>
          <w:noProof/>
        </w:rPr>
        <w:t>[</w:t>
      </w:r>
      <w:hyperlink w:anchor="_ENREF_20" w:tooltip="Kupfer, 2013 #452" w:history="1">
        <w:r w:rsidR="002F2A38" w:rsidRPr="00071357">
          <w:rPr>
            <w:noProof/>
          </w:rPr>
          <w:t>20</w:t>
        </w:r>
      </w:hyperlink>
      <w:r w:rsidR="002F2A38" w:rsidRPr="00071357">
        <w:rPr>
          <w:noProof/>
        </w:rPr>
        <w:t xml:space="preserve">, </w:t>
      </w:r>
      <w:hyperlink w:anchor="_ENREF_21" w:tooltip="McGuinness, 2013 #221" w:history="1">
        <w:r w:rsidR="002F2A38" w:rsidRPr="00071357">
          <w:rPr>
            <w:noProof/>
          </w:rPr>
          <w:t>21</w:t>
        </w:r>
      </w:hyperlink>
      <w:r w:rsidR="002F2A38" w:rsidRPr="00071357">
        <w:rPr>
          <w:noProof/>
        </w:rPr>
        <w:t>]</w:t>
      </w:r>
      <w:r w:rsidR="00EF4058" w:rsidRPr="00071357">
        <w:fldChar w:fldCharType="end"/>
      </w:r>
      <w:r w:rsidRPr="00071357">
        <w:t xml:space="preserve">. A series of National Institute of Health (NIH) conferences were held including nearly 400 participants and resulting in 10 monographs. </w:t>
      </w:r>
    </w:p>
    <w:p w14:paraId="26906DA1" w14:textId="52631ED5" w:rsidR="00EF6420" w:rsidRPr="00071357" w:rsidRDefault="00EF6420" w:rsidP="00EF6420">
      <w:pPr>
        <w:pStyle w:val="GLBodytext"/>
      </w:pPr>
      <w:r w:rsidRPr="00071357">
        <w:t xml:space="preserve">A conference on autism was held in 2008 </w:t>
      </w:r>
      <w:r w:rsidR="00EF4058" w:rsidRPr="00071357">
        <w:fldChar w:fldCharType="begin"/>
      </w:r>
      <w:r w:rsidR="002F2A38" w:rsidRPr="00071357">
        <w:instrText xml:space="preserve"> ADDIN EN.CITE &lt;EndNote&gt;&lt;Cite&gt;&lt;Author&gt;First&lt;/Author&gt;&lt;Year&gt;2012&lt;/Year&gt;&lt;RecNum&gt;503&lt;/RecNum&gt;&lt;DisplayText&gt;[22]&lt;/DisplayText&gt;&lt;record&gt;&lt;rec-number&gt;503&lt;/rec-number&gt;&lt;foreign-keys&gt;&lt;key app="EN" db-id="9xfpp09505f52fed0vlvafe5r2wadax2ep0s"&gt;503&lt;/key&gt;&lt;/foreign-keys&gt;&lt;ref-type name="Web Page"&gt;12&lt;/ref-type&gt;&lt;contributors&gt;&lt;authors&gt;&lt;author&gt;First, M. B&lt;/author&gt;&lt;/authors&gt;&lt;/contributors&gt;&lt;titles&gt;&lt;title&gt;Autism and Other Pervasive Developmental Disorders Conference (February 3-5, 2008) &lt;/title&gt;&lt;/titles&gt;&lt;volume&gt;2013&lt;/volume&gt;&lt;dates&gt;&lt;year&gt;2012&lt;/year&gt;&lt;/dates&gt;&lt;pub-location&gt;Arlington&lt;/pub-location&gt;&lt;publisher&gt;American Psychiatric Association&lt;/publisher&gt;&lt;urls&gt;&lt;related-urls&gt;&lt;url&gt;http://www.dsm5.org/Research/Pages/AutismandOtherPervasiveDevelopmentalDisordersConference(February3-5,2008).aspx&lt;/url&gt;&lt;/related-urls&gt;&lt;/urls&gt;&lt;/record&gt;&lt;/Cite&gt;&lt;/EndNote&gt;</w:instrText>
      </w:r>
      <w:r w:rsidR="00EF4058" w:rsidRPr="00071357">
        <w:fldChar w:fldCharType="separate"/>
      </w:r>
      <w:r w:rsidR="002F2A38" w:rsidRPr="00071357">
        <w:rPr>
          <w:noProof/>
        </w:rPr>
        <w:t>[</w:t>
      </w:r>
      <w:hyperlink w:anchor="_ENREF_22" w:tooltip="First, 2012 #503" w:history="1">
        <w:r w:rsidR="002F2A38" w:rsidRPr="00071357">
          <w:rPr>
            <w:noProof/>
          </w:rPr>
          <w:t>22</w:t>
        </w:r>
      </w:hyperlink>
      <w:r w:rsidR="002F2A38" w:rsidRPr="00071357">
        <w:rPr>
          <w:noProof/>
        </w:rPr>
        <w:t>]</w:t>
      </w:r>
      <w:r w:rsidR="00EF4058" w:rsidRPr="00071357">
        <w:fldChar w:fldCharType="end"/>
      </w:r>
      <w:r w:rsidRPr="00071357">
        <w:t xml:space="preserve">. In the first planning conference for DSM-V (as it was then known) in 1999, there was hope that many diagnoses could be identified by specific biological indicators such as brain scans or genetic tests, however during the revision process it was apparent that no reliable diagnostic markers for ASD were then available </w:t>
      </w:r>
      <w:r w:rsidR="00EF4058" w:rsidRPr="00071357">
        <w:fldChar w:fldCharType="begin"/>
      </w:r>
      <w:r w:rsidR="002F2A38" w:rsidRPr="00071357">
        <w:instrText xml:space="preserve"> ADDIN EN.CITE &lt;EndNote&gt;&lt;Cite&gt;&lt;Author&gt;Miller&lt;/Author&gt;&lt;Year&gt;2010&lt;/Year&gt;&lt;RecNum&gt;513&lt;/RecNum&gt;&lt;DisplayText&gt;[23]&lt;/DisplayText&gt;&lt;record&gt;&lt;rec-number&gt;513&lt;/rec-number&gt;&lt;foreign-keys&gt;&lt;key app="EN" db-id="9xfpp09505f52fed0vlvafe5r2wadax2ep0s"&gt;513&lt;/key&gt;&lt;/foreign-keys&gt;&lt;ref-type name="Journal Article"&gt;17&lt;/ref-type&gt;&lt;contributors&gt;&lt;authors&gt;&lt;author&gt;Miller, Greg&lt;/author&gt;&lt;author&gt;Holden, Constance&lt;/author&gt;&lt;/authors&gt;&lt;/contributors&gt;&lt;titles&gt;&lt;title&gt;Proposed revisions to psychiatry’s canon unveiled&lt;/title&gt;&lt;secondary-title&gt;Science&lt;/secondary-title&gt;&lt;/titles&gt;&lt;periodical&gt;&lt;full-title&gt;Science&lt;/full-title&gt;&lt;/periodical&gt;&lt;pages&gt;770-771&lt;/pages&gt;&lt;volume&gt;327&lt;/volume&gt;&lt;dates&gt;&lt;year&gt;2010&lt;/year&gt;&lt;/dates&gt;&lt;urls&gt;&lt;/urls&gt;&lt;/record&gt;&lt;/Cite&gt;&lt;/EndNote&gt;</w:instrText>
      </w:r>
      <w:r w:rsidR="00EF4058" w:rsidRPr="00071357">
        <w:fldChar w:fldCharType="separate"/>
      </w:r>
      <w:r w:rsidR="002F2A38" w:rsidRPr="00071357">
        <w:rPr>
          <w:noProof/>
        </w:rPr>
        <w:t>[</w:t>
      </w:r>
      <w:hyperlink w:anchor="_ENREF_23" w:tooltip="Miller, 2010 #513" w:history="1">
        <w:r w:rsidR="002F2A38" w:rsidRPr="00071357">
          <w:rPr>
            <w:noProof/>
          </w:rPr>
          <w:t>23</w:t>
        </w:r>
      </w:hyperlink>
      <w:r w:rsidR="002F2A38" w:rsidRPr="00071357">
        <w:rPr>
          <w:noProof/>
        </w:rPr>
        <w:t>]</w:t>
      </w:r>
      <w:r w:rsidR="00EF4058" w:rsidRPr="00071357">
        <w:fldChar w:fldCharType="end"/>
      </w:r>
      <w:r w:rsidRPr="00071357">
        <w:t>.</w:t>
      </w:r>
    </w:p>
    <w:p w14:paraId="0DCA7057" w14:textId="33BE4352" w:rsidR="00EF6420" w:rsidRPr="00071357" w:rsidRDefault="00E3465E" w:rsidP="00EF6420">
      <w:pPr>
        <w:pStyle w:val="GLBodytext"/>
      </w:pPr>
      <w:r w:rsidRPr="00071357">
        <w:rPr>
          <w:szCs w:val="22"/>
        </w:rPr>
        <w:t>A</w:t>
      </w:r>
      <w:r w:rsidR="00EF6420" w:rsidRPr="00071357">
        <w:rPr>
          <w:szCs w:val="22"/>
        </w:rPr>
        <w:t>n overarching</w:t>
      </w:r>
      <w:r w:rsidR="00EF6420" w:rsidRPr="00071357">
        <w:t xml:space="preserve"> vision for the DSM-5 was to develop a system for classifying mental disorders that would be applicable across geographical and cultural boundaries. To ensure the participation of investigators from all parts of the world, each conference had two co-chairs, one drawn from the US and another from outside the US. Approximately half of the experts invited to serve on the work groups were from outside the US and half of the conferences were convened outside the US </w:t>
      </w:r>
      <w:r w:rsidR="00EF4058" w:rsidRPr="00071357">
        <w:fldChar w:fldCharType="begin"/>
      </w:r>
      <w:r w:rsidR="002F2A38" w:rsidRPr="00071357">
        <w:instrText xml:space="preserve"> ADDIN EN.CITE &lt;EndNote&gt;&lt;Cite&gt;&lt;Author&gt;American Psychiatric Association&lt;/Author&gt;&lt;Year&gt;2012&lt;/Year&gt;&lt;RecNum&gt;508&lt;/RecNum&gt;&lt;DisplayText&gt;[19]&lt;/DisplayText&gt;&lt;record&gt;&lt;rec-number&gt;508&lt;/rec-number&gt;&lt;foreign-keys&gt;&lt;key app="EN" db-id="9xfpp09505f52fed0vlvafe5r2wadax2ep0s"&gt;508&lt;/key&gt;&lt;/foreign-keys&gt;&lt;ref-type name="Web Page"&gt;12&lt;/ref-type&gt;&lt;contributors&gt;&lt;authors&gt;&lt;author&gt;American Psychiatric Association,&lt;/author&gt;&lt;/authors&gt;&lt;/contributors&gt;&lt;titles&gt;&lt;title&gt;DSM-5 research planning conference summaries and monographs&lt;/title&gt;&lt;/titles&gt;&lt;volume&gt;2013&lt;/volume&gt;&lt;dates&gt;&lt;year&gt;2012&lt;/year&gt;&lt;/dates&gt;&lt;pub-location&gt;Arlington&lt;/pub-location&gt;&lt;publisher&gt;American Psychiatric Association&lt;/publisher&gt;&lt;urls&gt;&lt;related-urls&gt;&lt;url&gt;http://www.dsm5.org/Research/Pages/ConferenceSummariesandMonographs.aspx&lt;/url&gt;&lt;/related-urls&gt;&lt;/urls&gt;&lt;/record&gt;&lt;/Cite&gt;&lt;/EndNote&gt;</w:instrText>
      </w:r>
      <w:r w:rsidR="00EF4058" w:rsidRPr="00071357">
        <w:fldChar w:fldCharType="separate"/>
      </w:r>
      <w:r w:rsidR="002F2A38" w:rsidRPr="00071357">
        <w:rPr>
          <w:noProof/>
        </w:rPr>
        <w:t>[</w:t>
      </w:r>
      <w:hyperlink w:anchor="_ENREF_19" w:tooltip="American Psychiatric Association, 2012 #508" w:history="1">
        <w:r w:rsidR="002F2A38" w:rsidRPr="00071357">
          <w:rPr>
            <w:noProof/>
          </w:rPr>
          <w:t>19</w:t>
        </w:r>
      </w:hyperlink>
      <w:r w:rsidR="002F2A38" w:rsidRPr="00071357">
        <w:rPr>
          <w:noProof/>
        </w:rPr>
        <w:t>]</w:t>
      </w:r>
      <w:r w:rsidR="00EF4058" w:rsidRPr="00071357">
        <w:fldChar w:fldCharType="end"/>
      </w:r>
      <w:r w:rsidR="00EF6420" w:rsidRPr="00071357">
        <w:t xml:space="preserve">. A multi-national DSM-5 field trial was conducted in routine clinical practice settings across the US, Canada, Australia and the UK </w:t>
      </w:r>
      <w:r w:rsidR="00EF4058" w:rsidRPr="00071357">
        <w:fldChar w:fldCharType="begin"/>
      </w:r>
      <w:r w:rsidR="002F2A38" w:rsidRPr="00071357">
        <w:instrText xml:space="preserve"> ADDIN EN.CITE &lt;EndNote&gt;&lt;Cite&gt;&lt;Author&gt;Mościcki&lt;/Author&gt;&lt;Year&gt;2013&lt;/Year&gt;&lt;RecNum&gt;502&lt;/RecNum&gt;&lt;DisplayText&gt;[5]&lt;/DisplayText&gt;&lt;record&gt;&lt;rec-number&gt;502&lt;/rec-number&gt;&lt;foreign-keys&gt;&lt;key app="EN" db-id="9xfpp09505f52fed0vlvafe5r2wadax2ep0s"&gt;502&lt;/key&gt;&lt;/foreign-keys&gt;&lt;ref-type name="Journal Article"&gt;17&lt;/ref-type&gt;&lt;contributors&gt;&lt;authors&gt;&lt;author&gt;Mościcki, E. K.&lt;/author&gt;&lt;author&gt;Clarke, D.E&lt;/author&gt;&lt;author&gt;Kuramoto, S. J.&lt;/author&gt;&lt;author&gt;Kraemer, H.C&lt;/author&gt;&lt;author&gt;Narrow, W.E&lt;/author&gt;&lt;author&gt;Kupfer, D.J&lt;/author&gt;&lt;author&gt;Regier, D.A&lt;/author&gt;&lt;/authors&gt;&lt;/contributors&gt;&lt;titles&gt;&lt;title&gt;Testing DSM-5 in routine clinical practice settings: feasibility and clinical utility&lt;/title&gt;&lt;secondary-title&gt;Psychiatric Services &lt;/secondary-title&gt;&lt;/titles&gt;&lt;periodical&gt;&lt;full-title&gt;Psychiatric Services&lt;/full-title&gt;&lt;/periodical&gt;&lt;pages&gt;952-960&lt;/pages&gt;&lt;volume&gt;64&lt;/volume&gt;&lt;dates&gt;&lt;year&gt;2013&lt;/year&gt;&lt;/dates&gt;&lt;urls&gt;&lt;/urls&gt;&lt;/record&gt;&lt;/Cite&gt;&lt;/EndNote&gt;</w:instrText>
      </w:r>
      <w:r w:rsidR="00EF4058" w:rsidRPr="00071357">
        <w:fldChar w:fldCharType="separate"/>
      </w:r>
      <w:r w:rsidR="002F2A38" w:rsidRPr="00071357">
        <w:rPr>
          <w:noProof/>
        </w:rPr>
        <w:t>[</w:t>
      </w:r>
      <w:hyperlink w:history="1">
        <w:r w:rsidR="002F2A38" w:rsidRPr="00071357">
          <w:rPr>
            <w:noProof/>
          </w:rPr>
          <w:t>5</w:t>
        </w:r>
      </w:hyperlink>
      <w:r w:rsidR="002F2A38" w:rsidRPr="00071357">
        <w:rPr>
          <w:noProof/>
        </w:rPr>
        <w:t>]</w:t>
      </w:r>
      <w:r w:rsidR="00EF4058" w:rsidRPr="00071357">
        <w:fldChar w:fldCharType="end"/>
      </w:r>
      <w:r w:rsidR="00EF6420" w:rsidRPr="00071357">
        <w:t>.</w:t>
      </w:r>
    </w:p>
    <w:p w14:paraId="2A446B96" w14:textId="0572E3EE" w:rsidR="00EF6420" w:rsidRPr="00071357" w:rsidRDefault="00EF6420" w:rsidP="00EF6420">
      <w:pPr>
        <w:pStyle w:val="GLBodytext"/>
      </w:pPr>
      <w:r w:rsidRPr="00071357">
        <w:t xml:space="preserve">In an unprecedented move for the DSM, draft criteria for the 5th revision were posted three times on the DSM-5 Web site to obtain public critique and input </w:t>
      </w:r>
      <w:r w:rsidR="00EF4058" w:rsidRPr="00071357">
        <w:fldChar w:fldCharType="begin"/>
      </w:r>
      <w:r w:rsidR="002F2A38" w:rsidRPr="00071357">
        <w:instrText xml:space="preserve"> ADDIN EN.CITE &lt;EndNote&gt;&lt;Cite&gt;&lt;Author&gt;Mościcki&lt;/Author&gt;&lt;Year&gt;2013&lt;/Year&gt;&lt;RecNum&gt;502&lt;/RecNum&gt;&lt;DisplayText&gt;[5]&lt;/DisplayText&gt;&lt;record&gt;&lt;rec-number&gt;502&lt;/rec-number&gt;&lt;foreign-keys&gt;&lt;key app="EN" db-id="9xfpp09505f52fed0vlvafe5r2wadax2ep0s"&gt;502&lt;/key&gt;&lt;/foreign-keys&gt;&lt;ref-type name="Journal Article"&gt;17&lt;/ref-type&gt;&lt;contributors&gt;&lt;authors&gt;&lt;author&gt;Mościcki, E. K.&lt;/author&gt;&lt;author&gt;Clarke, D.E&lt;/author&gt;&lt;author&gt;Kuramoto, S. J.&lt;/author&gt;&lt;author&gt;Kraemer, H.C&lt;/author&gt;&lt;author&gt;Narrow, W.E&lt;/author&gt;&lt;author&gt;Kupfer, D.J&lt;/author&gt;&lt;author&gt;Regier, D.A&lt;/author&gt;&lt;/authors&gt;&lt;/contributors&gt;&lt;titles&gt;&lt;title&gt;Testing DSM-5 in routine clinical practice settings: feasibility and clinical utility&lt;/title&gt;&lt;secondary-title&gt;Psychiatric Services &lt;/secondary-title&gt;&lt;/titles&gt;&lt;periodical&gt;&lt;full-title&gt;Psychiatric Services&lt;/full-title&gt;&lt;/periodical&gt;&lt;pages&gt;952-960&lt;/pages&gt;&lt;volume&gt;64&lt;/volume&gt;&lt;dates&gt;&lt;year&gt;2013&lt;/year&gt;&lt;/dates&gt;&lt;urls&gt;&lt;/urls&gt;&lt;/record&gt;&lt;/Cite&gt;&lt;/EndNote&gt;</w:instrText>
      </w:r>
      <w:r w:rsidR="00EF4058" w:rsidRPr="00071357">
        <w:fldChar w:fldCharType="separate"/>
      </w:r>
      <w:r w:rsidR="002F2A38" w:rsidRPr="00071357">
        <w:rPr>
          <w:noProof/>
        </w:rPr>
        <w:t>[</w:t>
      </w:r>
      <w:hyperlink w:history="1">
        <w:r w:rsidR="002F2A38" w:rsidRPr="00071357">
          <w:rPr>
            <w:noProof/>
          </w:rPr>
          <w:t>5</w:t>
        </w:r>
      </w:hyperlink>
      <w:r w:rsidR="002F2A38" w:rsidRPr="00071357">
        <w:rPr>
          <w:noProof/>
        </w:rPr>
        <w:t>]</w:t>
      </w:r>
      <w:r w:rsidR="00EF4058" w:rsidRPr="00071357">
        <w:fldChar w:fldCharType="end"/>
      </w:r>
      <w:r w:rsidRPr="00071357">
        <w:t xml:space="preserve">. The drafts drew over 10,000 comments each considered and evaluated by the work groups </w:t>
      </w:r>
      <w:r w:rsidR="00EF4058" w:rsidRPr="00071357">
        <w:fldChar w:fldCharType="begin"/>
      </w:r>
      <w:r w:rsidR="002F2A38" w:rsidRPr="00071357">
        <w:instrText xml:space="preserve"> ADDIN EN.CITE &lt;EndNote&gt;&lt;Cite&gt;&lt;Author&gt;American Psychiatric Association&lt;/Author&gt;&lt;Year&gt;2012&lt;/Year&gt;&lt;RecNum&gt;505&lt;/RecNum&gt;&lt;DisplayText&gt;[18]&lt;/DisplayText&gt;&lt;record&gt;&lt;rec-number&gt;505&lt;/rec-number&gt;&lt;foreign-keys&gt;&lt;key app="EN" db-id="9xfpp09505f52fed0vlvafe5r2wadax2ep0s"&gt;505&lt;/key&gt;&lt;/foreign-keys&gt;&lt;ref-type name="Web Page"&gt;12&lt;/ref-type&gt;&lt;contributors&gt;&lt;authors&gt;&lt;author&gt;American Psychiatric Association,&lt;/author&gt;&lt;/authors&gt;&lt;/contributors&gt;&lt;titles&gt;&lt;title&gt;Commentaries, responses and other DSM-5 news&lt;/title&gt;&lt;/titles&gt;&lt;volume&gt;2013&lt;/volume&gt;&lt;dates&gt;&lt;year&gt;2012&lt;/year&gt;&lt;/dates&gt;&lt;pub-location&gt;Arlington&lt;/pub-location&gt;&lt;publisher&gt;American Psychiatric Association&lt;/publisher&gt;&lt;urls&gt;&lt;related-urls&gt;&lt;url&gt;http://www.dsm5.org/Newsroom/Pages/Commentaries.aspx&lt;/url&gt;&lt;/related-urls&gt;&lt;/urls&gt;&lt;/record&gt;&lt;/Cite&gt;&lt;/EndNote&gt;</w:instrText>
      </w:r>
      <w:r w:rsidR="00EF4058" w:rsidRPr="00071357">
        <w:fldChar w:fldCharType="separate"/>
      </w:r>
      <w:r w:rsidR="002F2A38" w:rsidRPr="00071357">
        <w:rPr>
          <w:noProof/>
        </w:rPr>
        <w:t>[</w:t>
      </w:r>
      <w:hyperlink w:anchor="_ENREF_18" w:tooltip="American Psychiatric Association, 2012 #505" w:history="1">
        <w:r w:rsidR="002F2A38" w:rsidRPr="00071357">
          <w:rPr>
            <w:noProof/>
          </w:rPr>
          <w:t>18</w:t>
        </w:r>
      </w:hyperlink>
      <w:r w:rsidR="002F2A38" w:rsidRPr="00071357">
        <w:rPr>
          <w:noProof/>
        </w:rPr>
        <w:t>]</w:t>
      </w:r>
      <w:r w:rsidR="00EF4058" w:rsidRPr="00071357">
        <w:fldChar w:fldCharType="end"/>
      </w:r>
      <w:r w:rsidRPr="00071357">
        <w:t xml:space="preserve">. On several occasions the APA released public responses to “open letters” in efforts to correct perceived “misinformation” and defend the rigour of their processes </w:t>
      </w:r>
      <w:r w:rsidR="00EF4058" w:rsidRPr="00071357">
        <w:fldChar w:fldCharType="begin"/>
      </w:r>
      <w:r w:rsidR="002F2A38" w:rsidRPr="00071357">
        <w:instrText xml:space="preserve"> ADDIN EN.CITE &lt;EndNote&gt;&lt;Cite&gt;&lt;Author&gt;American Psychiatric Association&lt;/Author&gt;&lt;Year&gt;2012&lt;/Year&gt;&lt;RecNum&gt;505&lt;/RecNum&gt;&lt;DisplayText&gt;[18]&lt;/DisplayText&gt;&lt;record&gt;&lt;rec-number&gt;505&lt;/rec-number&gt;&lt;foreign-keys&gt;&lt;key app="EN" db-id="9xfpp09505f52fed0vlvafe5r2wadax2ep0s"&gt;505&lt;/key&gt;&lt;/foreign-keys&gt;&lt;ref-type name="Web Page"&gt;12&lt;/ref-type&gt;&lt;contributors&gt;&lt;authors&gt;&lt;author&gt;American Psychiatric Association,&lt;/author&gt;&lt;/authors&gt;&lt;/contributors&gt;&lt;titles&gt;&lt;title&gt;Commentaries, responses and other DSM-5 news&lt;/title&gt;&lt;/titles&gt;&lt;volume&gt;2013&lt;/volume&gt;&lt;dates&gt;&lt;year&gt;2012&lt;/year&gt;&lt;/dates&gt;&lt;pub-location&gt;Arlington&lt;/pub-location&gt;&lt;publisher&gt;American Psychiatric Association&lt;/publisher&gt;&lt;urls&gt;&lt;related-urls&gt;&lt;url&gt;http://www.dsm5.org/Newsroom/Pages/Commentaries.aspx&lt;/url&gt;&lt;/related-urls&gt;&lt;/urls&gt;&lt;/record&gt;&lt;/Cite&gt;&lt;/EndNote&gt;</w:instrText>
      </w:r>
      <w:r w:rsidR="00EF4058" w:rsidRPr="00071357">
        <w:fldChar w:fldCharType="separate"/>
      </w:r>
      <w:r w:rsidR="002F2A38" w:rsidRPr="00071357">
        <w:rPr>
          <w:noProof/>
        </w:rPr>
        <w:t>[</w:t>
      </w:r>
      <w:hyperlink w:anchor="_ENREF_18" w:tooltip="American Psychiatric Association, 2012 #505" w:history="1">
        <w:r w:rsidR="002F2A38" w:rsidRPr="00071357">
          <w:rPr>
            <w:noProof/>
          </w:rPr>
          <w:t>18</w:t>
        </w:r>
      </w:hyperlink>
      <w:r w:rsidR="002F2A38" w:rsidRPr="00071357">
        <w:rPr>
          <w:noProof/>
        </w:rPr>
        <w:t>]</w:t>
      </w:r>
      <w:r w:rsidR="00EF4058" w:rsidRPr="00071357">
        <w:fldChar w:fldCharType="end"/>
      </w:r>
      <w:r w:rsidRPr="00071357">
        <w:t>.</w:t>
      </w:r>
    </w:p>
    <w:p w14:paraId="1DE012E4" w14:textId="77777777" w:rsidR="00EF6420" w:rsidRPr="00071357" w:rsidRDefault="00EF6420" w:rsidP="00EF6420">
      <w:pPr>
        <w:pStyle w:val="GLHeading3"/>
      </w:pPr>
      <w:bookmarkStart w:id="238" w:name="_Toc256545172"/>
      <w:r w:rsidRPr="00071357">
        <w:t>Controversy in release of the DSM-5</w:t>
      </w:r>
      <w:bookmarkEnd w:id="238"/>
    </w:p>
    <w:p w14:paraId="38416D8D" w14:textId="603FCCA4" w:rsidR="00EF6420" w:rsidRPr="00071357" w:rsidRDefault="00EF6420" w:rsidP="00EF6420">
      <w:pPr>
        <w:pStyle w:val="GLBodytext"/>
      </w:pPr>
      <w:r w:rsidRPr="00071357">
        <w:t xml:space="preserve">A major change in the DSM-5 is the re-classification of autism as a single spectrum disorder without distinct subtypes such as PDD-NOS, CDD and Asperger syndrome. This has attracted much attention in the academic, advocacy and public media. Fears have been raised that the DSM-5 will exclude from the diagnosis of ASD many people previously meeting criteria, thereby cutting them off from services and support. One researcher concluded emotively that “abandoning criteria that have been in worldwide use for decades” (the DSM-IV) is “neither scientifically or morally justified” </w:t>
      </w:r>
      <w:r w:rsidR="00EF4058" w:rsidRPr="00071357">
        <w:fldChar w:fldCharType="begin"/>
      </w:r>
      <w:r w:rsidR="002F2A38" w:rsidRPr="00071357">
        <w:instrText xml:space="preserve"> ADDIN EN.CITE &lt;EndNote&gt;&lt;Cite&gt;&lt;Author&gt;Ritvo&lt;/Author&gt;&lt;Year&gt;2013&lt;/Year&gt;&lt;RecNum&gt;243&lt;/RecNum&gt;&lt;DisplayText&gt;[24]&lt;/DisplayText&gt;&lt;record&gt;&lt;rec-number&gt;243&lt;/rec-number&gt;&lt;foreign-keys&gt;&lt;key app="EN" db-id="9xfpp09505f52fed0vlvafe5r2wadax2ep0s"&gt;243&lt;/key&gt;&lt;/foreign-keys&gt;&lt;ref-type name="Journal Article"&gt;17&lt;/ref-type&gt;&lt;contributors&gt;&lt;authors&gt;&lt;author&gt;Ritvo, Edward R.&lt;/author&gt;&lt;author&gt;Ritvo, Riva Ariella&lt;/author&gt;&lt;/authors&gt;&lt;/contributors&gt;&lt;titles&gt;&lt;title&gt;Commentary on the Application of DSM-5 Criteria for Autism Spectrum Disorder&lt;/title&gt;&lt;secondary-title&gt;American Journal of Psychiatry&lt;/secondary-title&gt;&lt;/titles&gt;&lt;periodical&gt;&lt;full-title&gt;American Journal of Psychiatry&lt;/full-title&gt;&lt;/periodical&gt;&lt;pages&gt;444-445&lt;/pages&gt;&lt;volume&gt;170&lt;/volume&gt;&lt;number&gt;4&lt;/number&gt;&lt;dates&gt;&lt;year&gt;2013&lt;/year&gt;&lt;pub-dates&gt;&lt;date&gt;Apr&lt;/date&gt;&lt;/pub-dates&gt;&lt;/dates&gt;&lt;isbn&gt;0002-953X&lt;/isbn&gt;&lt;accession-num&gt;WOS:000316925500018&lt;/accession-num&gt;&lt;urls&gt;&lt;related-urls&gt;&lt;url&gt;&amp;lt;Go to ISI&amp;gt;://WOS:000316925500018&lt;/url&gt;&lt;/related-urls&gt;&lt;/urls&gt;&lt;electronic-resource-num&gt;10.1176/appi.ajp.2013.12101376&lt;/electronic-resource-num&gt;&lt;/record&gt;&lt;/Cite&gt;&lt;/EndNote&gt;</w:instrText>
      </w:r>
      <w:r w:rsidR="00EF4058" w:rsidRPr="00071357">
        <w:fldChar w:fldCharType="separate"/>
      </w:r>
      <w:r w:rsidR="002F2A38" w:rsidRPr="00071357">
        <w:rPr>
          <w:noProof/>
        </w:rPr>
        <w:t>[</w:t>
      </w:r>
      <w:hyperlink w:anchor="_ENREF_24" w:tooltip="Ritvo, 2013 #243" w:history="1">
        <w:r w:rsidR="002F2A38" w:rsidRPr="00071357">
          <w:rPr>
            <w:noProof/>
          </w:rPr>
          <w:t>24</w:t>
        </w:r>
      </w:hyperlink>
      <w:r w:rsidR="002F2A38" w:rsidRPr="00071357">
        <w:rPr>
          <w:noProof/>
        </w:rPr>
        <w:t>]</w:t>
      </w:r>
      <w:r w:rsidR="00EF4058" w:rsidRPr="00071357">
        <w:fldChar w:fldCharType="end"/>
      </w:r>
      <w:r w:rsidRPr="00071357">
        <w:t xml:space="preserve">. Alarming media headlines, petitions opposing the changes </w:t>
      </w:r>
      <w:r w:rsidR="00EF4058" w:rsidRPr="00071357">
        <w:fldChar w:fldCharType="begin"/>
      </w:r>
      <w:r w:rsidR="002F2A38" w:rsidRPr="00071357">
        <w:instrText xml:space="preserve"> ADDIN EN.CITE &lt;EndNote&gt;&lt;Cite&gt;&lt;Author&gt;Taheri&lt;/Author&gt;&lt;Year&gt;2012&lt;/Year&gt;&lt;RecNum&gt;234&lt;/RecNum&gt;&lt;DisplayText&gt;[25]&lt;/DisplayText&gt;&lt;record&gt;&lt;rec-number&gt;234&lt;/rec-number&gt;&lt;foreign-keys&gt;&lt;key app="EN" db-id="9xfpp09505f52fed0vlvafe5r2wadax2ep0s"&gt;234&lt;/key&gt;&lt;/foreign-keys&gt;&lt;ref-type name="Journal Article"&gt;17&lt;/ref-type&gt;&lt;contributors&gt;&lt;authors&gt;&lt;author&gt;Taheri, Azin&lt;/author&gt;&lt;author&gt;Perry, Adrienne&lt;/author&gt;&lt;/authors&gt;&lt;/contributors&gt;&lt;titles&gt;&lt;title&gt;Exploring the Proposed DSM-5 Criteria in a Clinical Sample&lt;/title&gt;&lt;secondary-title&gt;Journal of Autism and Developmental Disorders&lt;/secondary-title&gt;&lt;/titles&gt;&lt;periodical&gt;&lt;full-title&gt;Journal of Autism and Developmental Disorders&lt;/full-title&gt;&lt;/periodical&gt;&lt;pages&gt;1810-1817&lt;/pages&gt;&lt;volume&gt;42&lt;/volume&gt;&lt;number&gt;9&lt;/number&gt;&lt;dates&gt;&lt;year&gt;2012&lt;/year&gt;&lt;pub-dates&gt;&lt;date&gt;Sep&lt;/date&gt;&lt;/pub-dates&gt;&lt;/dates&gt;&lt;isbn&gt;0162-3257&lt;/isbn&gt;&lt;accession-num&gt;WOS:000307815100004&lt;/accession-num&gt;&lt;urls&gt;&lt;related-urls&gt;&lt;url&gt;&amp;lt;Go to ISI&amp;gt;://WOS:000307815100004&lt;/url&gt;&lt;/related-urls&gt;&lt;/urls&gt;&lt;electronic-resource-num&gt;10.1007/s10803-012-1599-4&lt;/electronic-resource-num&gt;&lt;/record&gt;&lt;/Cite&gt;&lt;/EndNote&gt;</w:instrText>
      </w:r>
      <w:r w:rsidR="00EF4058" w:rsidRPr="00071357">
        <w:fldChar w:fldCharType="separate"/>
      </w:r>
      <w:r w:rsidR="002F2A38" w:rsidRPr="00071357">
        <w:rPr>
          <w:noProof/>
        </w:rPr>
        <w:t>[</w:t>
      </w:r>
      <w:hyperlink w:anchor="_ENREF_25" w:tooltip="Taheri, 2012 #234" w:history="1">
        <w:r w:rsidR="002F2A38" w:rsidRPr="00071357">
          <w:rPr>
            <w:noProof/>
          </w:rPr>
          <w:t>25</w:t>
        </w:r>
      </w:hyperlink>
      <w:r w:rsidR="002F2A38" w:rsidRPr="00071357">
        <w:rPr>
          <w:noProof/>
        </w:rPr>
        <w:t>]</w:t>
      </w:r>
      <w:r w:rsidR="00EF4058" w:rsidRPr="00071357">
        <w:fldChar w:fldCharType="end"/>
      </w:r>
      <w:r w:rsidRPr="00071357">
        <w:t xml:space="preserve"> and an “Occupy APA” protest </w:t>
      </w:r>
      <w:r w:rsidR="00EF4058" w:rsidRPr="00071357">
        <w:fldChar w:fldCharType="begin"/>
      </w:r>
      <w:r w:rsidR="002F2A38" w:rsidRPr="00071357">
        <w:instrText xml:space="preserve"> ADDIN EN.CITE &lt;EndNote&gt;&lt;Cite&gt;&lt;Author&gt;Anonymous&lt;/Author&gt;&lt;Year&gt;2013&lt;/Year&gt;&lt;RecNum&gt;516&lt;/RecNum&gt;&lt;DisplayText&gt;[26]&lt;/DisplayText&gt;&lt;record&gt;&lt;rec-number&gt;516&lt;/rec-number&gt;&lt;foreign-keys&gt;&lt;key app="EN" db-id="9xfpp09505f52fed0vlvafe5r2wadax2ep0s"&gt;516&lt;/key&gt;&lt;/foreign-keys&gt;&lt;ref-type name="Web Page"&gt;12&lt;/ref-type&gt;&lt;contributors&gt;&lt;authors&gt;&lt;author&gt;Anonymous,&lt;/author&gt;&lt;/authors&gt;&lt;/contributors&gt;&lt;titles&gt;&lt;title&gt;Occupy APA reveals utter nonsense of the DSM-5&lt;/title&gt;&lt;/titles&gt;&lt;dates&gt;&lt;year&gt;2013&lt;/year&gt;&lt;/dates&gt;&lt;publisher&gt;Ground Report&lt;/publisher&gt;&lt;urls&gt;&lt;related-urls&gt;&lt;url&gt;http://groundreport.com/occupy-apa-reveals-utter-nonsense-of-the-dsm-5/&lt;/url&gt;&lt;/related-urls&gt;&lt;/urls&gt;&lt;/record&gt;&lt;/Cite&gt;&lt;/EndNote&gt;</w:instrText>
      </w:r>
      <w:r w:rsidR="00EF4058" w:rsidRPr="00071357">
        <w:fldChar w:fldCharType="separate"/>
      </w:r>
      <w:r w:rsidR="002F2A38" w:rsidRPr="00071357">
        <w:rPr>
          <w:noProof/>
        </w:rPr>
        <w:t>[</w:t>
      </w:r>
      <w:hyperlink w:anchor="_ENREF_26" w:tooltip="Anonymous, 2013 #516" w:history="1">
        <w:r w:rsidR="002F2A38" w:rsidRPr="00071357">
          <w:rPr>
            <w:noProof/>
          </w:rPr>
          <w:t>26</w:t>
        </w:r>
      </w:hyperlink>
      <w:r w:rsidR="002F2A38" w:rsidRPr="00071357">
        <w:rPr>
          <w:noProof/>
        </w:rPr>
        <w:t>]</w:t>
      </w:r>
      <w:r w:rsidR="00EF4058" w:rsidRPr="00071357">
        <w:fldChar w:fldCharType="end"/>
      </w:r>
      <w:r w:rsidRPr="00071357">
        <w:t xml:space="preserve"> have contributed and responded to a public perception that a change in nomenclature may lead to the actual disappearance of conditions such as Asperger syndrome </w:t>
      </w:r>
      <w:r w:rsidR="00EF4058" w:rsidRPr="00071357">
        <w:fldChar w:fldCharType="begin"/>
      </w:r>
      <w:r w:rsidR="002F2A38" w:rsidRPr="00071357">
        <w:instrText xml:space="preserve"> ADDIN EN.CITE &lt;EndNote&gt;&lt;Cite&gt;&lt;Author&gt;King&lt;/Author&gt;&lt;Year&gt;2013&lt;/Year&gt;&lt;RecNum&gt;193&lt;/RecNum&gt;&lt;DisplayText&gt;[27]&lt;/DisplayText&gt;&lt;record&gt;&lt;rec-number&gt;193&lt;/rec-number&gt;&lt;foreign-keys&gt;&lt;key app="EN" db-id="9xfpp09505f52fed0vlvafe5r2wadax2ep0s"&gt;193&lt;/key&gt;&lt;/foreign-keys&gt;&lt;ref-type name="Journal Article"&gt;17&lt;/ref-type&gt;&lt;contributors&gt;&lt;authors&gt;&lt;author&gt;King, Bryan H.&lt;/author&gt;&lt;author&gt;Veenstra-VanderWeele, Jeremy&lt;/author&gt;&lt;author&gt;Lord, Catherine&lt;/author&gt;&lt;/authors&gt;&lt;/contributors&gt;&lt;titles&gt;&lt;title&gt;DSM-5 and Autism: Kicking the Tires and Making the Grade&lt;/title&gt;&lt;secondary-title&gt;Journal of the American Academy of Child and Adolescent Psychiatry&lt;/secondary-title&gt;&lt;/titles&gt;&lt;periodical&gt;&lt;full-title&gt;Journal of the American Academy of Child and Adolescent Psychiatry&lt;/full-title&gt;&lt;/periodical&gt;&lt;pages&gt;454-457&lt;/pages&gt;&lt;volume&gt;52&lt;/volume&gt;&lt;number&gt;5&lt;/number&gt;&lt;dates&gt;&lt;year&gt;2013&lt;/year&gt;&lt;pub-dates&gt;&lt;date&gt;May&lt;/date&gt;&lt;/pub-dates&gt;&lt;/dates&gt;&lt;isbn&gt;0890-8567&lt;/isbn&gt;&lt;accession-num&gt;WOS:000318395100002&lt;/accession-num&gt;&lt;urls&gt;&lt;related-urls&gt;&lt;url&gt;&amp;lt;Go to ISI&amp;gt;://WOS:000318395100002&lt;/url&gt;&lt;/related-urls&gt;&lt;/urls&gt;&lt;electronic-resource-num&gt;10.1016/j.jaac.2013.02.009&lt;/electronic-resource-num&gt;&lt;/record&gt;&lt;/Cite&gt;&lt;/EndNote&gt;</w:instrText>
      </w:r>
      <w:r w:rsidR="00EF4058" w:rsidRPr="00071357">
        <w:fldChar w:fldCharType="separate"/>
      </w:r>
      <w:r w:rsidR="002F2A38" w:rsidRPr="00071357">
        <w:rPr>
          <w:noProof/>
        </w:rPr>
        <w:t>[</w:t>
      </w:r>
      <w:hyperlink w:anchor="_ENREF_27" w:tooltip="King, 2013 #193" w:history="1">
        <w:r w:rsidR="002F2A38" w:rsidRPr="00071357">
          <w:rPr>
            <w:noProof/>
          </w:rPr>
          <w:t>27</w:t>
        </w:r>
      </w:hyperlink>
      <w:r w:rsidR="002F2A38" w:rsidRPr="00071357">
        <w:rPr>
          <w:noProof/>
        </w:rPr>
        <w:t>]</w:t>
      </w:r>
      <w:r w:rsidR="00EF4058" w:rsidRPr="00071357">
        <w:fldChar w:fldCharType="end"/>
      </w:r>
      <w:r w:rsidRPr="00071357">
        <w:t xml:space="preserve">. </w:t>
      </w:r>
    </w:p>
    <w:p w14:paraId="411480F5" w14:textId="46EA883F" w:rsidR="00EF6420" w:rsidRPr="00071357" w:rsidRDefault="00EF6420" w:rsidP="00EF6420">
      <w:pPr>
        <w:pStyle w:val="GLBodytext"/>
      </w:pPr>
      <w:r w:rsidRPr="00071357">
        <w:t xml:space="preserve">Questions have also been raised about the independence of work group members, an alleged influence of pharmaceutical companies and concerns about confidentiality clauses. Beyond the revisions themselves, the British Psychological Society called for a </w:t>
      </w:r>
      <w:r w:rsidRPr="00071357">
        <w:lastRenderedPageBreak/>
        <w:t xml:space="preserve">paradigm shift away from the use of “outdated disease models” to classify clusters of symptoms as distinct disorders </w:t>
      </w:r>
      <w:r w:rsidR="00EF4058" w:rsidRPr="00071357">
        <w:fldChar w:fldCharType="begin"/>
      </w:r>
      <w:r w:rsidR="002F2A38" w:rsidRPr="00071357">
        <w:instrText xml:space="preserve"> ADDIN EN.CITE &lt;EndNote&gt;&lt;Cite&gt;&lt;Author&gt;British Psychological Society’s Division of Clinical Psychology (DCP)&lt;/Author&gt;&lt;Year&gt;2013&lt;/Year&gt;&lt;RecNum&gt;532&lt;/RecNum&gt;&lt;DisplayText&gt;[28, 29]&lt;/DisplayText&gt;&lt;record&gt;&lt;rec-number&gt;532&lt;/rec-number&gt;&lt;foreign-keys&gt;&lt;key app="EN" db-id="9xfpp09505f52fed0vlvafe5r2wadax2ep0s"&gt;532&lt;/key&gt;&lt;/foreign-keys&gt;&lt;ref-type name="Web Page"&gt;12&lt;/ref-type&gt;&lt;contributors&gt;&lt;authors&gt;&lt;author&gt;British Psychological Society’s Division of Clinical Psychology (DCP),&lt;/author&gt;&lt;/authors&gt;&lt;/contributors&gt;&lt;titles&gt;&lt;title&gt;Position Statement on the classification of behaviour and experience in relation to functional psychiatric diagnoses: time for a paradigm shift&lt;/title&gt;&lt;/titles&gt;&lt;dates&gt;&lt;year&gt;2013&lt;/year&gt;&lt;/dates&gt;&lt;urls&gt;&lt;related-urls&gt;&lt;url&gt;http://dcp.bps.org.uk/dcp/the_dcp/news/dcp-position-statement-on-classification.cfm&lt;/url&gt;&lt;/related-urls&gt;&lt;/urls&gt;&lt;/record&gt;&lt;/Cite&gt;&lt;Cite ExcludeYear="1"&gt;&lt;Author&gt;Insel&lt;/Author&gt;&lt;RecNum&gt;519&lt;/RecNum&gt;&lt;record&gt;&lt;rec-number&gt;519&lt;/rec-number&gt;&lt;foreign-keys&gt;&lt;key app="EN" db-id="9xfpp09505f52fed0vlvafe5r2wadax2ep0s"&gt;519&lt;/key&gt;&lt;/foreign-keys&gt;&lt;ref-type name="Web Page"&gt;12&lt;/ref-type&gt;&lt;contributors&gt;&lt;authors&gt;&lt;author&gt;Insel, T. R&lt;/author&gt;&lt;/authors&gt;&lt;/contributors&gt;&lt;titles&gt;&lt;title&gt;Director’s blog: transforming diagnosis&lt;/title&gt;&lt;/titles&gt;&lt;volume&gt;April 29 2013&lt;/volume&gt;&lt;dates&gt;&lt;year&gt;2013&lt;/year&gt;&lt;/dates&gt;&lt;urls&gt;&lt;related-urls&gt;&lt;url&gt;http://www.nimh.nih.gov/about/director/2013/transforming-diagnosis.shtml&lt;/url&gt;&lt;/related-urls&gt;&lt;/urls&gt;&lt;/record&gt;&lt;/Cite&gt;&lt;/EndNote&gt;</w:instrText>
      </w:r>
      <w:r w:rsidR="00EF4058" w:rsidRPr="00071357">
        <w:fldChar w:fldCharType="separate"/>
      </w:r>
      <w:r w:rsidR="002F2A38" w:rsidRPr="00071357">
        <w:rPr>
          <w:noProof/>
        </w:rPr>
        <w:t>[</w:t>
      </w:r>
      <w:hyperlink w:history="1">
        <w:r w:rsidR="002F2A38" w:rsidRPr="00071357">
          <w:rPr>
            <w:noProof/>
          </w:rPr>
          <w:t>28</w:t>
        </w:r>
      </w:hyperlink>
      <w:r w:rsidR="002F2A38" w:rsidRPr="00071357">
        <w:rPr>
          <w:noProof/>
        </w:rPr>
        <w:t xml:space="preserve">, </w:t>
      </w:r>
      <w:hyperlink w:anchor="_ENREF_29" w:tooltip="Insel, 2013 #519" w:history="1">
        <w:r w:rsidR="002F2A38" w:rsidRPr="00071357">
          <w:rPr>
            <w:noProof/>
          </w:rPr>
          <w:t>29</w:t>
        </w:r>
      </w:hyperlink>
      <w:r w:rsidR="002F2A38" w:rsidRPr="00071357">
        <w:rPr>
          <w:noProof/>
        </w:rPr>
        <w:t>]</w:t>
      </w:r>
      <w:r w:rsidR="00EF4058" w:rsidRPr="00071357">
        <w:fldChar w:fldCharType="end"/>
      </w:r>
      <w:r w:rsidRPr="00071357">
        <w:t xml:space="preserve">. </w:t>
      </w:r>
    </w:p>
    <w:p w14:paraId="4AA3FC76" w14:textId="58F4DE51" w:rsidR="00EF6420" w:rsidRPr="00071357" w:rsidRDefault="00EF6420" w:rsidP="00EF6420">
      <w:pPr>
        <w:pStyle w:val="GLBodytext"/>
      </w:pPr>
      <w:r w:rsidRPr="00071357">
        <w:t xml:space="preserve">In the absence of biological markers, the definition of mental disorders in the DSM continue to be refined, debated and tested. Amidst these passionate discussions the APA has advised that the DSM-5 should be considered a “living document” which will be revised online following its publication </w:t>
      </w:r>
      <w:r w:rsidR="00EF4058" w:rsidRPr="00071357">
        <w:fldChar w:fldCharType="begin"/>
      </w:r>
      <w:r w:rsidR="002F2A38" w:rsidRPr="00071357">
        <w:instrText xml:space="preserve"> ADDIN EN.CITE &lt;EndNote&gt;&lt;Cite&gt;&lt;Author&gt;American Psychiatric Association&lt;/Author&gt;&lt;Year&gt;2012&lt;/Year&gt;&lt;RecNum&gt;505&lt;/RecNum&gt;&lt;DisplayText&gt;[18]&lt;/DisplayText&gt;&lt;record&gt;&lt;rec-number&gt;505&lt;/rec-number&gt;&lt;foreign-keys&gt;&lt;key app="EN" db-id="9xfpp09505f52fed0vlvafe5r2wadax2ep0s"&gt;505&lt;/key&gt;&lt;/foreign-keys&gt;&lt;ref-type name="Web Page"&gt;12&lt;/ref-type&gt;&lt;contributors&gt;&lt;authors&gt;&lt;author&gt;American Psychiatric Association,&lt;/author&gt;&lt;/authors&gt;&lt;/contributors&gt;&lt;titles&gt;&lt;title&gt;Commentaries, responses and other DSM-5 news&lt;/title&gt;&lt;/titles&gt;&lt;volume&gt;2013&lt;/volume&gt;&lt;dates&gt;&lt;year&gt;2012&lt;/year&gt;&lt;/dates&gt;&lt;pub-location&gt;Arlington&lt;/pub-location&gt;&lt;publisher&gt;American Psychiatric Association&lt;/publisher&gt;&lt;urls&gt;&lt;related-urls&gt;&lt;url&gt;http://www.dsm5.org/Newsroom/Pages/Commentaries.aspx&lt;/url&gt;&lt;/related-urls&gt;&lt;/urls&gt;&lt;/record&gt;&lt;/Cite&gt;&lt;/EndNote&gt;</w:instrText>
      </w:r>
      <w:r w:rsidR="00EF4058" w:rsidRPr="00071357">
        <w:fldChar w:fldCharType="separate"/>
      </w:r>
      <w:r w:rsidR="002F2A38" w:rsidRPr="00071357">
        <w:rPr>
          <w:noProof/>
        </w:rPr>
        <w:t>[</w:t>
      </w:r>
      <w:hyperlink w:anchor="_ENREF_18" w:tooltip="American Psychiatric Association, 2012 #505" w:history="1">
        <w:r w:rsidR="002F2A38" w:rsidRPr="00071357">
          <w:rPr>
            <w:noProof/>
          </w:rPr>
          <w:t>18</w:t>
        </w:r>
      </w:hyperlink>
      <w:r w:rsidR="002F2A38" w:rsidRPr="00071357">
        <w:rPr>
          <w:noProof/>
        </w:rPr>
        <w:t>]</w:t>
      </w:r>
      <w:r w:rsidR="00EF4058" w:rsidRPr="00071357">
        <w:fldChar w:fldCharType="end"/>
      </w:r>
      <w:r w:rsidRPr="00071357">
        <w:t xml:space="preserve">. </w:t>
      </w:r>
    </w:p>
    <w:p w14:paraId="2DAEB436" w14:textId="2FC2A467" w:rsidR="007033D9" w:rsidRPr="00071357" w:rsidRDefault="00EF6420" w:rsidP="00EF6420">
      <w:pPr>
        <w:pStyle w:val="GLHeading2"/>
      </w:pPr>
      <w:bookmarkStart w:id="239" w:name="_Toc256545173"/>
      <w:r w:rsidRPr="00071357">
        <w:t xml:space="preserve">1.2 </w:t>
      </w:r>
      <w:r w:rsidR="00CF071B" w:rsidRPr="00071357">
        <w:t xml:space="preserve">DSM-IV criteria </w:t>
      </w:r>
      <w:bookmarkEnd w:id="237"/>
      <w:r w:rsidR="00CF071B" w:rsidRPr="00071357">
        <w:t>for</w:t>
      </w:r>
      <w:r w:rsidRPr="00071357">
        <w:t xml:space="preserve"> diagnosing</w:t>
      </w:r>
      <w:r w:rsidR="00CF071B" w:rsidRPr="00071357">
        <w:t xml:space="preserve"> </w:t>
      </w:r>
      <w:r w:rsidRPr="00071357">
        <w:t xml:space="preserve">ASD </w:t>
      </w:r>
      <w:r w:rsidR="00CF071B" w:rsidRPr="00071357">
        <w:t>subtypes</w:t>
      </w:r>
      <w:bookmarkEnd w:id="239"/>
    </w:p>
    <w:p w14:paraId="65B7E06B" w14:textId="016D506B" w:rsidR="00087FCB" w:rsidRPr="00071357" w:rsidRDefault="00775F17" w:rsidP="00D3505D">
      <w:pPr>
        <w:pStyle w:val="GLBodytext"/>
      </w:pPr>
      <w:r w:rsidRPr="00071357">
        <w:t>Auti</w:t>
      </w:r>
      <w:r w:rsidR="001656DF" w:rsidRPr="00071357">
        <w:t>sm was first officially recognis</w:t>
      </w:r>
      <w:r w:rsidRPr="00071357">
        <w:t>ed i</w:t>
      </w:r>
      <w:r w:rsidR="00B37C6D" w:rsidRPr="00071357">
        <w:t>n the third edition of the DSM</w:t>
      </w:r>
      <w:r w:rsidR="003B2080" w:rsidRPr="00071357">
        <w:t xml:space="preserve"> published in 1980</w:t>
      </w:r>
      <w:r w:rsidR="00B37C6D" w:rsidRPr="00071357">
        <w:t xml:space="preserve"> </w:t>
      </w:r>
      <w:r w:rsidR="00EF4058" w:rsidRPr="00071357">
        <w:fldChar w:fldCharType="begin"/>
      </w:r>
      <w:r w:rsidR="002F2A38" w:rsidRPr="00071357">
        <w:instrText xml:space="preserve"> ADDIN EN.CITE &lt;EndNote&gt;&lt;Cite&gt;&lt;Author&gt;American Psychiatric Association&lt;/Author&gt;&lt;Year&gt;1980&lt;/Year&gt;&lt;RecNum&gt;485&lt;/RecNum&gt;&lt;DisplayText&gt;[30]&lt;/DisplayText&gt;&lt;record&gt;&lt;rec-number&gt;485&lt;/rec-number&gt;&lt;foreign-keys&gt;&lt;key app="EN" db-id="9xfpp09505f52fed0vlvafe5r2wadax2ep0s"&gt;485&lt;/key&gt;&lt;/foreign-keys&gt;&lt;ref-type name="Book"&gt;6&lt;/ref-type&gt;&lt;contributors&gt;&lt;authors&gt;&lt;author&gt;American Psychiatric Association,&lt;/author&gt;&lt;/authors&gt;&lt;/contributors&gt;&lt;titles&gt;&lt;title&gt;Diagnostic and statistical manual of mental disorders&lt;/title&gt;&lt;/titles&gt;&lt;edition&gt;3rd&lt;/edition&gt;&lt;dates&gt;&lt;year&gt;1980&lt;/year&gt;&lt;/dates&gt;&lt;pub-location&gt;Washington, DC, USA&lt;/pub-location&gt;&lt;publisher&gt;APA Press&lt;/publisher&gt;&lt;urls&gt;&lt;/urls&gt;&lt;/record&gt;&lt;/Cite&gt;&lt;/EndNote&gt;</w:instrText>
      </w:r>
      <w:r w:rsidR="00EF4058" w:rsidRPr="00071357">
        <w:fldChar w:fldCharType="separate"/>
      </w:r>
      <w:r w:rsidR="002F2A38" w:rsidRPr="00071357">
        <w:rPr>
          <w:noProof/>
        </w:rPr>
        <w:t>[</w:t>
      </w:r>
      <w:hyperlink w:anchor="_ENREF_30" w:tooltip="American Psychiatric Association, 1980 #485" w:history="1">
        <w:r w:rsidR="002F2A38" w:rsidRPr="00071357">
          <w:rPr>
            <w:noProof/>
          </w:rPr>
          <w:t>30</w:t>
        </w:r>
      </w:hyperlink>
      <w:r w:rsidR="002F2A38" w:rsidRPr="00071357">
        <w:rPr>
          <w:noProof/>
        </w:rPr>
        <w:t>]</w:t>
      </w:r>
      <w:r w:rsidR="00EF4058" w:rsidRPr="00071357">
        <w:fldChar w:fldCharType="end"/>
      </w:r>
      <w:r w:rsidR="00EE10F0" w:rsidRPr="00071357">
        <w:t xml:space="preserve">. </w:t>
      </w:r>
      <w:r w:rsidR="00BB7821" w:rsidRPr="00071357">
        <w:t>In t</w:t>
      </w:r>
      <w:r w:rsidR="00776447" w:rsidRPr="00071357">
        <w:t>he</w:t>
      </w:r>
      <w:r w:rsidR="000E42F8" w:rsidRPr="00071357">
        <w:t xml:space="preserve"> </w:t>
      </w:r>
      <w:r w:rsidR="00B30446" w:rsidRPr="00071357">
        <w:t xml:space="preserve">latest revision of the </w:t>
      </w:r>
      <w:r w:rsidR="000E42F8" w:rsidRPr="00071357">
        <w:t>four</w:t>
      </w:r>
      <w:r w:rsidR="00776447" w:rsidRPr="00071357">
        <w:t>th edition</w:t>
      </w:r>
      <w:r w:rsidR="000E42F8" w:rsidRPr="00071357">
        <w:t xml:space="preserve"> of </w:t>
      </w:r>
      <w:r w:rsidR="006421AA" w:rsidRPr="00071357">
        <w:t>the</w:t>
      </w:r>
      <w:r w:rsidR="00BB7821" w:rsidRPr="00071357">
        <w:t xml:space="preserve"> manual, DSM-IV</w:t>
      </w:r>
      <w:r w:rsidR="00EA44ED" w:rsidRPr="00071357">
        <w:t>-TR</w:t>
      </w:r>
      <w:r w:rsidR="008D7D05" w:rsidRPr="00071357">
        <w:t xml:space="preserve"> </w:t>
      </w:r>
      <w:r w:rsidR="00EF4058" w:rsidRPr="00071357">
        <w:fldChar w:fldCharType="begin"/>
      </w:r>
      <w:r w:rsidR="002F2A38" w:rsidRPr="00071357">
        <w:instrText xml:space="preserve"> ADDIN EN.CITE &lt;EndNote&gt;&lt;Cite&gt;&lt;Author&gt;American Psychiatric Association&lt;/Author&gt;&lt;Year&gt;2000&lt;/Year&gt;&lt;RecNum&gt;487&lt;/RecNum&gt;&lt;DisplayText&gt;[17]&lt;/DisplayText&gt;&lt;record&gt;&lt;rec-number&gt;487&lt;/rec-number&gt;&lt;foreign-keys&gt;&lt;key app="EN" db-id="9xfpp09505f52fed0vlvafe5r2wadax2ep0s"&gt;487&lt;/key&gt;&lt;/foreign-keys&gt;&lt;ref-type name="Book"&gt;6&lt;/ref-type&gt;&lt;contributors&gt;&lt;authors&gt;&lt;author&gt;American Psychiatric Association,&lt;/author&gt;&lt;/authors&gt;&lt;/contributors&gt;&lt;titles&gt;&lt;title&gt;Diagnostic and statistical manual of mental disorders&lt;/title&gt;&lt;/titles&gt;&lt;edition&gt;4th edition (Text revision)&lt;/edition&gt;&lt;dates&gt;&lt;year&gt;2000&lt;/year&gt;&lt;/dates&gt;&lt;pub-location&gt;Washington, DC&lt;/pub-location&gt;&lt;publisher&gt;APA Press&lt;/publisher&gt;&lt;urls&gt;&lt;/urls&gt;&lt;/record&gt;&lt;/Cite&gt;&lt;/EndNote&gt;</w:instrText>
      </w:r>
      <w:r w:rsidR="00EF4058" w:rsidRPr="00071357">
        <w:fldChar w:fldCharType="separate"/>
      </w:r>
      <w:r w:rsidR="002F2A38" w:rsidRPr="00071357">
        <w:rPr>
          <w:noProof/>
        </w:rPr>
        <w:t>[</w:t>
      </w:r>
      <w:hyperlink w:anchor="_ENREF_17" w:tooltip="American Psychiatric Association, 2000 #487" w:history="1">
        <w:r w:rsidR="002F2A38" w:rsidRPr="00071357">
          <w:rPr>
            <w:noProof/>
          </w:rPr>
          <w:t>17</w:t>
        </w:r>
      </w:hyperlink>
      <w:r w:rsidR="002F2A38" w:rsidRPr="00071357">
        <w:rPr>
          <w:noProof/>
        </w:rPr>
        <w:t>]</w:t>
      </w:r>
      <w:r w:rsidR="00EF4058" w:rsidRPr="00071357">
        <w:fldChar w:fldCharType="end"/>
      </w:r>
      <w:r w:rsidR="00A21B7A" w:rsidRPr="00071357">
        <w:t xml:space="preserve">, </w:t>
      </w:r>
      <w:r w:rsidRPr="00071357">
        <w:t>p</w:t>
      </w:r>
      <w:r w:rsidR="002708E8" w:rsidRPr="00071357">
        <w:t xml:space="preserve">ervasive developmental disorders </w:t>
      </w:r>
      <w:r w:rsidR="00441289" w:rsidRPr="00071357">
        <w:t xml:space="preserve">(PDD) consist of five subtypes: </w:t>
      </w:r>
      <w:r w:rsidR="002708E8" w:rsidRPr="00071357">
        <w:t>Autistic Disorder, Rett's Disorder, Childhood Disintegrative Disorder</w:t>
      </w:r>
      <w:r w:rsidR="00F52602" w:rsidRPr="00071357">
        <w:t xml:space="preserve"> (CDD)</w:t>
      </w:r>
      <w:r w:rsidR="002708E8" w:rsidRPr="00071357">
        <w:t>, Asperger's Disorder and Pervasive D</w:t>
      </w:r>
      <w:r w:rsidR="00441289" w:rsidRPr="00071357">
        <w:t>evelopmental Disorder - Not Otherwise Specified (PDD-NOS)</w:t>
      </w:r>
      <w:r w:rsidR="005619B9" w:rsidRPr="00071357">
        <w:t>.</w:t>
      </w:r>
      <w:r w:rsidR="00A4064A" w:rsidRPr="00071357">
        <w:t xml:space="preserve"> </w:t>
      </w:r>
      <w:r w:rsidR="00F52602" w:rsidRPr="00071357">
        <w:t xml:space="preserve">The term Autism Spectrum Disorder has commonly come to refer to </w:t>
      </w:r>
      <w:r w:rsidR="00125312" w:rsidRPr="00071357">
        <w:t>these PDD with the exception of</w:t>
      </w:r>
      <w:r w:rsidR="00F52602" w:rsidRPr="00071357">
        <w:t xml:space="preserve"> Rett’s Disorder</w:t>
      </w:r>
      <w:r w:rsidR="000B14A8" w:rsidRPr="00071357">
        <w:t xml:space="preserve"> and</w:t>
      </w:r>
      <w:r w:rsidR="005831BD" w:rsidRPr="00071357">
        <w:t xml:space="preserve"> </w:t>
      </w:r>
      <w:r w:rsidR="007A21E9" w:rsidRPr="00071357">
        <w:t xml:space="preserve">sometimes </w:t>
      </w:r>
      <w:r w:rsidR="005831BD" w:rsidRPr="00071357">
        <w:t xml:space="preserve">CDD </w:t>
      </w:r>
      <w:r w:rsidR="00EF4058" w:rsidRPr="00071357">
        <w:fldChar w:fldCharType="begin"/>
      </w:r>
      <w:r w:rsidR="002F2A38" w:rsidRPr="00071357">
        <w:instrText xml:space="preserve"> ADDIN EN.CITE &lt;EndNote&gt;&lt;Cite&gt;&lt;Author&gt;McPartland&lt;/Author&gt;&lt;Year&gt;2012&lt;/Year&gt;&lt;RecNum&gt;194&lt;/RecNum&gt;&lt;DisplayText&gt;[31]&lt;/DisplayText&gt;&lt;record&gt;&lt;rec-number&gt;194&lt;/rec-number&gt;&lt;foreign-keys&gt;&lt;key app="EN" db-id="9xfpp09505f52fed0vlvafe5r2wadax2ep0s"&gt;194&lt;/key&gt;&lt;/foreign-keys&gt;&lt;ref-type name="Journal Article"&gt;17&lt;/ref-type&gt;&lt;contributors&gt;&lt;authors&gt;&lt;author&gt;McPartland, James C.&lt;/author&gt;&lt;author&gt;Reichow, Brian&lt;/author&gt;&lt;author&gt;Volkmar, Fred R.&lt;/author&gt;&lt;/authors&gt;&lt;/contributors&gt;&lt;titles&gt;&lt;title&gt;Sensitivity and specificity of proposed DSM-5 diagnostic criteria for Autism Spectrum Disorder&lt;/title&gt;&lt;secondary-title&gt;Journal of the American Academy of Child and Adolescent Psychiatry&lt;/secondary-title&gt;&lt;/titles&gt;&lt;periodical&gt;&lt;full-title&gt;Journal of the American Academy of Child and Adolescent Psychiatry&lt;/full-title&gt;&lt;/periodical&gt;&lt;pages&gt;368-383&lt;/pages&gt;&lt;volume&gt;51&lt;/volume&gt;&lt;number&gt;4&lt;/number&gt;&lt;dates&gt;&lt;year&gt;2012&lt;/year&gt;&lt;pub-dates&gt;&lt;date&gt;Apr&lt;/date&gt;&lt;/pub-dates&gt;&lt;/dates&gt;&lt;isbn&gt;0890-8567&lt;/isbn&gt;&lt;accession-num&gt;WOS:000302271800008&lt;/accession-num&gt;&lt;urls&gt;&lt;related-urls&gt;&lt;url&gt;&amp;lt;Go to ISI&amp;gt;://WOS:000302271800008&lt;/url&gt;&lt;/related-urls&gt;&lt;/urls&gt;&lt;electronic-resource-num&gt;10.1016/j.jaac.2012.01.007&lt;/electronic-resource-num&gt;&lt;/record&gt;&lt;/Cite&gt;&lt;/EndNote&gt;</w:instrText>
      </w:r>
      <w:r w:rsidR="00EF4058" w:rsidRPr="00071357">
        <w:fldChar w:fldCharType="separate"/>
      </w:r>
      <w:r w:rsidR="002F2A38" w:rsidRPr="00071357">
        <w:rPr>
          <w:noProof/>
        </w:rPr>
        <w:t>[</w:t>
      </w:r>
      <w:hyperlink w:anchor="_ENREF_31" w:tooltip="McPartland, 2012 #194" w:history="1">
        <w:r w:rsidR="002F2A38" w:rsidRPr="00071357">
          <w:rPr>
            <w:noProof/>
          </w:rPr>
          <w:t>31</w:t>
        </w:r>
      </w:hyperlink>
      <w:r w:rsidR="002F2A38" w:rsidRPr="00071357">
        <w:rPr>
          <w:noProof/>
        </w:rPr>
        <w:t>]</w:t>
      </w:r>
      <w:r w:rsidR="00EF4058" w:rsidRPr="00071357">
        <w:fldChar w:fldCharType="end"/>
      </w:r>
      <w:r w:rsidR="00541732" w:rsidRPr="00071357">
        <w:t>.</w:t>
      </w:r>
      <w:r w:rsidR="001C19C7" w:rsidRPr="00071357">
        <w:t xml:space="preserve"> </w:t>
      </w:r>
      <w:r w:rsidR="000B14A8" w:rsidRPr="00071357">
        <w:t>Details of criteria for AS</w:t>
      </w:r>
      <w:r w:rsidR="00A4064A" w:rsidRPr="00071357">
        <w:t xml:space="preserve">D in DSM-IV-TR are presented in </w:t>
      </w:r>
      <w:r w:rsidR="00A4064A" w:rsidRPr="00071357">
        <w:rPr>
          <w:b/>
        </w:rPr>
        <w:t>Appe</w:t>
      </w:r>
      <w:r w:rsidR="0064431E" w:rsidRPr="00071357">
        <w:rPr>
          <w:b/>
        </w:rPr>
        <w:t>ndix 3</w:t>
      </w:r>
      <w:r w:rsidR="00A4064A" w:rsidRPr="00071357">
        <w:rPr>
          <w:b/>
        </w:rPr>
        <w:t>.</w:t>
      </w:r>
      <w:r w:rsidR="00D3505D" w:rsidRPr="00071357">
        <w:t xml:space="preserve"> </w:t>
      </w:r>
    </w:p>
    <w:p w14:paraId="21F8FBB2" w14:textId="77777777" w:rsidR="00877DF7" w:rsidRPr="00071357" w:rsidRDefault="00877DF7" w:rsidP="00877DF7">
      <w:pPr>
        <w:pStyle w:val="GLBodytext"/>
      </w:pPr>
      <w:r w:rsidRPr="00071357">
        <w:t>Criteria for diagnosis for autism disorder in DSM-IV-TR include symptoms in three behavioural domains. This “triad of impairments” includes:</w:t>
      </w:r>
    </w:p>
    <w:p w14:paraId="67DCA47E" w14:textId="77777777" w:rsidR="00877DF7" w:rsidRPr="00071357" w:rsidRDefault="00877DF7" w:rsidP="00D042B9">
      <w:pPr>
        <w:pStyle w:val="GLBulletlist"/>
      </w:pPr>
      <w:r w:rsidRPr="00071357">
        <w:t>impairment in social interaction</w:t>
      </w:r>
    </w:p>
    <w:p w14:paraId="169F64E5" w14:textId="77777777" w:rsidR="00877DF7" w:rsidRPr="00071357" w:rsidRDefault="00877DF7" w:rsidP="00D042B9">
      <w:pPr>
        <w:pStyle w:val="GLBulletlist"/>
      </w:pPr>
      <w:r w:rsidRPr="00071357">
        <w:t xml:space="preserve">deficits in communication, and </w:t>
      </w:r>
    </w:p>
    <w:p w14:paraId="7BEE66FA" w14:textId="77777777" w:rsidR="00877DF7" w:rsidRPr="00071357" w:rsidRDefault="00877DF7" w:rsidP="00D042B9">
      <w:pPr>
        <w:pStyle w:val="GLBulletlist"/>
      </w:pPr>
      <w:r w:rsidRPr="00071357">
        <w:t>restricted, repetitive, and stereotyped patterns of behaviour, interests, and activities.</w:t>
      </w:r>
    </w:p>
    <w:p w14:paraId="03F17118" w14:textId="7A930A87" w:rsidR="00877DF7" w:rsidRPr="00071357" w:rsidRDefault="00877DF7" w:rsidP="00877DF7">
      <w:pPr>
        <w:pStyle w:val="GLBodytext"/>
      </w:pPr>
      <w:r w:rsidRPr="00071357">
        <w:t>There are 12 symptom criteria relating to behavioural impairments, four in each of the three behavioural domains. To meet criteria for a</w:t>
      </w:r>
      <w:r w:rsidR="00666F86" w:rsidRPr="00071357">
        <w:t xml:space="preserve"> Pervasive Developmental Disorder</w:t>
      </w:r>
      <w:r w:rsidRPr="00071357">
        <w:t>, delays or abnormal functioning need to be met in at least one of the three areas of impairment. Tighter criteria for autistic</w:t>
      </w:r>
      <w:r w:rsidR="0079325F" w:rsidRPr="00071357">
        <w:t xml:space="preserve"> disorder require</w:t>
      </w:r>
      <w:r w:rsidRPr="00071357">
        <w:t xml:space="preserve"> at least 6 criteria from the three areas of impairment, at least 2 from social interaction, and one each from the communication and restricted interests domains. Delays or abnormal functioning need to be evident in at least one domain before the age of 3 years. </w:t>
      </w:r>
    </w:p>
    <w:p w14:paraId="608C6B53" w14:textId="05A889F7" w:rsidR="00877DF7" w:rsidRPr="00071357" w:rsidRDefault="00877DF7" w:rsidP="00877DF7">
      <w:pPr>
        <w:pStyle w:val="GLBodytext"/>
      </w:pPr>
      <w:r w:rsidRPr="00071357">
        <w:t xml:space="preserve">Under DSM-IV-TR criteria, Asperger syndrome (Asperger’s disorder) has the same diagnostic criteria as autistic disorder but without clinically significant delays in early language development or cognitive development. </w:t>
      </w:r>
    </w:p>
    <w:p w14:paraId="065C6771" w14:textId="5DD92A96" w:rsidR="00877DF7" w:rsidRPr="00071357" w:rsidRDefault="00877DF7" w:rsidP="00D3505D">
      <w:pPr>
        <w:pStyle w:val="GLBodytext"/>
      </w:pPr>
      <w:r w:rsidRPr="00071357">
        <w:t xml:space="preserve">Pervasive Developmental Disorder - not otherwise specified (PDD NOS) has the least rigorous requirements for diagnosis under DSM-IV-TR. No specific number of symptoms are required to be met but a person needs to display severe social impairment in the development of reciprocal social interaction associated with communication deficits or stereotyped behaviors </w:t>
      </w:r>
      <w:r w:rsidRPr="00071357">
        <w:fldChar w:fldCharType="begin"/>
      </w:r>
      <w:r w:rsidR="002F2A38" w:rsidRPr="00071357">
        <w:instrText xml:space="preserve"> ADDIN EN.CITE &lt;EndNote&gt;&lt;Cite&gt;&lt;Author&gt;American Psychiatric Association&lt;/Author&gt;&lt;Year&gt;2000&lt;/Year&gt;&lt;RecNum&gt;487&lt;/RecNum&gt;&lt;DisplayText&gt;[17, 21]&lt;/DisplayText&gt;&lt;record&gt;&lt;rec-number&gt;487&lt;/rec-number&gt;&lt;foreign-keys&gt;&lt;key app="EN" db-id="9xfpp09505f52fed0vlvafe5r2wadax2ep0s"&gt;487&lt;/key&gt;&lt;/foreign-keys&gt;&lt;ref-type name="Book"&gt;6&lt;/ref-type&gt;&lt;contributors&gt;&lt;authors&gt;&lt;author&gt;American Psychiatric Association,&lt;/author&gt;&lt;/authors&gt;&lt;/contributors&gt;&lt;titles&gt;&lt;title&gt;Diagnostic and statistical manual of mental disorders&lt;/title&gt;&lt;/titles&gt;&lt;edition&gt;4th edition (Text revision)&lt;/edition&gt;&lt;dates&gt;&lt;year&gt;2000&lt;/year&gt;&lt;/dates&gt;&lt;pub-location&gt;Washington, DC&lt;/pub-location&gt;&lt;publisher&gt;APA Press&lt;/publisher&gt;&lt;urls&gt;&lt;/urls&gt;&lt;/record&gt;&lt;/Cite&gt;&lt;Cite&gt;&lt;Author&gt;McGuinness&lt;/Author&gt;&lt;Year&gt;2013&lt;/Year&gt;&lt;RecNum&gt;221&lt;/RecNum&gt;&lt;record&gt;&lt;rec-number&gt;221&lt;/rec-number&gt;&lt;foreign-keys&gt;&lt;key app="EN" db-id="9xfpp09505f52fed0vlvafe5r2wadax2ep0s"&gt;221&lt;/key&gt;&lt;/foreign-keys&gt;&lt;ref-type name="Journal Article"&gt;17&lt;/ref-type&gt;&lt;contributors&gt;&lt;authors&gt;&lt;author&gt;McGuinness, Teena M.&lt;/author&gt;&lt;author&gt;Johnson, Karmie&lt;/author&gt;&lt;/authors&gt;&lt;/contributors&gt;&lt;titles&gt;&lt;title&gt;DSM-5 changes in the diagnosis of Autism Spectrum Disorder&lt;/title&gt;&lt;secondary-title&gt;Journal of Psychosocial Nursing and Mental Health Services&lt;/secondary-title&gt;&lt;/titles&gt;&lt;periodical&gt;&lt;full-title&gt;Journal of Psychosocial Nursing and Mental Health Services&lt;/full-title&gt;&lt;/periodical&gt;&lt;pages&gt;17-19&lt;/pages&gt;&lt;volume&gt;51&lt;/volume&gt;&lt;number&gt;4&lt;/number&gt;&lt;dates&gt;&lt;year&gt;2013&lt;/year&gt;&lt;pub-dates&gt;&lt;date&gt;Apr&lt;/date&gt;&lt;/pub-dates&gt;&lt;/dates&gt;&lt;isbn&gt;0279-3695&lt;/isbn&gt;&lt;accession-num&gt;WOS:000318899500009&lt;/accession-num&gt;&lt;urls&gt;&lt;related-urls&gt;&lt;url&gt;&amp;lt;Go to ISI&amp;gt;://WOS:000318899500009&lt;/url&gt;&lt;/related-urls&gt;&lt;/urls&gt;&lt;electronic-resource-num&gt;10.3928/02793695-20130220-01&lt;/electronic-resource-num&gt;&lt;/record&gt;&lt;/Cite&gt;&lt;/EndNote&gt;</w:instrText>
      </w:r>
      <w:r w:rsidRPr="00071357">
        <w:fldChar w:fldCharType="separate"/>
      </w:r>
      <w:r w:rsidR="002F2A38" w:rsidRPr="00071357">
        <w:rPr>
          <w:noProof/>
        </w:rPr>
        <w:t>[</w:t>
      </w:r>
      <w:hyperlink w:anchor="_ENREF_17" w:tooltip="American Psychiatric Association, 2000 #487" w:history="1">
        <w:r w:rsidR="002F2A38" w:rsidRPr="00071357">
          <w:rPr>
            <w:noProof/>
          </w:rPr>
          <w:t>17</w:t>
        </w:r>
      </w:hyperlink>
      <w:r w:rsidR="002F2A38" w:rsidRPr="00071357">
        <w:rPr>
          <w:noProof/>
        </w:rPr>
        <w:t xml:space="preserve">, </w:t>
      </w:r>
      <w:hyperlink w:anchor="_ENREF_21" w:tooltip="McGuinness, 2013 #221" w:history="1">
        <w:r w:rsidR="002F2A38" w:rsidRPr="00071357">
          <w:rPr>
            <w:noProof/>
          </w:rPr>
          <w:t>21</w:t>
        </w:r>
      </w:hyperlink>
      <w:r w:rsidR="002F2A38" w:rsidRPr="00071357">
        <w:rPr>
          <w:noProof/>
        </w:rPr>
        <w:t>]</w:t>
      </w:r>
      <w:r w:rsidRPr="00071357">
        <w:fldChar w:fldCharType="end"/>
      </w:r>
      <w:r w:rsidRPr="00071357">
        <w:t>.</w:t>
      </w:r>
    </w:p>
    <w:p w14:paraId="4523C228" w14:textId="5DB6E332" w:rsidR="0094517E" w:rsidRPr="00071357" w:rsidRDefault="0094517E" w:rsidP="0094517E">
      <w:pPr>
        <w:pStyle w:val="GLHeading2"/>
      </w:pPr>
      <w:bookmarkStart w:id="240" w:name="_Toc245760743"/>
      <w:bookmarkStart w:id="241" w:name="_Toc256545174"/>
      <w:r w:rsidRPr="00071357">
        <w:lastRenderedPageBreak/>
        <w:t>1.</w:t>
      </w:r>
      <w:r w:rsidR="00EF6420" w:rsidRPr="00071357">
        <w:t>3</w:t>
      </w:r>
      <w:r w:rsidRPr="00071357">
        <w:t xml:space="preserve"> DSM-5</w:t>
      </w:r>
      <w:bookmarkEnd w:id="240"/>
      <w:r w:rsidR="00EF6420" w:rsidRPr="00071357">
        <w:t xml:space="preserve"> criteria for diagnosing ASD</w:t>
      </w:r>
      <w:bookmarkEnd w:id="241"/>
    </w:p>
    <w:p w14:paraId="44A50C65" w14:textId="7811DD18" w:rsidR="00087D22" w:rsidRPr="00071357" w:rsidRDefault="00087D22" w:rsidP="00087D22">
      <w:pPr>
        <w:pStyle w:val="GLBodytext"/>
      </w:pPr>
      <w:r w:rsidRPr="00071357">
        <w:t xml:space="preserve">This section describes the revised criteria for ASD under the latest version of the DSM. Further details are presented in </w:t>
      </w:r>
      <w:r w:rsidR="00D10F2D" w:rsidRPr="00071357">
        <w:rPr>
          <w:b/>
        </w:rPr>
        <w:t>Section A4.1</w:t>
      </w:r>
      <w:r w:rsidR="00D10F2D" w:rsidRPr="00071357">
        <w:t xml:space="preserve"> of </w:t>
      </w:r>
      <w:r w:rsidRPr="00071357">
        <w:rPr>
          <w:b/>
        </w:rPr>
        <w:t>Appendix 4</w:t>
      </w:r>
      <w:r w:rsidR="00D10F2D" w:rsidRPr="00071357">
        <w:rPr>
          <w:b/>
        </w:rPr>
        <w:t>.</w:t>
      </w:r>
    </w:p>
    <w:p w14:paraId="62D1B299" w14:textId="12C6F3B3" w:rsidR="00087D22" w:rsidRPr="00071357" w:rsidRDefault="00087D22" w:rsidP="00087D22">
      <w:pPr>
        <w:pStyle w:val="GLBodytext"/>
      </w:pPr>
      <w:r w:rsidRPr="00071357">
        <w:t xml:space="preserve">Differences to the diagnostic criteria relating to autism spectrum between DSM-IV-TR and DSM-5 are summarised in </w:t>
      </w:r>
      <w:r w:rsidRPr="00071357">
        <w:rPr>
          <w:b/>
        </w:rPr>
        <w:t>Table 1.1</w:t>
      </w:r>
      <w:r w:rsidRPr="00071357">
        <w:t xml:space="preserve">. </w:t>
      </w:r>
    </w:p>
    <w:p w14:paraId="49ED9317" w14:textId="77777777" w:rsidR="0094517E" w:rsidRPr="00071357" w:rsidRDefault="0094517E" w:rsidP="0087053A">
      <w:pPr>
        <w:pStyle w:val="GLHeading3"/>
      </w:pPr>
      <w:bookmarkStart w:id="242" w:name="_Toc256545175"/>
      <w:r w:rsidRPr="00071357">
        <w:t>Subtypes subsumed under a single diagnosis</w:t>
      </w:r>
      <w:bookmarkEnd w:id="242"/>
    </w:p>
    <w:p w14:paraId="3A30C3C1" w14:textId="5DB1E088" w:rsidR="0094517E" w:rsidRPr="00071357" w:rsidRDefault="0094517E" w:rsidP="0094517E">
      <w:pPr>
        <w:pStyle w:val="GLBodytext"/>
      </w:pPr>
      <w:r w:rsidRPr="00071357">
        <w:t xml:space="preserve">In the DSM-5 </w:t>
      </w:r>
      <w:r w:rsidR="00EF4058" w:rsidRPr="00071357">
        <w:fldChar w:fldCharType="begin"/>
      </w:r>
      <w:r w:rsidR="00EF4058" w:rsidRPr="00071357">
        <w:instrText xml:space="preserve"> ADDIN EN.CITE &lt;EndNote&gt;&lt;Cite&gt;&lt;Author&gt;American Psychiatric Association&lt;/Author&gt;&lt;Year&gt;2013&lt;/Year&gt;&lt;RecNum&gt;488&lt;/RecNum&gt;&lt;DisplayText&gt;[2]&lt;/DisplayText&gt;&lt;record&gt;&lt;rec-number&gt;488&lt;/rec-number&gt;&lt;foreign-keys&gt;&lt;key app="EN" db-id="9xfpp09505f52fed0vlvafe5r2wadax2ep0s"&gt;488&lt;/key&gt;&lt;/foreign-keys&gt;&lt;ref-type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EF4058" w:rsidRPr="00071357">
        <w:fldChar w:fldCharType="separate"/>
      </w:r>
      <w:r w:rsidR="00EF4058" w:rsidRPr="00071357">
        <w:rPr>
          <w:noProof/>
        </w:rPr>
        <w:t>[</w:t>
      </w:r>
      <w:hyperlink w:anchor="_ENREF_2" w:tooltip="American Psychiatric Association, 2013 #488" w:history="1">
        <w:r w:rsidR="002F2A38" w:rsidRPr="00071357">
          <w:rPr>
            <w:noProof/>
          </w:rPr>
          <w:t>2</w:t>
        </w:r>
      </w:hyperlink>
      <w:r w:rsidR="00EF4058" w:rsidRPr="00071357">
        <w:rPr>
          <w:noProof/>
        </w:rPr>
        <w:t>]</w:t>
      </w:r>
      <w:r w:rsidR="00EF4058" w:rsidRPr="00071357">
        <w:fldChar w:fldCharType="end"/>
      </w:r>
      <w:r w:rsidRPr="00071357">
        <w:t>, four PDD subcategories specified in DSM-IV of autistic disorder, Asperger's disorder</w:t>
      </w:r>
      <w:r w:rsidR="009C7692" w:rsidRPr="00071357">
        <w:t xml:space="preserve"> (syndrome)</w:t>
      </w:r>
      <w:r w:rsidRPr="00071357">
        <w:t xml:space="preserve">, childhood disintegrative disorder (CDD), and pervasive developmental disorder not otherwise specified (PDD-NOS) are now subsumed into the one broad category of autism spectrum disorder. The subtype terms will </w:t>
      </w:r>
      <w:r w:rsidR="005233CA" w:rsidRPr="00071357">
        <w:t>no longer b</w:t>
      </w:r>
      <w:r w:rsidR="00C711EA" w:rsidRPr="00071357">
        <w:t>e used diagnostically under the DSM-5.</w:t>
      </w:r>
    </w:p>
    <w:p w14:paraId="7BD29A40" w14:textId="69B494B4" w:rsidR="0094517E" w:rsidRPr="00071357" w:rsidRDefault="0094517E" w:rsidP="0094517E">
      <w:pPr>
        <w:pStyle w:val="GLBodytext"/>
      </w:pPr>
      <w:r w:rsidRPr="00071357">
        <w:t>The PDD subtype Rett</w:t>
      </w:r>
      <w:r w:rsidR="00296574" w:rsidRPr="00071357">
        <w:t>’s Disorder (s</w:t>
      </w:r>
      <w:r w:rsidRPr="00071357">
        <w:t>yndrome</w:t>
      </w:r>
      <w:r w:rsidR="00296574" w:rsidRPr="00071357">
        <w:t>)</w:t>
      </w:r>
      <w:r w:rsidRPr="00071357">
        <w:t xml:space="preserve"> is excluded from the new ASD category. This is because</w:t>
      </w:r>
      <w:r w:rsidR="00F37AA6" w:rsidRPr="00071357">
        <w:t xml:space="preserve"> the DSM focuses on disorders that can be defined behaviourally, without a molecular or biological test </w:t>
      </w:r>
      <w:r w:rsidR="00EF4058" w:rsidRPr="00071357">
        <w:fldChar w:fldCharType="begin">
          <w:fldData xml:space="preserve">PEVuZE5vdGU+PENpdGU+PEF1dGhvcj5LdXJpdGE8L0F1dGhvcj48WWVhcj4yMDExPC9ZZWFyPjxS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</w:fldData>
        </w:fldChar>
      </w:r>
      <w:r w:rsidR="00F84405" w:rsidRPr="00071357">
        <w:instrText xml:space="preserve"> ADDIN EN.CITE </w:instrText>
      </w:r>
      <w:r w:rsidR="00F84405" w:rsidRPr="00071357">
        <w:fldChar w:fldCharType="begin">
          <w:fldData xml:space="preserve">PEVuZE5vdGU+PENpdGU+PEF1dGhvcj5LdXJpdGE8L0F1dGhvcj48WWVhcj4yMDExPC9ZZWFyPjxS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</w:fldData>
        </w:fldChar>
      </w:r>
      <w:r w:rsidR="00F84405" w:rsidRPr="00071357">
        <w:instrText xml:space="preserve"> ADDIN EN.CITE.DATA </w:instrText>
      </w:r>
      <w:r w:rsidR="00F84405" w:rsidRPr="00071357">
        <w:fldChar w:fldCharType="end"/>
      </w:r>
      <w:r w:rsidR="00EF4058" w:rsidRPr="00071357">
        <w:fldChar w:fldCharType="separate"/>
      </w:r>
      <w:r w:rsidR="00F84405" w:rsidRPr="00071357">
        <w:rPr>
          <w:noProof/>
        </w:rPr>
        <w:t>[</w:t>
      </w:r>
      <w:hyperlink w:anchor="_ENREF_32" w:tooltip="Kurita, 2011 #215" w:history="1">
        <w:r w:rsidR="002F2A38" w:rsidRPr="00071357">
          <w:rPr>
            <w:noProof/>
          </w:rPr>
          <w:t>32</w:t>
        </w:r>
      </w:hyperlink>
      <w:r w:rsidR="00F84405" w:rsidRPr="00071357">
        <w:rPr>
          <w:noProof/>
        </w:rPr>
        <w:t xml:space="preserve">, </w:t>
      </w:r>
      <w:hyperlink w:anchor="_ENREF_33" w:tooltip="Ozonoff, 2012 #203" w:history="1">
        <w:r w:rsidR="002F2A38" w:rsidRPr="00071357">
          <w:rPr>
            <w:noProof/>
          </w:rPr>
          <w:t>33</w:t>
        </w:r>
      </w:hyperlink>
      <w:r w:rsidR="00F84405" w:rsidRPr="00071357">
        <w:rPr>
          <w:noProof/>
        </w:rPr>
        <w:t>]</w:t>
      </w:r>
      <w:r w:rsidR="00EF4058" w:rsidRPr="00071357">
        <w:fldChar w:fldCharType="end"/>
      </w:r>
      <w:r w:rsidR="00F37AA6" w:rsidRPr="00071357">
        <w:t xml:space="preserve">. Rett’s syndrome </w:t>
      </w:r>
      <w:r w:rsidRPr="00071357">
        <w:t xml:space="preserve">is a single gene neurological disorder in which those with the condition may go through a phase of </w:t>
      </w:r>
      <w:r w:rsidR="00B05F49" w:rsidRPr="00071357">
        <w:t xml:space="preserve">social impairment, language regression and repetitive motor mannerisms resembling autism </w:t>
      </w:r>
      <w:r w:rsidR="00EF4058" w:rsidRPr="00071357">
        <w:fldChar w:fldCharType="begin"/>
      </w:r>
      <w:r w:rsidR="00F84405" w:rsidRPr="00071357">
        <w:instrText xml:space="preserve"> ADDIN EN.CITE &lt;EndNote&gt;&lt;Cite&gt;&lt;Author&gt;Rutter&lt;/Author&gt;&lt;Year&gt;2012&lt;/Year&gt;&lt;RecNum&gt;469&lt;/RecNum&gt;&lt;DisplayText&gt;[34]&lt;/DisplayText&gt;&lt;record&gt;&lt;rec-number&gt;469&lt;/rec-number&gt;&lt;foreign-keys&gt;&lt;key app="EN" db-id="9xfpp09505f52fed0vlvafe5r2wadax2ep0s"&gt;469&lt;/key&gt;&lt;/foreign-keys&gt;&lt;ref-type name="Journal Article"&gt;17&lt;/ref-type&gt;&lt;contributors&gt;&lt;authors&gt;&lt;author&gt;Rutter, M&lt;/author&gt;&lt;author&gt;Uher, R&lt;/author&gt;&lt;/authors&gt;&lt;/contributors&gt;&lt;titles&gt;&lt;title&gt;Classification issues and challenges in child and adolescent psychopathology&lt;/title&gt;&lt;secondary-title&gt;International Review of Psychiatry&lt;/secondary-title&gt;&lt;/titles&gt;&lt;periodical&gt;&lt;full-title&gt;International Review of Psychiatry&lt;/full-title&gt;&lt;/periodical&gt;&lt;pages&gt;514-529&lt;/pages&gt;&lt;volume&gt;24&lt;/volume&gt;&lt;number&gt;6&lt;/number&gt;&lt;dates&gt;&lt;year&gt;2012&lt;/year&gt;&lt;/dates&gt;&lt;urls&gt;&lt;/urls&gt;&lt;/record&gt;&lt;/Cite&gt;&lt;/EndNote&gt;</w:instrText>
      </w:r>
      <w:r w:rsidR="00EF4058" w:rsidRPr="00071357">
        <w:fldChar w:fldCharType="separate"/>
      </w:r>
      <w:r w:rsidR="00F84405" w:rsidRPr="00071357">
        <w:rPr>
          <w:noProof/>
        </w:rPr>
        <w:t>[</w:t>
      </w:r>
      <w:hyperlink w:anchor="_ENREF_34" w:tooltip="Rutter, 2012 #469" w:history="1">
        <w:r w:rsidR="002F2A38" w:rsidRPr="00071357">
          <w:rPr>
            <w:noProof/>
          </w:rPr>
          <w:t>34</w:t>
        </w:r>
      </w:hyperlink>
      <w:r w:rsidR="00F84405" w:rsidRPr="00071357">
        <w:rPr>
          <w:noProof/>
        </w:rPr>
        <w:t>]</w:t>
      </w:r>
      <w:r w:rsidR="00EF4058" w:rsidRPr="00071357">
        <w:fldChar w:fldCharType="end"/>
      </w:r>
      <w:r w:rsidRPr="00071357">
        <w:t xml:space="preserve">. </w:t>
      </w:r>
    </w:p>
    <w:p w14:paraId="3E4A13DE" w14:textId="2D26275D" w:rsidR="00DD1D83" w:rsidRPr="00071357" w:rsidRDefault="00DD1D83" w:rsidP="0094517E">
      <w:pPr>
        <w:pStyle w:val="GLBodytext"/>
      </w:pPr>
      <w:r w:rsidRPr="00071357">
        <w:t>Terminology has also changed. The name pervasive developmental disorder (PDD) has now been changed to Autism Spectrum Disorder (ASD). The term “mental retardation” has been replaced with the term “intellectual disabilities”.</w:t>
      </w:r>
    </w:p>
    <w:p w14:paraId="597492F8" w14:textId="3FE9F379" w:rsidR="0094517E" w:rsidRPr="00071357" w:rsidRDefault="0094517E" w:rsidP="0087053A">
      <w:pPr>
        <w:pStyle w:val="GLHeading3"/>
      </w:pPr>
      <w:bookmarkStart w:id="243" w:name="_Toc256545176"/>
      <w:r w:rsidRPr="00071357">
        <w:t>Combining communication and social interaction domain</w:t>
      </w:r>
      <w:r w:rsidR="0087053A" w:rsidRPr="00071357">
        <w:t>s</w:t>
      </w:r>
      <w:bookmarkEnd w:id="243"/>
      <w:r w:rsidRPr="00071357">
        <w:t xml:space="preserve"> </w:t>
      </w:r>
    </w:p>
    <w:p w14:paraId="68370889" w14:textId="2603EB0B" w:rsidR="0094517E" w:rsidRPr="00071357" w:rsidRDefault="0094517E" w:rsidP="0094517E">
      <w:pPr>
        <w:pStyle w:val="GLBodytext"/>
      </w:pPr>
      <w:r w:rsidRPr="00071357">
        <w:t xml:space="preserve">A further key change is that the three behavioural domains specified in the DSM-IV-TR (impairments in social interaction, deficits in communication, and </w:t>
      </w:r>
      <w:r w:rsidRPr="00071357">
        <w:rPr>
          <w:rFonts w:cs="Times New Roman"/>
          <w:lang w:val="en-US" w:eastAsia="en-US"/>
        </w:rPr>
        <w:t>restricted, repetitive, and stereotyped patterns of behaviour,</w:t>
      </w:r>
      <w:r w:rsidRPr="00071357">
        <w:t xml:space="preserve"> </w:t>
      </w:r>
      <w:r w:rsidRPr="00071357">
        <w:rPr>
          <w:rFonts w:cs="Times New Roman"/>
          <w:lang w:val="en-US" w:eastAsia="en-US"/>
        </w:rPr>
        <w:t>interests, and activities</w:t>
      </w:r>
      <w:r w:rsidRPr="00071357">
        <w:t>) are now collapsed into two domains (i.e., a triad to a dyad of impairments). In the first, communication and social interaction have been combined as social communication or social reciprocity (criterion A). The second domain relates to restricted, repetitive patter</w:t>
      </w:r>
      <w:r w:rsidR="00DF3A20" w:rsidRPr="00071357">
        <w:t>ns of behaviors (criterion B). It is understood that m</w:t>
      </w:r>
      <w:r w:rsidRPr="00071357">
        <w:t xml:space="preserve">ovement from three dimensions of behaviour to two has also occurred in the proposed ICD-11 diagnostic framework currently under development </w:t>
      </w:r>
      <w:r w:rsidR="00EF4058" w:rsidRPr="00071357">
        <w:fldChar w:fldCharType="begin"/>
      </w:r>
      <w:r w:rsidR="00F84405" w:rsidRPr="00071357">
        <w:instrText xml:space="preserve"> ADDIN EN.CITE &lt;EndNote&gt;&lt;Cite&gt;&lt;Author&gt;Lord&lt;/Author&gt;&lt;Year&gt;2012&lt;/Year&gt;&lt;RecNum&gt;238&lt;/RecNum&gt;&lt;DisplayText&gt;[35]&lt;/DisplayText&gt;&lt;record&gt;&lt;rec-number&gt;238&lt;/rec-number&gt;&lt;foreign-keys&gt;&lt;key app="EN" db-id="9xfpp09505f52fed0vlvafe5r2wadax2ep0s"&gt;238&lt;/key&gt;&lt;/foreign-keys&gt;&lt;ref-type name="Journal Article"&gt;17&lt;/ref-type&gt;&lt;contributors&gt;&lt;authors&gt;&lt;author&gt;Lord, Catherine&lt;/author&gt;&lt;author&gt;Jones, Rebecca M.&lt;/author&gt;&lt;/authors&gt;&lt;/contributors&gt;&lt;titles&gt;&lt;title&gt;Annual Research Review: Re-thinking the classification of autism spectrum disorders&lt;/title&gt;&lt;secondary-title&gt;Journal of Child Psychology and Psychiatry&lt;/secondary-title&gt;&lt;/titles&gt;&lt;periodical&gt;&lt;full-title&gt;Journal of Child Psychology and Psychiatry&lt;/full-title&gt;&lt;/periodical&gt;&lt;pages&gt;490-509&lt;/pages&gt;&lt;volume&gt;53&lt;/volume&gt;&lt;number&gt;5&lt;/number&gt;&lt;dates&gt;&lt;year&gt;2012&lt;/year&gt;&lt;pub-dates&gt;&lt;date&gt;May&lt;/date&gt;&lt;/pub-dates&gt;&lt;/dates&gt;&lt;isbn&gt;0021-9630&lt;/isbn&gt;&lt;accession-num&gt;WOS:000302462800004&lt;/accession-num&gt;&lt;urls&gt;&lt;related-urls&gt;&lt;url&gt;&amp;lt;Go to ISI&amp;gt;://WOS:000302462800004&lt;/url&gt;&lt;/related-urls&gt;&lt;/urls&gt;&lt;electronic-resource-num&gt;10.1111/j.1469-7610.2012.02547.x&lt;/electronic-resource-num&gt;&lt;/record&gt;&lt;/Cite&gt;&lt;/EndNote&gt;</w:instrText>
      </w:r>
      <w:r w:rsidR="00EF4058" w:rsidRPr="00071357">
        <w:fldChar w:fldCharType="separate"/>
      </w:r>
      <w:r w:rsidR="00F84405" w:rsidRPr="00071357">
        <w:rPr>
          <w:noProof/>
        </w:rPr>
        <w:t>[</w:t>
      </w:r>
      <w:hyperlink w:anchor="_ENREF_35" w:tooltip="Lord, 2012 #238" w:history="1">
        <w:r w:rsidR="002F2A38" w:rsidRPr="00071357">
          <w:rPr>
            <w:noProof/>
          </w:rPr>
          <w:t>35</w:t>
        </w:r>
      </w:hyperlink>
      <w:r w:rsidR="00F84405" w:rsidRPr="00071357">
        <w:rPr>
          <w:noProof/>
        </w:rPr>
        <w:t>]</w:t>
      </w:r>
      <w:r w:rsidR="00EF4058" w:rsidRPr="00071357">
        <w:fldChar w:fldCharType="end"/>
      </w:r>
      <w:r w:rsidRPr="00071357">
        <w:t>.</w:t>
      </w:r>
    </w:p>
    <w:p w14:paraId="224F64CF" w14:textId="77777777" w:rsidR="0094517E" w:rsidRPr="00071357" w:rsidRDefault="0094517E" w:rsidP="0087053A">
      <w:pPr>
        <w:pStyle w:val="GLHeading3"/>
      </w:pPr>
      <w:bookmarkStart w:id="244" w:name="_Toc256545177"/>
      <w:r w:rsidRPr="00071357">
        <w:t>Symptoms</w:t>
      </w:r>
      <w:bookmarkEnd w:id="244"/>
    </w:p>
    <w:p w14:paraId="4415AEA6" w14:textId="5C48914F" w:rsidR="0087053A" w:rsidRPr="00071357" w:rsidRDefault="0087053A" w:rsidP="0087053A">
      <w:pPr>
        <w:pStyle w:val="GLHeading4"/>
      </w:pPr>
      <w:r w:rsidRPr="00071357">
        <w:t>Number of criteria</w:t>
      </w:r>
    </w:p>
    <w:p w14:paraId="5ADB2866" w14:textId="39D0ED66" w:rsidR="0094517E" w:rsidRPr="00071357" w:rsidRDefault="0094517E" w:rsidP="0094517E">
      <w:pPr>
        <w:pStyle w:val="GLBodytext"/>
        <w:rPr>
          <w:b/>
        </w:rPr>
      </w:pPr>
      <w:r w:rsidRPr="00071357">
        <w:t xml:space="preserve">The number of symptoms within the domains has been streamlined from 12 to 7. For a diagnosis of ASD, all 3 criteria on the social-communication domain must be met and 2 of 4 criteria in the restricted interest domain must be present. </w:t>
      </w:r>
      <w:r w:rsidR="00FF0538" w:rsidRPr="00071357">
        <w:t xml:space="preserve">Details of the criteria are presented in </w:t>
      </w:r>
      <w:r w:rsidR="002520B6" w:rsidRPr="00071357">
        <w:rPr>
          <w:b/>
        </w:rPr>
        <w:t>Appendix 4</w:t>
      </w:r>
      <w:r w:rsidR="00831EAC" w:rsidRPr="00071357">
        <w:rPr>
          <w:b/>
        </w:rPr>
        <w:t xml:space="preserve"> (Section A4.1</w:t>
      </w:r>
      <w:r w:rsidR="00831EAC" w:rsidRPr="00071357">
        <w:t>).</w:t>
      </w:r>
    </w:p>
    <w:p w14:paraId="24A9AAAC" w14:textId="77777777" w:rsidR="0094517E" w:rsidRPr="00071357" w:rsidRDefault="0094517E" w:rsidP="0094517E">
      <w:pPr>
        <w:pStyle w:val="GLBodytext"/>
      </w:pPr>
      <w:r w:rsidRPr="00071357">
        <w:lastRenderedPageBreak/>
        <w:t xml:space="preserve">Notably, behaviours in this domain do not have to be currently present, they may be present only in history. </w:t>
      </w:r>
    </w:p>
    <w:p w14:paraId="7927ABF4" w14:textId="77777777" w:rsidR="00A61F75" w:rsidRPr="00071357" w:rsidRDefault="00A61F75" w:rsidP="00A61F75">
      <w:pPr>
        <w:pStyle w:val="GLHeading4"/>
      </w:pPr>
      <w:r w:rsidRPr="00071357">
        <w:t xml:space="preserve">Sensory abnormalities </w:t>
      </w:r>
    </w:p>
    <w:p w14:paraId="01FCAA74" w14:textId="77777777" w:rsidR="00A61F75" w:rsidRPr="00071357" w:rsidRDefault="00A61F75" w:rsidP="00A61F75">
      <w:pPr>
        <w:pStyle w:val="GLBodytext"/>
      </w:pPr>
      <w:r w:rsidRPr="00071357">
        <w:t xml:space="preserve">Unusual sensitivity to sensory stimuli was not considered a core feature of autism in previous DSM versions, but in DSM-5 they are included as a diagnostic symptom within the </w:t>
      </w:r>
      <w:r w:rsidRPr="00071357">
        <w:rPr>
          <w:rFonts w:cs="Times New Roman"/>
          <w:lang w:val="en-US" w:eastAsia="en-US"/>
        </w:rPr>
        <w:t>restricted, repetitive patterns of behaviour,</w:t>
      </w:r>
      <w:r w:rsidRPr="00071357">
        <w:t xml:space="preserve"> </w:t>
      </w:r>
      <w:r w:rsidRPr="00071357">
        <w:rPr>
          <w:rFonts w:cs="Times New Roman"/>
          <w:lang w:val="en-US" w:eastAsia="en-US"/>
        </w:rPr>
        <w:t xml:space="preserve">interests, and activities </w:t>
      </w:r>
      <w:r w:rsidRPr="00071357">
        <w:t>domain:</w:t>
      </w:r>
    </w:p>
    <w:p w14:paraId="5523CC87" w14:textId="2EDA2F73" w:rsidR="00A61F75" w:rsidRPr="00071357" w:rsidRDefault="00A61F75" w:rsidP="00A61F75">
      <w:pPr>
        <w:pStyle w:val="GLQuote"/>
      </w:pPr>
      <w:r w:rsidRPr="00071357">
        <w:t xml:space="preserve">Hyper- or hypo-reactivity to sensory input or unusual interest in sensory aspects of environment (such as apparent indifference to pain/heat/cold, adverse response to specific sounds or textures, excessive smelling or touching of objects, fascination with lights or spinning objects) </w:t>
      </w:r>
      <w:r w:rsidR="00EF4058" w:rsidRPr="00071357">
        <w:fldChar w:fldCharType="begin"/>
      </w:r>
      <w:r w:rsidR="00EF4058" w:rsidRPr="00071357">
        <w:instrText xml:space="preserve"> ADDIN EN.CITE &lt;EndNote&gt;&lt;Cite&gt;&lt;Author&gt;American Psychiatric Association&lt;/Author&gt;&lt;Year&gt;2013&lt;/Year&gt;&lt;RecNum&gt;488&lt;/RecNum&gt;&lt;DisplayText&gt;[2]&lt;/DisplayText&gt;&lt;record&gt;&lt;rec-number&gt;488&lt;/rec-number&gt;&lt;foreign-keys&gt;&lt;key app="EN" db-id="9xfpp09505f52fed0vlvafe5r2wadax2ep0s"&gt;488&lt;/key&gt;&lt;/foreign-keys&gt;&lt;ref-type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EF4058" w:rsidRPr="00071357">
        <w:fldChar w:fldCharType="separate"/>
      </w:r>
      <w:r w:rsidR="00EF4058" w:rsidRPr="00071357">
        <w:rPr>
          <w:noProof/>
        </w:rPr>
        <w:t>[</w:t>
      </w:r>
      <w:hyperlink w:anchor="_ENREF_2" w:tooltip="American Psychiatric Association, 2013 #488" w:history="1">
        <w:r w:rsidR="002F2A38" w:rsidRPr="00071357">
          <w:rPr>
            <w:noProof/>
          </w:rPr>
          <w:t>2</w:t>
        </w:r>
      </w:hyperlink>
      <w:r w:rsidR="00EF4058" w:rsidRPr="00071357">
        <w:rPr>
          <w:noProof/>
        </w:rPr>
        <w:t>]</w:t>
      </w:r>
      <w:r w:rsidR="00EF4058" w:rsidRPr="00071357">
        <w:fldChar w:fldCharType="end"/>
      </w:r>
      <w:r w:rsidRPr="00071357">
        <w:t>.</w:t>
      </w:r>
    </w:p>
    <w:p w14:paraId="3134FC91" w14:textId="77777777" w:rsidR="00674B28" w:rsidRPr="00071357" w:rsidRDefault="00674B28" w:rsidP="00674B28">
      <w:pPr>
        <w:pStyle w:val="GLHeading4"/>
      </w:pPr>
      <w:r w:rsidRPr="00071357">
        <w:t xml:space="preserve">Symptom severity </w:t>
      </w:r>
    </w:p>
    <w:p w14:paraId="737786DC" w14:textId="4CCAC9F4" w:rsidR="00843420" w:rsidRPr="00071357" w:rsidRDefault="00843420" w:rsidP="00843420">
      <w:pPr>
        <w:pStyle w:val="GLBodytext"/>
      </w:pPr>
      <w:r w:rsidRPr="00071357">
        <w:t>Dimensional elements have been introduced which give an indication of how much a condition affects an individual. This will help identify how much support and in what areas of function an individual needs.</w:t>
      </w:r>
      <w:r w:rsidR="00CD7BEA" w:rsidRPr="00071357">
        <w:t xml:space="preserve"> The aim is to better capture the spectrum nature of the disorder, and reflect individual variations with respect to intensity and duration of symptoms, degree of impairment, and the distress they cause </w:t>
      </w:r>
      <w:r w:rsidR="00CD7BEA" w:rsidRPr="00071357">
        <w:fldChar w:fldCharType="begin"/>
      </w:r>
      <w:r w:rsidR="00CD7BEA" w:rsidRPr="00071357">
        <w:instrText xml:space="preserve"> ADDIN EN.CITE &lt;EndNote&gt;&lt;Cite&gt;&lt;Author&gt;Ozonoff&lt;/Author&gt;&lt;Year&gt;2012&lt;/Year&gt;&lt;RecNum&gt;203&lt;/RecNum&gt;&lt;DisplayText&gt;[33]&lt;/DisplayText&gt;&lt;record&gt;&lt;rec-number&gt;203&lt;/rec-number&gt;&lt;foreign-keys&gt;&lt;key app="EN" db-id="9xfpp09505f52fed0vlvafe5r2wadax2ep0s"&gt;203&lt;/key&gt;&lt;/foreign-keys&gt;&lt;ref-type name="Journal Article"&gt;17&lt;/ref-type&gt;&lt;contributors&gt;&lt;authors&gt;&lt;author&gt;Ozonoff, Sally&lt;/author&gt;&lt;/authors&gt;&lt;/contributors&gt;&lt;titles&gt;&lt;title&gt;Editorial Perspective: Autism Spectrum Disorders in DSM-5-An historical perspective and the need for change&lt;/title&gt;&lt;secondary-title&gt;Journal of Child Psychology and Psychiatry&lt;/secondary-title&gt;&lt;/titles&gt;&lt;periodical&gt;&lt;full-title&gt;Journal of Child Psychology and Psychiatry&lt;/full-title&gt;&lt;/periodical&gt;&lt;pages&gt;1092-1094&lt;/pages&gt;&lt;volume&gt;53&lt;/volume&gt;&lt;number&gt;10&lt;/number&gt;&lt;dates&gt;&lt;year&gt;2012&lt;/year&gt;&lt;pub-dates&gt;&lt;date&gt;Oct&lt;/date&gt;&lt;/pub-dates&gt;&lt;/dates&gt;&lt;isbn&gt;0021-9630&lt;/isbn&gt;&lt;accession-num&gt;WOS:000309238100012&lt;/accession-num&gt;&lt;urls&gt;&lt;related-urls&gt;&lt;url&gt;&amp;lt;Go to ISI&amp;gt;://WOS:000309238100012&lt;/url&gt;&lt;/related-urls&gt;&lt;/urls&gt;&lt;electronic-resource-num&gt;10.1111/j.1469-7610.2012.02614.x&lt;/electronic-resource-num&gt;&lt;/record&gt;&lt;/Cite&gt;&lt;/EndNote&gt;</w:instrText>
      </w:r>
      <w:r w:rsidR="00CD7BEA" w:rsidRPr="00071357">
        <w:fldChar w:fldCharType="separate"/>
      </w:r>
      <w:r w:rsidR="00CD7BEA" w:rsidRPr="00071357">
        <w:rPr>
          <w:noProof/>
        </w:rPr>
        <w:t>[</w:t>
      </w:r>
      <w:hyperlink w:anchor="_ENREF_33" w:tooltip="Ozonoff, 2012 #203" w:history="1">
        <w:r w:rsidR="002F2A38" w:rsidRPr="00071357">
          <w:rPr>
            <w:noProof/>
          </w:rPr>
          <w:t>33</w:t>
        </w:r>
      </w:hyperlink>
      <w:r w:rsidR="00CD7BEA" w:rsidRPr="00071357">
        <w:rPr>
          <w:noProof/>
        </w:rPr>
        <w:t>]</w:t>
      </w:r>
      <w:r w:rsidR="00CD7BEA" w:rsidRPr="00071357">
        <w:fldChar w:fldCharType="end"/>
      </w:r>
      <w:r w:rsidR="00CD7BEA" w:rsidRPr="00071357">
        <w:t>.</w:t>
      </w:r>
    </w:p>
    <w:p w14:paraId="58CA149A" w14:textId="0A55D549" w:rsidR="00674B28" w:rsidRPr="00071357" w:rsidRDefault="00ED7F2A" w:rsidP="005A27FA">
      <w:pPr>
        <w:pStyle w:val="GLBodytext"/>
      </w:pPr>
      <w:r w:rsidRPr="00071357">
        <w:t>Under the</w:t>
      </w:r>
      <w:r w:rsidR="00674B28" w:rsidRPr="00071357">
        <w:t xml:space="preserve"> DSM-5, the diagnosis </w:t>
      </w:r>
      <w:r w:rsidR="00480B88" w:rsidRPr="00071357">
        <w:t>is</w:t>
      </w:r>
      <w:r w:rsidR="00674B28" w:rsidRPr="00071357">
        <w:t xml:space="preserve"> accompanied by an indication of the level of symptom severity, graded according to the level of support </w:t>
      </w:r>
      <w:r w:rsidR="001A7885" w:rsidRPr="00071357">
        <w:t>required</w:t>
      </w:r>
      <w:r w:rsidR="00674B28" w:rsidRPr="00071357">
        <w:t xml:space="preserve">. Both language levels and intellectual functioning </w:t>
      </w:r>
      <w:r w:rsidR="00DC21D2" w:rsidRPr="00071357">
        <w:t>ar</w:t>
      </w:r>
      <w:r w:rsidR="00674B28" w:rsidRPr="00071357">
        <w:t xml:space="preserve">e imporant determinants of severity levels, as seen in the coding guide presented in </w:t>
      </w:r>
      <w:r w:rsidR="00674B28" w:rsidRPr="00071357">
        <w:rPr>
          <w:b/>
        </w:rPr>
        <w:t xml:space="preserve">Appendix </w:t>
      </w:r>
      <w:r w:rsidR="00026C6B" w:rsidRPr="00071357">
        <w:rPr>
          <w:b/>
        </w:rPr>
        <w:t>4 (</w:t>
      </w:r>
      <w:r w:rsidR="00CB080C" w:rsidRPr="00071357">
        <w:rPr>
          <w:b/>
        </w:rPr>
        <w:t>Section A4.2</w:t>
      </w:r>
      <w:r w:rsidR="00026C6B" w:rsidRPr="00071357">
        <w:rPr>
          <w:b/>
        </w:rPr>
        <w:t>)</w:t>
      </w:r>
      <w:r w:rsidR="00674B28" w:rsidRPr="00071357">
        <w:rPr>
          <w:b/>
        </w:rPr>
        <w:t>.</w:t>
      </w:r>
      <w:r w:rsidR="00674B28" w:rsidRPr="00071357">
        <w:t xml:space="preserve"> The 3-point scale is as follows:</w:t>
      </w:r>
    </w:p>
    <w:p w14:paraId="5B852E30" w14:textId="77777777" w:rsidR="00674B28" w:rsidRPr="00071357" w:rsidRDefault="00674B28" w:rsidP="00674B28">
      <w:pPr>
        <w:pStyle w:val="GLBodytext"/>
      </w:pPr>
      <w:r w:rsidRPr="00071357">
        <w:t>1. mild - requiring support</w:t>
      </w:r>
    </w:p>
    <w:p w14:paraId="1F49C3E7" w14:textId="2D20DAD1" w:rsidR="00674B28" w:rsidRPr="00071357" w:rsidRDefault="00674B28" w:rsidP="00674B28">
      <w:pPr>
        <w:pStyle w:val="GLBodytext"/>
      </w:pPr>
      <w:r w:rsidRPr="00071357">
        <w:t xml:space="preserve">2. moderate - requiring </w:t>
      </w:r>
      <w:r w:rsidR="002C7A31" w:rsidRPr="00071357">
        <w:t>substantial</w:t>
      </w:r>
      <w:r w:rsidRPr="00071357">
        <w:t xml:space="preserve"> support </w:t>
      </w:r>
    </w:p>
    <w:p w14:paraId="6BED2DF0" w14:textId="77777777" w:rsidR="00674B28" w:rsidRPr="00071357" w:rsidRDefault="00674B28" w:rsidP="00674B28">
      <w:pPr>
        <w:pStyle w:val="GLBodytext"/>
      </w:pPr>
      <w:r w:rsidRPr="00071357">
        <w:t>3. severe - requiring very substantial support</w:t>
      </w:r>
    </w:p>
    <w:p w14:paraId="78BD6B18" w14:textId="77777777" w:rsidR="00151582" w:rsidRPr="00071357" w:rsidRDefault="00151582" w:rsidP="00151582">
      <w:pPr>
        <w:pStyle w:val="GLHeading4"/>
      </w:pPr>
      <w:r w:rsidRPr="00071357">
        <w:t>Symptom onset</w:t>
      </w:r>
    </w:p>
    <w:p w14:paraId="15C276BA" w14:textId="77777777" w:rsidR="00151582" w:rsidRPr="00071357" w:rsidRDefault="00151582" w:rsidP="00151582">
      <w:pPr>
        <w:pStyle w:val="GLBodytext"/>
      </w:pPr>
      <w:r w:rsidRPr="00071357">
        <w:t>An additional change in the DSM-5 is the removal of the requirement that symptoms be evident before the age of 36 months. The criterion for symptom onset (Criterion C) has been extended with a more open definition such that:</w:t>
      </w:r>
    </w:p>
    <w:p w14:paraId="60516C8C" w14:textId="77777777" w:rsidR="00151582" w:rsidRPr="00071357" w:rsidRDefault="00151582" w:rsidP="00151582">
      <w:pPr>
        <w:pStyle w:val="GLQuote"/>
      </w:pPr>
      <w:r w:rsidRPr="00071357">
        <w:t>Symptoms must be present in the early developmental period (but may not become fully manifest until social demands exceed limited capacities, or may be masked by learned strategies in later life).</w:t>
      </w:r>
    </w:p>
    <w:p w14:paraId="2EBE32CB" w14:textId="77777777" w:rsidR="00151582" w:rsidRPr="00071357" w:rsidRDefault="00151582" w:rsidP="00151582">
      <w:pPr>
        <w:pStyle w:val="GLHeading4"/>
      </w:pPr>
      <w:r w:rsidRPr="00071357">
        <w:t>Impairment in functioning</w:t>
      </w:r>
    </w:p>
    <w:p w14:paraId="51AF59DB" w14:textId="77777777" w:rsidR="00151582" w:rsidRPr="00071357" w:rsidRDefault="00151582" w:rsidP="00151582">
      <w:pPr>
        <w:pStyle w:val="GLBodytext"/>
      </w:pPr>
      <w:r w:rsidRPr="00071357">
        <w:t xml:space="preserve">A new criterion (Criterion D) has been added to the diagnosis of ASD such that the constellation of symptoms together must “cause clinically significant impairment in social, occupational, or other important areas of current functioning”. </w:t>
      </w:r>
    </w:p>
    <w:p w14:paraId="4F1704AB" w14:textId="77777777" w:rsidR="00151582" w:rsidRPr="00071357" w:rsidRDefault="00151582" w:rsidP="00151582">
      <w:pPr>
        <w:pStyle w:val="GLHeading4"/>
      </w:pPr>
      <w:r w:rsidRPr="00071357">
        <w:t>Ruling out alternative diagnoses</w:t>
      </w:r>
    </w:p>
    <w:p w14:paraId="7DFD3F1F" w14:textId="478C73BD" w:rsidR="00002F6F" w:rsidRPr="00071357" w:rsidRDefault="00151582" w:rsidP="00674B28">
      <w:pPr>
        <w:pStyle w:val="GLBodytext"/>
      </w:pPr>
      <w:r w:rsidRPr="00071357">
        <w:lastRenderedPageBreak/>
        <w:t>A final criterion (Criterion E) notes that intellectual disability (intellectual developmental disorder) or global developmental delay may be better explanations for behavioural disturbances observed. In order to apply comorbid diagnoses of autism spectrum disorder and intellectual disability, it is specified that social communication should be below that expected for general developmental level.</w:t>
      </w:r>
    </w:p>
    <w:p w14:paraId="050832CC" w14:textId="77777777" w:rsidR="00674B28" w:rsidRPr="00071357" w:rsidRDefault="00674B28" w:rsidP="00002F6F">
      <w:pPr>
        <w:pStyle w:val="GLHeading4"/>
      </w:pPr>
      <w:r w:rsidRPr="00071357">
        <w:t>Clinical specifiers</w:t>
      </w:r>
    </w:p>
    <w:p w14:paraId="43EDFFEB" w14:textId="5E620C7E" w:rsidR="002F33CF" w:rsidRPr="00071357" w:rsidRDefault="00674B28" w:rsidP="002F33CF">
      <w:pPr>
        <w:pStyle w:val="GLBodytext"/>
      </w:pPr>
      <w:r w:rsidRPr="00071357">
        <w:t xml:space="preserve">In addition, people diagnosed with ASD </w:t>
      </w:r>
      <w:r w:rsidR="00DC442E" w:rsidRPr="00071357">
        <w:t>ar</w:t>
      </w:r>
      <w:r w:rsidRPr="00071357">
        <w:t xml:space="preserve">e described with relevant </w:t>
      </w:r>
      <w:r w:rsidR="008F462A" w:rsidRPr="00071357">
        <w:t>“</w:t>
      </w:r>
      <w:r w:rsidRPr="00071357">
        <w:t>clinical specifiers</w:t>
      </w:r>
      <w:r w:rsidR="008F462A" w:rsidRPr="00071357">
        <w:t>”</w:t>
      </w:r>
      <w:r w:rsidRPr="00071357">
        <w:t xml:space="preserve"> which reflect personal characteristics</w:t>
      </w:r>
      <w:r w:rsidR="002F33CF" w:rsidRPr="00071357">
        <w:t xml:space="preserve">. Specifiers for ASD include the following (for further information, see </w:t>
      </w:r>
      <w:r w:rsidR="002F33CF" w:rsidRPr="00071357">
        <w:rPr>
          <w:b/>
        </w:rPr>
        <w:t>Appendix 4, Section A4.1)</w:t>
      </w:r>
      <w:r w:rsidR="002F33CF" w:rsidRPr="00071357">
        <w:t>:</w:t>
      </w:r>
    </w:p>
    <w:p w14:paraId="1C7FA47A" w14:textId="77777777" w:rsidR="002F33CF" w:rsidRPr="00071357" w:rsidRDefault="002F33CF" w:rsidP="002F33CF">
      <w:pPr>
        <w:pStyle w:val="GLBulletlist"/>
      </w:pPr>
      <w:r w:rsidRPr="00071357">
        <w:t>with or without accompanying intellectual impairment</w:t>
      </w:r>
    </w:p>
    <w:p w14:paraId="67D5A872" w14:textId="77777777" w:rsidR="002F33CF" w:rsidRPr="00071357" w:rsidRDefault="002F33CF" w:rsidP="002F33CF">
      <w:pPr>
        <w:pStyle w:val="GLBulletlist"/>
      </w:pPr>
      <w:r w:rsidRPr="00071357">
        <w:t>with or without accompanying language impairment</w:t>
      </w:r>
    </w:p>
    <w:p w14:paraId="0AAC0C3D" w14:textId="70ECA9CD" w:rsidR="002F33CF" w:rsidRPr="00071357" w:rsidRDefault="002F33CF" w:rsidP="002F33CF">
      <w:pPr>
        <w:pStyle w:val="GLBulletlist"/>
      </w:pPr>
      <w:r w:rsidRPr="00071357">
        <w:t>associated with known medical or genetic condition or environmental factor</w:t>
      </w:r>
    </w:p>
    <w:p w14:paraId="055E2614" w14:textId="77777777" w:rsidR="002F33CF" w:rsidRPr="00071357" w:rsidRDefault="002F33CF" w:rsidP="002F33CF">
      <w:pPr>
        <w:pStyle w:val="GLBulletlist"/>
      </w:pPr>
      <w:r w:rsidRPr="00071357">
        <w:t>associated with another neurodevelopmental, mental, or behavioural disorder</w:t>
      </w:r>
    </w:p>
    <w:p w14:paraId="07E77D4C" w14:textId="77777777" w:rsidR="002F33CF" w:rsidRPr="00071357" w:rsidRDefault="002F33CF" w:rsidP="002F33CF">
      <w:pPr>
        <w:pStyle w:val="GLBulletlist"/>
      </w:pPr>
      <w:r w:rsidRPr="00071357">
        <w:t>with catatonia</w:t>
      </w:r>
    </w:p>
    <w:p w14:paraId="56BE90A5" w14:textId="77777777" w:rsidR="002F33CF" w:rsidRPr="00071357" w:rsidRDefault="002F33CF" w:rsidP="002F33CF">
      <w:pPr>
        <w:pStyle w:val="GLBulletlist"/>
      </w:pPr>
      <w:r w:rsidRPr="00071357">
        <w:t>onset (eg with regression) is to be described.</w:t>
      </w:r>
    </w:p>
    <w:p w14:paraId="25BD8E31" w14:textId="731809CC" w:rsidR="00D645DF" w:rsidRPr="00071357" w:rsidRDefault="00D645DF" w:rsidP="00D645DF">
      <w:pPr>
        <w:pStyle w:val="GLBodytext"/>
      </w:pPr>
      <w:r w:rsidRPr="00071357">
        <w:t xml:space="preserve">In the new overarching category of ASD, it is assumed that delays in language are neither unique to the autism spectrum nor universal to it; delays in language will affect an individual's clinical presentation but is not a defining diagnostic autistic spectrum criterion </w:t>
      </w:r>
      <w:r w:rsidRPr="00071357">
        <w:fldChar w:fldCharType="begin"/>
      </w:r>
      <w:r w:rsidR="002F2A38" w:rsidRPr="00071357">
        <w:instrText xml:space="preserve"> ADDIN EN.CITE &lt;EndNote&gt;&lt;Cite&gt;&lt;Author&gt;Coolidge&lt;/Author&gt;&lt;Year&gt;2013&lt;/Year&gt;&lt;RecNum&gt;475&lt;/RecNum&gt;&lt;DisplayText&gt;[36]&lt;/DisplayText&gt;&lt;record&gt;&lt;rec-number&gt;475&lt;/rec-number&gt;&lt;foreign-keys&gt;&lt;key app="EN" db-id="9xfpp09505f52fed0vlvafe5r2wadax2ep0s"&gt;475&lt;/key&gt;&lt;/foreign-keys&gt;&lt;ref-type name="Journal Article"&gt;17&lt;/ref-type&gt;&lt;contributors&gt;&lt;authors&gt;&lt;author&gt;Coolidge, F. L.&lt;/author&gt;&lt;author&gt;Marle, P. D.&lt;/author&gt;&lt;author&gt;Rhoades, C. S.&lt;/author&gt;&lt;author&gt;Monaghan, P.&lt;/author&gt;&lt;author&gt;Segal, D. L.&lt;/author&gt;&lt;/authors&gt;&lt;/contributors&gt;&lt;titles&gt;&lt;title&gt;Psychometric properties of a new measure to assess Autism Spectrum Disorder in DSM-5&lt;/title&gt;&lt;secondary-title&gt;American Journal of Orthopsychiatry&lt;/secondary-title&gt;&lt;/titles&gt;&lt;periodical&gt;&lt;full-title&gt;American Journal of Orthopsychiatry&lt;/full-title&gt;&lt;/periodical&gt;&lt;pages&gt;126-130&lt;/pages&gt;&lt;volume&gt;83&lt;/volume&gt;&lt;number&gt;1&lt;/number&gt;&lt;dates&gt;&lt;year&gt;2013&lt;/year&gt;&lt;pub-dates&gt;&lt;date&gt;Jan&lt;/date&gt;&lt;/pub-dates&gt;&lt;/dates&gt;&lt;isbn&gt;0002-9432&lt;/isbn&gt;&lt;accession-num&gt;WOS:000313815600014&lt;/accession-num&gt;&lt;urls&gt;&lt;related-urls&gt;&lt;url&gt;&amp;lt;Go to ISI&amp;gt;://WOS:000313815600014&lt;/url&gt;&lt;/related-urls&gt;&lt;/urls&gt;&lt;electronic-resource-num&gt;10.1111/ajop.12012&lt;/electronic-resource-num&gt;&lt;/record&gt;&lt;/Cite&gt;&lt;/EndNote&gt;</w:instrText>
      </w:r>
      <w:r w:rsidRPr="00071357">
        <w:fldChar w:fldCharType="separate"/>
      </w:r>
      <w:r w:rsidR="002F2A38" w:rsidRPr="00071357">
        <w:rPr>
          <w:noProof/>
        </w:rPr>
        <w:t>[</w:t>
      </w:r>
      <w:hyperlink w:anchor="_ENREF_36" w:tooltip="Coolidge, 2013 #475" w:history="1">
        <w:r w:rsidR="002F2A38" w:rsidRPr="00071357">
          <w:rPr>
            <w:noProof/>
          </w:rPr>
          <w:t>36</w:t>
        </w:r>
      </w:hyperlink>
      <w:r w:rsidR="002F2A38" w:rsidRPr="00071357">
        <w:rPr>
          <w:noProof/>
        </w:rPr>
        <w:t>]</w:t>
      </w:r>
      <w:r w:rsidRPr="00071357">
        <w:fldChar w:fldCharType="end"/>
      </w:r>
      <w:r w:rsidRPr="00071357">
        <w:t>.</w:t>
      </w:r>
    </w:p>
    <w:p w14:paraId="799D2070" w14:textId="77777777" w:rsidR="002D4BD6" w:rsidRPr="00071357" w:rsidRDefault="002D4BD6" w:rsidP="002D4BD6">
      <w:pPr>
        <w:pStyle w:val="GLHeading4"/>
      </w:pPr>
      <w:r w:rsidRPr="00071357">
        <w:t>Co-morbidities</w:t>
      </w:r>
    </w:p>
    <w:p w14:paraId="1BF266DF" w14:textId="77777777" w:rsidR="002D4BD6" w:rsidRPr="00071357" w:rsidRDefault="002D4BD6" w:rsidP="002D4BD6">
      <w:pPr>
        <w:pStyle w:val="GLBodytext"/>
      </w:pPr>
      <w:r w:rsidRPr="00071357">
        <w:t>Under DSM-IV-TR, a person couldn’t be diagnosed together with other conditions, including attention-deficit/hyperactivity disorder (ADHD), stereotyped movement disorder and psychiatric conditions such as anxiety states and schizophrenia. This limitation has been removed in DSM-5.</w:t>
      </w:r>
    </w:p>
    <w:p w14:paraId="5F4DD2C4" w14:textId="77777777" w:rsidR="00102DFA" w:rsidRPr="00071357" w:rsidRDefault="00102DFA" w:rsidP="00102DFA">
      <w:pPr>
        <w:pStyle w:val="GLHeading3"/>
      </w:pPr>
      <w:bookmarkStart w:id="245" w:name="_Toc256545178"/>
      <w:r w:rsidRPr="00071357">
        <w:t>Structure</w:t>
      </w:r>
      <w:bookmarkEnd w:id="245"/>
    </w:p>
    <w:p w14:paraId="479B98EC" w14:textId="297526F0" w:rsidR="00102DFA" w:rsidRPr="00071357" w:rsidRDefault="00102DFA" w:rsidP="00102DFA">
      <w:pPr>
        <w:pStyle w:val="GLBodytext"/>
      </w:pPr>
      <w:r w:rsidRPr="00071357">
        <w:t xml:space="preserve">An intention of DSM-5 is to ensure greater harmony with the International Classification of Diseases (ICD) system. For example, the chapter structure of DSM now begins with those in which neurodevelopmental influences produce early-onset disorders in childhood </w:t>
      </w:r>
      <w:r w:rsidR="00EF4058" w:rsidRPr="00071357">
        <w:fldChar w:fldCharType="begin"/>
      </w:r>
      <w:r w:rsidR="002F2A38" w:rsidRPr="00071357">
        <w:instrText xml:space="preserve"> ADDIN EN.CITE &lt;EndNote&gt;&lt;Cite&gt;&lt;Author&gt;Kupfer&lt;/Author&gt;&lt;Year&gt;2013&lt;/Year&gt;&lt;RecNum&gt;452&lt;/RecNum&gt;&lt;DisplayText&gt;[20]&lt;/DisplayText&gt;&lt;record&gt;&lt;rec-number&gt;452&lt;/rec-number&gt;&lt;foreign-keys&gt;&lt;key app="EN" db-id="9xfpp09505f52fed0vlvafe5r2wadax2ep0s"&gt;452&lt;/key&gt;&lt;/foreign-keys&gt;&lt;ref-type name="Journal Article"&gt;17&lt;/ref-type&gt;&lt;contributors&gt;&lt;authors&gt;&lt;author&gt;Kupfer, D.J&lt;/author&gt;&lt;author&gt;Kuhl, E.A&lt;/author&gt;&lt;author&gt;Regier, D.A&lt;/author&gt;&lt;/authors&gt;&lt;/contributors&gt;&lt;titles&gt;&lt;title&gt;DSM-5 - The future arrived&lt;/title&gt;&lt;secondary-title&gt;Journal of the American Medical Association&lt;/secondary-title&gt;&lt;/titles&gt;&lt;periodical&gt;&lt;full-title&gt;Journal of the American Medical Association&lt;/full-title&gt;&lt;/periodical&gt;&lt;pages&gt;1691-1692&lt;/pages&gt;&lt;volume&gt;309&lt;/volume&gt;&lt;number&gt;16&lt;/number&gt;&lt;dates&gt;&lt;year&gt;2013&lt;/year&gt;&lt;/dates&gt;&lt;urls&gt;&lt;/urls&gt;&lt;/record&gt;&lt;/Cite&gt;&lt;/EndNote&gt;</w:instrText>
      </w:r>
      <w:r w:rsidR="00EF4058" w:rsidRPr="00071357">
        <w:fldChar w:fldCharType="separate"/>
      </w:r>
      <w:r w:rsidR="002F2A38" w:rsidRPr="00071357">
        <w:rPr>
          <w:noProof/>
        </w:rPr>
        <w:t>[</w:t>
      </w:r>
      <w:hyperlink w:anchor="_ENREF_20" w:tooltip="Kupfer, 2013 #452" w:history="1">
        <w:r w:rsidR="002F2A38" w:rsidRPr="00071357">
          <w:rPr>
            <w:noProof/>
          </w:rPr>
          <w:t>20</w:t>
        </w:r>
      </w:hyperlink>
      <w:r w:rsidR="002F2A38" w:rsidRPr="00071357">
        <w:rPr>
          <w:noProof/>
        </w:rPr>
        <w:t>]</w:t>
      </w:r>
      <w:r w:rsidR="00EF4058" w:rsidRPr="00071357">
        <w:fldChar w:fldCharType="end"/>
      </w:r>
      <w:r w:rsidRPr="00071357">
        <w:t xml:space="preserve">. This cluster reflects disorders of neurodevelopment rather than a “childhood disorders” cluster. It comprises disorders subcategorised in DSM-IV and ICD-10 as Mental Retardation; Learning, Motor, and Communication Disorders; and Pervasive Developmental Disorders. A review of the literature found that the Neurodevelopmental cluster is largely characterised by the role of genetic factors; early age of onset; a continuing course; within-cluster co-morbidity; and the salience of cognitive symptoms </w:t>
      </w:r>
      <w:r w:rsidR="00EF4058" w:rsidRPr="00071357">
        <w:fldChar w:fldCharType="begin"/>
      </w:r>
      <w:r w:rsidR="00F84405" w:rsidRPr="00071357">
        <w:instrText xml:space="preserve"> ADDIN EN.CITE &lt;EndNote&gt;&lt;Cite&gt;&lt;Author&gt;Andrews&lt;/Author&gt;&lt;Year&gt;2009&lt;/Year&gt;&lt;RecNum&gt;201&lt;/RecNum&gt;&lt;DisplayText&gt;[37]&lt;/DisplayText&gt;&lt;record&gt;&lt;rec-number&gt;201&lt;/rec-number&gt;&lt;foreign-keys&gt;&lt;key app="EN" db-id="9xfpp09505f52fed0vlvafe5r2wadax2ep0s"&gt;201&lt;/key&gt;&lt;/foreign-keys&gt;&lt;ref-type name="Journal Article"&gt;17&lt;/ref-type&gt;&lt;contributors&gt;&lt;authors&gt;&lt;author&gt;Andrews, G.&lt;/author&gt;&lt;author&gt;Pine, D. S.&lt;/author&gt;&lt;author&gt;Hobbs, M. J.&lt;/author&gt;&lt;author&gt;Anderson, T. M.&lt;/author&gt;&lt;author&gt;Sunderland, M.&lt;/author&gt;&lt;/authors&gt;&lt;/contributors&gt;&lt;titles&gt;&lt;title&gt;Neurodevelopmental disorders: Cluster 2 of the proposed meta-structure for DSM-V and ICD-11&lt;/title&gt;&lt;secondary-title&gt;Psychological Medicine&lt;/secondary-title&gt;&lt;/titles&gt;&lt;periodical&gt;&lt;full-title&gt;Psychological Medicine&lt;/full-title&gt;&lt;/periodical&gt;&lt;pages&gt;2013-2023&lt;/pages&gt;&lt;volume&gt;39&lt;/volume&gt;&lt;number&gt;12&lt;/number&gt;&lt;dates&gt;&lt;year&gt;2009&lt;/year&gt;&lt;pub-dates&gt;&lt;date&gt;Dec&lt;/date&gt;&lt;/pub-dates&gt;&lt;/dates&gt;&lt;isbn&gt;0033-2917&lt;/isbn&gt;&lt;accession-num&gt;WOS:000272369400009&lt;/accession-num&gt;&lt;urls&gt;&lt;related-urls&gt;&lt;url&gt;&amp;lt;Go to ISI&amp;gt;://WOS:000272369400009&lt;/url&gt;&lt;/related-urls&gt;&lt;/urls&gt;&lt;electronic-resource-num&gt;10.1017/s0033291709990274&lt;/electronic-resource-num&gt;&lt;/record&gt;&lt;/Cite&gt;&lt;/EndNote&gt;</w:instrText>
      </w:r>
      <w:r w:rsidR="00EF4058" w:rsidRPr="00071357">
        <w:fldChar w:fldCharType="separate"/>
      </w:r>
      <w:r w:rsidR="00F84405" w:rsidRPr="00071357">
        <w:rPr>
          <w:noProof/>
        </w:rPr>
        <w:t>[</w:t>
      </w:r>
      <w:hyperlink w:anchor="_ENREF_37" w:tooltip="Andrews, 2009 #201" w:history="1">
        <w:r w:rsidR="002F2A38" w:rsidRPr="00071357">
          <w:rPr>
            <w:noProof/>
          </w:rPr>
          <w:t>37</w:t>
        </w:r>
      </w:hyperlink>
      <w:r w:rsidR="00F84405" w:rsidRPr="00071357">
        <w:rPr>
          <w:noProof/>
        </w:rPr>
        <w:t>]</w:t>
      </w:r>
      <w:r w:rsidR="00EF4058" w:rsidRPr="00071357">
        <w:fldChar w:fldCharType="end"/>
      </w:r>
      <w:r w:rsidRPr="00071357">
        <w:t>.</w:t>
      </w:r>
    </w:p>
    <w:p w14:paraId="192D580D" w14:textId="77777777" w:rsidR="00674B28" w:rsidRPr="00071357" w:rsidRDefault="00674B28" w:rsidP="00880B76">
      <w:pPr>
        <w:pStyle w:val="GLHeading3"/>
      </w:pPr>
      <w:bookmarkStart w:id="246" w:name="_Toc256545179"/>
      <w:r w:rsidRPr="00071357">
        <w:lastRenderedPageBreak/>
        <w:t>Cross-cutting assessments</w:t>
      </w:r>
      <w:bookmarkEnd w:id="246"/>
    </w:p>
    <w:p w14:paraId="48C53749" w14:textId="72953A42" w:rsidR="00903263" w:rsidRPr="00071357" w:rsidRDefault="00674B28" w:rsidP="00674B28">
      <w:pPr>
        <w:pStyle w:val="GLBodytext"/>
        <w:rPr>
          <w:lang w:val="en-US"/>
        </w:rPr>
      </w:pPr>
      <w:r w:rsidRPr="00071357">
        <w:rPr>
          <w:lang w:val="en-US"/>
        </w:rPr>
        <w:t xml:space="preserve">The DSM-5 suggests </w:t>
      </w:r>
      <w:r w:rsidR="00F53BC2" w:rsidRPr="00071357">
        <w:rPr>
          <w:lang w:val="en-US"/>
        </w:rPr>
        <w:t xml:space="preserve">a </w:t>
      </w:r>
      <w:r w:rsidR="00A2239B" w:rsidRPr="00071357">
        <w:rPr>
          <w:lang w:val="en-US"/>
        </w:rPr>
        <w:t xml:space="preserve">range of </w:t>
      </w:r>
      <w:r w:rsidR="00640681" w:rsidRPr="00071357">
        <w:rPr>
          <w:lang w:val="en-US"/>
        </w:rPr>
        <w:t xml:space="preserve">online </w:t>
      </w:r>
      <w:r w:rsidR="00A2239B" w:rsidRPr="00071357">
        <w:rPr>
          <w:lang w:val="en-US"/>
        </w:rPr>
        <w:t>“</w:t>
      </w:r>
      <w:r w:rsidRPr="00071357">
        <w:rPr>
          <w:lang w:val="en-US"/>
        </w:rPr>
        <w:t xml:space="preserve">emerging measures” of </w:t>
      </w:r>
      <w:r w:rsidR="000752A3" w:rsidRPr="00071357">
        <w:rPr>
          <w:lang w:val="en-US"/>
        </w:rPr>
        <w:t xml:space="preserve">dimensional assessment, including patient/informant- and clinician-completed measures developed for clinical use and research. </w:t>
      </w:r>
      <w:r w:rsidR="00A04BFE" w:rsidRPr="00071357">
        <w:t xml:space="preserve">It is noted that these measures </w:t>
      </w:r>
      <w:r w:rsidR="008A6653" w:rsidRPr="00071357">
        <w:t>are intended to</w:t>
      </w:r>
      <w:r w:rsidR="00A04BFE" w:rsidRPr="00071357">
        <w:t xml:space="preserve"> be used to enhance clinical decision-making and not as the sole basis for making a clinical diagnosis. </w:t>
      </w:r>
      <w:r w:rsidRPr="00071357">
        <w:t xml:space="preserve">See </w:t>
      </w:r>
      <w:r w:rsidR="00FE64CA" w:rsidRPr="00071357">
        <w:rPr>
          <w:b/>
        </w:rPr>
        <w:t>Appendix 5</w:t>
      </w:r>
      <w:r w:rsidRPr="00071357">
        <w:t xml:space="preserve"> for further details. </w:t>
      </w:r>
    </w:p>
    <w:p w14:paraId="06CA2C18" w14:textId="0F51346C" w:rsidR="00674B28" w:rsidRPr="00071357" w:rsidRDefault="00674B28" w:rsidP="00674B28">
      <w:pPr>
        <w:pStyle w:val="GLBodytext"/>
      </w:pPr>
      <w:r w:rsidRPr="00071357">
        <w:t>The m</w:t>
      </w:r>
      <w:r w:rsidR="00794BC4" w:rsidRPr="00071357">
        <w:t>easures</w:t>
      </w:r>
      <w:r w:rsidR="00A04BFE" w:rsidRPr="00071357">
        <w:t>, included in Section III of the DSM-5</w:t>
      </w:r>
      <w:r w:rsidR="00794BC4" w:rsidRPr="00071357">
        <w:t xml:space="preserve">, </w:t>
      </w:r>
      <w:r w:rsidR="008368BC" w:rsidRPr="00071357">
        <w:t>include the following:</w:t>
      </w:r>
      <w:r w:rsidR="00A04BFE" w:rsidRPr="00071357">
        <w:t xml:space="preserve"> </w:t>
      </w:r>
    </w:p>
    <w:p w14:paraId="241BE263" w14:textId="56A866CB" w:rsidR="00416374" w:rsidRPr="00071357" w:rsidRDefault="00416374" w:rsidP="00D042B9">
      <w:pPr>
        <w:pStyle w:val="GLBulletlist"/>
      </w:pPr>
      <w:r w:rsidRPr="00071357">
        <w:t xml:space="preserve">So-called “cross-cutting” tools which can be applied across disorders to assess symptom domains that are relevant to most, if not all, mental disorders, such as mood, anxiety, sleep, and cognition. It is envisioned that these patient assessment measures be administered at an initial patient interview and to monitor treatment progress with the aim of enhancing clinical decision-making. Level 1 is a brief survey, and Level 2 provides a more in-depth assessment for when a particular domain is endorsed. </w:t>
      </w:r>
    </w:p>
    <w:p w14:paraId="5CC8A610" w14:textId="77777777" w:rsidR="00416374" w:rsidRPr="00071357" w:rsidRDefault="00416374" w:rsidP="00D042B9">
      <w:pPr>
        <w:pStyle w:val="GLBulletlist"/>
      </w:pPr>
      <w:r w:rsidRPr="00071357">
        <w:t xml:space="preserve">If criteria for a diagnosis (such as ASD) is fulfilled, a third level of dimensional assessment can help establish its severity, with assessment corresponding closely to criteria that constitute the disorder definition. </w:t>
      </w:r>
    </w:p>
    <w:p w14:paraId="18979EB3" w14:textId="6B008436" w:rsidR="00416374" w:rsidRPr="00071357" w:rsidRDefault="00416374" w:rsidP="00D042B9">
      <w:pPr>
        <w:pStyle w:val="GLBulletlist"/>
      </w:pPr>
      <w:r w:rsidRPr="00071357">
        <w:t xml:space="preserve">The World Health Organization Disability Assessment Schedule, Version 2.0 (WHODAS 2.0) assesses a </w:t>
      </w:r>
      <w:r w:rsidR="002F6AF5" w:rsidRPr="00071357">
        <w:t>person’s</w:t>
      </w:r>
      <w:r w:rsidRPr="00071357">
        <w:t xml:space="preserve"> ability to perform activities in six areas: understanding and communicating; getting around; self-care; getting along with people; life activities (e.g., household, work/school); and participation in society</w:t>
      </w:r>
      <w:r w:rsidR="002A685C" w:rsidRPr="00071357">
        <w:rPr>
          <w:rStyle w:val="FootnoteReference"/>
        </w:rPr>
        <w:footnoteReference w:id="3"/>
      </w:r>
      <w:r w:rsidRPr="00071357">
        <w:t xml:space="preserve">. </w:t>
      </w:r>
    </w:p>
    <w:p w14:paraId="0BB003F6" w14:textId="5E3478BD" w:rsidR="00416374" w:rsidRPr="00071357" w:rsidRDefault="00416374" w:rsidP="00D042B9">
      <w:pPr>
        <w:pStyle w:val="GLBulletlist"/>
      </w:pPr>
      <w:r w:rsidRPr="00071357">
        <w:t>The Personality Inventories for DSM-5 measure maladaptive personality traits in five domains: negative affect, detachment, antagonism, disinhibition, and psychoticism</w:t>
      </w:r>
      <w:r w:rsidR="002A685C" w:rsidRPr="00071357">
        <w:rPr>
          <w:rStyle w:val="FootnoteReference"/>
        </w:rPr>
        <w:footnoteReference w:id="4"/>
      </w:r>
      <w:r w:rsidRPr="00071357">
        <w:t xml:space="preserve">. </w:t>
      </w:r>
    </w:p>
    <w:p w14:paraId="3FA6C3B6" w14:textId="6FDDCD02" w:rsidR="00A773D1" w:rsidRPr="00071357" w:rsidRDefault="00873CC2" w:rsidP="00D042B9">
      <w:pPr>
        <w:pStyle w:val="GLBulletlist"/>
      </w:pPr>
      <w:r w:rsidRPr="00071357">
        <w:t xml:space="preserve">Other emerging measures include </w:t>
      </w:r>
      <w:r w:rsidR="00416374" w:rsidRPr="00071357">
        <w:t>the Early Development and Home Background (EDHB) form</w:t>
      </w:r>
      <w:r w:rsidRPr="00071357">
        <w:t>,</w:t>
      </w:r>
      <w:r w:rsidR="00416374" w:rsidRPr="00071357">
        <w:t xml:space="preserve"> which assesses the early development and past and current home background experie</w:t>
      </w:r>
      <w:r w:rsidRPr="00071357">
        <w:t xml:space="preserve">nces of a child receiving care, and a range of cultural assessment measures. These include the </w:t>
      </w:r>
      <w:r w:rsidR="00416374" w:rsidRPr="00071357">
        <w:t xml:space="preserve">Cultural Formulation Interview (CFI) </w:t>
      </w:r>
      <w:r w:rsidRPr="00071357">
        <w:t xml:space="preserve">which </w:t>
      </w:r>
      <w:r w:rsidR="00416374" w:rsidRPr="00071357">
        <w:t>obtains information about the impact of culture on key aspects of an individual’s clinical presentation and care</w:t>
      </w:r>
      <w:r w:rsidRPr="00071357">
        <w:t>, and an i</w:t>
      </w:r>
      <w:r w:rsidR="00416374" w:rsidRPr="00071357">
        <w:t xml:space="preserve">nformant version </w:t>
      </w:r>
      <w:r w:rsidRPr="00071357">
        <w:t xml:space="preserve">for </w:t>
      </w:r>
      <w:r w:rsidR="00416374" w:rsidRPr="00071357">
        <w:t xml:space="preserve">family members or caregivers. A further range of </w:t>
      </w:r>
      <w:r w:rsidR="00A773D1" w:rsidRPr="00071357">
        <w:t xml:space="preserve">8 </w:t>
      </w:r>
      <w:r w:rsidR="00416374" w:rsidRPr="00071357">
        <w:t xml:space="preserve">Supplementary Modules </w:t>
      </w:r>
      <w:r w:rsidRPr="00071357">
        <w:t>provide</w:t>
      </w:r>
      <w:r w:rsidR="00416374" w:rsidRPr="00071357">
        <w:t xml:space="preserve"> more comprehensive cultural assessment of the various CFI domains</w:t>
      </w:r>
      <w:r w:rsidR="0094517E" w:rsidRPr="00071357">
        <w:t>.</w:t>
      </w:r>
    </w:p>
    <w:p w14:paraId="5E718D6B" w14:textId="3EF62358" w:rsidR="008E4616" w:rsidRPr="00071357" w:rsidRDefault="008E4616" w:rsidP="008E4616">
      <w:pPr>
        <w:pStyle w:val="GLHeading3"/>
      </w:pPr>
      <w:bookmarkStart w:id="247" w:name="_Toc256545180"/>
      <w:r w:rsidRPr="00071357">
        <w:t>Social (Pragmatic) Communication Disorder</w:t>
      </w:r>
      <w:bookmarkEnd w:id="247"/>
    </w:p>
    <w:p w14:paraId="454B3D47" w14:textId="52F02904" w:rsidR="008E4616" w:rsidRPr="00071357" w:rsidRDefault="008E4616" w:rsidP="008E4616">
      <w:pPr>
        <w:pStyle w:val="GLBodytext"/>
      </w:pPr>
      <w:r w:rsidRPr="00071357">
        <w:lastRenderedPageBreak/>
        <w:t>A new disorder category outside of</w:t>
      </w:r>
      <w:r w:rsidR="007A7201" w:rsidRPr="00071357">
        <w:t xml:space="preserve"> the</w:t>
      </w:r>
      <w:r w:rsidRPr="00071357">
        <w:t xml:space="preserve"> autism spectrum has been created called “Social (Pragmatic) Communication Disorder” (SCD) (see </w:t>
      </w:r>
      <w:r w:rsidRPr="00071357">
        <w:rPr>
          <w:b/>
        </w:rPr>
        <w:t>Appendix 4, Section A4.3</w:t>
      </w:r>
      <w:r w:rsidRPr="00071357">
        <w:t xml:space="preserve"> for details). </w:t>
      </w:r>
      <w:r w:rsidRPr="00071357">
        <w:rPr>
          <w:lang w:val="en-US" w:eastAsia="en-US"/>
        </w:rPr>
        <w:t xml:space="preserve">There are two differentiating factors in diagnosing SCD over ASD. </w:t>
      </w:r>
    </w:p>
    <w:p w14:paraId="727AACD9" w14:textId="77777777" w:rsidR="008E4616" w:rsidRPr="00071357" w:rsidRDefault="008E4616" w:rsidP="008E4616">
      <w:pPr>
        <w:pStyle w:val="GLBodytext"/>
      </w:pPr>
      <w:r w:rsidRPr="00071357">
        <w:rPr>
          <w:lang w:val="en-US" w:eastAsia="en-US"/>
        </w:rPr>
        <w:t xml:space="preserve">First, children with social communication disorder must have persistent difficulties in pragmatics and/or the social use of verbal and non-verbal communication in natural contexts. Further, these </w:t>
      </w:r>
      <w:r w:rsidRPr="00071357">
        <w:t>would have to impair interpersonal relationships and social comprehension</w:t>
      </w:r>
      <w:r w:rsidRPr="00071357">
        <w:rPr>
          <w:lang w:val="en-US" w:eastAsia="en-US"/>
        </w:rPr>
        <w:t xml:space="preserve"> that cannot be explained by having more basic language difficulties (e.g., </w:t>
      </w:r>
      <w:r w:rsidRPr="00071357">
        <w:t>deficits in sentence structure, grammar, or general cognitive ability</w:t>
      </w:r>
      <w:r w:rsidRPr="00071357">
        <w:rPr>
          <w:lang w:val="en-US" w:eastAsia="en-US"/>
        </w:rPr>
        <w:t xml:space="preserve">) or intellectual disability. </w:t>
      </w:r>
      <w:r w:rsidRPr="00071357">
        <w:t xml:space="preserve">To meet criteria for diagnosis, deficits in social communication also need to be evaluated as significantly and negatively influencing communication, social involvement, academic achievement, or occupational performance. </w:t>
      </w:r>
    </w:p>
    <w:p w14:paraId="7B67F6BC" w14:textId="416BBCDD" w:rsidR="008E4616" w:rsidRPr="00071357" w:rsidRDefault="007A7201" w:rsidP="00674B28">
      <w:pPr>
        <w:pStyle w:val="GLBodytext"/>
      </w:pPr>
      <w:r w:rsidRPr="00071357">
        <w:rPr>
          <w:lang w:val="en-US" w:eastAsia="en-US"/>
        </w:rPr>
        <w:t>Second, t</w:t>
      </w:r>
      <w:r w:rsidR="008E4616" w:rsidRPr="00071357">
        <w:rPr>
          <w:lang w:val="en-US" w:eastAsia="en-US"/>
        </w:rPr>
        <w:t xml:space="preserve">he presence of fixated interests and repetitive behaviours is an exclusionary criterion for social communication disorder. The presence of repetitive behaviours is therefore crucial for the differential diagnosis of ASD </w:t>
      </w:r>
      <w:r w:rsidR="00EF4058" w:rsidRPr="00071357">
        <w:fldChar w:fldCharType="begin"/>
      </w:r>
      <w:r w:rsidR="00F84405" w:rsidRPr="00071357">
        <w:instrText xml:space="preserve"> ADDIN EN.CITE &lt;EndNote&gt;&lt;Cite&gt;&lt;Author&gt;Vivanti&lt;/Author&gt;&lt;Year&gt;2013&lt;/Year&gt;&lt;RecNum&gt;177&lt;/RecNum&gt;&lt;DisplayText&gt;[38]&lt;/DisplayText&gt;&lt;record&gt;&lt;rec-number&gt;177&lt;/rec-number&gt;&lt;foreign-keys&gt;&lt;key app="EN" db-id="9xfpp09505f52fed0vlvafe5r2wadax2ep0s"&gt;177&lt;/key&gt;&lt;/foreign-keys&gt;&lt;ref-type name="Journal Article"&gt;17&lt;/ref-type&gt;&lt;contributors&gt;&lt;authors&gt;&lt;author&gt;Vivanti, GiacomoHudry KristelleTrembath DavidBarbaro JosephineRichdale AmandaDissanayake Cheryl&lt;/author&gt;&lt;/authors&gt;&lt;/contributors&gt;&lt;titles&gt;&lt;title&gt;Towards the DSM-5 criteria for autism: clinical, cultural, and research implications&lt;/title&gt;&lt;/titles&gt;&lt;pages&gt;258-261&lt;/pages&gt;&lt;volume&gt;48&lt;/volume&gt;&lt;number&gt;4&lt;/number&gt;&lt;dates&gt;&lt;year&gt;2013&lt;/year&gt;&lt;/dates&gt;&lt;isbn&gt;- 00050067&lt;/isbn&gt;&lt;urls&gt;&lt;related-urls&gt;&lt;url&gt;- http://search.ebscohost.com/login.aspx?direct=true&amp;amp;db=pbh&amp;amp;AN=88979767&amp;amp;site=ehost-live&lt;/url&gt;&lt;/related-urls&gt;&lt;/urls&gt;&lt;/record&gt;&lt;/Cite&gt;&lt;/EndNote&gt;</w:instrText>
      </w:r>
      <w:r w:rsidR="00EF4058" w:rsidRPr="00071357">
        <w:fldChar w:fldCharType="separate"/>
      </w:r>
      <w:r w:rsidR="00F84405" w:rsidRPr="00071357">
        <w:rPr>
          <w:noProof/>
        </w:rPr>
        <w:t>[</w:t>
      </w:r>
      <w:hyperlink w:anchor="_ENREF_38" w:tooltip="Vivanti, 2013 #177" w:history="1">
        <w:r w:rsidR="002F2A38" w:rsidRPr="00071357">
          <w:rPr>
            <w:noProof/>
          </w:rPr>
          <w:t>38</w:t>
        </w:r>
      </w:hyperlink>
      <w:r w:rsidR="00F84405" w:rsidRPr="00071357">
        <w:rPr>
          <w:noProof/>
        </w:rPr>
        <w:t>]</w:t>
      </w:r>
      <w:r w:rsidR="00EF4058" w:rsidRPr="00071357">
        <w:fldChar w:fldCharType="end"/>
      </w:r>
      <w:r w:rsidR="008E4616" w:rsidRPr="00071357">
        <w:t xml:space="preserve">. </w:t>
      </w:r>
    </w:p>
    <w:p w14:paraId="4D0E3EF0" w14:textId="55B2928A" w:rsidR="00065D82" w:rsidRPr="00071357" w:rsidRDefault="00F13AD0" w:rsidP="00AD326A">
      <w:pPr>
        <w:pStyle w:val="GLHeading2"/>
      </w:pPr>
      <w:bookmarkStart w:id="248" w:name="_Toc245760746"/>
      <w:bookmarkStart w:id="249" w:name="_Toc256545181"/>
      <w:r w:rsidRPr="00071357">
        <w:t>1.</w:t>
      </w:r>
      <w:r w:rsidR="00C43ACF" w:rsidRPr="00071357">
        <w:t>4</w:t>
      </w:r>
      <w:r w:rsidR="00A31864" w:rsidRPr="00071357">
        <w:t xml:space="preserve"> </w:t>
      </w:r>
      <w:r w:rsidR="00065D82" w:rsidRPr="00071357">
        <w:t xml:space="preserve">Recommendations </w:t>
      </w:r>
      <w:r w:rsidR="00A87E9C" w:rsidRPr="00071357">
        <w:t>in the</w:t>
      </w:r>
      <w:r w:rsidR="001A08AC" w:rsidRPr="00071357">
        <w:t xml:space="preserve"> ASD Guideline</w:t>
      </w:r>
      <w:r w:rsidR="004B33E1" w:rsidRPr="00071357">
        <w:t xml:space="preserve"> potentially impacted by DSM-5</w:t>
      </w:r>
      <w:bookmarkEnd w:id="248"/>
      <w:bookmarkEnd w:id="249"/>
      <w:r w:rsidR="00065D82" w:rsidRPr="00071357">
        <w:t xml:space="preserve"> </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2F591DAA" w14:textId="6F85202E" w:rsidR="008E4379" w:rsidRDefault="00AB3163" w:rsidP="00990712">
      <w:pPr>
        <w:pStyle w:val="GLBodytext"/>
        <w:sectPr w:rsidR="008E4379" w:rsidSect="0082070E">
          <w:headerReference w:type="even" r:id="rId22"/>
          <w:headerReference w:type="default" r:id="rId23"/>
          <w:headerReference w:type="first" r:id="rId24"/>
          <w:pgSz w:w="11900" w:h="16820" w:code="9"/>
          <w:pgMar w:top="1701" w:right="1418" w:bottom="1701" w:left="1701" w:header="567" w:footer="425" w:gutter="284"/>
          <w:cols w:space="720"/>
        </w:sectPr>
      </w:pPr>
      <w:r w:rsidRPr="00071357">
        <w:t xml:space="preserve">Several areas across the current NZ ASD Guideline could be potentially affected by this topic, particularly in the diagnosis and assessment sections. Revisions may come in the form of changes to each relevant recommendation, and/or a summary statement regarding how to read all references to </w:t>
      </w:r>
      <w:r w:rsidR="007C42B3" w:rsidRPr="00071357">
        <w:t>a change (suc</w:t>
      </w:r>
      <w:r w:rsidR="00C75E02" w:rsidRPr="00071357">
        <w:t>h</w:t>
      </w:r>
      <w:r w:rsidR="007C42B3" w:rsidRPr="00071357">
        <w:t xml:space="preserve"> as removal of terms </w:t>
      </w:r>
      <w:r w:rsidR="001346DD" w:rsidRPr="00071357">
        <w:t xml:space="preserve">Asperger </w:t>
      </w:r>
      <w:r w:rsidR="001C662F">
        <w:t>s</w:t>
      </w:r>
      <w:r w:rsidR="001346DD" w:rsidRPr="00071357">
        <w:t>yndrome</w:t>
      </w:r>
      <w:r w:rsidR="007C42B3" w:rsidRPr="00071357">
        <w:t xml:space="preserve"> and PDD-NOS when refered to diagnostically).</w:t>
      </w:r>
      <w:r w:rsidR="00877DF7" w:rsidRPr="00071357">
        <w:rPr>
          <w:b/>
        </w:rPr>
        <w:t xml:space="preserve"> </w:t>
      </w:r>
      <w:r w:rsidR="00726410" w:rsidRPr="00071357">
        <w:t>In the</w:t>
      </w:r>
      <w:r w:rsidRPr="00071357">
        <w:t xml:space="preserve"> current</w:t>
      </w:r>
      <w:r w:rsidR="00726410" w:rsidRPr="00071357">
        <w:t xml:space="preserve"> ASD Guidelin</w:t>
      </w:r>
      <w:r w:rsidR="00620FE1" w:rsidRPr="00071357">
        <w:t xml:space="preserve">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0152FE" w:rsidRPr="00071357">
        <w:t xml:space="preserve">, </w:t>
      </w:r>
      <w:r w:rsidR="00773614" w:rsidRPr="00071357">
        <w:t xml:space="preserve">5 </w:t>
      </w:r>
      <w:r w:rsidR="00C3407C" w:rsidRPr="00071357">
        <w:t>recommendations</w:t>
      </w:r>
      <w:r w:rsidRPr="00071357">
        <w:t xml:space="preserve"> potentially affected by the DSM-5</w:t>
      </w:r>
      <w:r w:rsidR="00C3407C" w:rsidRPr="00071357">
        <w:t xml:space="preserve"> are presented in </w:t>
      </w:r>
      <w:r w:rsidR="0036773E" w:rsidRPr="00071357">
        <w:rPr>
          <w:b/>
        </w:rPr>
        <w:t xml:space="preserve">Table </w:t>
      </w:r>
      <w:r w:rsidR="00AF234B" w:rsidRPr="00071357">
        <w:rPr>
          <w:b/>
        </w:rPr>
        <w:t>1.2</w:t>
      </w:r>
      <w:r w:rsidR="00C3407C" w:rsidRPr="00071357">
        <w:t xml:space="preserve">. </w:t>
      </w:r>
    </w:p>
    <w:p w14:paraId="22A8B15E" w14:textId="3AE2F18A" w:rsidR="0043289B" w:rsidRPr="00071357" w:rsidRDefault="0043289B" w:rsidP="00990712">
      <w:pPr>
        <w:pStyle w:val="GLBodytext"/>
        <w:rPr>
          <w:b/>
        </w:rPr>
      </w:pPr>
    </w:p>
    <w:p w14:paraId="0211EA38" w14:textId="24BBA077" w:rsidR="00065D82" w:rsidRPr="00071357" w:rsidRDefault="0036773E" w:rsidP="003F03B1">
      <w:pPr>
        <w:pStyle w:val="GLTableheading"/>
      </w:pPr>
      <w:bookmarkStart w:id="250" w:name="_Toc214643172"/>
      <w:bookmarkStart w:id="251" w:name="_Toc216717582"/>
      <w:bookmarkStart w:id="252" w:name="_Toc227063752"/>
      <w:bookmarkStart w:id="253" w:name="_Toc227064391"/>
      <w:bookmarkStart w:id="254" w:name="_Toc245756890"/>
      <w:bookmarkStart w:id="255" w:name="_Toc245757233"/>
      <w:bookmarkStart w:id="256" w:name="_Toc245828340"/>
      <w:bookmarkStart w:id="257" w:name="_Toc248822913"/>
      <w:r w:rsidRPr="00071357">
        <w:t xml:space="preserve">Table </w:t>
      </w:r>
      <w:r w:rsidR="00AF234B" w:rsidRPr="00071357">
        <w:t>1.</w:t>
      </w:r>
      <w:r w:rsidRPr="00071357">
        <w:t>2</w:t>
      </w:r>
      <w:r w:rsidR="0039040D" w:rsidRPr="00071357">
        <w:t>.</w:t>
      </w:r>
      <w:r w:rsidR="00D150F1" w:rsidRPr="00071357">
        <w:t xml:space="preserve"> </w:t>
      </w:r>
      <w:r w:rsidR="00877DF7" w:rsidRPr="00071357">
        <w:t>Guideline r</w:t>
      </w:r>
      <w:r w:rsidR="00065D82" w:rsidRPr="00071357">
        <w:t>ecommendations relevant to</w:t>
      </w:r>
      <w:bookmarkEnd w:id="250"/>
      <w:bookmarkEnd w:id="251"/>
      <w:r w:rsidR="00DE666C" w:rsidRPr="00071357">
        <w:t xml:space="preserve"> </w:t>
      </w:r>
      <w:r w:rsidR="00F344CE" w:rsidRPr="00071357">
        <w:t>diagnostic classification of ASD</w:t>
      </w:r>
      <w:bookmarkEnd w:id="252"/>
      <w:bookmarkEnd w:id="253"/>
      <w:r w:rsidR="00620FE1" w:rsidRPr="00071357">
        <w:t xml:space="preserve"> </w:t>
      </w:r>
      <w:bookmarkEnd w:id="254"/>
      <w:bookmarkEnd w:id="255"/>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bookmarkEnd w:id="256"/>
      <w:bookmarkEnd w:id="257"/>
      <w:r w:rsidR="00EF4058" w:rsidRPr="00071357">
        <w:fldChar w:fldCharType="end"/>
      </w:r>
    </w:p>
    <w:tbl>
      <w:tblPr>
        <w:tblpPr w:leftFromText="180" w:rightFromText="180" w:vertAnchor="text" w:horzAnchor="page" w:tblpX="2094" w:tblpY="152"/>
        <w:tblW w:w="8360" w:type="dxa"/>
        <w:tblLayout w:type="fixed"/>
        <w:tblLook w:val="01E0" w:firstRow="1" w:lastRow="1" w:firstColumn="1" w:lastColumn="1" w:noHBand="0" w:noVBand="0"/>
      </w:tblPr>
      <w:tblGrid>
        <w:gridCol w:w="1424"/>
        <w:gridCol w:w="5836"/>
        <w:gridCol w:w="1100"/>
      </w:tblGrid>
      <w:tr w:rsidR="00065D82" w:rsidRPr="00071357" w14:paraId="5D5D17F2" w14:textId="77777777" w:rsidTr="00AD326A">
        <w:trPr>
          <w:cantSplit/>
        </w:trPr>
        <w:tc>
          <w:tcPr>
            <w:tcW w:w="1424" w:type="dxa"/>
            <w:tcBorders>
              <w:top w:val="single" w:sz="4" w:space="0" w:color="auto"/>
              <w:left w:val="single" w:sz="4" w:space="0" w:color="auto"/>
              <w:bottom w:val="single" w:sz="4" w:space="0" w:color="auto"/>
              <w:right w:val="single" w:sz="4" w:space="0" w:color="auto"/>
            </w:tcBorders>
            <w:shd w:val="clear" w:color="auto" w:fill="A6A6A6"/>
          </w:tcPr>
          <w:p w14:paraId="045307B1" w14:textId="77777777" w:rsidR="00065D82" w:rsidRPr="00071357" w:rsidRDefault="00065D82" w:rsidP="00AD326A">
            <w:pPr>
              <w:pStyle w:val="TableHeadGreyTintTables"/>
              <w:rPr>
                <w:b w:val="0"/>
                <w:color w:val="auto"/>
                <w:sz w:val="18"/>
                <w:szCs w:val="18"/>
              </w:rPr>
            </w:pPr>
            <w:r w:rsidRPr="00071357">
              <w:rPr>
                <w:b w:val="0"/>
                <w:color w:val="auto"/>
                <w:sz w:val="18"/>
                <w:szCs w:val="18"/>
              </w:rPr>
              <w:t>Original Reference</w:t>
            </w:r>
          </w:p>
        </w:tc>
        <w:tc>
          <w:tcPr>
            <w:tcW w:w="5836" w:type="dxa"/>
            <w:tcBorders>
              <w:top w:val="single" w:sz="4" w:space="0" w:color="auto"/>
              <w:left w:val="single" w:sz="4" w:space="0" w:color="auto"/>
              <w:bottom w:val="single" w:sz="4" w:space="0" w:color="auto"/>
              <w:right w:val="single" w:sz="4" w:space="0" w:color="auto"/>
            </w:tcBorders>
            <w:shd w:val="clear" w:color="auto" w:fill="A6A6A6"/>
          </w:tcPr>
          <w:p w14:paraId="005ABE44" w14:textId="77777777" w:rsidR="00065D82" w:rsidRPr="00071357" w:rsidRDefault="00065D82" w:rsidP="00AD326A">
            <w:pPr>
              <w:pStyle w:val="TableHeadGreyTintTables"/>
              <w:rPr>
                <w:b w:val="0"/>
                <w:color w:val="auto"/>
                <w:sz w:val="18"/>
                <w:szCs w:val="18"/>
              </w:rPr>
            </w:pPr>
            <w:r w:rsidRPr="00071357">
              <w:rPr>
                <w:b w:val="0"/>
                <w:color w:val="auto"/>
                <w:sz w:val="18"/>
                <w:szCs w:val="18"/>
              </w:rPr>
              <w:t>Original Recommendation</w:t>
            </w:r>
          </w:p>
        </w:tc>
        <w:tc>
          <w:tcPr>
            <w:tcW w:w="1100" w:type="dxa"/>
            <w:tcBorders>
              <w:top w:val="single" w:sz="4" w:space="0" w:color="auto"/>
              <w:left w:val="single" w:sz="4" w:space="0" w:color="auto"/>
              <w:bottom w:val="single" w:sz="4" w:space="0" w:color="auto"/>
              <w:right w:val="single" w:sz="4" w:space="0" w:color="auto"/>
            </w:tcBorders>
            <w:shd w:val="clear" w:color="auto" w:fill="A6A6A6"/>
          </w:tcPr>
          <w:p w14:paraId="3441DA36" w14:textId="77777777" w:rsidR="00065D82" w:rsidRPr="00071357" w:rsidRDefault="00065D82" w:rsidP="00AD326A">
            <w:pPr>
              <w:pStyle w:val="TableHeadGreyTintTables"/>
              <w:rPr>
                <w:b w:val="0"/>
                <w:color w:val="auto"/>
                <w:sz w:val="18"/>
                <w:szCs w:val="18"/>
              </w:rPr>
            </w:pPr>
            <w:r w:rsidRPr="00071357">
              <w:rPr>
                <w:b w:val="0"/>
                <w:color w:val="auto"/>
                <w:sz w:val="18"/>
                <w:szCs w:val="18"/>
              </w:rPr>
              <w:t>Grade</w:t>
            </w:r>
          </w:p>
        </w:tc>
      </w:tr>
      <w:tr w:rsidR="00065D82" w:rsidRPr="00071357" w14:paraId="589FD408" w14:textId="77777777" w:rsidTr="00AD326A">
        <w:trPr>
          <w:cantSplit/>
        </w:trPr>
        <w:tc>
          <w:tcPr>
            <w:tcW w:w="1424" w:type="dxa"/>
            <w:tcBorders>
              <w:top w:val="single" w:sz="6" w:space="0" w:color="auto"/>
              <w:left w:val="single" w:sz="4" w:space="0" w:color="auto"/>
              <w:bottom w:val="single" w:sz="4" w:space="0" w:color="808080"/>
              <w:right w:val="single" w:sz="4" w:space="0" w:color="auto"/>
            </w:tcBorders>
          </w:tcPr>
          <w:p w14:paraId="576C8767" w14:textId="3BFE6D03" w:rsidR="00065D82" w:rsidRPr="00071357" w:rsidRDefault="00C01731" w:rsidP="0028138F">
            <w:pPr>
              <w:pStyle w:val="TablebodyTables"/>
              <w:rPr>
                <w:color w:val="auto"/>
                <w:sz w:val="17"/>
                <w:szCs w:val="17"/>
              </w:rPr>
            </w:pPr>
            <w:r w:rsidRPr="00071357">
              <w:rPr>
                <w:color w:val="auto"/>
                <w:sz w:val="17"/>
                <w:szCs w:val="17"/>
              </w:rPr>
              <w:t>Good practice point 1.3.5</w:t>
            </w:r>
          </w:p>
        </w:tc>
        <w:tc>
          <w:tcPr>
            <w:tcW w:w="5836" w:type="dxa"/>
            <w:tcBorders>
              <w:top w:val="single" w:sz="6" w:space="0" w:color="auto"/>
              <w:left w:val="single" w:sz="4" w:space="0" w:color="auto"/>
              <w:bottom w:val="single" w:sz="4" w:space="0" w:color="808080"/>
              <w:right w:val="single" w:sz="4" w:space="0" w:color="auto"/>
            </w:tcBorders>
          </w:tcPr>
          <w:p w14:paraId="79934C89" w14:textId="03700A1D" w:rsidR="00065D82" w:rsidRPr="00071357" w:rsidRDefault="00C01731" w:rsidP="0028138F">
            <w:pPr>
              <w:pStyle w:val="TablebodyTables"/>
              <w:rPr>
                <w:color w:val="auto"/>
                <w:sz w:val="17"/>
                <w:szCs w:val="17"/>
              </w:rPr>
            </w:pPr>
            <w:r w:rsidRPr="00071357">
              <w:rPr>
                <w:color w:val="auto"/>
                <w:sz w:val="17"/>
                <w:szCs w:val="17"/>
              </w:rPr>
              <w:t>Diagnosis of ASD in itself may be sufficient. Attempts to delineate AS</w:t>
            </w:r>
            <w:r w:rsidR="00281B41">
              <w:rPr>
                <w:color w:val="auto"/>
                <w:sz w:val="17"/>
                <w:szCs w:val="17"/>
              </w:rPr>
              <w:t>D</w:t>
            </w:r>
            <w:r w:rsidRPr="00071357">
              <w:rPr>
                <w:color w:val="auto"/>
                <w:sz w:val="17"/>
                <w:szCs w:val="17"/>
              </w:rPr>
              <w:t xml:space="preserve"> from Asperger syndrome may not be valid and are not necessary.</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22EC26F9" w14:textId="2D5E6390" w:rsidR="00065D82" w:rsidRPr="00071357" w:rsidRDefault="00C01731" w:rsidP="00AD326A">
            <w:pPr>
              <w:pStyle w:val="TablebodyTables"/>
              <w:jc w:val="center"/>
              <w:rPr>
                <w:b/>
                <w:bCs/>
                <w:color w:val="auto"/>
                <w:sz w:val="17"/>
                <w:szCs w:val="17"/>
              </w:rPr>
            </w:pPr>
            <w:r w:rsidRPr="00071357">
              <w:rPr>
                <w:rFonts w:ascii="Zapf Dingbats" w:hAnsi="Zapf Dingbats"/>
                <w:b/>
                <w:bCs/>
                <w:color w:val="auto"/>
                <w:sz w:val="17"/>
                <w:szCs w:val="17"/>
              </w:rPr>
              <w:t>✔</w:t>
            </w:r>
          </w:p>
        </w:tc>
      </w:tr>
      <w:tr w:rsidR="00A03C35" w:rsidRPr="00071357" w14:paraId="3BE76C1F" w14:textId="77777777" w:rsidTr="00E778D3">
        <w:trPr>
          <w:cantSplit/>
        </w:trPr>
        <w:tc>
          <w:tcPr>
            <w:tcW w:w="1424" w:type="dxa"/>
            <w:tcBorders>
              <w:top w:val="single" w:sz="6" w:space="0" w:color="auto"/>
              <w:left w:val="single" w:sz="4" w:space="0" w:color="auto"/>
              <w:bottom w:val="single" w:sz="4" w:space="0" w:color="808080"/>
              <w:right w:val="single" w:sz="4" w:space="0" w:color="auto"/>
            </w:tcBorders>
          </w:tcPr>
          <w:p w14:paraId="69212661" w14:textId="60F92D92" w:rsidR="00A03C35" w:rsidRPr="00071357" w:rsidRDefault="00A03C35" w:rsidP="0028138F">
            <w:pPr>
              <w:pStyle w:val="TablebodyTables"/>
              <w:rPr>
                <w:color w:val="auto"/>
                <w:sz w:val="17"/>
                <w:szCs w:val="17"/>
              </w:rPr>
            </w:pPr>
            <w:r w:rsidRPr="00071357">
              <w:rPr>
                <w:color w:val="auto"/>
                <w:sz w:val="17"/>
                <w:szCs w:val="17"/>
              </w:rPr>
              <w:t>1.2.5</w:t>
            </w:r>
          </w:p>
        </w:tc>
        <w:tc>
          <w:tcPr>
            <w:tcW w:w="5836" w:type="dxa"/>
            <w:tcBorders>
              <w:top w:val="single" w:sz="6" w:space="0" w:color="auto"/>
              <w:left w:val="single" w:sz="4" w:space="0" w:color="auto"/>
              <w:bottom w:val="single" w:sz="4" w:space="0" w:color="808080"/>
              <w:right w:val="single" w:sz="4" w:space="0" w:color="auto"/>
            </w:tcBorders>
          </w:tcPr>
          <w:p w14:paraId="37CA4802" w14:textId="7312E38D" w:rsidR="00A03C35" w:rsidRPr="00071357" w:rsidRDefault="00A03C35" w:rsidP="0028138F">
            <w:pPr>
              <w:pStyle w:val="TablebodyTables"/>
              <w:rPr>
                <w:color w:val="auto"/>
                <w:sz w:val="17"/>
                <w:szCs w:val="17"/>
              </w:rPr>
            </w:pPr>
            <w:r w:rsidRPr="00071357">
              <w:rPr>
                <w:color w:val="auto"/>
                <w:sz w:val="17"/>
                <w:szCs w:val="17"/>
              </w:rPr>
              <w:t>Standardised autism, Asperger syndrome and ASD assessment interviews and schedules should be used.</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6639365D" w14:textId="2FD45F59" w:rsidR="00A03C35" w:rsidRPr="00071357" w:rsidRDefault="00A03C35" w:rsidP="00A03C35">
            <w:pPr>
              <w:pStyle w:val="TablebodyTables"/>
              <w:jc w:val="center"/>
              <w:rPr>
                <w:b/>
                <w:bCs/>
                <w:color w:val="auto"/>
                <w:sz w:val="17"/>
                <w:szCs w:val="17"/>
              </w:rPr>
            </w:pPr>
            <w:r w:rsidRPr="00071357">
              <w:rPr>
                <w:b/>
                <w:bCs/>
                <w:color w:val="auto"/>
                <w:sz w:val="17"/>
                <w:szCs w:val="17"/>
              </w:rPr>
              <w:t>B</w:t>
            </w:r>
          </w:p>
        </w:tc>
      </w:tr>
      <w:tr w:rsidR="0028138F" w:rsidRPr="00071357" w14:paraId="72E7E2F0" w14:textId="77777777" w:rsidTr="00E778D3">
        <w:trPr>
          <w:cantSplit/>
        </w:trPr>
        <w:tc>
          <w:tcPr>
            <w:tcW w:w="1424" w:type="dxa"/>
            <w:tcBorders>
              <w:top w:val="single" w:sz="6" w:space="0" w:color="auto"/>
              <w:left w:val="single" w:sz="4" w:space="0" w:color="auto"/>
              <w:bottom w:val="single" w:sz="4" w:space="0" w:color="808080"/>
              <w:right w:val="single" w:sz="4" w:space="0" w:color="auto"/>
            </w:tcBorders>
          </w:tcPr>
          <w:p w14:paraId="392AB67A" w14:textId="44FA02C7" w:rsidR="0028138F" w:rsidRPr="00071357" w:rsidRDefault="0028138F" w:rsidP="0028138F">
            <w:pPr>
              <w:pStyle w:val="TablebodyTables"/>
              <w:rPr>
                <w:color w:val="auto"/>
                <w:sz w:val="17"/>
                <w:szCs w:val="17"/>
              </w:rPr>
            </w:pPr>
            <w:r w:rsidRPr="00071357">
              <w:rPr>
                <w:color w:val="auto"/>
                <w:sz w:val="17"/>
                <w:szCs w:val="17"/>
              </w:rPr>
              <w:t>1.2.6</w:t>
            </w:r>
          </w:p>
        </w:tc>
        <w:tc>
          <w:tcPr>
            <w:tcW w:w="5836" w:type="dxa"/>
            <w:tcBorders>
              <w:top w:val="single" w:sz="6" w:space="0" w:color="auto"/>
              <w:left w:val="single" w:sz="4" w:space="0" w:color="auto"/>
              <w:bottom w:val="single" w:sz="4" w:space="0" w:color="808080"/>
              <w:right w:val="single" w:sz="4" w:space="0" w:color="auto"/>
            </w:tcBorders>
          </w:tcPr>
          <w:p w14:paraId="36A73F90" w14:textId="0E859CE5" w:rsidR="0028138F" w:rsidRPr="00071357" w:rsidRDefault="0028138F" w:rsidP="0028138F">
            <w:pPr>
              <w:pStyle w:val="TablebodyTables"/>
              <w:rPr>
                <w:color w:val="auto"/>
                <w:sz w:val="17"/>
                <w:szCs w:val="17"/>
              </w:rPr>
            </w:pPr>
            <w:r w:rsidRPr="00071357">
              <w:rPr>
                <w:sz w:val="17"/>
                <w:szCs w:val="17"/>
              </w:rPr>
              <w:t>Test users should ensure that they are aware of the validity, reliability and appropriateness of tests when assessing people with ASD and take these limitations into account when forming opinions and reporting results.</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493E379A" w14:textId="0DE8AB80" w:rsidR="0028138F" w:rsidRPr="00071357" w:rsidRDefault="0028138F" w:rsidP="00A03C35">
            <w:pPr>
              <w:pStyle w:val="TablebodyTables"/>
              <w:jc w:val="center"/>
              <w:rPr>
                <w:b/>
                <w:bCs/>
                <w:color w:val="auto"/>
                <w:sz w:val="17"/>
                <w:szCs w:val="17"/>
              </w:rPr>
            </w:pPr>
            <w:r w:rsidRPr="00071357">
              <w:rPr>
                <w:b/>
                <w:bCs/>
                <w:color w:val="auto"/>
                <w:sz w:val="17"/>
                <w:szCs w:val="17"/>
              </w:rPr>
              <w:t>C</w:t>
            </w:r>
          </w:p>
        </w:tc>
      </w:tr>
      <w:tr w:rsidR="00A03C35" w:rsidRPr="00071357" w14:paraId="67FA8603" w14:textId="77777777" w:rsidTr="0028138F">
        <w:trPr>
          <w:cantSplit/>
        </w:trPr>
        <w:tc>
          <w:tcPr>
            <w:tcW w:w="1424" w:type="dxa"/>
            <w:tcBorders>
              <w:top w:val="single" w:sz="6" w:space="0" w:color="auto"/>
              <w:left w:val="single" w:sz="4" w:space="0" w:color="auto"/>
              <w:bottom w:val="single" w:sz="6" w:space="0" w:color="auto"/>
              <w:right w:val="single" w:sz="4" w:space="0" w:color="auto"/>
            </w:tcBorders>
          </w:tcPr>
          <w:p w14:paraId="49681297" w14:textId="4AD97467" w:rsidR="00A03C35" w:rsidRPr="00071357" w:rsidRDefault="00946FF5" w:rsidP="0028138F">
            <w:pPr>
              <w:pStyle w:val="TablebodyTables"/>
              <w:rPr>
                <w:color w:val="auto"/>
                <w:sz w:val="17"/>
                <w:szCs w:val="17"/>
              </w:rPr>
            </w:pPr>
            <w:r w:rsidRPr="00071357">
              <w:rPr>
                <w:color w:val="auto"/>
                <w:sz w:val="17"/>
                <w:szCs w:val="17"/>
              </w:rPr>
              <w:t>1.2.7</w:t>
            </w:r>
          </w:p>
        </w:tc>
        <w:tc>
          <w:tcPr>
            <w:tcW w:w="5836" w:type="dxa"/>
            <w:tcBorders>
              <w:top w:val="single" w:sz="6" w:space="0" w:color="auto"/>
              <w:left w:val="single" w:sz="4" w:space="0" w:color="auto"/>
              <w:bottom w:val="single" w:sz="6" w:space="0" w:color="auto"/>
              <w:right w:val="single" w:sz="4" w:space="0" w:color="auto"/>
            </w:tcBorders>
          </w:tcPr>
          <w:p w14:paraId="389E1016" w14:textId="5F17BB86" w:rsidR="00A03C35" w:rsidRPr="00071357" w:rsidRDefault="00946FF5" w:rsidP="0028138F">
            <w:pPr>
              <w:pStyle w:val="TablebodyTables"/>
              <w:rPr>
                <w:color w:val="auto"/>
                <w:sz w:val="17"/>
                <w:szCs w:val="17"/>
              </w:rPr>
            </w:pPr>
            <w:r w:rsidRPr="00071357">
              <w:rPr>
                <w:color w:val="auto"/>
                <w:sz w:val="17"/>
                <w:szCs w:val="17"/>
              </w:rPr>
              <w:t>The assessment of intellectual, adaptive and cognitive skills associated with autism, Asperger syndrome and ASD should be seriously considered and, where possible and appropriate, formally assessed.</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22DBDEAE" w14:textId="367EEFB9" w:rsidR="00A03C35" w:rsidRPr="00071357" w:rsidRDefault="00326F59" w:rsidP="00A03C35">
            <w:pPr>
              <w:pStyle w:val="TablebodyTables"/>
              <w:jc w:val="center"/>
              <w:rPr>
                <w:b/>
                <w:bCs/>
                <w:color w:val="auto"/>
                <w:sz w:val="17"/>
                <w:szCs w:val="17"/>
              </w:rPr>
            </w:pPr>
            <w:r w:rsidRPr="00071357">
              <w:rPr>
                <w:b/>
                <w:bCs/>
                <w:color w:val="auto"/>
                <w:sz w:val="17"/>
                <w:szCs w:val="17"/>
              </w:rPr>
              <w:t>B</w:t>
            </w:r>
          </w:p>
        </w:tc>
      </w:tr>
      <w:tr w:rsidR="006F2BB4" w:rsidRPr="00071357" w14:paraId="41B6E13E" w14:textId="77777777" w:rsidTr="0028138F">
        <w:trPr>
          <w:cantSplit/>
        </w:trPr>
        <w:tc>
          <w:tcPr>
            <w:tcW w:w="1424" w:type="dxa"/>
            <w:tcBorders>
              <w:top w:val="single" w:sz="6" w:space="0" w:color="auto"/>
              <w:left w:val="single" w:sz="4" w:space="0" w:color="auto"/>
              <w:bottom w:val="single" w:sz="6" w:space="0" w:color="auto"/>
              <w:right w:val="single" w:sz="4" w:space="0" w:color="auto"/>
            </w:tcBorders>
          </w:tcPr>
          <w:p w14:paraId="0D80574F" w14:textId="3F80B486" w:rsidR="006F2BB4" w:rsidRPr="00071357" w:rsidRDefault="006F2BB4" w:rsidP="0028138F">
            <w:pPr>
              <w:pStyle w:val="TablebodyTables"/>
              <w:rPr>
                <w:color w:val="auto"/>
                <w:sz w:val="17"/>
                <w:szCs w:val="17"/>
              </w:rPr>
            </w:pPr>
            <w:r w:rsidRPr="00071357">
              <w:rPr>
                <w:color w:val="auto"/>
                <w:sz w:val="17"/>
                <w:szCs w:val="17"/>
              </w:rPr>
              <w:t>6.2</w:t>
            </w:r>
          </w:p>
        </w:tc>
        <w:tc>
          <w:tcPr>
            <w:tcW w:w="5836" w:type="dxa"/>
            <w:tcBorders>
              <w:top w:val="single" w:sz="6" w:space="0" w:color="auto"/>
              <w:left w:val="single" w:sz="4" w:space="0" w:color="auto"/>
              <w:bottom w:val="single" w:sz="6" w:space="0" w:color="auto"/>
              <w:right w:val="single" w:sz="4" w:space="0" w:color="auto"/>
            </w:tcBorders>
          </w:tcPr>
          <w:p w14:paraId="0FA22B53" w14:textId="479A4A6D" w:rsidR="006F2BB4" w:rsidRPr="00071357" w:rsidRDefault="006F2BB4" w:rsidP="0028138F">
            <w:pPr>
              <w:pStyle w:val="TablebodyTables"/>
              <w:keepNext/>
              <w:outlineLvl w:val="4"/>
              <w:rPr>
                <w:sz w:val="17"/>
                <w:szCs w:val="17"/>
                <w:lang w:val="en-AU"/>
              </w:rPr>
            </w:pPr>
            <w:r w:rsidRPr="00071357">
              <w:rPr>
                <w:sz w:val="17"/>
                <w:szCs w:val="17"/>
                <w:lang w:val="en-NZ"/>
              </w:rPr>
              <w:t>Education and training of local health care professionals in the administration of standardised autism, Asperger syndrome and ASD assessment interviews and schedules should be provided. When reporting the results of ASD-specific tests, caution should be exercised as New Zealand norms have not yet been established.</w:t>
            </w:r>
            <w:r w:rsidRPr="00071357">
              <w:rPr>
                <w:sz w:val="17"/>
                <w:szCs w:val="17"/>
                <w:lang w:val="en-AU"/>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5B64B66A" w14:textId="7AA24D69" w:rsidR="006F2BB4" w:rsidRPr="00071357" w:rsidRDefault="006F2BB4" w:rsidP="0028138F">
            <w:pPr>
              <w:pStyle w:val="TablebodyTables"/>
              <w:keepNext/>
              <w:jc w:val="center"/>
              <w:outlineLvl w:val="4"/>
              <w:rPr>
                <w:bCs/>
                <w:color w:val="auto"/>
                <w:sz w:val="17"/>
                <w:szCs w:val="17"/>
              </w:rPr>
            </w:pPr>
            <w:r w:rsidRPr="00071357">
              <w:rPr>
                <w:bCs/>
                <w:color w:val="auto"/>
                <w:sz w:val="17"/>
                <w:szCs w:val="17"/>
              </w:rPr>
              <w:t>C</w:t>
            </w:r>
          </w:p>
        </w:tc>
      </w:tr>
      <w:tr w:rsidR="006F2BB4" w:rsidRPr="00071357" w14:paraId="3DF8C95D" w14:textId="77777777" w:rsidTr="00E778D3">
        <w:trPr>
          <w:cantSplit/>
        </w:trPr>
        <w:tc>
          <w:tcPr>
            <w:tcW w:w="1424" w:type="dxa"/>
            <w:tcBorders>
              <w:top w:val="single" w:sz="6" w:space="0" w:color="auto"/>
              <w:left w:val="single" w:sz="4" w:space="0" w:color="auto"/>
              <w:bottom w:val="single" w:sz="4" w:space="0" w:color="808080"/>
              <w:right w:val="single" w:sz="4" w:space="0" w:color="auto"/>
            </w:tcBorders>
          </w:tcPr>
          <w:p w14:paraId="6BCA546D" w14:textId="570E0825" w:rsidR="006F2BB4" w:rsidRPr="00071357" w:rsidRDefault="006F2BB4" w:rsidP="0028138F">
            <w:pPr>
              <w:pStyle w:val="TablebodyTables"/>
              <w:rPr>
                <w:color w:val="auto"/>
                <w:sz w:val="17"/>
                <w:szCs w:val="17"/>
              </w:rPr>
            </w:pPr>
            <w:r w:rsidRPr="00071357">
              <w:rPr>
                <w:color w:val="auto"/>
                <w:sz w:val="17"/>
                <w:szCs w:val="17"/>
              </w:rPr>
              <w:t>6.3</w:t>
            </w:r>
          </w:p>
        </w:tc>
        <w:tc>
          <w:tcPr>
            <w:tcW w:w="5836" w:type="dxa"/>
            <w:tcBorders>
              <w:top w:val="single" w:sz="6" w:space="0" w:color="auto"/>
              <w:left w:val="single" w:sz="4" w:space="0" w:color="auto"/>
              <w:bottom w:val="single" w:sz="4" w:space="0" w:color="808080"/>
              <w:right w:val="single" w:sz="4" w:space="0" w:color="auto"/>
            </w:tcBorders>
          </w:tcPr>
          <w:p w14:paraId="4C15CC3D" w14:textId="40DEBC7F" w:rsidR="006F2BB4" w:rsidRPr="00071357" w:rsidRDefault="006F2BB4" w:rsidP="0028138F">
            <w:pPr>
              <w:pStyle w:val="TablebodyTables"/>
              <w:keepNext/>
              <w:outlineLvl w:val="4"/>
              <w:rPr>
                <w:sz w:val="17"/>
                <w:szCs w:val="17"/>
                <w:lang w:val="en-AU"/>
              </w:rPr>
            </w:pPr>
            <w:r w:rsidRPr="00071357">
              <w:rPr>
                <w:sz w:val="17"/>
                <w:szCs w:val="17"/>
                <w:lang w:val="en-NZ"/>
              </w:rPr>
              <w:t>Norms should be developed for autism, Asperger syndrome and ASD assessment tools specifically for the New Zealand population.</w:t>
            </w:r>
            <w:r w:rsidRPr="00071357">
              <w:rPr>
                <w:sz w:val="17"/>
                <w:szCs w:val="17"/>
                <w:lang w:val="en-AU"/>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7B4916B3" w14:textId="3BF23CAA" w:rsidR="006F2BB4" w:rsidRPr="00071357" w:rsidRDefault="006F2BB4" w:rsidP="0028138F">
            <w:pPr>
              <w:pStyle w:val="TablebodyTables"/>
              <w:jc w:val="center"/>
              <w:rPr>
                <w:bCs/>
                <w:color w:val="auto"/>
                <w:sz w:val="17"/>
                <w:szCs w:val="17"/>
              </w:rPr>
            </w:pPr>
            <w:r w:rsidRPr="00071357">
              <w:rPr>
                <w:bCs/>
                <w:color w:val="auto"/>
                <w:sz w:val="17"/>
                <w:szCs w:val="17"/>
              </w:rPr>
              <w:t>C</w:t>
            </w:r>
          </w:p>
        </w:tc>
      </w:tr>
    </w:tbl>
    <w:p w14:paraId="49C6F199" w14:textId="77777777" w:rsidR="00877DF7" w:rsidRPr="00071357" w:rsidRDefault="00437E6F" w:rsidP="002C7073">
      <w:pPr>
        <w:pStyle w:val="GLBodytext"/>
        <w:rPr>
          <w:sz w:val="18"/>
          <w:szCs w:val="18"/>
        </w:rPr>
        <w:sectPr w:rsidR="00877DF7" w:rsidRPr="00071357" w:rsidSect="0082070E">
          <w:pgSz w:w="11900" w:h="16820" w:code="9"/>
          <w:pgMar w:top="1701" w:right="1418" w:bottom="1701" w:left="1701" w:header="567" w:footer="425" w:gutter="284"/>
          <w:cols w:space="720"/>
        </w:sectPr>
      </w:pPr>
      <w:bookmarkStart w:id="258" w:name="_Toc214642250"/>
      <w:bookmarkStart w:id="259" w:name="_Toc214642554"/>
      <w:bookmarkStart w:id="260" w:name="_Toc214993631"/>
      <w:bookmarkStart w:id="261" w:name="_Toc214994173"/>
      <w:bookmarkStart w:id="262" w:name="_Toc216717495"/>
      <w:bookmarkStart w:id="263" w:name="_Toc227063440"/>
      <w:bookmarkStart w:id="264" w:name="_Toc227063653"/>
      <w:bookmarkStart w:id="265" w:name="_Toc227064723"/>
      <w:bookmarkStart w:id="266" w:name="_Toc227124976"/>
      <w:bookmarkStart w:id="267" w:name="_Toc183493330"/>
      <w:bookmarkStart w:id="268" w:name="_Toc183493324"/>
      <w:bookmarkStart w:id="269" w:name="_Toc183683336"/>
      <w:bookmarkStart w:id="270" w:name="_Toc183692907"/>
      <w:bookmarkStart w:id="271" w:name="_Toc184964840"/>
      <w:bookmarkStart w:id="272" w:name="_Toc311630029"/>
      <w:bookmarkStart w:id="273" w:name="_Toc311631987"/>
      <w:bookmarkStart w:id="274" w:name="_Toc214642246"/>
      <w:bookmarkStart w:id="275" w:name="_Toc214642550"/>
      <w:bookmarkStart w:id="276" w:name="_Toc214993627"/>
      <w:bookmarkStart w:id="277" w:name="_Toc214994169"/>
      <w:bookmarkStart w:id="278" w:name="_Toc216717491"/>
      <w:bookmarkStart w:id="279" w:name="_Toc227063436"/>
      <w:bookmarkStart w:id="280" w:name="_Toc227063649"/>
      <w:bookmarkStart w:id="281" w:name="_Toc227064719"/>
      <w:bookmarkStart w:id="282" w:name="_Toc227124972"/>
      <w:bookmarkStart w:id="283" w:name="_Toc183683332"/>
      <w:bookmarkStart w:id="284" w:name="_Toc183692903"/>
      <w:bookmarkStart w:id="285" w:name="_Toc184964836"/>
      <w:bookmarkStart w:id="286" w:name="_Toc311630025"/>
      <w:bookmarkStart w:id="287" w:name="_Toc311631983"/>
      <w:bookmarkStart w:id="288" w:name="_Toc214642247"/>
      <w:bookmarkStart w:id="289" w:name="_Toc214642551"/>
      <w:bookmarkStart w:id="290" w:name="_Toc214993628"/>
      <w:bookmarkStart w:id="291" w:name="_Toc214994170"/>
      <w:bookmarkStart w:id="292" w:name="_Toc216717492"/>
      <w:bookmarkStart w:id="293" w:name="_Toc227063437"/>
      <w:bookmarkStart w:id="294" w:name="_Toc227063650"/>
      <w:bookmarkStart w:id="295" w:name="_Toc227064720"/>
      <w:bookmarkStart w:id="296" w:name="_Toc227124973"/>
      <w:r w:rsidRPr="00071357">
        <w:rPr>
          <w:b/>
          <w:sz w:val="18"/>
          <w:szCs w:val="18"/>
        </w:rPr>
        <w:t>Note</w:t>
      </w:r>
      <w:r w:rsidRPr="00071357">
        <w:rPr>
          <w:sz w:val="18"/>
          <w:szCs w:val="18"/>
        </w:rPr>
        <w:t xml:space="preserve">: criteria used for grading the recommendations are reproduced in </w:t>
      </w:r>
      <w:r w:rsidRPr="00071357">
        <w:rPr>
          <w:b/>
          <w:sz w:val="18"/>
          <w:szCs w:val="18"/>
        </w:rPr>
        <w:t>Appendix 1</w:t>
      </w:r>
      <w:r w:rsidRPr="00071357">
        <w:rPr>
          <w:sz w:val="18"/>
          <w:szCs w:val="18"/>
        </w:rPr>
        <w:t xml:space="preserve"> (Table A1.2).</w:t>
      </w:r>
    </w:p>
    <w:p w14:paraId="79EAC612" w14:textId="227D5609" w:rsidR="002C7073" w:rsidRPr="00071357" w:rsidRDefault="00D91DF3" w:rsidP="002C7073">
      <w:pPr>
        <w:pStyle w:val="GLHeading2"/>
      </w:pPr>
      <w:bookmarkStart w:id="297" w:name="_Toc245760747"/>
      <w:bookmarkStart w:id="298" w:name="_Toc256545182"/>
      <w:r w:rsidRPr="00071357">
        <w:lastRenderedPageBreak/>
        <w:t>1.</w:t>
      </w:r>
      <w:r w:rsidR="00DC4075" w:rsidRPr="00071357">
        <w:t>5</w:t>
      </w:r>
      <w:r w:rsidRPr="00071357">
        <w:t xml:space="preserve"> </w:t>
      </w:r>
      <w:r w:rsidR="000959CC" w:rsidRPr="00071357">
        <w:t xml:space="preserve">Research </w:t>
      </w:r>
      <w:r w:rsidR="00050A04" w:rsidRPr="00071357">
        <w:t>objectives</w:t>
      </w:r>
      <w:bookmarkEnd w:id="297"/>
      <w:bookmarkEnd w:id="298"/>
    </w:p>
    <w:p w14:paraId="02466216" w14:textId="7FA8CD8C" w:rsidR="000661C2" w:rsidRPr="00071357" w:rsidRDefault="002C7073" w:rsidP="0067103A">
      <w:pPr>
        <w:pStyle w:val="GLBodytext"/>
      </w:pPr>
      <w:r w:rsidRPr="00071357">
        <w:t xml:space="preserve">The current review updates evidence on diagnostic classification of ASD evident in the development and publication of the DSM-5 and the implications of </w:t>
      </w:r>
      <w:r w:rsidR="00C01C0E" w:rsidRPr="00071357">
        <w:t>the changes</w:t>
      </w:r>
      <w:r w:rsidRPr="00071357">
        <w:t xml:space="preserve"> for the ASD Guidelin</w:t>
      </w:r>
      <w:r w:rsidR="00620FE1" w:rsidRPr="00071357">
        <w:t xml:space="preserve">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620FE1" w:rsidRPr="00071357">
        <w:t>.</w:t>
      </w:r>
      <w:r w:rsidR="0067103A" w:rsidRPr="00071357">
        <w:t xml:space="preserve"> </w:t>
      </w:r>
    </w:p>
    <w:p w14:paraId="2E82F46A" w14:textId="36D9549E" w:rsidR="00050A04" w:rsidRPr="00071357" w:rsidRDefault="00050A04" w:rsidP="00050A04">
      <w:pPr>
        <w:pStyle w:val="GLBodytext"/>
      </w:pPr>
      <w:r w:rsidRPr="00071357">
        <w:t>The objective</w:t>
      </w:r>
      <w:r w:rsidR="004778BD" w:rsidRPr="00071357">
        <w:t>s</w:t>
      </w:r>
      <w:r w:rsidRPr="00071357">
        <w:t xml:space="preserve"> of this review </w:t>
      </w:r>
      <w:r w:rsidR="004778BD" w:rsidRPr="00071357">
        <w:t>were</w:t>
      </w:r>
      <w:r w:rsidRPr="00071357">
        <w:t xml:space="preserve"> to:</w:t>
      </w:r>
    </w:p>
    <w:p w14:paraId="70E74944" w14:textId="7686653D" w:rsidR="00050A04" w:rsidRPr="00071357" w:rsidRDefault="00050A04" w:rsidP="00D042B9">
      <w:pPr>
        <w:pStyle w:val="GLBulletlist"/>
        <w:numPr>
          <w:ilvl w:val="0"/>
          <w:numId w:val="33"/>
        </w:numPr>
      </w:pPr>
      <w:r w:rsidRPr="00071357">
        <w:t xml:space="preserve">systematically identify, select and summarise evidence published since January 2004 relating to changes to the diagnostic criteria of ASD </w:t>
      </w:r>
      <w:r w:rsidR="00F40611" w:rsidRPr="00071357">
        <w:t xml:space="preserve">in </w:t>
      </w:r>
      <w:r w:rsidRPr="00071357">
        <w:t>the DSM-5; and to</w:t>
      </w:r>
    </w:p>
    <w:p w14:paraId="7D3D2A0B" w14:textId="4772FB16" w:rsidR="00050A04" w:rsidRPr="00071357" w:rsidRDefault="00050A04" w:rsidP="00D042B9">
      <w:pPr>
        <w:pStyle w:val="GLBulletlist"/>
        <w:numPr>
          <w:ilvl w:val="0"/>
          <w:numId w:val="33"/>
        </w:numPr>
      </w:pPr>
      <w:r w:rsidRPr="00071357">
        <w:t>consider this evidence as it impacts on the original ASD Guideline</w:t>
      </w:r>
      <w:r w:rsidR="0059748A" w:rsidRPr="00071357">
        <w:t xml:space="preserv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0152FE" w:rsidRPr="00071357">
        <w:t xml:space="preserve">, </w:t>
      </w:r>
      <w:r w:rsidRPr="00071357">
        <w:t>including revision of existing recommendations or developing new ones.</w:t>
      </w:r>
    </w:p>
    <w:p w14:paraId="4B52B1BF" w14:textId="2D993346" w:rsidR="0067103A" w:rsidRPr="00071357" w:rsidRDefault="000661C2" w:rsidP="0067103A">
      <w:pPr>
        <w:pStyle w:val="GLBodytext"/>
        <w:rPr>
          <w:b/>
        </w:rPr>
      </w:pPr>
      <w:r w:rsidRPr="00071357">
        <w:t>The r</w:t>
      </w:r>
      <w:r w:rsidR="0067103A" w:rsidRPr="00071357">
        <w:t>esearch question considered is: "What are the implications for the NZ ASD Guideline of the DSM-5’s changes to diagnostic classification relevant to ASD?</w:t>
      </w:r>
    </w:p>
    <w:p w14:paraId="743D5CD5" w14:textId="4ED7F1B1" w:rsidR="00961E59" w:rsidRPr="00071357" w:rsidRDefault="00D91DF3" w:rsidP="00EE068B">
      <w:pPr>
        <w:pStyle w:val="GLHeading2"/>
      </w:pPr>
      <w:bookmarkStart w:id="299" w:name="_Toc245760748"/>
      <w:bookmarkStart w:id="300" w:name="_Toc256545183"/>
      <w:r w:rsidRPr="00071357">
        <w:t>1.</w:t>
      </w:r>
      <w:r w:rsidR="00DC4075" w:rsidRPr="00071357">
        <w:t>6</w:t>
      </w:r>
      <w:r w:rsidR="002C7073" w:rsidRPr="00071357">
        <w:t xml:space="preserve"> Search strategy</w:t>
      </w:r>
      <w:bookmarkEnd w:id="299"/>
      <w:bookmarkEnd w:id="300"/>
    </w:p>
    <w:p w14:paraId="59618D08" w14:textId="46043B75" w:rsidR="00961E59" w:rsidRPr="00071357" w:rsidRDefault="000959CC" w:rsidP="00961E59">
      <w:pPr>
        <w:pStyle w:val="GLBodytext"/>
      </w:pPr>
      <w:r w:rsidRPr="00071357">
        <w:t xml:space="preserve">The original searching for the ASD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0152FE" w:rsidRPr="00071357">
        <w:t xml:space="preserve"> </w:t>
      </w:r>
      <w:r w:rsidRPr="00071357">
        <w:t xml:space="preserve">was performed in July 2004. To be consistent with earlier updates produced for the Living Guideline Group, the search was limited to articles published in the English language on or beyond January 1 2004. </w:t>
      </w:r>
      <w:r w:rsidR="00961E59" w:rsidRPr="00071357">
        <w:t>However</w:t>
      </w:r>
      <w:r w:rsidR="00600719" w:rsidRPr="00071357">
        <w:t xml:space="preserve"> as the DSM-5 wasn’t publicly released until May 2013, </w:t>
      </w:r>
      <w:r w:rsidR="00961E59" w:rsidRPr="00071357">
        <w:t>articles of most relevance were those published in the</w:t>
      </w:r>
      <w:r w:rsidR="005E1BC2" w:rsidRPr="00071357">
        <w:t xml:space="preserve"> last</w:t>
      </w:r>
      <w:r w:rsidR="00961E59" w:rsidRPr="00071357">
        <w:t xml:space="preserve"> </w:t>
      </w:r>
      <w:r w:rsidR="00B807EC" w:rsidRPr="00071357">
        <w:t>three</w:t>
      </w:r>
      <w:r w:rsidR="00ED36FB" w:rsidRPr="00071357">
        <w:t xml:space="preserve"> </w:t>
      </w:r>
      <w:r w:rsidR="00600719" w:rsidRPr="00071357">
        <w:t>years.</w:t>
      </w:r>
    </w:p>
    <w:p w14:paraId="74A74C1E" w14:textId="77777777" w:rsidR="007A2217" w:rsidRPr="00071357" w:rsidRDefault="00EE068B" w:rsidP="00EE068B">
      <w:pPr>
        <w:pStyle w:val="GLBodytext"/>
      </w:pPr>
      <w:r w:rsidRPr="00071357">
        <w:t xml:space="preserve">The search strategy had three components: </w:t>
      </w:r>
    </w:p>
    <w:p w14:paraId="58747DEA" w14:textId="0E28B6A5" w:rsidR="007A2217" w:rsidRPr="00071357" w:rsidRDefault="00EE068B" w:rsidP="00D042B9">
      <w:pPr>
        <w:pStyle w:val="GLBulletlist"/>
        <w:numPr>
          <w:ilvl w:val="0"/>
          <w:numId w:val="35"/>
        </w:numPr>
      </w:pPr>
      <w:r w:rsidRPr="00071357">
        <w:t>core research material from the APA’s dedicated website</w:t>
      </w:r>
      <w:r w:rsidR="00AF1477" w:rsidRPr="00071357">
        <w:t>,</w:t>
      </w:r>
      <w:r w:rsidR="007A2217" w:rsidRPr="00071357">
        <w:t xml:space="preserve"> </w:t>
      </w:r>
      <w:hyperlink r:id="rId25" w:history="1">
        <w:r w:rsidR="0037499F" w:rsidRPr="00071357">
          <w:rPr>
            <w:rStyle w:val="Hyperlink"/>
            <w:rFonts w:cs="Arial"/>
            <w:color w:val="auto"/>
            <w:lang w:val="en-AU"/>
          </w:rPr>
          <w:t>www.dsm5.org</w:t>
        </w:r>
      </w:hyperlink>
      <w:r w:rsidR="0037499F" w:rsidRPr="00071357">
        <w:rPr>
          <w:lang w:val="en-AU"/>
        </w:rPr>
        <w:t xml:space="preserve"> </w:t>
      </w:r>
      <w:r w:rsidRPr="00071357">
        <w:t xml:space="preserve">; </w:t>
      </w:r>
    </w:p>
    <w:p w14:paraId="50C289FA" w14:textId="18D7DA44" w:rsidR="007A2217" w:rsidRPr="00071357" w:rsidRDefault="00A050A4" w:rsidP="00D042B9">
      <w:pPr>
        <w:pStyle w:val="GLBulletlist"/>
        <w:numPr>
          <w:ilvl w:val="0"/>
          <w:numId w:val="35"/>
        </w:numPr>
      </w:pPr>
      <w:r w:rsidRPr="00071357">
        <w:t xml:space="preserve">empirical studies, reviews, commentaries and discussion papers </w:t>
      </w:r>
      <w:r w:rsidR="00F45DC8" w:rsidRPr="00071357">
        <w:t xml:space="preserve">identified </w:t>
      </w:r>
      <w:r w:rsidR="00EE068B" w:rsidRPr="00071357">
        <w:rPr>
          <w:szCs w:val="22"/>
          <w:lang w:val="en-AU"/>
        </w:rPr>
        <w:t xml:space="preserve">from </w:t>
      </w:r>
      <w:r w:rsidR="00EE068B" w:rsidRPr="00071357">
        <w:t xml:space="preserve">bibliographic and review databases; and </w:t>
      </w:r>
    </w:p>
    <w:p w14:paraId="6F425AD6" w14:textId="7358122B" w:rsidR="00EE068B" w:rsidRPr="00071357" w:rsidRDefault="007048A9" w:rsidP="00D042B9">
      <w:pPr>
        <w:pStyle w:val="GLBulletlist"/>
        <w:numPr>
          <w:ilvl w:val="0"/>
          <w:numId w:val="35"/>
        </w:numPr>
      </w:pPr>
      <w:r w:rsidRPr="00071357">
        <w:t>position statements</w:t>
      </w:r>
      <w:r w:rsidR="00413E6E" w:rsidRPr="00071357">
        <w:t xml:space="preserve"> and featured</w:t>
      </w:r>
      <w:r w:rsidR="005B0598" w:rsidRPr="00071357">
        <w:t xml:space="preserve"> commentaries</w:t>
      </w:r>
      <w:r w:rsidRPr="00071357">
        <w:t xml:space="preserve"> from </w:t>
      </w:r>
      <w:r w:rsidR="00285809" w:rsidRPr="00071357">
        <w:t>prominent</w:t>
      </w:r>
      <w:r w:rsidR="00EE068B" w:rsidRPr="00071357">
        <w:t xml:space="preserve"> autism websites.</w:t>
      </w:r>
    </w:p>
    <w:p w14:paraId="0E6C5017" w14:textId="0798DA5B" w:rsidR="00961E59" w:rsidRPr="00071357" w:rsidRDefault="009C40CA" w:rsidP="00961E59">
      <w:pPr>
        <w:pStyle w:val="GLBodytext"/>
      </w:pPr>
      <w:r w:rsidRPr="00071357">
        <w:t>Fourteen</w:t>
      </w:r>
      <w:r w:rsidR="00961E59" w:rsidRPr="00071357">
        <w:t xml:space="preserve"> bibliographic, health technology assessment and guideline databases were included in the systematic search. The database searching was </w:t>
      </w:r>
      <w:r w:rsidR="00E844A8" w:rsidRPr="00071357">
        <w:t xml:space="preserve">conducted in </w:t>
      </w:r>
      <w:r w:rsidR="00D07E8B" w:rsidRPr="00071357">
        <w:t>May</w:t>
      </w:r>
      <w:r w:rsidR="00A6374F" w:rsidRPr="00071357">
        <w:t xml:space="preserve"> 2013</w:t>
      </w:r>
      <w:r w:rsidR="00E844A8" w:rsidRPr="00071357">
        <w:t xml:space="preserve"> and </w:t>
      </w:r>
      <w:r w:rsidR="00961E59" w:rsidRPr="00071357">
        <w:t xml:space="preserve">updated on 9 August 2013. References of retrieved articles were also cross-checked to identify additional articles. </w:t>
      </w:r>
    </w:p>
    <w:p w14:paraId="29B560FD" w14:textId="30143C26" w:rsidR="00877DF7" w:rsidRPr="00071357" w:rsidRDefault="00961E59" w:rsidP="00961E59">
      <w:pPr>
        <w:pStyle w:val="GLBodytext"/>
        <w:rPr>
          <w:b/>
          <w:bCs/>
        </w:rPr>
      </w:pPr>
      <w:r w:rsidRPr="00071357">
        <w:t xml:space="preserve">Full details of review methods including search strategy, review synthesis and the process of revising recommendations are presented in </w:t>
      </w:r>
      <w:r w:rsidRPr="00071357">
        <w:rPr>
          <w:b/>
          <w:bCs/>
        </w:rPr>
        <w:t>Appendix 1</w:t>
      </w:r>
      <w:r w:rsidR="00877DF7" w:rsidRPr="00071357">
        <w:rPr>
          <w:b/>
          <w:bCs/>
        </w:rPr>
        <w:t>.</w:t>
      </w:r>
    </w:p>
    <w:p w14:paraId="13544211" w14:textId="77777777" w:rsidR="00877DF7" w:rsidRPr="00071357" w:rsidRDefault="00877DF7" w:rsidP="00961E59">
      <w:pPr>
        <w:pStyle w:val="GLBodytext"/>
        <w:sectPr w:rsidR="00877DF7" w:rsidRPr="00071357" w:rsidSect="0082070E">
          <w:pgSz w:w="11900" w:h="16820" w:code="9"/>
          <w:pgMar w:top="1701" w:right="1418" w:bottom="1701" w:left="1701" w:header="567" w:footer="425" w:gutter="284"/>
          <w:cols w:space="720"/>
        </w:sectPr>
      </w:pPr>
    </w:p>
    <w:p w14:paraId="0D23E260" w14:textId="75ABBDA4" w:rsidR="002C7073" w:rsidRPr="00071357" w:rsidRDefault="002C7073" w:rsidP="002C7073">
      <w:pPr>
        <w:pStyle w:val="GLHeading2"/>
      </w:pPr>
      <w:bookmarkStart w:id="301" w:name="_Toc245760749"/>
      <w:bookmarkStart w:id="302" w:name="_Toc256545184"/>
      <w:r w:rsidRPr="00071357">
        <w:lastRenderedPageBreak/>
        <w:t>1.</w:t>
      </w:r>
      <w:r w:rsidR="00DC4075" w:rsidRPr="00071357">
        <w:t>7</w:t>
      </w:r>
      <w:r w:rsidRPr="00071357">
        <w:t xml:space="preserve"> Review synthesis</w:t>
      </w:r>
      <w:bookmarkEnd w:id="301"/>
      <w:bookmarkEnd w:id="302"/>
    </w:p>
    <w:p w14:paraId="34B029AF" w14:textId="67CE8F59" w:rsidR="002C7073" w:rsidRPr="00071357" w:rsidRDefault="00F96902" w:rsidP="002C7073">
      <w:pPr>
        <w:pStyle w:val="GLBodytext"/>
      </w:pPr>
      <w:r w:rsidRPr="00071357">
        <w:t>T</w:t>
      </w:r>
      <w:r w:rsidR="002C7073" w:rsidRPr="00071357">
        <w:t xml:space="preserve">he review provides a narrative, critical synthesis of sourced material as it relates to the changes in the diagnostic classification of ASD presented in the DSM-5 and potential implications for the ASD Guideline’s recommendations. </w:t>
      </w:r>
    </w:p>
    <w:p w14:paraId="653BE9E0" w14:textId="0C3AE8FA" w:rsidR="002C7073" w:rsidRPr="00071357" w:rsidRDefault="002C7073" w:rsidP="002C7073">
      <w:pPr>
        <w:pStyle w:val="GLBodytext"/>
        <w:rPr>
          <w:b/>
        </w:rPr>
      </w:pPr>
      <w:r w:rsidRPr="00071357">
        <w:t xml:space="preserve">Key areas included in the review </w:t>
      </w:r>
      <w:r w:rsidR="005B3581" w:rsidRPr="00071357">
        <w:t>are</w:t>
      </w:r>
      <w:r w:rsidRPr="00071357">
        <w:t>:</w:t>
      </w:r>
    </w:p>
    <w:p w14:paraId="46882545" w14:textId="3A7BF8BD" w:rsidR="002C7073" w:rsidRPr="00071357" w:rsidRDefault="002C7073" w:rsidP="00D042B9">
      <w:pPr>
        <w:pStyle w:val="GLBulletlist"/>
      </w:pPr>
      <w:r w:rsidRPr="00071357">
        <w:t>Summary of DSM-5’s</w:t>
      </w:r>
      <w:r w:rsidR="005B3581" w:rsidRPr="00071357">
        <w:t xml:space="preserve"> diagnostic</w:t>
      </w:r>
      <w:r w:rsidRPr="00071357">
        <w:t xml:space="preserve"> classification </w:t>
      </w:r>
      <w:r w:rsidR="005B3581" w:rsidRPr="00071357">
        <w:t>of ASD</w:t>
      </w:r>
    </w:p>
    <w:p w14:paraId="700A9B4F" w14:textId="589C6A4E" w:rsidR="002C7073" w:rsidRPr="00071357" w:rsidRDefault="002C7073" w:rsidP="00D042B9">
      <w:pPr>
        <w:pStyle w:val="GLBulletlist"/>
      </w:pPr>
      <w:r w:rsidRPr="00071357">
        <w:t xml:space="preserve">Rationale for the DSM-5’s </w:t>
      </w:r>
      <w:r w:rsidR="005B3581" w:rsidRPr="00071357">
        <w:t xml:space="preserve">diagnostic </w:t>
      </w:r>
      <w:r w:rsidRPr="00071357">
        <w:t xml:space="preserve">classification </w:t>
      </w:r>
      <w:r w:rsidR="005B3581" w:rsidRPr="00071357">
        <w:t>of ASD</w:t>
      </w:r>
    </w:p>
    <w:p w14:paraId="61F51E55" w14:textId="65BB1F06" w:rsidR="002C7073" w:rsidRPr="00071357" w:rsidRDefault="002C7073" w:rsidP="00D042B9">
      <w:pPr>
        <w:pStyle w:val="GLBulletlist"/>
      </w:pPr>
      <w:r w:rsidRPr="00071357">
        <w:t xml:space="preserve">Critical summary of </w:t>
      </w:r>
      <w:r w:rsidR="00E844A8" w:rsidRPr="00071357">
        <w:t xml:space="preserve">empirical studies including </w:t>
      </w:r>
      <w:r w:rsidRPr="00071357">
        <w:t xml:space="preserve">APA’s field trials which relate to </w:t>
      </w:r>
      <w:r w:rsidR="00E844A8" w:rsidRPr="00071357">
        <w:t xml:space="preserve">the </w:t>
      </w:r>
      <w:r w:rsidRPr="00071357">
        <w:t xml:space="preserve">development and validation of DSM-5’s </w:t>
      </w:r>
      <w:r w:rsidR="005B3581" w:rsidRPr="00071357">
        <w:t xml:space="preserve">diagnostic </w:t>
      </w:r>
      <w:r w:rsidRPr="00071357">
        <w:t xml:space="preserve">classification </w:t>
      </w:r>
      <w:r w:rsidR="005B3581" w:rsidRPr="00071357">
        <w:t>of ASD</w:t>
      </w:r>
    </w:p>
    <w:p w14:paraId="1D763991" w14:textId="579E51DB" w:rsidR="000B4A4A" w:rsidRPr="00071357" w:rsidRDefault="002C7073" w:rsidP="00D042B9">
      <w:pPr>
        <w:pStyle w:val="GLBulletlist"/>
      </w:pPr>
      <w:r w:rsidRPr="00071357">
        <w:t xml:space="preserve">Summary of key issues identifed relating to the potential clinical, </w:t>
      </w:r>
      <w:r w:rsidR="00BA292A" w:rsidRPr="00071357">
        <w:t xml:space="preserve">social </w:t>
      </w:r>
      <w:r w:rsidRPr="00071357">
        <w:t xml:space="preserve">and </w:t>
      </w:r>
      <w:r w:rsidR="00BA292A" w:rsidRPr="00071357">
        <w:t>research</w:t>
      </w:r>
      <w:r w:rsidRPr="00071357">
        <w:t xml:space="preserve"> impact of changes to DSM-5’s </w:t>
      </w:r>
      <w:r w:rsidR="005B3581" w:rsidRPr="00071357">
        <w:t xml:space="preserve">diagnostic </w:t>
      </w:r>
      <w:r w:rsidRPr="00071357">
        <w:t xml:space="preserve">classification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005B3581" w:rsidRPr="00071357">
        <w:t>of ASD.</w:t>
      </w:r>
    </w:p>
    <w:p w14:paraId="7019904A" w14:textId="77777777" w:rsidR="00B67CEA" w:rsidRPr="00071357" w:rsidRDefault="00B67CEA" w:rsidP="00872AB1">
      <w:pPr>
        <w:pStyle w:val="GLHeading1"/>
        <w:sectPr w:rsidR="00B67CEA" w:rsidRPr="00071357" w:rsidSect="0082070E">
          <w:pgSz w:w="11900" w:h="16820" w:code="9"/>
          <w:pgMar w:top="1701" w:right="1418" w:bottom="1701" w:left="1701" w:header="567" w:footer="425" w:gutter="284"/>
          <w:cols w:space="720"/>
        </w:sectPr>
      </w:pPr>
    </w:p>
    <w:p w14:paraId="29A4F3D6" w14:textId="4886A29F" w:rsidR="00065D82" w:rsidRPr="00071357" w:rsidRDefault="00E33387" w:rsidP="00872AB1">
      <w:pPr>
        <w:pStyle w:val="GLHeading1"/>
      </w:pPr>
      <w:bookmarkStart w:id="303" w:name="_Toc245760750"/>
      <w:bookmarkStart w:id="304" w:name="_Toc256545185"/>
      <w:r w:rsidRPr="00071357">
        <w:lastRenderedPageBreak/>
        <w:t xml:space="preserve">2 </w:t>
      </w:r>
      <w:r w:rsidR="0099362E" w:rsidRPr="00071357">
        <w:t xml:space="preserve">Changes to diagnostic classification of </w:t>
      </w:r>
      <w:r w:rsidR="00AD014B" w:rsidRPr="00071357">
        <w:t>ASD</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0099362E" w:rsidRPr="00071357">
        <w:t xml:space="preserve"> in the DSM-5</w:t>
      </w:r>
      <w:bookmarkEnd w:id="303"/>
      <w:bookmarkEnd w:id="304"/>
    </w:p>
    <w:p w14:paraId="4F2C0A67" w14:textId="6521532F" w:rsidR="00011C85" w:rsidRPr="00071357" w:rsidRDefault="00065D82" w:rsidP="00011C85">
      <w:pPr>
        <w:pStyle w:val="GLBodytext"/>
        <w:rPr>
          <w:b/>
        </w:rPr>
      </w:pPr>
      <w:r w:rsidRPr="00071357">
        <w:t>This chapt</w:t>
      </w:r>
      <w:r w:rsidR="004D218C" w:rsidRPr="00071357">
        <w:t xml:space="preserve">er describes the findings of a </w:t>
      </w:r>
      <w:r w:rsidRPr="00071357">
        <w:t xml:space="preserve">review </w:t>
      </w:r>
      <w:r w:rsidR="00011C85" w:rsidRPr="00071357">
        <w:t>of the American Psychiatric Association’s (APA) DSM-5’s (Diagnostic and Statistical Manual of Mental Disorders – 5</w:t>
      </w:r>
      <w:r w:rsidR="00011C85" w:rsidRPr="00071357">
        <w:rPr>
          <w:vertAlign w:val="superscript"/>
        </w:rPr>
        <w:t>th</w:t>
      </w:r>
      <w:r w:rsidR="00011C85" w:rsidRPr="00071357">
        <w:t xml:space="preserve"> edition) </w:t>
      </w:r>
      <w:r w:rsidR="00EF4058" w:rsidRPr="00071357">
        <w:fldChar w:fldCharType="begin"/>
      </w:r>
      <w:r w:rsidR="00EF4058" w:rsidRPr="00071357">
        <w:instrText xml:space="preserve"> ADDIN EN.CITE &lt;EndNote&gt;&lt;Cite&gt;&lt;Author&gt;American Psychiatric Association&lt;/Author&gt;&lt;Year&gt;2013&lt;/Year&gt;&lt;RecNum&gt;488&lt;/RecNum&gt;&lt;DisplayText&gt;[2]&lt;/DisplayText&gt;&lt;record&gt;&lt;rec-number&gt;488&lt;/rec-number&gt;&lt;foreign-keys&gt;&lt;key app="EN" db-id="9xfpp09505f52fed0vlvafe5r2wadax2ep0s"&gt;488&lt;/key&gt;&lt;/foreign-keys&gt;&lt;ref-type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EF4058" w:rsidRPr="00071357">
        <w:fldChar w:fldCharType="separate"/>
      </w:r>
      <w:r w:rsidR="00EF4058" w:rsidRPr="00071357">
        <w:rPr>
          <w:noProof/>
        </w:rPr>
        <w:t>[</w:t>
      </w:r>
      <w:hyperlink w:anchor="_ENREF_2" w:tooltip="American Psychiatric Association, 2013 #488" w:history="1">
        <w:r w:rsidR="002F2A38" w:rsidRPr="00071357">
          <w:rPr>
            <w:noProof/>
          </w:rPr>
          <w:t>2</w:t>
        </w:r>
      </w:hyperlink>
      <w:r w:rsidR="00EF4058" w:rsidRPr="00071357">
        <w:rPr>
          <w:noProof/>
        </w:rPr>
        <w:t>]</w:t>
      </w:r>
      <w:r w:rsidR="00EF4058" w:rsidRPr="00071357">
        <w:fldChar w:fldCharType="end"/>
      </w:r>
      <w:r w:rsidR="000832DA" w:rsidRPr="00071357">
        <w:t xml:space="preserve"> </w:t>
      </w:r>
      <w:r w:rsidR="00011C85" w:rsidRPr="00071357">
        <w:t>changes to diagnostic</w:t>
      </w:r>
      <w:r w:rsidR="00A851DC" w:rsidRPr="00071357">
        <w:t xml:space="preserve"> classification relevant to ASD, and a discussion of potential areas of impact.</w:t>
      </w:r>
    </w:p>
    <w:p w14:paraId="4B43301E" w14:textId="71A9CFC6" w:rsidR="009B1190" w:rsidRPr="00071357" w:rsidRDefault="00AC0A3B" w:rsidP="0082070E">
      <w:pPr>
        <w:pStyle w:val="GLHeading2"/>
      </w:pPr>
      <w:bookmarkStart w:id="305" w:name="_Toc184964841"/>
      <w:bookmarkStart w:id="306" w:name="_Toc311630030"/>
      <w:bookmarkStart w:id="307" w:name="_Toc311631988"/>
      <w:bookmarkStart w:id="308" w:name="_Toc214642256"/>
      <w:bookmarkStart w:id="309" w:name="_Toc214642560"/>
      <w:bookmarkStart w:id="310" w:name="_Toc214993637"/>
      <w:bookmarkStart w:id="311" w:name="_Toc214994179"/>
      <w:bookmarkStart w:id="312" w:name="_Toc216717501"/>
      <w:bookmarkStart w:id="313" w:name="_Toc227063446"/>
      <w:bookmarkStart w:id="314" w:name="_Toc227063659"/>
      <w:bookmarkStart w:id="315" w:name="_Toc227064729"/>
      <w:bookmarkStart w:id="316" w:name="_Toc227124982"/>
      <w:bookmarkStart w:id="317" w:name="_Toc245760751"/>
      <w:bookmarkStart w:id="318" w:name="_Toc256545186"/>
      <w:bookmarkStart w:id="319" w:name="_Toc183493331"/>
      <w:bookmarkStart w:id="320" w:name="_Toc183683338"/>
      <w:bookmarkStart w:id="321" w:name="_Toc183692909"/>
      <w:bookmarkStart w:id="322" w:name="_Toc184964842"/>
      <w:bookmarkStart w:id="323" w:name="_Toc311630031"/>
      <w:bookmarkStart w:id="324" w:name="_Toc311631989"/>
      <w:r w:rsidRPr="00071357">
        <w:t>2.1</w:t>
      </w:r>
      <w:r w:rsidR="009B1190" w:rsidRPr="00071357">
        <w:t xml:space="preserve"> </w:t>
      </w:r>
      <w:bookmarkEnd w:id="305"/>
      <w:bookmarkEnd w:id="306"/>
      <w:bookmarkEnd w:id="307"/>
      <w:bookmarkEnd w:id="308"/>
      <w:bookmarkEnd w:id="309"/>
      <w:bookmarkEnd w:id="310"/>
      <w:bookmarkEnd w:id="311"/>
      <w:bookmarkEnd w:id="312"/>
      <w:bookmarkEnd w:id="313"/>
      <w:bookmarkEnd w:id="314"/>
      <w:bookmarkEnd w:id="315"/>
      <w:bookmarkEnd w:id="316"/>
      <w:r w:rsidR="00AD6083" w:rsidRPr="00071357">
        <w:t>Rationale for changes</w:t>
      </w:r>
      <w:r w:rsidR="00B6584E" w:rsidRPr="00071357">
        <w:t xml:space="preserve"> to diagnostic criteria</w:t>
      </w:r>
      <w:bookmarkEnd w:id="317"/>
      <w:bookmarkEnd w:id="318"/>
    </w:p>
    <w:bookmarkEnd w:id="319"/>
    <w:bookmarkEnd w:id="320"/>
    <w:bookmarkEnd w:id="321"/>
    <w:p w14:paraId="19A8AD22" w14:textId="4786B697" w:rsidR="0025175C" w:rsidRPr="00071357" w:rsidRDefault="0015139D" w:rsidP="00DD68E0">
      <w:pPr>
        <w:pStyle w:val="GLBodytext"/>
      </w:pPr>
      <w:r w:rsidRPr="00071357">
        <w:t>The</w:t>
      </w:r>
      <w:r w:rsidR="00DD68E0" w:rsidRPr="00071357">
        <w:t xml:space="preserve"> rationale for the changes to the ASD criteria </w:t>
      </w:r>
      <w:r w:rsidRPr="00071357">
        <w:t xml:space="preserve">is </w:t>
      </w:r>
      <w:r w:rsidR="00513D0B" w:rsidRPr="00071357">
        <w:t>summarised</w:t>
      </w:r>
      <w:r w:rsidR="00C90F22" w:rsidRPr="00071357">
        <w:t xml:space="preserve"> below. A key source </w:t>
      </w:r>
      <w:r w:rsidR="00C87673" w:rsidRPr="00071357">
        <w:t xml:space="preserve">for this </w:t>
      </w:r>
      <w:r w:rsidR="00C90F22" w:rsidRPr="00071357">
        <w:t>is</w:t>
      </w:r>
      <w:r w:rsidRPr="00071357">
        <w:t xml:space="preserve"> a commentary by Francesca</w:t>
      </w:r>
      <w:r w:rsidR="00DD68E0" w:rsidRPr="00071357">
        <w:t xml:space="preserve"> </w:t>
      </w:r>
      <w:r w:rsidR="0025175C" w:rsidRPr="00071357">
        <w:t>Happ</w:t>
      </w:r>
      <w:r w:rsidR="00066ACE" w:rsidRPr="00071357">
        <w:t xml:space="preserve">é (2011) </w:t>
      </w:r>
      <w:r w:rsidR="00EF4058" w:rsidRPr="00071357">
        <w:fldChar w:fldCharType="begin"/>
      </w:r>
      <w:r w:rsidR="00F84405" w:rsidRPr="00071357">
        <w:instrText xml:space="preserve"> ADDIN EN.CITE &lt;EndNote&gt;&lt;Cite&gt;&lt;Author&gt;Happé&lt;/Author&gt;&lt;Year&gt;2011&lt;/Year&gt;&lt;RecNum&gt;196&lt;/RecNum&gt;&lt;DisplayText&gt;[39]&lt;/DisplayText&gt;&lt;record&gt;&lt;rec-number&gt;196&lt;/rec-number&gt;&lt;foreign-keys&gt;&lt;key app="EN" db-id="9xfpp09505f52fed0vlvafe5r2wadax2ep0s"&gt;196&lt;/key&gt;&lt;/foreign-keys&gt;&lt;ref-type name="Journal Article"&gt;17&lt;/ref-type&gt;&lt;contributors&gt;&lt;authors&gt;&lt;author&gt;Happé, Francesca&lt;/author&gt;&lt;/authors&gt;&lt;/contributors&gt;&lt;titles&gt;&lt;title&gt;Criteria, categories, and continua: autism and related disorders in DSM-5&lt;/title&gt;&lt;secondary-title&gt;Journal of the American Academy of Child and Adolescent Psychiatry&lt;/secondary-title&gt;&lt;/titles&gt;&lt;periodical&gt;&lt;full-title&gt;Journal of the American Academy of Child and Adolescent Psychiatry&lt;/full-title&gt;&lt;/periodical&gt;&lt;pages&gt;540-542&lt;/pages&gt;&lt;volume&gt;50&lt;/volume&gt;&lt;number&gt;6&lt;/number&gt;&lt;dates&gt;&lt;year&gt;2011&lt;/year&gt;&lt;pub-dates&gt;&lt;date&gt;Jun&lt;/date&gt;&lt;/pub-dates&gt;&lt;/dates&gt;&lt;isbn&gt;0890-8567&lt;/isbn&gt;&lt;accession-num&gt;WOS:000291288500004&lt;/accession-num&gt;&lt;urls&gt;&lt;related-urls&gt;&lt;url&gt;&amp;lt;Go to ISI&amp;gt;://WOS:000291288500004&lt;/url&gt;&lt;/related-urls&gt;&lt;/urls&gt;&lt;electronic-resource-num&gt;10.1016/j.jaac.2011.03.015&lt;/electronic-resource-num&gt;&lt;/record&gt;&lt;/Cite&gt;&lt;/EndNote&gt;</w:instrText>
      </w:r>
      <w:r w:rsidR="00EF4058" w:rsidRPr="00071357">
        <w:fldChar w:fldCharType="separate"/>
      </w:r>
      <w:r w:rsidR="00F84405" w:rsidRPr="00071357">
        <w:rPr>
          <w:noProof/>
        </w:rPr>
        <w:t>[</w:t>
      </w:r>
      <w:hyperlink w:anchor="_ENREF_39" w:tooltip="Happé, 2011 #196" w:history="1">
        <w:r w:rsidR="002F2A38" w:rsidRPr="00071357">
          <w:rPr>
            <w:noProof/>
          </w:rPr>
          <w:t>39</w:t>
        </w:r>
      </w:hyperlink>
      <w:r w:rsidR="00F84405" w:rsidRPr="00071357">
        <w:rPr>
          <w:noProof/>
        </w:rPr>
        <w:t>]</w:t>
      </w:r>
      <w:r w:rsidR="00EF4058" w:rsidRPr="00071357">
        <w:fldChar w:fldCharType="end"/>
      </w:r>
      <w:r w:rsidR="00066ACE" w:rsidRPr="00071357">
        <w:t>,</w:t>
      </w:r>
      <w:r w:rsidR="0025175C" w:rsidRPr="00071357">
        <w:t xml:space="preserve"> a member of the DSM-5 Neurodevelop</w:t>
      </w:r>
      <w:r w:rsidR="00DD68E0" w:rsidRPr="00071357">
        <w:t>mental Disorders Workgroup responsible for the revisions</w:t>
      </w:r>
      <w:r w:rsidR="004D1FA2" w:rsidRPr="00071357">
        <w:t xml:space="preserve"> relevant to ASD</w:t>
      </w:r>
      <w:r w:rsidR="00DD68E0" w:rsidRPr="00071357">
        <w:t>.</w:t>
      </w:r>
      <w:r w:rsidRPr="00071357">
        <w:t xml:space="preserve"> </w:t>
      </w:r>
    </w:p>
    <w:p w14:paraId="645BA80E" w14:textId="58CE46F5" w:rsidR="00BA61E9" w:rsidRPr="00071357" w:rsidRDefault="008636AB" w:rsidP="00BA61E9">
      <w:pPr>
        <w:pStyle w:val="GLHeading3"/>
      </w:pPr>
      <w:bookmarkStart w:id="325" w:name="_Toc245760752"/>
      <w:bookmarkStart w:id="326" w:name="_Toc256545187"/>
      <w:r w:rsidRPr="00071357">
        <w:t xml:space="preserve">Autism </w:t>
      </w:r>
      <w:r w:rsidR="008A754B" w:rsidRPr="00071357">
        <w:t>as</w:t>
      </w:r>
      <w:r w:rsidR="008E4B75" w:rsidRPr="00071357">
        <w:t xml:space="preserve"> a</w:t>
      </w:r>
      <w:r w:rsidRPr="00071357">
        <w:t xml:space="preserve"> </w:t>
      </w:r>
      <w:r w:rsidR="00D03A4F" w:rsidRPr="00071357">
        <w:t xml:space="preserve">single </w:t>
      </w:r>
      <w:r w:rsidRPr="00071357">
        <w:t xml:space="preserve">spectrum </w:t>
      </w:r>
      <w:r w:rsidR="008A754B" w:rsidRPr="00071357">
        <w:t>disorder</w:t>
      </w:r>
      <w:bookmarkEnd w:id="325"/>
      <w:bookmarkEnd w:id="326"/>
    </w:p>
    <w:p w14:paraId="29BDDCD5" w14:textId="0972755C" w:rsidR="007110FD" w:rsidRPr="00071357" w:rsidRDefault="007110FD" w:rsidP="007110FD">
      <w:pPr>
        <w:pStyle w:val="GLBodytext"/>
      </w:pPr>
      <w:r w:rsidRPr="00071357">
        <w:t>The</w:t>
      </w:r>
      <w:r w:rsidR="00C576D9" w:rsidRPr="00071357">
        <w:t xml:space="preserve"> change to subsuming several PDD subtypes</w:t>
      </w:r>
      <w:r w:rsidRPr="00071357">
        <w:t xml:space="preserve"> </w:t>
      </w:r>
      <w:r w:rsidR="00C576D9" w:rsidRPr="00071357">
        <w:t xml:space="preserve">into a single diagnosis of </w:t>
      </w:r>
      <w:r w:rsidRPr="00071357">
        <w:t xml:space="preserve">autism spectrum disorder in the DSM-5 reflects </w:t>
      </w:r>
      <w:r w:rsidR="00C576D9" w:rsidRPr="00071357">
        <w:t>a</w:t>
      </w:r>
      <w:r w:rsidRPr="00071357">
        <w:t xml:space="preserve"> wide-spread consensus that autism is best considered as existing on a spectrum with vari</w:t>
      </w:r>
      <w:r w:rsidR="00A74A92" w:rsidRPr="00071357">
        <w:t>able manifestations across life</w:t>
      </w:r>
      <w:r w:rsidRPr="00071357">
        <w:t xml:space="preserve">span, gender, and intellectual </w:t>
      </w:r>
      <w:r w:rsidR="00A61FF7" w:rsidRPr="00071357">
        <w:t>level and/or language ability</w:t>
      </w:r>
      <w:r w:rsidR="004A78F5" w:rsidRPr="00071357">
        <w:t xml:space="preserve"> </w:t>
      </w:r>
      <w:r w:rsidR="00EF4058" w:rsidRPr="00071357">
        <w:fldChar w:fldCharType="begin"/>
      </w:r>
      <w:r w:rsidR="00F84405" w:rsidRPr="00071357">
        <w:instrText xml:space="preserve"> ADDIN EN.CITE &lt;EndNote&gt;&lt;Cite&gt;&lt;Author&gt;Happé&lt;/Author&gt;&lt;Year&gt;2011&lt;/Year&gt;&lt;RecNum&gt;196&lt;/RecNum&gt;&lt;DisplayText&gt;[39]&lt;/DisplayText&gt;&lt;record&gt;&lt;rec-number&gt;196&lt;/rec-number&gt;&lt;foreign-keys&gt;&lt;key app="EN" db-id="9xfpp09505f52fed0vlvafe5r2wadax2ep0s"&gt;196&lt;/key&gt;&lt;/foreign-keys&gt;&lt;ref-type name="Journal Article"&gt;17&lt;/ref-type&gt;&lt;contributors&gt;&lt;authors&gt;&lt;author&gt;Happé, Francesca&lt;/author&gt;&lt;/authors&gt;&lt;/contributors&gt;&lt;titles&gt;&lt;title&gt;Criteria, categories, and continua: autism and related disorders in DSM-5&lt;/title&gt;&lt;secondary-title&gt;Journal of the American Academy of Child and Adolescent Psychiatry&lt;/secondary-title&gt;&lt;/titles&gt;&lt;periodical&gt;&lt;full-title&gt;Journal of the American Academy of Child and Adolescent Psychiatry&lt;/full-title&gt;&lt;/periodical&gt;&lt;pages&gt;540-542&lt;/pages&gt;&lt;volume&gt;50&lt;/volume&gt;&lt;number&gt;6&lt;/number&gt;&lt;dates&gt;&lt;year&gt;2011&lt;/year&gt;&lt;pub-dates&gt;&lt;date&gt;Jun&lt;/date&gt;&lt;/pub-dates&gt;&lt;/dates&gt;&lt;isbn&gt;0890-8567&lt;/isbn&gt;&lt;accession-num&gt;WOS:000291288500004&lt;/accession-num&gt;&lt;urls&gt;&lt;related-urls&gt;&lt;url&gt;&amp;lt;Go to ISI&amp;gt;://WOS:000291288500004&lt;/url&gt;&lt;/related-urls&gt;&lt;/urls&gt;&lt;electronic-resource-num&gt;10.1016/j.jaac.2011.03.015&lt;/electronic-resource-num&gt;&lt;/record&gt;&lt;/Cite&gt;&lt;/EndNote&gt;</w:instrText>
      </w:r>
      <w:r w:rsidR="00EF4058" w:rsidRPr="00071357">
        <w:fldChar w:fldCharType="separate"/>
      </w:r>
      <w:r w:rsidR="00F84405" w:rsidRPr="00071357">
        <w:rPr>
          <w:noProof/>
        </w:rPr>
        <w:t>[</w:t>
      </w:r>
      <w:hyperlink w:anchor="_ENREF_39" w:tooltip="Happé, 2011 #196" w:history="1">
        <w:r w:rsidR="002F2A38" w:rsidRPr="00071357">
          <w:rPr>
            <w:noProof/>
          </w:rPr>
          <w:t>39</w:t>
        </w:r>
      </w:hyperlink>
      <w:r w:rsidR="00F84405" w:rsidRPr="00071357">
        <w:rPr>
          <w:noProof/>
        </w:rPr>
        <w:t>]</w:t>
      </w:r>
      <w:r w:rsidR="00EF4058" w:rsidRPr="00071357">
        <w:fldChar w:fldCharType="end"/>
      </w:r>
      <w:r w:rsidR="00A61FF7" w:rsidRPr="00071357">
        <w:t xml:space="preserve">. This perspective is already consistent with the terminology used in the New Zealand ASD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0152FE" w:rsidRPr="00071357">
        <w:t>.</w:t>
      </w:r>
    </w:p>
    <w:p w14:paraId="73CDAC7F" w14:textId="5C0FE514" w:rsidR="007110FD" w:rsidRPr="00071357" w:rsidRDefault="007110FD" w:rsidP="007110FD">
      <w:pPr>
        <w:pStyle w:val="GLBodytext"/>
      </w:pPr>
      <w:r w:rsidRPr="00071357">
        <w:t xml:space="preserve">By folding </w:t>
      </w:r>
      <w:r w:rsidR="0037759E" w:rsidRPr="00071357">
        <w:t>Asperger syndrome</w:t>
      </w:r>
      <w:r w:rsidRPr="00071357">
        <w:t xml:space="preserve"> and PDD-NOS into the category of autism spectrum disorder, the DSM-5 aims to produce a clearer and simpler diagnostic system with improved recognition and diagnosis for those </w:t>
      </w:r>
      <w:r w:rsidR="00B66768" w:rsidRPr="00071357">
        <w:t>on the</w:t>
      </w:r>
      <w:r w:rsidRPr="00071357">
        <w:t xml:space="preserve"> autism spectrum across all ages and ability levels. </w:t>
      </w:r>
      <w:r w:rsidR="004C58A9" w:rsidRPr="00071357">
        <w:t>The main objective of the revision to the DSM relating to ASD was to increase the specificity of diagnosis, that is, make it easier to identify ASD as distinguished from other nonautistic disorders and to</w:t>
      </w:r>
      <w:r w:rsidR="00E94F1C" w:rsidRPr="00071357">
        <w:t xml:space="preserve"> increase the stability of diagn</w:t>
      </w:r>
      <w:r w:rsidR="00B2709A" w:rsidRPr="00071357">
        <w:t xml:space="preserve">osis over time </w:t>
      </w:r>
      <w:r w:rsidR="00EF4058" w:rsidRPr="00071357">
        <w:fldChar w:fldCharType="begin"/>
      </w:r>
      <w:r w:rsidR="00F84405" w:rsidRPr="00071357">
        <w:instrText xml:space="preserve"> ADDIN EN.CITE &lt;EndNote&gt;&lt;Cite&gt;&lt;Author&gt;Skuse&lt;/Author&gt;&lt;Year&gt;2012&lt;/Year&gt;&lt;RecNum&gt;197&lt;/RecNum&gt;&lt;DisplayText&gt;[40]&lt;/DisplayText&gt;&lt;record&gt;&lt;rec-number&gt;197&lt;/rec-number&gt;&lt;foreign-keys&gt;&lt;key app="EN" db-id="9xfpp09505f52fed0vlvafe5r2wadax2ep0s"&gt;197&lt;/key&gt;&lt;/foreign-keys&gt;&lt;ref-type name="Journal Article"&gt;17&lt;/ref-type&gt;&lt;contributors&gt;&lt;authors&gt;&lt;author&gt;Skuse, David H.&lt;/author&gt;&lt;/authors&gt;&lt;/contributors&gt;&lt;titles&gt;&lt;title&gt;DSM-5&amp;apos;s conceptualization of autistic disorders&lt;/title&gt;&lt;secondary-title&gt;Journal of the American Academy of Child and Adolescent Psychiatry&lt;/secondary-title&gt;&lt;/titles&gt;&lt;periodical&gt;&lt;full-title&gt;Journal of the American Academy of Child and Adolescent Psychiatry&lt;/full-title&gt;&lt;/periodical&gt;&lt;pages&gt;344-346&lt;/pages&gt;&lt;volume&gt;51&lt;/volume&gt;&lt;number&gt;4&lt;/number&gt;&lt;dates&gt;&lt;year&gt;2012&lt;/year&gt;&lt;pub-dates&gt;&lt;date&gt;Apr&lt;/date&gt;&lt;/pub-dates&gt;&lt;/dates&gt;&lt;isbn&gt;0890-8567&lt;/isbn&gt;&lt;accession-num&gt;WOS:000302271800003&lt;/accession-num&gt;&lt;urls&gt;&lt;related-urls&gt;&lt;url&gt;&amp;lt;Go to ISI&amp;gt;://WOS:000302271800003&lt;/url&gt;&lt;/related-urls&gt;&lt;/urls&gt;&lt;electronic-resource-num&gt;10.1016/j.jaac.2012.02.009&lt;/electronic-resource-num&gt;&lt;/record&gt;&lt;/Cite&gt;&lt;/EndNote&gt;</w:instrText>
      </w:r>
      <w:r w:rsidR="00EF4058" w:rsidRPr="00071357">
        <w:fldChar w:fldCharType="separate"/>
      </w:r>
      <w:r w:rsidR="00F84405" w:rsidRPr="00071357">
        <w:rPr>
          <w:noProof/>
        </w:rPr>
        <w:t>[</w:t>
      </w:r>
      <w:hyperlink w:anchor="_ENREF_40" w:tooltip="Skuse, 2012 #197" w:history="1">
        <w:r w:rsidR="002F2A38" w:rsidRPr="00071357">
          <w:rPr>
            <w:noProof/>
          </w:rPr>
          <w:t>40</w:t>
        </w:r>
      </w:hyperlink>
      <w:r w:rsidR="00F84405" w:rsidRPr="00071357">
        <w:rPr>
          <w:noProof/>
        </w:rPr>
        <w:t>]</w:t>
      </w:r>
      <w:r w:rsidR="00EF4058" w:rsidRPr="00071357">
        <w:fldChar w:fldCharType="end"/>
      </w:r>
      <w:r w:rsidR="00B2709A" w:rsidRPr="00071357">
        <w:t>.</w:t>
      </w:r>
      <w:r w:rsidR="004C58A9" w:rsidRPr="00071357">
        <w:t xml:space="preserve"> </w:t>
      </w:r>
      <w:r w:rsidR="004F35A7" w:rsidRPr="00071357">
        <w:t xml:space="preserve">Having a single diagnostic entity avoids the problem of an individual receiving serial, or sometimes concurrent, diagnoses of PDD-NOS, autism and </w:t>
      </w:r>
      <w:r w:rsidR="0037759E" w:rsidRPr="00071357">
        <w:t>Asperger syndrome</w:t>
      </w:r>
      <w:r w:rsidR="004F35A7" w:rsidRPr="00071357">
        <w:t>, depending on the clini</w:t>
      </w:r>
      <w:r w:rsidR="003C3FF0" w:rsidRPr="00071357">
        <w:t xml:space="preserve">cian they see </w:t>
      </w:r>
      <w:r w:rsidR="00EF4058" w:rsidRPr="00071357">
        <w:fldChar w:fldCharType="begin"/>
      </w:r>
      <w:r w:rsidR="00F84405" w:rsidRPr="00071357">
        <w:instrText xml:space="preserve"> ADDIN EN.CITE &lt;EndNote&gt;&lt;Cite&gt;&lt;Author&gt;Lord&lt;/Author&gt;&lt;Year&gt;2012&lt;/Year&gt;&lt;RecNum&gt;238&lt;/RecNum&gt;&lt;DisplayText&gt;[35]&lt;/DisplayText&gt;&lt;record&gt;&lt;rec-number&gt;238&lt;/rec-number&gt;&lt;foreign-keys&gt;&lt;key app="EN" db-id="9xfpp09505f52fed0vlvafe5r2wadax2ep0s"&gt;238&lt;/key&gt;&lt;/foreign-keys&gt;&lt;ref-type name="Journal Article"&gt;17&lt;/ref-type&gt;&lt;contributors&gt;&lt;authors&gt;&lt;author&gt;Lord, Catherine&lt;/author&gt;&lt;author&gt;Jones, Rebecca M.&lt;/author&gt;&lt;/authors&gt;&lt;/contributors&gt;&lt;titles&gt;&lt;title&gt;Annual Research Review: Re-thinking the classification of autism spectrum disorders&lt;/title&gt;&lt;secondary-title&gt;Journal of Child Psychology and Psychiatry&lt;/secondary-title&gt;&lt;/titles&gt;&lt;periodical&gt;&lt;full-title&gt;Journal of Child Psychology and Psychiatry&lt;/full-title&gt;&lt;/periodical&gt;&lt;pages&gt;490-509&lt;/pages&gt;&lt;volume&gt;53&lt;/volume&gt;&lt;number&gt;5&lt;/number&gt;&lt;dates&gt;&lt;year&gt;2012&lt;/year&gt;&lt;pub-dates&gt;&lt;date&gt;May&lt;/date&gt;&lt;/pub-dates&gt;&lt;/dates&gt;&lt;isbn&gt;0021-9630&lt;/isbn&gt;&lt;accession-num&gt;WOS:000302462800004&lt;/accession-num&gt;&lt;urls&gt;&lt;related-urls&gt;&lt;url&gt;&amp;lt;Go to ISI&amp;gt;://WOS:000302462800004&lt;/url&gt;&lt;/related-urls&gt;&lt;/urls&gt;&lt;electronic-resource-num&gt;10.1111/j.1469-7610.2012.02547.x&lt;/electronic-resource-num&gt;&lt;/record&gt;&lt;/Cite&gt;&lt;/EndNote&gt;</w:instrText>
      </w:r>
      <w:r w:rsidR="00EF4058" w:rsidRPr="00071357">
        <w:fldChar w:fldCharType="separate"/>
      </w:r>
      <w:r w:rsidR="00F84405" w:rsidRPr="00071357">
        <w:rPr>
          <w:noProof/>
        </w:rPr>
        <w:t>[</w:t>
      </w:r>
      <w:hyperlink w:anchor="_ENREF_35" w:tooltip="Lord, 2012 #238" w:history="1">
        <w:r w:rsidR="002F2A38" w:rsidRPr="00071357">
          <w:rPr>
            <w:noProof/>
          </w:rPr>
          <w:t>35</w:t>
        </w:r>
      </w:hyperlink>
      <w:r w:rsidR="00F84405" w:rsidRPr="00071357">
        <w:rPr>
          <w:noProof/>
        </w:rPr>
        <w:t>]</w:t>
      </w:r>
      <w:r w:rsidR="00EF4058" w:rsidRPr="00071357">
        <w:fldChar w:fldCharType="end"/>
      </w:r>
      <w:r w:rsidR="003C3FF0" w:rsidRPr="00071357">
        <w:t xml:space="preserve"> or </w:t>
      </w:r>
      <w:r w:rsidR="00A1221A" w:rsidRPr="00071357">
        <w:t>maturation</w:t>
      </w:r>
      <w:r w:rsidR="003C3FF0" w:rsidRPr="00071357">
        <w:t xml:space="preserve"> </w:t>
      </w:r>
      <w:r w:rsidR="00EF4058" w:rsidRPr="00071357">
        <w:fldChar w:fldCharType="begin"/>
      </w:r>
      <w:r w:rsidR="00F84405" w:rsidRPr="00071357">
        <w:instrText xml:space="preserve"> ADDIN EN.CITE &lt;EndNote&gt;&lt;Cite&gt;&lt;Author&gt;Wing&lt;/Author&gt;&lt;Year&gt;2011&lt;/Year&gt;&lt;RecNum&gt;199&lt;/RecNum&gt;&lt;DisplayText&gt;[41]&lt;/DisplayText&gt;&lt;record&gt;&lt;rec-number&gt;199&lt;/rec-number&gt;&lt;foreign-keys&gt;&lt;key app="EN" db-id="9xfpp09505f52fed0vlvafe5r2wadax2ep0s"&gt;199&lt;/key&gt;&lt;/foreign-keys&gt;&lt;ref-type name="Journal Article"&gt;17&lt;/ref-type&gt;&lt;contributors&gt;&lt;authors&gt;&lt;author&gt;Wing, Lorna&lt;/author&gt;&lt;author&gt;Gould, Judith&lt;/author&gt;&lt;author&gt;Gillberg, Christopher&lt;/author&gt;&lt;/authors&gt;&lt;/contributors&gt;&lt;titles&gt;&lt;title&gt;Autism spectrum disorders in the DSM-V: Better or worse than the DSM-IV?&lt;/title&gt;&lt;secondary-title&gt;Research in Developmental Disabilities&lt;/secondary-title&gt;&lt;/titles&gt;&lt;periodical&gt;&lt;full-title&gt;Research in Developmental Disabilities&lt;/full-title&gt;&lt;/periodical&gt;&lt;pages&gt;768-773&lt;/pages&gt;&lt;volume&gt;32&lt;/volume&gt;&lt;number&gt;2&lt;/number&gt;&lt;dates&gt;&lt;year&gt;2011&lt;/year&gt;&lt;pub-dates&gt;&lt;date&gt;Mar-Apr&lt;/date&gt;&lt;/pub-dates&gt;&lt;/dates&gt;&lt;isbn&gt;0891-4222&lt;/isbn&gt;&lt;accession-num&gt;WOS:000287678900047&lt;/accession-num&gt;&lt;urls&gt;&lt;related-urls&gt;&lt;url&gt;&amp;lt;Go to ISI&amp;gt;://WOS:000287678900047&lt;/url&gt;&lt;/related-urls&gt;&lt;/urls&gt;&lt;electronic-resource-num&gt;10.1016/j.ridd.2010.11.003&lt;/electronic-resource-num&gt;&lt;/record&gt;&lt;/Cite&gt;&lt;/EndNote&gt;</w:instrText>
      </w:r>
      <w:r w:rsidR="00EF4058" w:rsidRPr="00071357">
        <w:fldChar w:fldCharType="separate"/>
      </w:r>
      <w:r w:rsidR="00F84405" w:rsidRPr="00071357">
        <w:rPr>
          <w:noProof/>
        </w:rPr>
        <w:t>[</w:t>
      </w:r>
      <w:hyperlink w:anchor="_ENREF_41" w:tooltip="Wing, 2011 #199" w:history="1">
        <w:r w:rsidR="002F2A38" w:rsidRPr="00071357">
          <w:rPr>
            <w:noProof/>
          </w:rPr>
          <w:t>41</w:t>
        </w:r>
      </w:hyperlink>
      <w:r w:rsidR="00F84405" w:rsidRPr="00071357">
        <w:rPr>
          <w:noProof/>
        </w:rPr>
        <w:t>]</w:t>
      </w:r>
      <w:r w:rsidR="00EF4058" w:rsidRPr="00071357">
        <w:fldChar w:fldCharType="end"/>
      </w:r>
      <w:r w:rsidR="003C3FF0" w:rsidRPr="00071357">
        <w:t>.</w:t>
      </w:r>
      <w:r w:rsidR="000A5EED" w:rsidRPr="00071357">
        <w:t xml:space="preserve"> Numerous studies have reported little qualitative difference between autism disorder and Asperger</w:t>
      </w:r>
      <w:r w:rsidR="001C662F">
        <w:t xml:space="preserve"> Disorder</w:t>
      </w:r>
      <w:r w:rsidR="000A5EED" w:rsidRPr="00071357">
        <w:t xml:space="preserve"> subtypes </w:t>
      </w:r>
      <w:r w:rsidR="00EF4058" w:rsidRPr="00071357">
        <w:fldChar w:fldCharType="begin"/>
      </w:r>
      <w:r w:rsidR="00F84405" w:rsidRPr="00071357">
        <w:instrText xml:space="preserve"> ADDIN EN.CITE &lt;EndNote&gt;&lt;Cite&gt;&lt;Author&gt;Macintosh&lt;/Author&gt;&lt;Year&gt;2004&lt;/Year&gt;&lt;RecNum&gt;496&lt;/RecNum&gt;&lt;DisplayText&gt;[42]&lt;/DisplayText&gt;&lt;record&gt;&lt;rec-number&gt;496&lt;/rec-number&gt;&lt;foreign-keys&gt;&lt;key app="EN" db-id="9xfpp09505f52fed0vlvafe5r2wadax2ep0s"&gt;496&lt;/key&gt;&lt;/foreign-keys&gt;&lt;ref-type name="Journal Article"&gt;17&lt;/ref-type&gt;&lt;contributors&gt;&lt;authors&gt;&lt;author&gt;Macintosh, K&lt;/author&gt;&lt;author&gt;Dissanayake, C&lt;/author&gt;&lt;/authors&gt;&lt;/contributors&gt;&lt;titles&gt;&lt;title&gt;Annotation: The similarities and differences between autistic disorder and Asperger&amp;apos;s disorder: A review of the empirical evidence&lt;/title&gt;&lt;secondary-title&gt;Journal of Child Psychology and Psychiatry&lt;/secondary-title&gt;&lt;/titles&gt;&lt;periodical&gt;&lt;full-title&gt;Journal of Child Psychology and Psychiatry&lt;/full-title&gt;&lt;/periodical&gt;&lt;pages&gt;421-434&lt;/pages&gt;&lt;volume&gt;45&lt;/volume&gt;&lt;dates&gt;&lt;year&gt;2004&lt;/year&gt;&lt;pub-dates&gt;&lt;date&gt;Dec&lt;/date&gt;&lt;/pub-dates&gt;&lt;/dates&gt;&lt;isbn&gt;1523-3812&lt;/isbn&gt;&lt;accession-num&gt;WOS:000310831000018&lt;/accession-num&gt;&lt;urls&gt;&lt;related-urls&gt;&lt;url&gt;&amp;lt;Go to ISI&amp;gt;://WOS:000310831000018&lt;/url&gt;&lt;/related-urls&gt;&lt;/urls&gt;&lt;electronic-resource-num&gt;10.1007/s11920-012-0327-2&lt;/electronic-resource-num&gt;&lt;/record&gt;&lt;/Cite&gt;&lt;/EndNote&gt;</w:instrText>
      </w:r>
      <w:r w:rsidR="00EF4058" w:rsidRPr="00071357">
        <w:fldChar w:fldCharType="separate"/>
      </w:r>
      <w:r w:rsidR="00F84405" w:rsidRPr="00071357">
        <w:rPr>
          <w:noProof/>
        </w:rPr>
        <w:t>[</w:t>
      </w:r>
      <w:hyperlink w:anchor="_ENREF_42" w:tooltip="Macintosh, 2004 #496" w:history="1">
        <w:r w:rsidR="002F2A38" w:rsidRPr="00071357">
          <w:rPr>
            <w:noProof/>
          </w:rPr>
          <w:t>42</w:t>
        </w:r>
      </w:hyperlink>
      <w:r w:rsidR="00F84405" w:rsidRPr="00071357">
        <w:rPr>
          <w:noProof/>
        </w:rPr>
        <w:t>]</w:t>
      </w:r>
      <w:r w:rsidR="00EF4058" w:rsidRPr="00071357">
        <w:fldChar w:fldCharType="end"/>
      </w:r>
      <w:r w:rsidR="00B2709A" w:rsidRPr="00071357">
        <w:t>.</w:t>
      </w:r>
    </w:p>
    <w:p w14:paraId="6FE10C7F" w14:textId="12465CF4" w:rsidR="004048A5" w:rsidRPr="00071357" w:rsidRDefault="00566E5E" w:rsidP="0025175C">
      <w:pPr>
        <w:pStyle w:val="GLBodytext"/>
      </w:pPr>
      <w:r w:rsidRPr="00071357">
        <w:t xml:space="preserve">Removal of </w:t>
      </w:r>
      <w:r w:rsidR="0037759E" w:rsidRPr="00071357">
        <w:t>Asperger syndrome</w:t>
      </w:r>
      <w:r w:rsidR="007110FD" w:rsidRPr="00071357">
        <w:t xml:space="preserve"> and PDD-NOS as distinct disorder</w:t>
      </w:r>
      <w:r w:rsidR="00B12ED0" w:rsidRPr="00071357">
        <w:t xml:space="preserve"> classification</w:t>
      </w:r>
      <w:r w:rsidR="007110FD" w:rsidRPr="00071357">
        <w:t xml:space="preserve">s </w:t>
      </w:r>
      <w:r w:rsidR="00DD1F4E" w:rsidRPr="00071357">
        <w:t xml:space="preserve">from the DSM </w:t>
      </w:r>
      <w:r w:rsidR="007110FD" w:rsidRPr="00071357">
        <w:t xml:space="preserve">reflects </w:t>
      </w:r>
      <w:r w:rsidR="003278DE" w:rsidRPr="00071357">
        <w:t xml:space="preserve">multiple concerns regarding the reliability </w:t>
      </w:r>
      <w:r w:rsidR="007110FD" w:rsidRPr="00071357">
        <w:t xml:space="preserve">and application </w:t>
      </w:r>
      <w:r w:rsidR="003278DE" w:rsidRPr="00071357">
        <w:t>of th</w:t>
      </w:r>
      <w:r w:rsidR="00DD1F4E" w:rsidRPr="00071357">
        <w:t>es</w:t>
      </w:r>
      <w:r w:rsidR="003278DE" w:rsidRPr="00071357">
        <w:t>e diagnoses when applying</w:t>
      </w:r>
      <w:r w:rsidR="00DD1F4E" w:rsidRPr="00071357">
        <w:t xml:space="preserve"> their</w:t>
      </w:r>
      <w:r w:rsidR="003278DE" w:rsidRPr="00071357">
        <w:t xml:space="preserve"> DSM-IV </w:t>
      </w:r>
      <w:r w:rsidR="00DD1F4E" w:rsidRPr="00071357">
        <w:t xml:space="preserve">diagnostic </w:t>
      </w:r>
      <w:r w:rsidR="003278DE" w:rsidRPr="00071357">
        <w:t>criteria. These include that: in clinical field trials, ASD experts frequently make different diagnoses based on the same presenting symp</w:t>
      </w:r>
      <w:r w:rsidR="00597C46" w:rsidRPr="00071357">
        <w:t>t</w:t>
      </w:r>
      <w:r w:rsidR="003278DE" w:rsidRPr="00071357">
        <w:t xml:space="preserve">oms in the same </w:t>
      </w:r>
      <w:r w:rsidR="00451C4D" w:rsidRPr="00071357">
        <w:t>individual</w:t>
      </w:r>
      <w:r w:rsidR="003278DE" w:rsidRPr="00071357">
        <w:t>; the boundary between Asperger</w:t>
      </w:r>
      <w:r w:rsidR="001C662F">
        <w:t xml:space="preserve"> syndrome</w:t>
      </w:r>
      <w:r w:rsidR="003278DE" w:rsidRPr="00071357">
        <w:t xml:space="preserve"> and autism is not clear on a population basis; and in up to half of patient diagnoses of autism, Asperger's </w:t>
      </w:r>
      <w:r w:rsidR="001C662F">
        <w:t>D</w:t>
      </w:r>
      <w:r w:rsidR="003278DE" w:rsidRPr="00071357">
        <w:t>isorder and PDD NOS are not stable within the same individual over time</w:t>
      </w:r>
      <w:r w:rsidR="007110FD" w:rsidRPr="00071357">
        <w:t xml:space="preserve"> </w:t>
      </w:r>
      <w:r w:rsidR="00EF4058" w:rsidRPr="00071357">
        <w:fldChar w:fldCharType="begin"/>
      </w:r>
      <w:r w:rsidR="00F84405" w:rsidRPr="00071357">
        <w:instrText xml:space="preserve"> ADDIN EN.CITE &lt;EndNote&gt;&lt;Cite&gt;&lt;Author&gt;Hilt&lt;/Author&gt;&lt;Year&gt;2013&lt;/Year&gt;&lt;RecNum&gt;464&lt;/RecNum&gt;&lt;DisplayText&gt;[43, 44]&lt;/DisplayText&gt;&lt;record&gt;&lt;rec-number&gt;464&lt;/rec-number&gt;&lt;foreign-keys&gt;&lt;key app="EN" db-id="9xfpp09505f52fed0vlvafe5r2wadax2ep0s"&gt;464&lt;/key&gt;&lt;/foreign-keys&gt;&lt;ref-type name="Journal Article"&gt;17&lt;/ref-type&gt;&lt;contributors&gt;&lt;authors&gt;&lt;author&gt;Hilt, R.J&lt;/author&gt;&lt;/authors&gt;&lt;/contributors&gt;&lt;titles&gt;&lt;title&gt;Impact on pediatrics of proposed DSM-5 changes to mental disorder diagnostic criteria&lt;/title&gt;&lt;secondary-title&gt;Pediatric Annals&lt;/secondary-title&gt;&lt;/titles&gt;&lt;periodical&gt;&lt;full-title&gt;Pediatric Annals&lt;/full-title&gt;&lt;/periodical&gt;&lt;pages&gt;138-139&lt;/pages&gt;&lt;volume&gt;42&lt;/volume&gt;&lt;number&gt;4&lt;/number&gt;&lt;dates&gt;&lt;year&gt;2013&lt;/year&gt;&lt;/dates&gt;&lt;urls&gt;&lt;/urls&gt;&lt;/record&gt;&lt;/Cite&gt;&lt;Cite&gt;&lt;Author&gt;Sharma&lt;/Author&gt;&lt;Year&gt;2011&lt;/Year&gt;&lt;RecNum&gt;497&lt;/RecNum&gt;&lt;record&gt;&lt;rec-number&gt;497&lt;/rec-number&gt;&lt;foreign-keys&gt;&lt;key app="EN" db-id="9xfpp09505f52fed0vlvafe5r2wadax2ep0s"&gt;497&lt;/key&gt;&lt;/foreign-keys&gt;&lt;ref-type name="Journal Article"&gt;17&lt;/ref-type&gt;&lt;contributors&gt;&lt;authors&gt;&lt;author&gt;Sharma, S&lt;/author&gt;&lt;author&gt;Woolfson, L. M. &lt;/author&gt;&lt;author&gt;Hunter, S. C.&lt;/author&gt;&lt;/authors&gt;&lt;/contributors&gt;&lt;titles&gt;&lt;title&gt;Confusion and inconsistency in diagnosis of Asperger syndrome: a review of studies from 1981 to 2010&lt;/title&gt;&lt;secondary-title&gt;Autism&lt;/secondary-title&gt;&lt;/titles&gt;&lt;periodical&gt;&lt;full-title&gt;Autism&lt;/full-title&gt;&lt;/periodical&gt;&lt;pages&gt;465-486&lt;/pages&gt;&lt;volume&gt;16&lt;/volume&gt;&lt;dates&gt;&lt;year&gt;2011&lt;/year&gt;&lt;/dates&gt;&lt;urls&gt;&lt;/urls&gt;&lt;/record&gt;&lt;/Cite&gt;&lt;/EndNote&gt;</w:instrText>
      </w:r>
      <w:r w:rsidR="00EF4058" w:rsidRPr="00071357">
        <w:fldChar w:fldCharType="separate"/>
      </w:r>
      <w:r w:rsidR="00F84405" w:rsidRPr="00071357">
        <w:rPr>
          <w:noProof/>
        </w:rPr>
        <w:t>[</w:t>
      </w:r>
      <w:hyperlink w:anchor="_ENREF_43" w:tooltip="Hilt, 2013 #464" w:history="1">
        <w:r w:rsidR="002F2A38" w:rsidRPr="00071357">
          <w:rPr>
            <w:noProof/>
          </w:rPr>
          <w:t>43</w:t>
        </w:r>
      </w:hyperlink>
      <w:r w:rsidR="00F84405" w:rsidRPr="00071357">
        <w:rPr>
          <w:noProof/>
        </w:rPr>
        <w:t xml:space="preserve">, </w:t>
      </w:r>
      <w:hyperlink w:anchor="_ENREF_44" w:tooltip="Sharma, 2011 #497" w:history="1">
        <w:r w:rsidR="002F2A38" w:rsidRPr="00071357">
          <w:rPr>
            <w:noProof/>
          </w:rPr>
          <w:t>44</w:t>
        </w:r>
      </w:hyperlink>
      <w:r w:rsidR="00F84405" w:rsidRPr="00071357">
        <w:rPr>
          <w:noProof/>
        </w:rPr>
        <w:t>]</w:t>
      </w:r>
      <w:r w:rsidR="00EF4058" w:rsidRPr="00071357">
        <w:fldChar w:fldCharType="end"/>
      </w:r>
      <w:r w:rsidR="00A847FD" w:rsidRPr="00071357">
        <w:t>.</w:t>
      </w:r>
    </w:p>
    <w:p w14:paraId="3DA84585" w14:textId="2059541F" w:rsidR="004048A5" w:rsidRPr="00071357" w:rsidRDefault="001941A8" w:rsidP="004048A5">
      <w:pPr>
        <w:pStyle w:val="GLBodytext"/>
      </w:pPr>
      <w:r w:rsidRPr="00071357">
        <w:lastRenderedPageBreak/>
        <w:t xml:space="preserve">A recent study by Lord </w:t>
      </w:r>
      <w:r w:rsidR="008D40E0" w:rsidRPr="00071357">
        <w:t>and colleagues</w:t>
      </w:r>
      <w:r w:rsidRPr="00071357">
        <w:t xml:space="preserve"> </w:t>
      </w:r>
      <w:r w:rsidR="00EF4058" w:rsidRPr="00071357">
        <w:fldChar w:fldCharType="begin"/>
      </w:r>
      <w:r w:rsidR="00F84405" w:rsidRPr="00071357">
        <w:instrText xml:space="preserve"> ADDIN EN.CITE &lt;EndNote&gt;&lt;Cite&gt;&lt;Author&gt;Lord&lt;/Author&gt;&lt;Year&gt;2012&lt;/Year&gt;&lt;RecNum&gt;494&lt;/RecNum&gt;&lt;DisplayText&gt;[45]&lt;/DisplayText&gt;&lt;record&gt;&lt;rec-number&gt;494&lt;/rec-number&gt;&lt;foreign-keys&gt;&lt;key app="EN" db-id="9xfpp09505f52fed0vlvafe5r2wadax2ep0s"&gt;494&lt;/key&gt;&lt;/foreign-keys&gt;&lt;ref-type name="Journal Article"&gt;17&lt;/ref-type&gt;&lt;contributors&gt;&lt;authors&gt;&lt;author&gt;Lord, C&lt;/author&gt;&lt;author&gt;Petkova, E&lt;/author&gt;&lt;author&gt;Hus, V&lt;/author&gt;&lt;author&gt;Gan, W&lt;/author&gt;&lt;author&gt;Lu, F&lt;/author&gt;&lt;author&gt;Martin, D. M.&lt;/author&gt;&lt;author&gt;Ousley, O&lt;/author&gt;&lt;author&gt;Guy, L&lt;/author&gt;&lt;author&gt;Bernier, R&lt;/author&gt;&lt;author&gt;Gerdts, J&lt;/author&gt;&lt;author&gt;Algermissen, M&lt;/author&gt;&lt;author&gt;Whitaker, A&lt;/author&gt;&lt;author&gt;Sutcliffe, J. S.&lt;/author&gt;&lt;/authors&gt;&lt;/contributors&gt;&lt;titles&gt;&lt;title&gt;A multisite study of the clinical diagnosis of different Autism Spectrum Disorders&lt;/title&gt;&lt;secondary-title&gt;Arch Gen Psychiatry&lt;/secondary-title&gt;&lt;/titles&gt;&lt;periodical&gt;&lt;full-title&gt;Arch Gen Psychiatry&lt;/full-title&gt;&lt;/periodical&gt;&lt;pages&gt;306-313&lt;/pages&gt;&lt;volume&gt;69&lt;/volume&gt;&lt;number&gt;3&lt;/number&gt;&lt;dates&gt;&lt;year&gt;2012&lt;/year&gt;&lt;pub-dates&gt;&lt;date&gt;May&lt;/date&gt;&lt;/pub-dates&gt;&lt;/dates&gt;&lt;isbn&gt;0021-9630&lt;/isbn&gt;&lt;accession-num&gt;WOS:000302462800004&lt;/accession-num&gt;&lt;urls&gt;&lt;related-urls&gt;&lt;url&gt;&amp;lt;Go to ISI&amp;gt;://WOS:000302462800004&lt;/url&gt;&lt;/related-urls&gt;&lt;/urls&gt;&lt;electronic-resource-num&gt;10.1111/j.1469-7610.2012.02547.x&lt;/electronic-resource-num&gt;&lt;/record&gt;&lt;/Cite&gt;&lt;/EndNote&gt;</w:instrText>
      </w:r>
      <w:r w:rsidR="00EF4058" w:rsidRPr="00071357">
        <w:fldChar w:fldCharType="separate"/>
      </w:r>
      <w:r w:rsidR="00F84405" w:rsidRPr="00071357">
        <w:rPr>
          <w:noProof/>
        </w:rPr>
        <w:t>[</w:t>
      </w:r>
      <w:hyperlink w:anchor="_ENREF_45" w:tooltip="Lord, 2012 #494" w:history="1">
        <w:r w:rsidR="002F2A38" w:rsidRPr="00071357">
          <w:rPr>
            <w:noProof/>
          </w:rPr>
          <w:t>45</w:t>
        </w:r>
      </w:hyperlink>
      <w:r w:rsidR="00F84405" w:rsidRPr="00071357">
        <w:rPr>
          <w:noProof/>
        </w:rPr>
        <w:t>]</w:t>
      </w:r>
      <w:r w:rsidR="00EF4058" w:rsidRPr="00071357">
        <w:fldChar w:fldCharType="end"/>
      </w:r>
      <w:r w:rsidR="004048A5" w:rsidRPr="00071357">
        <w:t xml:space="preserve"> investigated clinical best estimate diagnoses for 2102 children with ASD across 12 u</w:t>
      </w:r>
      <w:r w:rsidR="00350C1F" w:rsidRPr="00071357">
        <w:t>niversity-based autism centers.</w:t>
      </w:r>
      <w:r w:rsidR="0030091B" w:rsidRPr="00071357">
        <w:t xml:space="preserve"> Diagnoses (autism, </w:t>
      </w:r>
      <w:r w:rsidR="0037759E" w:rsidRPr="00071357">
        <w:t>Asperger syndrome</w:t>
      </w:r>
      <w:r w:rsidR="004048A5" w:rsidRPr="00071357">
        <w:t>, PDD-NOS) varied dramatically across sites, even when using the same diagn</w:t>
      </w:r>
      <w:r w:rsidR="00125695" w:rsidRPr="00071357">
        <w:t>ostic instruments and standardis</w:t>
      </w:r>
      <w:r w:rsidR="004048A5" w:rsidRPr="00071357">
        <w:t xml:space="preserve">ed procedures. Despite the characteristics of the children being similar, clinicians used non-ASD specific behavioral characteristics (such as hyperactivity), age and IQ to make diagnoses, </w:t>
      </w:r>
      <w:r w:rsidR="00A0503A" w:rsidRPr="00071357">
        <w:t>with</w:t>
      </w:r>
      <w:r w:rsidR="004048A5" w:rsidRPr="00071357">
        <w:t xml:space="preserve"> patterns of </w:t>
      </w:r>
      <w:r w:rsidR="00125695" w:rsidRPr="00071357">
        <w:t>biases varying</w:t>
      </w:r>
      <w:r w:rsidR="004048A5" w:rsidRPr="00071357">
        <w:t xml:space="preserve"> between sites. For example, in one site, children of more educated mothers were more likely to get an Asperger's</w:t>
      </w:r>
      <w:r w:rsidR="001C662F">
        <w:t xml:space="preserve"> Disorder</w:t>
      </w:r>
      <w:r w:rsidR="004048A5" w:rsidRPr="00071357">
        <w:t xml:space="preserve"> diagnosis, even after controlling for the characteristics of the children. </w:t>
      </w:r>
    </w:p>
    <w:p w14:paraId="1CCE14F2" w14:textId="7653BB6A" w:rsidR="003D1797" w:rsidRPr="00071357" w:rsidRDefault="00494659" w:rsidP="00C51F35">
      <w:pPr>
        <w:pStyle w:val="GLBodytext"/>
      </w:pPr>
      <w:r w:rsidRPr="00071357">
        <w:t xml:space="preserve">The validity of distinct categories of ASD is also questioned in terms of outcome over time. </w:t>
      </w:r>
      <w:r w:rsidR="003D1797" w:rsidRPr="00071357">
        <w:t>A record-linkage study in Norway followed up 74 children with auti</w:t>
      </w:r>
      <w:r w:rsidR="007C09B8" w:rsidRPr="00071357">
        <w:t xml:space="preserve">sm disorder and 39 with PDD-NOS. It </w:t>
      </w:r>
      <w:r w:rsidR="003D1797" w:rsidRPr="00071357">
        <w:t>found a lack of substantial differences in prognosis in terms of rates of disability pension award, marital sta</w:t>
      </w:r>
      <w:r w:rsidR="005E1FD1" w:rsidRPr="00071357">
        <w:t xml:space="preserve">tus, criminality and mortality </w:t>
      </w:r>
      <w:r w:rsidR="00EF4058" w:rsidRPr="00071357">
        <w:fldChar w:fldCharType="begin"/>
      </w:r>
      <w:r w:rsidR="00F84405" w:rsidRPr="00071357">
        <w:instrText xml:space="preserve"> ADDIN EN.CITE &lt;EndNote&gt;&lt;Cite&gt;&lt;Author&gt;Mordre&lt;/Author&gt;&lt;Year&gt;2012&lt;/Year&gt;&lt;RecNum&gt;195&lt;/RecNum&gt;&lt;DisplayText&gt;[46]&lt;/DisplayText&gt;&lt;record&gt;&lt;rec-number&gt;195&lt;/rec-number&gt;&lt;foreign-keys&gt;&lt;key app="EN" db-id="9xfpp09505f52fed0vlvafe5r2wadax2ep0s"&gt;195&lt;/key&gt;&lt;/foreign-keys&gt;&lt;ref-type name="Journal Article"&gt;17&lt;/ref-type&gt;&lt;contributors&gt;&lt;authors&gt;&lt;author&gt;Mordre, Marianne&lt;/author&gt;&lt;author&gt;Groholt, Berit&lt;/author&gt;&lt;author&gt;Knudsen, Ann Kristin&lt;/author&gt;&lt;author&gt;Sponheim, Eili&lt;/author&gt;&lt;author&gt;Mykletun, Arnstein&lt;/author&gt;&lt;author&gt;Myhre, Anne Margrethe&lt;/author&gt;&lt;/authors&gt;&lt;/contributors&gt;&lt;titles&gt;&lt;title&gt;Is long-term prognosis for Pervasive Developmental Disorder Not Otherwise Specified different from prognosis for Autistic Disorder? Findings from a 30-year follow-up study&lt;/title&gt;&lt;secondary-title&gt;Journal of Autism and Developmental Disorders&lt;/secondary-title&gt;&lt;/titles&gt;&lt;periodical&gt;&lt;full-title&gt;Journal of Autism and Developmental Disorders&lt;/full-title&gt;&lt;/periodical&gt;&lt;pages&gt;920-928&lt;/pages&gt;&lt;volume&gt;42&lt;/volume&gt;&lt;number&gt;6&lt;/number&gt;&lt;dates&gt;&lt;year&gt;2012&lt;/year&gt;&lt;pub-dates&gt;&lt;date&gt;Jun&lt;/date&gt;&lt;/pub-dates&gt;&lt;/dates&gt;&lt;isbn&gt;0162-3257&lt;/isbn&gt;&lt;accession-num&gt;WOS:000304613000003&lt;/accession-num&gt;&lt;urls&gt;&lt;related-urls&gt;&lt;url&gt;&amp;lt;Go to ISI&amp;gt;://WOS:000304613000003&lt;/url&gt;&lt;/related-urls&gt;&lt;/urls&gt;&lt;electronic-resource-num&gt;10.1007/s10803-011-1319-5&lt;/electronic-resource-num&gt;&lt;/record&gt;&lt;/Cite&gt;&lt;/EndNote&gt;</w:instrText>
      </w:r>
      <w:r w:rsidR="00EF4058" w:rsidRPr="00071357">
        <w:fldChar w:fldCharType="separate"/>
      </w:r>
      <w:r w:rsidR="00F84405" w:rsidRPr="00071357">
        <w:rPr>
          <w:noProof/>
        </w:rPr>
        <w:t>[</w:t>
      </w:r>
      <w:hyperlink w:anchor="_ENREF_46" w:tooltip="Mordre, 2012 #195" w:history="1">
        <w:r w:rsidR="002F2A38" w:rsidRPr="00071357">
          <w:rPr>
            <w:noProof/>
          </w:rPr>
          <w:t>46</w:t>
        </w:r>
      </w:hyperlink>
      <w:r w:rsidR="00F84405" w:rsidRPr="00071357">
        <w:rPr>
          <w:noProof/>
        </w:rPr>
        <w:t>]</w:t>
      </w:r>
      <w:r w:rsidR="00EF4058" w:rsidRPr="00071357">
        <w:fldChar w:fldCharType="end"/>
      </w:r>
      <w:r w:rsidR="003D1797" w:rsidRPr="00071357">
        <w:t>. Authors concluded that their findings support a dimensional description of ASD in line with the DSM-5.</w:t>
      </w:r>
    </w:p>
    <w:p w14:paraId="1CF524E5" w14:textId="37F42A2B" w:rsidR="001C1F97" w:rsidRPr="00071357" w:rsidRDefault="001C1F97" w:rsidP="00827E66">
      <w:pPr>
        <w:pStyle w:val="GLHeading4"/>
      </w:pPr>
      <w:r w:rsidRPr="00071357">
        <w:t>R</w:t>
      </w:r>
      <w:r w:rsidR="00791B2F" w:rsidRPr="00071357">
        <w:t>emoval of Asperger</w:t>
      </w:r>
      <w:r w:rsidR="00900960" w:rsidRPr="00071357">
        <w:t xml:space="preserve">’s </w:t>
      </w:r>
      <w:r w:rsidRPr="00071357">
        <w:t xml:space="preserve">Disorder </w:t>
      </w:r>
      <w:r w:rsidR="0002586D" w:rsidRPr="00071357">
        <w:t>as a diagnosis</w:t>
      </w:r>
    </w:p>
    <w:p w14:paraId="7BE72651" w14:textId="419B7EE5" w:rsidR="00441958" w:rsidRPr="00071357" w:rsidRDefault="00441958" w:rsidP="00441958">
      <w:pPr>
        <w:pStyle w:val="GLBodytext"/>
      </w:pPr>
      <w:r w:rsidRPr="00071357">
        <w:t>As</w:t>
      </w:r>
      <w:r w:rsidR="0037759E" w:rsidRPr="00071357">
        <w:t>perger's Disorder</w:t>
      </w:r>
      <w:r w:rsidR="00392769" w:rsidRPr="00071357">
        <w:t xml:space="preserve"> (Asperger syndrome)</w:t>
      </w:r>
      <w:r w:rsidRPr="00071357">
        <w:t xml:space="preserve"> was first included as a categorical diagno</w:t>
      </w:r>
      <w:r w:rsidR="00F04678" w:rsidRPr="00071357">
        <w:t xml:space="preserve">sis in DSM-IV in 1994 </w:t>
      </w:r>
      <w:r w:rsidR="00EF4058" w:rsidRPr="00071357">
        <w:fldChar w:fldCharType="begin"/>
      </w:r>
      <w:r w:rsidR="002F2A38" w:rsidRPr="00071357">
        <w:instrText xml:space="preserve"> ADDIN EN.CITE &lt;EndNote&gt;&lt;Cite&gt;&lt;Author&gt;American Psychiatric Association&lt;/Author&gt;&lt;Year&gt;1994&lt;/Year&gt;&lt;RecNum&gt;486&lt;/RecNum&gt;&lt;DisplayText&gt;[16]&lt;/DisplayText&gt;&lt;record&gt;&lt;rec-number&gt;486&lt;/rec-number&gt;&lt;foreign-keys&gt;&lt;key app="EN" db-id="9xfpp09505f52fed0vlvafe5r2wadax2ep0s"&gt;486&lt;/key&gt;&lt;/foreign-keys&gt;&lt;ref-type name="Book"&gt;6&lt;/ref-type&gt;&lt;contributors&gt;&lt;authors&gt;&lt;author&gt;American Psychiatric Association,&lt;/author&gt;&lt;/authors&gt;&lt;/contributors&gt;&lt;titles&gt;&lt;title&gt;Diagnostic and statistical manual of mental disorders&lt;/title&gt;&lt;/titles&gt;&lt;edition&gt;4th&lt;/edition&gt;&lt;dates&gt;&lt;year&gt;1994&lt;/year&gt;&lt;/dates&gt;&lt;pub-location&gt;Washington, DC&lt;/pub-location&gt;&lt;publisher&gt;APA Press&lt;/publisher&gt;&lt;urls&gt;&lt;/urls&gt;&lt;/record&gt;&lt;/Cite&gt;&lt;/EndNote&gt;</w:instrText>
      </w:r>
      <w:r w:rsidR="00EF4058" w:rsidRPr="00071357">
        <w:fldChar w:fldCharType="separate"/>
      </w:r>
      <w:r w:rsidR="002F2A38" w:rsidRPr="00071357">
        <w:rPr>
          <w:noProof/>
        </w:rPr>
        <w:t>[</w:t>
      </w:r>
      <w:hyperlink w:anchor="_ENREF_16" w:tooltip="American Psychiatric Association, 1994 #486" w:history="1">
        <w:r w:rsidR="002F2A38" w:rsidRPr="00071357">
          <w:rPr>
            <w:noProof/>
          </w:rPr>
          <w:t>16</w:t>
        </w:r>
      </w:hyperlink>
      <w:r w:rsidR="002F2A38" w:rsidRPr="00071357">
        <w:rPr>
          <w:noProof/>
        </w:rPr>
        <w:t>]</w:t>
      </w:r>
      <w:r w:rsidR="00EF4058" w:rsidRPr="00071357">
        <w:fldChar w:fldCharType="end"/>
      </w:r>
      <w:r w:rsidR="00D96A8F" w:rsidRPr="00071357">
        <w:t xml:space="preserve">. </w:t>
      </w:r>
      <w:r w:rsidR="0037759E" w:rsidRPr="00071357">
        <w:t>Asperger syndrome</w:t>
      </w:r>
      <w:r w:rsidRPr="00071357">
        <w:t xml:space="preserve"> is a pervasive developmental disorder characterised by social impairments and focused, circumscribed interests and activities in the absence of significant language impairment and cognitive delay. In both the DSM-IV</w:t>
      </w:r>
      <w:r w:rsidR="002B48DC" w:rsidRPr="00071357">
        <w:t xml:space="preserve">-TR </w:t>
      </w:r>
      <w:r w:rsidR="00EF4058" w:rsidRPr="00071357">
        <w:fldChar w:fldCharType="begin"/>
      </w:r>
      <w:r w:rsidR="002F2A38" w:rsidRPr="00071357">
        <w:instrText xml:space="preserve"> ADDIN EN.CITE &lt;EndNote&gt;&lt;Cite&gt;&lt;Author&gt;American Psychiatric Association&lt;/Author&gt;&lt;Year&gt;2000&lt;/Year&gt;&lt;RecNum&gt;487&lt;/RecNum&gt;&lt;DisplayText&gt;[17]&lt;/DisplayText&gt;&lt;record&gt;&lt;rec-number&gt;487&lt;/rec-number&gt;&lt;foreign-keys&gt;&lt;key app="EN" db-id="9xfpp09505f52fed0vlvafe5r2wadax2ep0s"&gt;487&lt;/key&gt;&lt;/foreign-keys&gt;&lt;ref-type name="Book"&gt;6&lt;/ref-type&gt;&lt;contributors&gt;&lt;authors&gt;&lt;author&gt;American Psychiatric Association,&lt;/author&gt;&lt;/authors&gt;&lt;/contributors&gt;&lt;titles&gt;&lt;title&gt;Diagnostic and statistical manual of mental disorders&lt;/title&gt;&lt;/titles&gt;&lt;edition&gt;4th edition (Text revision)&lt;/edition&gt;&lt;dates&gt;&lt;year&gt;2000&lt;/year&gt;&lt;/dates&gt;&lt;pub-location&gt;Washington, DC&lt;/pub-location&gt;&lt;publisher&gt;APA Press&lt;/publisher&gt;&lt;urls&gt;&lt;/urls&gt;&lt;/record&gt;&lt;/Cite&gt;&lt;/EndNote&gt;</w:instrText>
      </w:r>
      <w:r w:rsidR="00EF4058" w:rsidRPr="00071357">
        <w:fldChar w:fldCharType="separate"/>
      </w:r>
      <w:r w:rsidR="002F2A38" w:rsidRPr="00071357">
        <w:rPr>
          <w:noProof/>
        </w:rPr>
        <w:t>[</w:t>
      </w:r>
      <w:hyperlink w:anchor="_ENREF_17" w:tooltip="American Psychiatric Association, 2000 #487" w:history="1">
        <w:r w:rsidR="002F2A38" w:rsidRPr="00071357">
          <w:rPr>
            <w:noProof/>
          </w:rPr>
          <w:t>17</w:t>
        </w:r>
      </w:hyperlink>
      <w:r w:rsidR="002F2A38" w:rsidRPr="00071357">
        <w:rPr>
          <w:noProof/>
        </w:rPr>
        <w:t>]</w:t>
      </w:r>
      <w:r w:rsidR="00EF4058" w:rsidRPr="00071357">
        <w:fldChar w:fldCharType="end"/>
      </w:r>
      <w:r w:rsidR="002B48DC" w:rsidRPr="00071357">
        <w:t xml:space="preserve"> </w:t>
      </w:r>
      <w:r w:rsidR="00F2722C" w:rsidRPr="00071357">
        <w:t xml:space="preserve">and ICD-10 </w:t>
      </w:r>
      <w:r w:rsidR="00EF4058" w:rsidRPr="00071357">
        <w:fldChar w:fldCharType="begin"/>
      </w:r>
      <w:r w:rsidR="00F84405" w:rsidRPr="00071357">
        <w:instrText xml:space="preserve"> ADDIN EN.CITE &lt;EndNote&gt;&lt;Cite&gt;&lt;Author&gt;World Health Organization&lt;/Author&gt;&lt;Year&gt;1993&lt;/Year&gt;&lt;RecNum&gt;510&lt;/RecNum&gt;&lt;DisplayText&gt;[47]&lt;/DisplayText&gt;&lt;record&gt;&lt;rec-number&gt;510&lt;/rec-number&gt;&lt;foreign-keys&gt;&lt;key app="EN" db-id="9xfpp09505f52fed0vlvafe5r2wadax2ep0s"&gt;510&lt;/key&gt;&lt;/foreign-keys&gt;&lt;ref-type name="Book"&gt;6&lt;/ref-type&gt;&lt;contributors&gt;&lt;authors&gt;&lt;author&gt;World Health Organization,&lt;/author&gt;&lt;/authors&gt;&lt;/contributors&gt;&lt;titles&gt;&lt;title&gt;The ICD-10 classification of mental and behavioural disorders diagnostic criteria for research&lt;/title&gt;&lt;/titles&gt;&lt;dates&gt;&lt;year&gt;1993&lt;/year&gt;&lt;/dates&gt;&lt;pub-location&gt;Geneva&lt;/pub-location&gt;&lt;publisher&gt;World Health Organization&lt;/publisher&gt;&lt;urls&gt;&lt;/urls&gt;&lt;/record&gt;&lt;/Cite&gt;&lt;/EndNote&gt;</w:instrText>
      </w:r>
      <w:r w:rsidR="00EF4058" w:rsidRPr="00071357">
        <w:fldChar w:fldCharType="separate"/>
      </w:r>
      <w:r w:rsidR="00F84405" w:rsidRPr="00071357">
        <w:rPr>
          <w:noProof/>
        </w:rPr>
        <w:t>[</w:t>
      </w:r>
      <w:hyperlink w:anchor="_ENREF_47" w:tooltip="World Health Organization, 1993 #510" w:history="1">
        <w:r w:rsidR="002F2A38" w:rsidRPr="00071357">
          <w:rPr>
            <w:noProof/>
          </w:rPr>
          <w:t>47</w:t>
        </w:r>
      </w:hyperlink>
      <w:r w:rsidR="00F84405" w:rsidRPr="00071357">
        <w:rPr>
          <w:noProof/>
        </w:rPr>
        <w:t>]</w:t>
      </w:r>
      <w:r w:rsidR="00EF4058" w:rsidRPr="00071357">
        <w:fldChar w:fldCharType="end"/>
      </w:r>
      <w:r w:rsidRPr="00071357">
        <w:t xml:space="preserve"> </w:t>
      </w:r>
      <w:r w:rsidR="00434148" w:rsidRPr="00071357">
        <w:t xml:space="preserve">classification systems, </w:t>
      </w:r>
      <w:r w:rsidRPr="00071357">
        <w:t xml:space="preserve">the full criteria for autism </w:t>
      </w:r>
      <w:r w:rsidR="00851EB8" w:rsidRPr="00071357">
        <w:t xml:space="preserve">disorder </w:t>
      </w:r>
      <w:r w:rsidRPr="00071357">
        <w:t xml:space="preserve">are not met. </w:t>
      </w:r>
    </w:p>
    <w:p w14:paraId="467E1BFB" w14:textId="1F9BDAD3" w:rsidR="00A93515" w:rsidRPr="00071357" w:rsidRDefault="00441958" w:rsidP="00A93515">
      <w:pPr>
        <w:pStyle w:val="GLBodytext"/>
      </w:pPr>
      <w:r w:rsidRPr="00071357">
        <w:t>Since its inclusion in DSM-IV there has been a dramatic increase in its recognition in</w:t>
      </w:r>
      <w:r w:rsidR="00790863" w:rsidRPr="00071357">
        <w:t xml:space="preserve"> children, as well as adults. </w:t>
      </w:r>
      <w:r w:rsidR="009333FF" w:rsidRPr="00071357">
        <w:t xml:space="preserve">Age of diagnosis of </w:t>
      </w:r>
      <w:r w:rsidR="0037759E" w:rsidRPr="00071357">
        <w:t>Asperger syndrome</w:t>
      </w:r>
      <w:r w:rsidR="009333FF" w:rsidRPr="00071357">
        <w:t xml:space="preserve"> </w:t>
      </w:r>
      <w:r w:rsidR="00CC0034" w:rsidRPr="00071357">
        <w:t xml:space="preserve">(AS) </w:t>
      </w:r>
      <w:r w:rsidR="009333FF" w:rsidRPr="00071357">
        <w:t xml:space="preserve">is relatively high, the mean age being 10-11 years of age </w:t>
      </w:r>
      <w:r w:rsidR="00EF4058" w:rsidRPr="00071357">
        <w:fldChar w:fldCharType="begin"/>
      </w:r>
      <w:r w:rsidR="00F84405" w:rsidRPr="00071357">
        <w:instrText xml:space="preserve"> ADDIN EN.CITE &lt;EndNote&gt;&lt;Cite&gt;&lt;Author&gt;Kaland&lt;/Author&gt;&lt;Year&gt;2011&lt;/Year&gt;&lt;RecNum&gt;253&lt;/RecNum&gt;&lt;DisplayText&gt;[48]&lt;/DisplayText&gt;&lt;record&gt;&lt;rec-number&gt;253&lt;/rec-number&gt;&lt;foreign-keys&gt;&lt;key app="EN" db-id="9xfpp09505f52fed0vlvafe5r2wadax2ep0s"&gt;253&lt;/key&gt;&lt;/foreign-keys&gt;&lt;ref-type name="Journal Article"&gt;17&lt;/ref-type&gt;&lt;contributors&gt;&lt;authors&gt;&lt;author&gt;Kaland, Nils&lt;/author&gt;&lt;/authors&gt;&lt;/contributors&gt;&lt;titles&gt;&lt;title&gt;Brief report: Should Asperger syndrome be excluded from the forthcoming DSM-V?&lt;/title&gt;&lt;secondary-title&gt;Research in Autism Spectrum Disorders&lt;/secondary-title&gt;&lt;/titles&gt;&lt;periodical&gt;&lt;full-title&gt;Research in Autism Spectrum Disorders&lt;/full-title&gt;&lt;/periodical&gt;&lt;pages&gt;984-989&lt;/pages&gt;&lt;volume&gt;5&lt;/volume&gt;&lt;number&gt;3&lt;/number&gt;&lt;dates&gt;&lt;year&gt;2011&lt;/year&gt;&lt;pub-dates&gt;&lt;date&gt;Jul-Sep&lt;/date&gt;&lt;/pub-dates&gt;&lt;/dates&gt;&lt;isbn&gt;1750-9467&lt;/isbn&gt;&lt;accession-num&gt;WOS:000289327200003&lt;/accession-num&gt;&lt;urls&gt;&lt;related-urls&gt;&lt;url&gt;&amp;lt;Go to ISI&amp;gt;://WOS:000289327200003&lt;/url&gt;&lt;/related-urls&gt;&lt;/urls&gt;&lt;electronic-resource-num&gt;10.1016/j.rasd.2011.01.011&lt;/electronic-resource-num&gt;&lt;/record&gt;&lt;/Cite&gt;&lt;/EndNote&gt;</w:instrText>
      </w:r>
      <w:r w:rsidR="00EF4058" w:rsidRPr="00071357">
        <w:fldChar w:fldCharType="separate"/>
      </w:r>
      <w:r w:rsidR="00F84405" w:rsidRPr="00071357">
        <w:rPr>
          <w:noProof/>
        </w:rPr>
        <w:t>[</w:t>
      </w:r>
      <w:hyperlink w:anchor="_ENREF_48" w:tooltip="Kaland, 2011 #253" w:history="1">
        <w:r w:rsidR="002F2A38" w:rsidRPr="00071357">
          <w:rPr>
            <w:noProof/>
          </w:rPr>
          <w:t>48</w:t>
        </w:r>
      </w:hyperlink>
      <w:r w:rsidR="00F84405" w:rsidRPr="00071357">
        <w:rPr>
          <w:noProof/>
        </w:rPr>
        <w:t>]</w:t>
      </w:r>
      <w:r w:rsidR="00EF4058" w:rsidRPr="00071357">
        <w:fldChar w:fldCharType="end"/>
      </w:r>
      <w:r w:rsidR="00D8766E" w:rsidRPr="00071357">
        <w:t xml:space="preserve">, and not infrequently </w:t>
      </w:r>
      <w:r w:rsidR="00632309" w:rsidRPr="00071357">
        <w:t xml:space="preserve">occurs </w:t>
      </w:r>
      <w:r w:rsidR="00D8766E" w:rsidRPr="00071357">
        <w:t>in adulthood</w:t>
      </w:r>
      <w:r w:rsidR="009333FF" w:rsidRPr="00071357">
        <w:t xml:space="preserve">. </w:t>
      </w:r>
      <w:r w:rsidR="0037759E" w:rsidRPr="00071357">
        <w:t>Asperger syndrome</w:t>
      </w:r>
      <w:r w:rsidRPr="00071357">
        <w:t xml:space="preserve"> has remained a controversial diagnosis, being difficult to distinguish clinically from autism with normal intelligence, known as “high-functioning autism”. </w:t>
      </w:r>
      <w:r w:rsidR="00916D32" w:rsidRPr="00071357">
        <w:t xml:space="preserve">The DSM-5 changes to the autism spectrum attempt to solve the contentious issue of language delays being a unique characteristic of the autism spectrum but not </w:t>
      </w:r>
      <w:r w:rsidR="0037759E" w:rsidRPr="00071357">
        <w:t>Asperger syndrome</w:t>
      </w:r>
      <w:r w:rsidR="00916D32" w:rsidRPr="00071357">
        <w:t xml:space="preserve"> </w:t>
      </w:r>
      <w:r w:rsidR="00EF4058" w:rsidRPr="00071357">
        <w:fldChar w:fldCharType="begin"/>
      </w:r>
      <w:r w:rsidR="00F84405" w:rsidRPr="00071357">
        <w:instrText xml:space="preserve"> ADDIN EN.CITE &lt;EndNote&gt;&lt;Cite&gt;&lt;Author&gt;Coolidge&lt;/Author&gt;&lt;Year&gt;2013&lt;/Year&gt;&lt;RecNum&gt;475&lt;/RecNum&gt;&lt;DisplayText&gt;[36]&lt;/DisplayText&gt;&lt;record&gt;&lt;rec-number&gt;475&lt;/rec-number&gt;&lt;foreign-keys&gt;&lt;key app="EN" db-id="9xfpp09505f52fed0vlvafe5r2wadax2ep0s"&gt;475&lt;/key&gt;&lt;/foreign-keys&gt;&lt;ref-type name="Journal Article"&gt;17&lt;/ref-type&gt;&lt;contributors&gt;&lt;authors&gt;&lt;author&gt;Coolidge, F. L.&lt;/author&gt;&lt;author&gt;Marle, P. D.&lt;/author&gt;&lt;author&gt;Rhoades, C. S.&lt;/author&gt;&lt;author&gt;Monaghan, P.&lt;/author&gt;&lt;author&gt;Segal, D. L.&lt;/author&gt;&lt;/authors&gt;&lt;/contributors&gt;&lt;titles&gt;&lt;title&gt;Psychometric properties of a new measure to assess Autism Spectrum Disorder in DSM-5&lt;/title&gt;&lt;secondary-title&gt;American Journal of Orthopsychiatry&lt;/secondary-title&gt;&lt;/titles&gt;&lt;periodical&gt;&lt;full-title&gt;American Journal of Orthopsychiatry&lt;/full-title&gt;&lt;/periodical&gt;&lt;pages&gt;126-130&lt;/pages&gt;&lt;volume&gt;83&lt;/volume&gt;&lt;number&gt;1&lt;/number&gt;&lt;dates&gt;&lt;year&gt;2013&lt;/year&gt;&lt;pub-dates&gt;&lt;date&gt;Jan&lt;/date&gt;&lt;/pub-dates&gt;&lt;/dates&gt;&lt;isbn&gt;0002-9432&lt;/isbn&gt;&lt;accession-num&gt;WOS:000313815600014&lt;/accession-num&gt;&lt;urls&gt;&lt;related-urls&gt;&lt;url&gt;&amp;lt;Go to ISI&amp;gt;://WOS:000313815600014&lt;/url&gt;&lt;/related-urls&gt;&lt;/urls&gt;&lt;electronic-resource-num&gt;10.1111/ajop.12012&lt;/electronic-resource-num&gt;&lt;/record&gt;&lt;/Cite&gt;&lt;/EndNote&gt;</w:instrText>
      </w:r>
      <w:r w:rsidR="00EF4058" w:rsidRPr="00071357">
        <w:fldChar w:fldCharType="separate"/>
      </w:r>
      <w:r w:rsidR="00F84405" w:rsidRPr="00071357">
        <w:rPr>
          <w:noProof/>
        </w:rPr>
        <w:t>[</w:t>
      </w:r>
      <w:hyperlink w:anchor="_ENREF_36" w:tooltip="Coolidge, 2013 #475" w:history="1">
        <w:r w:rsidR="002F2A38" w:rsidRPr="00071357">
          <w:rPr>
            <w:noProof/>
          </w:rPr>
          <w:t>36</w:t>
        </w:r>
      </w:hyperlink>
      <w:r w:rsidR="00F84405" w:rsidRPr="00071357">
        <w:rPr>
          <w:noProof/>
        </w:rPr>
        <w:t>]</w:t>
      </w:r>
      <w:r w:rsidR="00EF4058" w:rsidRPr="00071357">
        <w:fldChar w:fldCharType="end"/>
      </w:r>
      <w:r w:rsidR="00916D32" w:rsidRPr="00071357">
        <w:t>.</w:t>
      </w:r>
    </w:p>
    <w:p w14:paraId="77B6C1BE" w14:textId="0DC35EC5" w:rsidR="005C6C67" w:rsidRPr="00071357" w:rsidRDefault="007706B1" w:rsidP="0025175C">
      <w:pPr>
        <w:pStyle w:val="GLBodytext"/>
      </w:pPr>
      <w:r w:rsidRPr="00071357">
        <w:t>In the D</w:t>
      </w:r>
      <w:r w:rsidR="00791B2F" w:rsidRPr="00071357">
        <w:t xml:space="preserve">SM-IV, a criteria for </w:t>
      </w:r>
      <w:r w:rsidR="00BF7DD1" w:rsidRPr="00071357">
        <w:t xml:space="preserve">Asperger syndrome </w:t>
      </w:r>
      <w:r w:rsidR="001E3E4A" w:rsidRPr="00071357">
        <w:t xml:space="preserve">over those </w:t>
      </w:r>
      <w:r w:rsidR="00CF203E" w:rsidRPr="00071357">
        <w:t xml:space="preserve">with “high functioning autism” </w:t>
      </w:r>
      <w:r w:rsidR="002E4C3E" w:rsidRPr="00071357">
        <w:t>with</w:t>
      </w:r>
      <w:r w:rsidR="001E3E4A" w:rsidRPr="00071357">
        <w:t xml:space="preserve"> an equivalent developmental level or IQ</w:t>
      </w:r>
      <w:r w:rsidR="00CF203E" w:rsidRPr="00071357">
        <w:t xml:space="preserve"> </w:t>
      </w:r>
      <w:r w:rsidRPr="00071357">
        <w:t xml:space="preserve">is </w:t>
      </w:r>
      <w:r w:rsidR="00AE6D27" w:rsidRPr="00071357">
        <w:t xml:space="preserve">meeting </w:t>
      </w:r>
      <w:r w:rsidR="0025175C" w:rsidRPr="00071357">
        <w:t>expected language milestones in the first 3 years</w:t>
      </w:r>
      <w:r w:rsidR="00AE6D27" w:rsidRPr="00071357">
        <w:t>. However</w:t>
      </w:r>
      <w:r w:rsidR="0025175C" w:rsidRPr="00071357">
        <w:t xml:space="preserve"> </w:t>
      </w:r>
      <w:r w:rsidR="00AE6D27" w:rsidRPr="00071357">
        <w:t xml:space="preserve">research suggests that these groups do not differ significantly, with very similar outcomes </w:t>
      </w:r>
      <w:r w:rsidR="004D28A6" w:rsidRPr="00071357">
        <w:t xml:space="preserve">in adolescence and adulthood </w:t>
      </w:r>
      <w:r w:rsidR="00EF4058" w:rsidRPr="00071357">
        <w:fldChar w:fldCharType="begin"/>
      </w:r>
      <w:r w:rsidR="00F84405" w:rsidRPr="00071357">
        <w:instrText xml:space="preserve"> ADDIN EN.CITE &lt;EndNote&gt;&lt;Cite&gt;&lt;Author&gt;Howlin&lt;/Author&gt;&lt;Year&gt;2003&lt;/Year&gt;&lt;RecNum&gt;492&lt;/RecNum&gt;&lt;DisplayText&gt;[49]&lt;/DisplayText&gt;&lt;record&gt;&lt;rec-number&gt;492&lt;/rec-number&gt;&lt;foreign-keys&gt;&lt;key app="EN" db-id="9xfpp09505f52fed0vlvafe5r2wadax2ep0s"&gt;492&lt;/key&gt;&lt;/foreign-keys&gt;&lt;ref-type name="Journal Article"&gt;17&lt;/ref-type&gt;&lt;contributors&gt;&lt;authors&gt;&lt;author&gt;Howlin, P&lt;/author&gt;&lt;/authors&gt;&lt;/contributors&gt;&lt;titles&gt;&lt;title&gt;Outcome in high-functioning adults with autism with and without early language delays: Implications for the differentiation between autism and Asperger syndrome&lt;/title&gt;&lt;secondary-title&gt;J Autism Dev Disord&lt;/secondary-title&gt;&lt;/titles&gt;&lt;periodical&gt;&lt;full-title&gt;J Autism Dev Disord&lt;/full-title&gt;&lt;/periodical&gt;&lt;pages&gt;3-13&lt;/pages&gt;&lt;volume&gt;33&lt;/volume&gt;&lt;dates&gt;&lt;year&gt;2003&lt;/year&gt;&lt;/dates&gt;&lt;urls&gt;&lt;/urls&gt;&lt;/record&gt;&lt;/Cite&gt;&lt;/EndNote&gt;</w:instrText>
      </w:r>
      <w:r w:rsidR="00EF4058" w:rsidRPr="00071357">
        <w:fldChar w:fldCharType="separate"/>
      </w:r>
      <w:r w:rsidR="00F84405" w:rsidRPr="00071357">
        <w:rPr>
          <w:noProof/>
        </w:rPr>
        <w:t>[</w:t>
      </w:r>
      <w:hyperlink w:anchor="_ENREF_49" w:tooltip="Howlin, 2003 #492" w:history="1">
        <w:r w:rsidR="002F2A38" w:rsidRPr="00071357">
          <w:rPr>
            <w:noProof/>
          </w:rPr>
          <w:t>49</w:t>
        </w:r>
      </w:hyperlink>
      <w:r w:rsidR="00F84405" w:rsidRPr="00071357">
        <w:rPr>
          <w:noProof/>
        </w:rPr>
        <w:t>]</w:t>
      </w:r>
      <w:r w:rsidR="00EF4058" w:rsidRPr="00071357">
        <w:fldChar w:fldCharType="end"/>
      </w:r>
      <w:r w:rsidR="00B25B0B" w:rsidRPr="00071357">
        <w:t xml:space="preserve">. </w:t>
      </w:r>
      <w:r w:rsidR="009F1CED" w:rsidRPr="00071357">
        <w:t>Further, t</w:t>
      </w:r>
      <w:r w:rsidR="0025175C" w:rsidRPr="00071357">
        <w:t xml:space="preserve">here </w:t>
      </w:r>
      <w:r w:rsidR="003C55CE" w:rsidRPr="00071357">
        <w:t>has been</w:t>
      </w:r>
      <w:r w:rsidR="0025175C" w:rsidRPr="00071357">
        <w:t xml:space="preserve"> no</w:t>
      </w:r>
      <w:r w:rsidR="003C55CE" w:rsidRPr="00071357">
        <w:t xml:space="preserve"> </w:t>
      </w:r>
      <w:r w:rsidR="0025175C" w:rsidRPr="00071357">
        <w:t xml:space="preserve">evidence of differential treatment response or </w:t>
      </w:r>
      <w:r w:rsidR="003C55CE" w:rsidRPr="00071357">
        <w:t>a</w:t>
      </w:r>
      <w:r w:rsidR="0025175C" w:rsidRPr="00071357">
        <w:t>etiology, and claims for a distinct neurocognitive profile in Asperger</w:t>
      </w:r>
      <w:r w:rsidR="00584636" w:rsidRPr="00071357">
        <w:t xml:space="preserve"> syndrome </w:t>
      </w:r>
      <w:r w:rsidR="0025175C" w:rsidRPr="00071357">
        <w:t>have received mixed results. Taken together t</w:t>
      </w:r>
      <w:r w:rsidR="00B25B0B" w:rsidRPr="00071357">
        <w:t>he</w:t>
      </w:r>
      <w:r w:rsidR="00864F4A" w:rsidRPr="00071357">
        <w:t>re is little evidence to support a</w:t>
      </w:r>
      <w:r w:rsidR="0025175C" w:rsidRPr="00071357">
        <w:t xml:space="preserve"> diagnostic distinction between </w:t>
      </w:r>
      <w:r w:rsidR="00BF7DD1" w:rsidRPr="00071357">
        <w:t xml:space="preserve">Asperger syndrome </w:t>
      </w:r>
      <w:r w:rsidR="0025175C" w:rsidRPr="00071357">
        <w:t>and high-functioning autism</w:t>
      </w:r>
      <w:r w:rsidR="00B5368A" w:rsidRPr="00071357">
        <w:t xml:space="preserve"> </w:t>
      </w:r>
      <w:r w:rsidR="00EF4058" w:rsidRPr="00071357">
        <w:fldChar w:fldCharType="begin"/>
      </w:r>
      <w:r w:rsidR="00F84405" w:rsidRPr="00071357">
        <w:instrText xml:space="preserve"> ADDIN EN.CITE &lt;EndNote&gt;&lt;Cite&gt;&lt;Author&gt;Happé&lt;/Author&gt;&lt;Year&gt;2011&lt;/Year&gt;&lt;RecNum&gt;196&lt;/RecNum&gt;&lt;DisplayText&gt;[39]&lt;/DisplayText&gt;&lt;record&gt;&lt;rec-number&gt;196&lt;/rec-number&gt;&lt;foreign-keys&gt;&lt;key app="EN" db-id="9xfpp09505f52fed0vlvafe5r2wadax2ep0s"&gt;196&lt;/key&gt;&lt;/foreign-keys&gt;&lt;ref-type name="Journal Article"&gt;17&lt;/ref-type&gt;&lt;contributors&gt;&lt;authors&gt;&lt;author&gt;Happé, Francesca&lt;/author&gt;&lt;/authors&gt;&lt;/contributors&gt;&lt;titles&gt;&lt;title&gt;Criteria, categories, and continua: autism and related disorders in DSM-5&lt;/title&gt;&lt;secondary-title&gt;Journal of the American Academy of Child and Adolescent Psychiatry&lt;/secondary-title&gt;&lt;/titles&gt;&lt;periodical&gt;&lt;full-title&gt;Journal of the American Academy of Child and Adolescent Psychiatry&lt;/full-title&gt;&lt;/periodical&gt;&lt;pages&gt;540-542&lt;/pages&gt;&lt;volume&gt;50&lt;/volume&gt;&lt;number&gt;6&lt;/number&gt;&lt;dates&gt;&lt;year&gt;2011&lt;/year&gt;&lt;pub-dates&gt;&lt;date&gt;Jun&lt;/date&gt;&lt;/pub-dates&gt;&lt;/dates&gt;&lt;isbn&gt;0890-8567&lt;/isbn&gt;&lt;accession-num&gt;WOS:000291288500004&lt;/accession-num&gt;&lt;urls&gt;&lt;related-urls&gt;&lt;url&gt;&amp;lt;Go to ISI&amp;gt;://WOS:000291288500004&lt;/url&gt;&lt;/related-urls&gt;&lt;/urls&gt;&lt;electronic-resource-num&gt;10.1016/j.jaac.2011.03.015&lt;/electronic-resource-num&gt;&lt;/record&gt;&lt;/Cite&gt;&lt;/EndNote&gt;</w:instrText>
      </w:r>
      <w:r w:rsidR="00EF4058" w:rsidRPr="00071357">
        <w:fldChar w:fldCharType="separate"/>
      </w:r>
      <w:r w:rsidR="00F84405" w:rsidRPr="00071357">
        <w:rPr>
          <w:noProof/>
        </w:rPr>
        <w:t>[</w:t>
      </w:r>
      <w:hyperlink w:anchor="_ENREF_39" w:tooltip="Happé, 2011 #196" w:history="1">
        <w:r w:rsidR="002F2A38" w:rsidRPr="00071357">
          <w:rPr>
            <w:noProof/>
          </w:rPr>
          <w:t>39</w:t>
        </w:r>
      </w:hyperlink>
      <w:r w:rsidR="00F84405" w:rsidRPr="00071357">
        <w:rPr>
          <w:noProof/>
        </w:rPr>
        <w:t>]</w:t>
      </w:r>
      <w:r w:rsidR="00EF4058" w:rsidRPr="00071357">
        <w:fldChar w:fldCharType="end"/>
      </w:r>
      <w:r w:rsidR="0025175C" w:rsidRPr="00071357">
        <w:t xml:space="preserve">. </w:t>
      </w:r>
    </w:p>
    <w:p w14:paraId="0D22A5AC" w14:textId="1E05CBA2" w:rsidR="006E6BA6" w:rsidRPr="00071357" w:rsidRDefault="00F166C9" w:rsidP="0025175C">
      <w:pPr>
        <w:pStyle w:val="GLBodytext"/>
      </w:pPr>
      <w:r w:rsidRPr="00071357">
        <w:t>Further</w:t>
      </w:r>
      <w:r w:rsidR="0025175C" w:rsidRPr="00071357">
        <w:t xml:space="preserve">, the criteria for </w:t>
      </w:r>
      <w:r w:rsidR="00BF7DD1" w:rsidRPr="00071357">
        <w:t xml:space="preserve">Asperger syndrome </w:t>
      </w:r>
      <w:r w:rsidR="0025175C" w:rsidRPr="00071357">
        <w:t xml:space="preserve">in DSM-IV </w:t>
      </w:r>
      <w:r w:rsidRPr="00071357">
        <w:t>have been found to be</w:t>
      </w:r>
      <w:r w:rsidR="0025175C" w:rsidRPr="00071357">
        <w:t xml:space="preserve"> flawed and</w:t>
      </w:r>
      <w:r w:rsidR="0009798D" w:rsidRPr="00071357">
        <w:t xml:space="preserve"> hard to implement in practice</w:t>
      </w:r>
      <w:r w:rsidR="00606538" w:rsidRPr="00071357">
        <w:t>, leading to confusion for individuals and parents</w:t>
      </w:r>
      <w:r w:rsidR="0009798D" w:rsidRPr="00071357">
        <w:t xml:space="preserve"> </w:t>
      </w:r>
      <w:r w:rsidR="00EF4058" w:rsidRPr="00071357">
        <w:fldChar w:fldCharType="begin"/>
      </w:r>
      <w:r w:rsidR="00F84405" w:rsidRPr="00071357">
        <w:instrText xml:space="preserve"> ADDIN EN.CITE &lt;EndNote&gt;&lt;Cite&gt;&lt;Author&gt;Mayes&lt;/Author&gt;&lt;Year&gt;2001&lt;/Year&gt;&lt;RecNum&gt;495&lt;/RecNum&gt;&lt;DisplayText&gt;[50]&lt;/DisplayText&gt;&lt;record&gt;&lt;rec-number&gt;495&lt;/rec-number&gt;&lt;foreign-keys&gt;&lt;key app="EN" db-id="9xfpp09505f52fed0vlvafe5r2wadax2ep0s"&gt;495&lt;/key&gt;&lt;/foreign-keys&gt;&lt;ref-type name="Journal Article"&gt;17&lt;/ref-type&gt;&lt;contributors&gt;&lt;authors&gt;&lt;author&gt;Mayes, S. D.&lt;/author&gt;&lt;author&gt;Calhoun, S. L. &lt;/author&gt;&lt;author&gt;Crites, D. L. &lt;/author&gt;&lt;/authors&gt;&lt;/contributors&gt;&lt;titles&gt;&lt;title&gt;Does DSM-IV Asperger&amp;apos;s disorder exist? &lt;/title&gt;&lt;secondary-title&gt;J Abnorm Child Psychol&lt;/secondary-title&gt;&lt;/titles&gt;&lt;periodical&gt;&lt;full-title&gt;J Abnorm Child Psychol&lt;/full-title&gt;&lt;/periodical&gt;&lt;pages&gt;263-271&lt;/pages&gt;&lt;volume&gt;29&lt;/volume&gt;&lt;dates&gt;&lt;year&gt;2001&lt;/year&gt;&lt;pub-dates&gt;&lt;date&gt;Feb&lt;/date&gt;&lt;/pub-dates&gt;&lt;/dates&gt;&lt;isbn&gt;1750-9467&lt;/isbn&gt;&lt;accession-num&gt;WOS:000318194700010&lt;/accession-num&gt;&lt;urls&gt;&lt;related-urls&gt;&lt;url&gt;&amp;lt;Go to ISI&amp;gt;://WOS:000318194700010&lt;/url&gt;&lt;/related-urls&gt;&lt;/urls&gt;&lt;electronic-resource-num&gt;10.1016/j.rasd.2012.08.011&lt;/electronic-resource-num&gt;&lt;/record&gt;&lt;/Cite&gt;&lt;/EndNote&gt;</w:instrText>
      </w:r>
      <w:r w:rsidR="00EF4058" w:rsidRPr="00071357">
        <w:fldChar w:fldCharType="separate"/>
      </w:r>
      <w:r w:rsidR="00F84405" w:rsidRPr="00071357">
        <w:rPr>
          <w:noProof/>
        </w:rPr>
        <w:t>[</w:t>
      </w:r>
      <w:hyperlink w:anchor="_ENREF_50" w:tooltip="Mayes, 2001 #495" w:history="1">
        <w:r w:rsidR="002F2A38" w:rsidRPr="00071357">
          <w:rPr>
            <w:noProof/>
          </w:rPr>
          <w:t>50</w:t>
        </w:r>
      </w:hyperlink>
      <w:r w:rsidR="00F84405" w:rsidRPr="00071357">
        <w:rPr>
          <w:noProof/>
        </w:rPr>
        <w:t>]</w:t>
      </w:r>
      <w:r w:rsidR="00EF4058" w:rsidRPr="00071357">
        <w:fldChar w:fldCharType="end"/>
      </w:r>
      <w:r w:rsidRPr="00071357">
        <w:t xml:space="preserve">. </w:t>
      </w:r>
      <w:r w:rsidR="00B502B6" w:rsidRPr="00071357">
        <w:t xml:space="preserve">Asperger diagnosis requires establishing </w:t>
      </w:r>
      <w:r w:rsidR="0025175C" w:rsidRPr="00071357">
        <w:t xml:space="preserve">whether single words were spoken before 2 </w:t>
      </w:r>
      <w:r w:rsidR="0025175C" w:rsidRPr="00071357">
        <w:lastRenderedPageBreak/>
        <w:t>years of age and phrases by 3 years of age</w:t>
      </w:r>
      <w:r w:rsidR="00B502B6" w:rsidRPr="00071357">
        <w:t xml:space="preserve">. This is difficult to determine, particularly given the </w:t>
      </w:r>
      <w:r w:rsidR="00D527A8" w:rsidRPr="00071357">
        <w:t xml:space="preserve">older </w:t>
      </w:r>
      <w:r w:rsidR="00B502B6" w:rsidRPr="00071357">
        <w:t>age of diag</w:t>
      </w:r>
      <w:r w:rsidR="00D527A8" w:rsidRPr="00071357">
        <w:t>n</w:t>
      </w:r>
      <w:r w:rsidR="00D8766E" w:rsidRPr="00071357">
        <w:t>osis.</w:t>
      </w:r>
    </w:p>
    <w:p w14:paraId="3880A860" w14:textId="6CDECC92" w:rsidR="0025175C" w:rsidRPr="00071357" w:rsidRDefault="000F1288" w:rsidP="0025175C">
      <w:pPr>
        <w:pStyle w:val="GLBodytext"/>
      </w:pPr>
      <w:r w:rsidRPr="00071357">
        <w:t>In addit</w:t>
      </w:r>
      <w:r w:rsidR="00C64766" w:rsidRPr="00071357">
        <w:t xml:space="preserve">ion, the diagnosis of </w:t>
      </w:r>
      <w:r w:rsidR="0037759E" w:rsidRPr="00071357">
        <w:t>Asperger syndrome</w:t>
      </w:r>
      <w:r w:rsidRPr="00071357">
        <w:t xml:space="preserve"> </w:t>
      </w:r>
      <w:r w:rsidR="00D83CBF" w:rsidRPr="00071357">
        <w:t>was</w:t>
      </w:r>
      <w:r w:rsidRPr="00071357">
        <w:t xml:space="preserve"> intended to be applied</w:t>
      </w:r>
      <w:r w:rsidR="00D83CBF" w:rsidRPr="00071357">
        <w:t xml:space="preserve"> only when criteria for autistic disorder were not </w:t>
      </w:r>
      <w:r w:rsidR="009131C7" w:rsidRPr="00071357">
        <w:t>met.</w:t>
      </w:r>
      <w:r w:rsidR="00D83CBF" w:rsidRPr="00071357">
        <w:t xml:space="preserve"> </w:t>
      </w:r>
      <w:r w:rsidR="009131C7" w:rsidRPr="00071357">
        <w:t>However, several studies indicate that a high number of people w</w:t>
      </w:r>
      <w:r w:rsidR="00CA7DF5" w:rsidRPr="00071357">
        <w:t>ith diagnoses of AS meet criteri</w:t>
      </w:r>
      <w:r w:rsidR="009131C7" w:rsidRPr="00071357">
        <w:t xml:space="preserve">a for autism </w:t>
      </w:r>
      <w:r w:rsidR="00EF4058" w:rsidRPr="00071357">
        <w:fldChar w:fldCharType="begin"/>
      </w:r>
      <w:r w:rsidR="00F84405" w:rsidRPr="00071357">
        <w:instrText xml:space="preserve"> ADDIN EN.CITE &lt;EndNote&gt;&lt;Cite&gt;&lt;Author&gt;Mahjouri&lt;/Author&gt;&lt;Year&gt;2012&lt;/Year&gt;&lt;RecNum&gt;249&lt;/RecNum&gt;&lt;DisplayText&gt;[51]&lt;/DisplayText&gt;&lt;record&gt;&lt;rec-number&gt;249&lt;/rec-number&gt;&lt;foreign-keys&gt;&lt;key app="EN" db-id="9xfpp09505f52fed0vlvafe5r2wadax2ep0s"&gt;249&lt;/key&gt;&lt;/foreign-keys&gt;&lt;ref-type name="Journal Article"&gt;17&lt;/ref-type&gt;&lt;contributors&gt;&lt;authors&gt;&lt;author&gt;Mahjouri, Saara&lt;/author&gt;&lt;author&gt;Lord, Catherine E.&lt;/author&gt;&lt;/authors&gt;&lt;/contributors&gt;&lt;titles&gt;&lt;title&gt;What the DSM-5 portends for research, diagnosis, and treatment of Autism Spectrum Disorders&lt;/title&gt;&lt;secondary-title&gt;Current Psychiatry Reports&lt;/secondary-title&gt;&lt;/titles&gt;&lt;periodical&gt;&lt;full-title&gt;Current Psychiatry Reports&lt;/full-title&gt;&lt;/periodical&gt;&lt;pages&gt;739-747&lt;/pages&gt;&lt;volume&gt;14&lt;/volume&gt;&lt;number&gt;6&lt;/number&gt;&lt;dates&gt;&lt;year&gt;2012&lt;/year&gt;&lt;pub-dates&gt;&lt;date&gt;Dec&lt;/date&gt;&lt;/pub-dates&gt;&lt;/dates&gt;&lt;isbn&gt;1523-3812&lt;/isbn&gt;&lt;accession-num&gt;WOS:000310831000018&lt;/accession-num&gt;&lt;urls&gt;&lt;related-urls&gt;&lt;url&gt;&amp;lt;Go to ISI&amp;gt;://WOS:000310831000018&lt;/url&gt;&lt;/related-urls&gt;&lt;/urls&gt;&lt;electronic-resource-num&gt;10.1007/s11920-012-0327-2&lt;/electronic-resource-num&gt;&lt;/record&gt;&lt;/Cite&gt;&lt;/EndNote&gt;</w:instrText>
      </w:r>
      <w:r w:rsidR="00EF4058" w:rsidRPr="00071357">
        <w:fldChar w:fldCharType="separate"/>
      </w:r>
      <w:r w:rsidR="00F84405" w:rsidRPr="00071357">
        <w:rPr>
          <w:noProof/>
        </w:rPr>
        <w:t>[</w:t>
      </w:r>
      <w:hyperlink w:anchor="_ENREF_51" w:tooltip="Mahjouri, 2012 #249" w:history="1">
        <w:r w:rsidR="002F2A38" w:rsidRPr="00071357">
          <w:rPr>
            <w:noProof/>
          </w:rPr>
          <w:t>51</w:t>
        </w:r>
      </w:hyperlink>
      <w:r w:rsidR="00F84405" w:rsidRPr="00071357">
        <w:rPr>
          <w:noProof/>
        </w:rPr>
        <w:t>]</w:t>
      </w:r>
      <w:r w:rsidR="00EF4058" w:rsidRPr="00071357">
        <w:fldChar w:fldCharType="end"/>
      </w:r>
      <w:r w:rsidR="006E6BA6" w:rsidRPr="00071357">
        <w:t>.</w:t>
      </w:r>
    </w:p>
    <w:p w14:paraId="0400C479" w14:textId="3D5FDA81" w:rsidR="00F32FE0" w:rsidRPr="00071357" w:rsidRDefault="00D70370" w:rsidP="0025175C">
      <w:pPr>
        <w:pStyle w:val="GLBodytext"/>
      </w:pPr>
      <w:r w:rsidRPr="00071357">
        <w:t>The</w:t>
      </w:r>
      <w:r w:rsidR="00F32FE0" w:rsidRPr="00071357">
        <w:t xml:space="preserve"> </w:t>
      </w:r>
      <w:r w:rsidR="00FA1368" w:rsidRPr="00071357">
        <w:t>inclusion of Asperger’s</w:t>
      </w:r>
      <w:r w:rsidR="001C662F">
        <w:t xml:space="preserve"> Disorder</w:t>
      </w:r>
      <w:r w:rsidR="00FA1368" w:rsidRPr="00071357">
        <w:t xml:space="preserve"> in the DSM-IV gave recognition to the fact that people on the spectrum </w:t>
      </w:r>
      <w:r w:rsidRPr="00071357">
        <w:t>can</w:t>
      </w:r>
      <w:r w:rsidR="00FA1368" w:rsidRPr="00071357">
        <w:t xml:space="preserve"> </w:t>
      </w:r>
      <w:r w:rsidRPr="00071357">
        <w:t>have hi</w:t>
      </w:r>
      <w:r w:rsidR="006E6BA6" w:rsidRPr="00071357">
        <w:t xml:space="preserve">gh IQ and good language. Happé </w:t>
      </w:r>
      <w:r w:rsidR="00EF4058" w:rsidRPr="00071357">
        <w:fldChar w:fldCharType="begin"/>
      </w:r>
      <w:r w:rsidR="00F84405" w:rsidRPr="00071357">
        <w:instrText xml:space="preserve"> ADDIN EN.CITE &lt;EndNote&gt;&lt;Cite&gt;&lt;Author&gt;Happé&lt;/Author&gt;&lt;Year&gt;2011&lt;/Year&gt;&lt;RecNum&gt;196&lt;/RecNum&gt;&lt;DisplayText&gt;[39]&lt;/DisplayText&gt;&lt;record&gt;&lt;rec-number&gt;196&lt;/rec-number&gt;&lt;foreign-keys&gt;&lt;key app="EN" db-id="9xfpp09505f52fed0vlvafe5r2wadax2ep0s"&gt;196&lt;/key&gt;&lt;/foreign-keys&gt;&lt;ref-type name="Journal Article"&gt;17&lt;/ref-type&gt;&lt;contributors&gt;&lt;authors&gt;&lt;author&gt;Happé, Francesca&lt;/author&gt;&lt;/authors&gt;&lt;/contributors&gt;&lt;titles&gt;&lt;title&gt;Criteria, categories, and continua: autism and related disorders in DSM-5&lt;/title&gt;&lt;secondary-title&gt;Journal of the American Academy of Child and Adolescent Psychiatry&lt;/secondary-title&gt;&lt;/titles&gt;&lt;periodical&gt;&lt;full-title&gt;Journal of the American Academy of Child and Adolescent Psychiatry&lt;/full-title&gt;&lt;/periodical&gt;&lt;pages&gt;540-542&lt;/pages&gt;&lt;volume&gt;50&lt;/volume&gt;&lt;number&gt;6&lt;/number&gt;&lt;dates&gt;&lt;year&gt;2011&lt;/year&gt;&lt;pub-dates&gt;&lt;date&gt;Jun&lt;/date&gt;&lt;/pub-dates&gt;&lt;/dates&gt;&lt;isbn&gt;0890-8567&lt;/isbn&gt;&lt;accession-num&gt;WOS:000291288500004&lt;/accession-num&gt;&lt;urls&gt;&lt;related-urls&gt;&lt;url&gt;&amp;lt;Go to ISI&amp;gt;://WOS:000291288500004&lt;/url&gt;&lt;/related-urls&gt;&lt;/urls&gt;&lt;electronic-resource-num&gt;10.1016/j.jaac.2011.03.015&lt;/electronic-resource-num&gt;&lt;/record&gt;&lt;/Cite&gt;&lt;/EndNote&gt;</w:instrText>
      </w:r>
      <w:r w:rsidR="00EF4058" w:rsidRPr="00071357">
        <w:fldChar w:fldCharType="separate"/>
      </w:r>
      <w:r w:rsidR="00F84405" w:rsidRPr="00071357">
        <w:rPr>
          <w:noProof/>
        </w:rPr>
        <w:t>[</w:t>
      </w:r>
      <w:hyperlink w:anchor="_ENREF_39" w:tooltip="Happé, 2011 #196" w:history="1">
        <w:r w:rsidR="002F2A38" w:rsidRPr="00071357">
          <w:rPr>
            <w:noProof/>
          </w:rPr>
          <w:t>39</w:t>
        </w:r>
      </w:hyperlink>
      <w:r w:rsidR="00F84405" w:rsidRPr="00071357">
        <w:rPr>
          <w:noProof/>
        </w:rPr>
        <w:t>]</w:t>
      </w:r>
      <w:r w:rsidR="00EF4058" w:rsidRPr="00071357">
        <w:fldChar w:fldCharType="end"/>
      </w:r>
      <w:r w:rsidR="006E6BA6" w:rsidRPr="00071357">
        <w:t xml:space="preserve"> </w:t>
      </w:r>
      <w:r w:rsidRPr="00071357">
        <w:t xml:space="preserve">suggests </w:t>
      </w:r>
      <w:r w:rsidR="00186481" w:rsidRPr="00071357">
        <w:t>that the DSM-5 changes reflect that its time to</w:t>
      </w:r>
      <w:r w:rsidR="00F32FE0" w:rsidRPr="00071357">
        <w:t xml:space="preserve"> reintegrate Asperger disorder with the rest of the spectrum and to demand the same level of respect and lack of stigma for individuals across the full range of manifestations </w:t>
      </w:r>
      <w:r w:rsidR="00607FE7" w:rsidRPr="00071357">
        <w:t>of the spectrum.</w:t>
      </w:r>
    </w:p>
    <w:p w14:paraId="78DA979B" w14:textId="77777777" w:rsidR="00827E66" w:rsidRPr="00071357" w:rsidRDefault="00827E66" w:rsidP="00827E66">
      <w:pPr>
        <w:pStyle w:val="GLHeading4"/>
      </w:pPr>
      <w:r w:rsidRPr="00071357">
        <w:t xml:space="preserve">Removal of PDD-NOS </w:t>
      </w:r>
    </w:p>
    <w:p w14:paraId="38C9AF83" w14:textId="75A81D73" w:rsidR="00881640" w:rsidRPr="00071357" w:rsidRDefault="00881640" w:rsidP="00881640">
      <w:pPr>
        <w:pStyle w:val="GLBodytext"/>
      </w:pPr>
      <w:r w:rsidRPr="00071357">
        <w:t xml:space="preserve">Of the DSM-IV diagnoses, PDD-NOS is a residual category, </w:t>
      </w:r>
      <w:r w:rsidR="004D17F3" w:rsidRPr="00071357">
        <w:t xml:space="preserve">is the most </w:t>
      </w:r>
      <w:r w:rsidRPr="00071357">
        <w:t xml:space="preserve">poorly defined and </w:t>
      </w:r>
      <w:r w:rsidR="004D17F3" w:rsidRPr="00071357">
        <w:t>with</w:t>
      </w:r>
      <w:r w:rsidRPr="00071357">
        <w:t xml:space="preserve"> </w:t>
      </w:r>
      <w:r w:rsidR="004D17F3" w:rsidRPr="00071357">
        <w:t>poor</w:t>
      </w:r>
      <w:r w:rsidRPr="00071357">
        <w:t xml:space="preserve"> agreement across clinicians</w:t>
      </w:r>
      <w:r w:rsidR="004D17F3" w:rsidRPr="00071357">
        <w:t xml:space="preserve"> in its diagnosis</w:t>
      </w:r>
      <w:r w:rsidRPr="00071357">
        <w:t>. It is far more commonl</w:t>
      </w:r>
      <w:r w:rsidR="0021557A" w:rsidRPr="00071357">
        <w:t xml:space="preserve">y given than autistic disorder, </w:t>
      </w:r>
      <w:r w:rsidR="0034479F" w:rsidRPr="00071357">
        <w:t>creating</w:t>
      </w:r>
      <w:r w:rsidR="0021557A" w:rsidRPr="00071357">
        <w:t xml:space="preserve"> a </w:t>
      </w:r>
      <w:r w:rsidR="00085CBA" w:rsidRPr="00071357">
        <w:t>situation</w:t>
      </w:r>
      <w:r w:rsidR="0021557A" w:rsidRPr="00071357">
        <w:t xml:space="preserve"> where </w:t>
      </w:r>
      <w:r w:rsidR="00CD6E9E" w:rsidRPr="00071357">
        <w:t>atypical presentations are</w:t>
      </w:r>
      <w:r w:rsidR="00BB6BD5" w:rsidRPr="00071357">
        <w:t xml:space="preserve"> more common than typical </w:t>
      </w:r>
      <w:r w:rsidR="0021557A" w:rsidRPr="00071357">
        <w:t>ones</w:t>
      </w:r>
      <w:r w:rsidR="00E5400C" w:rsidRPr="00071357">
        <w:t xml:space="preserve"> </w:t>
      </w:r>
      <w:r w:rsidR="00EF4058" w:rsidRPr="00071357">
        <w:fldChar w:fldCharType="begin"/>
      </w:r>
      <w:r w:rsidR="00F84405" w:rsidRPr="00071357">
        <w:instrText xml:space="preserve"> ADDIN EN.CITE &lt;EndNote&gt;&lt;Cite&gt;&lt;Author&gt;Mahjouri&lt;/Author&gt;&lt;Year&gt;2012&lt;/Year&gt;&lt;RecNum&gt;249&lt;/RecNum&gt;&lt;DisplayText&gt;[51]&lt;/DisplayText&gt;&lt;record&gt;&lt;rec-number&gt;249&lt;/rec-number&gt;&lt;foreign-keys&gt;&lt;key app="EN" db-id="9xfpp09505f52fed0vlvafe5r2wadax2ep0s"&gt;249&lt;/key&gt;&lt;/foreign-keys&gt;&lt;ref-type name="Journal Article"&gt;17&lt;/ref-type&gt;&lt;contributors&gt;&lt;authors&gt;&lt;author&gt;Mahjouri, Saara&lt;/author&gt;&lt;author&gt;Lord, Catherine E.&lt;/author&gt;&lt;/authors&gt;&lt;/contributors&gt;&lt;titles&gt;&lt;title&gt;What the DSM-5 portends for research, diagnosis, and treatment of Autism Spectrum Disorders&lt;/title&gt;&lt;secondary-title&gt;Current Psychiatry Reports&lt;/secondary-title&gt;&lt;/titles&gt;&lt;periodical&gt;&lt;full-title&gt;Current Psychiatry Reports&lt;/full-title&gt;&lt;/periodical&gt;&lt;pages&gt;739-747&lt;/pages&gt;&lt;volume&gt;14&lt;/volume&gt;&lt;number&gt;6&lt;/number&gt;&lt;dates&gt;&lt;year&gt;2012&lt;/year&gt;&lt;pub-dates&gt;&lt;date&gt;Dec&lt;/date&gt;&lt;/pub-dates&gt;&lt;/dates&gt;&lt;isbn&gt;1523-3812&lt;/isbn&gt;&lt;accession-num&gt;WOS:000310831000018&lt;/accession-num&gt;&lt;urls&gt;&lt;related-urls&gt;&lt;url&gt;&amp;lt;Go to ISI&amp;gt;://WOS:000310831000018&lt;/url&gt;&lt;/related-urls&gt;&lt;/urls&gt;&lt;electronic-resource-num&gt;10.1007/s11920-012-0327-2&lt;/electronic-resource-num&gt;&lt;/record&gt;&lt;/Cite&gt;&lt;/EndNote&gt;</w:instrText>
      </w:r>
      <w:r w:rsidR="00EF4058" w:rsidRPr="00071357">
        <w:fldChar w:fldCharType="separate"/>
      </w:r>
      <w:r w:rsidR="00F84405" w:rsidRPr="00071357">
        <w:rPr>
          <w:noProof/>
        </w:rPr>
        <w:t>[</w:t>
      </w:r>
      <w:hyperlink w:anchor="_ENREF_51" w:tooltip="Mahjouri, 2012 #249" w:history="1">
        <w:r w:rsidR="002F2A38" w:rsidRPr="00071357">
          <w:rPr>
            <w:noProof/>
          </w:rPr>
          <w:t>51</w:t>
        </w:r>
      </w:hyperlink>
      <w:r w:rsidR="00F84405" w:rsidRPr="00071357">
        <w:rPr>
          <w:noProof/>
        </w:rPr>
        <w:t>]</w:t>
      </w:r>
      <w:r w:rsidR="00EF4058" w:rsidRPr="00071357">
        <w:fldChar w:fldCharType="end"/>
      </w:r>
      <w:r w:rsidR="00EE6763" w:rsidRPr="00071357">
        <w:t>.</w:t>
      </w:r>
      <w:r w:rsidR="0021557A" w:rsidRPr="00071357">
        <w:t xml:space="preserve"> </w:t>
      </w:r>
    </w:p>
    <w:p w14:paraId="10F18CB6" w14:textId="3C4BA63B" w:rsidR="00484744" w:rsidRPr="00071357" w:rsidRDefault="00E3103B" w:rsidP="0025175C">
      <w:pPr>
        <w:pStyle w:val="GLBodytext"/>
      </w:pPr>
      <w:r w:rsidRPr="00071357">
        <w:t>Such</w:t>
      </w:r>
      <w:r w:rsidR="0025175C" w:rsidRPr="00071357">
        <w:t xml:space="preserve"> problems result in wide variation in </w:t>
      </w:r>
      <w:r w:rsidRPr="00071357">
        <w:t>the diagnosis</w:t>
      </w:r>
      <w:r w:rsidR="0025175C" w:rsidRPr="00071357">
        <w:t xml:space="preserve"> </w:t>
      </w:r>
      <w:r w:rsidRPr="00071357">
        <w:t xml:space="preserve">of </w:t>
      </w:r>
      <w:r w:rsidR="004D17F3" w:rsidRPr="00071357">
        <w:t xml:space="preserve">Asperger syndrome </w:t>
      </w:r>
      <w:r w:rsidR="005E5451" w:rsidRPr="00071357">
        <w:t>and PDD</w:t>
      </w:r>
      <w:r w:rsidR="0077627E" w:rsidRPr="00071357">
        <w:t>-NOS</w:t>
      </w:r>
      <w:r w:rsidR="005E5451" w:rsidRPr="00071357">
        <w:t xml:space="preserve"> </w:t>
      </w:r>
      <w:r w:rsidR="0025175C" w:rsidRPr="00071357">
        <w:t>in practice</w:t>
      </w:r>
      <w:r w:rsidR="00223F74" w:rsidRPr="00071357">
        <w:t xml:space="preserve">. This is demonstrated in a study which </w:t>
      </w:r>
      <w:r w:rsidR="0025175C" w:rsidRPr="00071357">
        <w:t xml:space="preserve">showed that the best predictor of which </w:t>
      </w:r>
      <w:r w:rsidR="00223F74" w:rsidRPr="00071357">
        <w:t>ASD</w:t>
      </w:r>
      <w:r w:rsidR="0025175C" w:rsidRPr="00071357">
        <w:t xml:space="preserve"> diagnosis a person received (</w:t>
      </w:r>
      <w:r w:rsidR="00F433F4" w:rsidRPr="00071357">
        <w:t>Asperger syndrome</w:t>
      </w:r>
      <w:r w:rsidR="0025175C" w:rsidRPr="00071357">
        <w:t>, PDD-NOS, or autistic disorder) was which clinic the individuals went to, rather than any</w:t>
      </w:r>
      <w:r w:rsidR="00C83792" w:rsidRPr="00071357">
        <w:t xml:space="preserve"> </w:t>
      </w:r>
      <w:r w:rsidR="008A177E" w:rsidRPr="00071357">
        <w:t>individual</w:t>
      </w:r>
      <w:r w:rsidR="0025175C" w:rsidRPr="00071357">
        <w:t xml:space="preserve"> characteristic</w:t>
      </w:r>
      <w:r w:rsidR="00F71A75" w:rsidRPr="00071357">
        <w:t xml:space="preserve"> </w:t>
      </w:r>
      <w:r w:rsidR="00EF4058" w:rsidRPr="00071357">
        <w:fldChar w:fldCharType="begin"/>
      </w:r>
      <w:r w:rsidR="00F84405" w:rsidRPr="00071357">
        <w:instrText xml:space="preserve"> ADDIN EN.CITE &lt;EndNote&gt;&lt;Cite&gt;&lt;Author&gt;Lord&lt;/Author&gt;&lt;Year&gt;2012&lt;/Year&gt;&lt;RecNum&gt;494&lt;/RecNum&gt;&lt;DisplayText&gt;[45]&lt;/DisplayText&gt;&lt;record&gt;&lt;rec-number&gt;494&lt;/rec-number&gt;&lt;foreign-keys&gt;&lt;key app="EN" db-id="9xfpp09505f52fed0vlvafe5r2wadax2ep0s"&gt;494&lt;/key&gt;&lt;/foreign-keys&gt;&lt;ref-type name="Journal Article"&gt;17&lt;/ref-type&gt;&lt;contributors&gt;&lt;authors&gt;&lt;author&gt;Lord, C&lt;/author&gt;&lt;author&gt;Petkova, E&lt;/author&gt;&lt;author&gt;Hus, V&lt;/author&gt;&lt;author&gt;Gan, W&lt;/author&gt;&lt;author&gt;Lu, F&lt;/author&gt;&lt;author&gt;Martin, D. M.&lt;/author&gt;&lt;author&gt;Ousley, O&lt;/author&gt;&lt;author&gt;Guy, L&lt;/author&gt;&lt;author&gt;Bernier, R&lt;/author&gt;&lt;author&gt;Gerdts, J&lt;/author&gt;&lt;author&gt;Algermissen, M&lt;/author&gt;&lt;author&gt;Whitaker, A&lt;/author&gt;&lt;author&gt;Sutcliffe, J. S.&lt;/author&gt;&lt;/authors&gt;&lt;/contributors&gt;&lt;titles&gt;&lt;title&gt;A multisite study of the clinical diagnosis of different Autism Spectrum Disorders&lt;/title&gt;&lt;secondary-title&gt;Arch Gen Psychiatry&lt;/secondary-title&gt;&lt;/titles&gt;&lt;periodical&gt;&lt;full-title&gt;Arch Gen Psychiatry&lt;/full-title&gt;&lt;/periodical&gt;&lt;pages&gt;306-313&lt;/pages&gt;&lt;volume&gt;69&lt;/volume&gt;&lt;number&gt;3&lt;/number&gt;&lt;dates&gt;&lt;year&gt;2012&lt;/year&gt;&lt;pub-dates&gt;&lt;date&gt;May&lt;/date&gt;&lt;/pub-dates&gt;&lt;/dates&gt;&lt;isbn&gt;0021-9630&lt;/isbn&gt;&lt;accession-num&gt;WOS:000302462800004&lt;/accession-num&gt;&lt;urls&gt;&lt;related-urls&gt;&lt;url&gt;&amp;lt;Go to ISI&amp;gt;://WOS:000302462800004&lt;/url&gt;&lt;/related-urls&gt;&lt;/urls&gt;&lt;electronic-resource-num&gt;10.1111/j.1469-7610.2012.02547.x&lt;/electronic-resource-num&gt;&lt;/record&gt;&lt;/Cite&gt;&lt;/EndNote&gt;</w:instrText>
      </w:r>
      <w:r w:rsidR="00EF4058" w:rsidRPr="00071357">
        <w:fldChar w:fldCharType="separate"/>
      </w:r>
      <w:r w:rsidR="00F84405" w:rsidRPr="00071357">
        <w:rPr>
          <w:noProof/>
        </w:rPr>
        <w:t>[</w:t>
      </w:r>
      <w:hyperlink w:anchor="_ENREF_45" w:tooltip="Lord, 2012 #494" w:history="1">
        <w:r w:rsidR="002F2A38" w:rsidRPr="00071357">
          <w:rPr>
            <w:noProof/>
          </w:rPr>
          <w:t>45</w:t>
        </w:r>
      </w:hyperlink>
      <w:r w:rsidR="00F84405" w:rsidRPr="00071357">
        <w:rPr>
          <w:noProof/>
        </w:rPr>
        <w:t>]</w:t>
      </w:r>
      <w:r w:rsidR="00EF4058" w:rsidRPr="00071357">
        <w:fldChar w:fldCharType="end"/>
      </w:r>
      <w:r w:rsidR="00F71A75" w:rsidRPr="00071357">
        <w:t xml:space="preserve">. </w:t>
      </w:r>
    </w:p>
    <w:p w14:paraId="3D6E21DB" w14:textId="33BF8763" w:rsidR="009246C9" w:rsidRPr="00071357" w:rsidRDefault="009246C9" w:rsidP="009246C9">
      <w:pPr>
        <w:pStyle w:val="GLHeading4"/>
      </w:pPr>
      <w:r w:rsidRPr="00071357">
        <w:t>Removal of Childhood Disintegrative Disorder</w:t>
      </w:r>
    </w:p>
    <w:p w14:paraId="55B9C0DF" w14:textId="5000537E" w:rsidR="009246C9" w:rsidRPr="00071357" w:rsidRDefault="00AD00C2" w:rsidP="009246C9">
      <w:pPr>
        <w:pStyle w:val="GLBodytext"/>
      </w:pPr>
      <w:r w:rsidRPr="00071357">
        <w:t xml:space="preserve">The reasons for removal of this group as a distinct disorder include that the condition rarely occurs, the defining behaviours after onset fall well within the spectrum of autism, and that the group can still be separately monitored through specifier </w:t>
      </w:r>
      <w:r w:rsidR="00BE5EFD" w:rsidRPr="00071357">
        <w:t xml:space="preserve">codes of age and type of onset </w:t>
      </w:r>
      <w:r w:rsidR="00EF4058" w:rsidRPr="00071357">
        <w:fldChar w:fldCharType="begin"/>
      </w:r>
      <w:r w:rsidR="00F84405" w:rsidRPr="00071357">
        <w:instrText xml:space="preserve"> ADDIN EN.CITE &lt;EndNote&gt;&lt;Cite&gt;&lt;Author&gt;Mahjouri&lt;/Author&gt;&lt;Year&gt;2012&lt;/Year&gt;&lt;RecNum&gt;249&lt;/RecNum&gt;&lt;DisplayText&gt;[51]&lt;/DisplayText&gt;&lt;record&gt;&lt;rec-number&gt;249&lt;/rec-number&gt;&lt;foreign-keys&gt;&lt;key app="EN" db-id="9xfpp09505f52fed0vlvafe5r2wadax2ep0s"&gt;249&lt;/key&gt;&lt;/foreign-keys&gt;&lt;ref-type name="Journal Article"&gt;17&lt;/ref-type&gt;&lt;contributors&gt;&lt;authors&gt;&lt;author&gt;Mahjouri, Saara&lt;/author&gt;&lt;author&gt;Lord, Catherine E.&lt;/author&gt;&lt;/authors&gt;&lt;/contributors&gt;&lt;titles&gt;&lt;title&gt;What the DSM-5 portends for research, diagnosis, and treatment of Autism Spectrum Disorders&lt;/title&gt;&lt;secondary-title&gt;Current Psychiatry Reports&lt;/secondary-title&gt;&lt;/titles&gt;&lt;periodical&gt;&lt;full-title&gt;Current Psychiatry Reports&lt;/full-title&gt;&lt;/periodical&gt;&lt;pages&gt;739-747&lt;/pages&gt;&lt;volume&gt;14&lt;/volume&gt;&lt;number&gt;6&lt;/number&gt;&lt;dates&gt;&lt;year&gt;2012&lt;/year&gt;&lt;pub-dates&gt;&lt;date&gt;Dec&lt;/date&gt;&lt;/pub-dates&gt;&lt;/dates&gt;&lt;isbn&gt;1523-3812&lt;/isbn&gt;&lt;accession-num&gt;WOS:000310831000018&lt;/accession-num&gt;&lt;urls&gt;&lt;related-urls&gt;&lt;url&gt;&amp;lt;Go to ISI&amp;gt;://WOS:000310831000018&lt;/url&gt;&lt;/related-urls&gt;&lt;/urls&gt;&lt;electronic-resource-num&gt;10.1007/s11920-012-0327-2&lt;/electronic-resource-num&gt;&lt;/record&gt;&lt;/Cite&gt;&lt;/EndNote&gt;</w:instrText>
      </w:r>
      <w:r w:rsidR="00EF4058" w:rsidRPr="00071357">
        <w:fldChar w:fldCharType="separate"/>
      </w:r>
      <w:r w:rsidR="00F84405" w:rsidRPr="00071357">
        <w:rPr>
          <w:noProof/>
        </w:rPr>
        <w:t>[</w:t>
      </w:r>
      <w:hyperlink w:anchor="_ENREF_51" w:tooltip="Mahjouri, 2012 #249" w:history="1">
        <w:r w:rsidR="002F2A38" w:rsidRPr="00071357">
          <w:rPr>
            <w:noProof/>
          </w:rPr>
          <w:t>51</w:t>
        </w:r>
      </w:hyperlink>
      <w:r w:rsidR="00F84405" w:rsidRPr="00071357">
        <w:rPr>
          <w:noProof/>
        </w:rPr>
        <w:t>]</w:t>
      </w:r>
      <w:r w:rsidR="00EF4058" w:rsidRPr="00071357">
        <w:fldChar w:fldCharType="end"/>
      </w:r>
      <w:r w:rsidR="00B34933" w:rsidRPr="00071357">
        <w:t>.</w:t>
      </w:r>
    </w:p>
    <w:p w14:paraId="618CA8BC" w14:textId="2E36B9DE" w:rsidR="00B34933" w:rsidRPr="00071357" w:rsidRDefault="00B34933" w:rsidP="009246C9">
      <w:pPr>
        <w:pStyle w:val="GLBodytext"/>
      </w:pPr>
      <w:r w:rsidRPr="00071357">
        <w:t xml:space="preserve">Whilst these disorders (AS, PDD-NOS and CDD) are not reliably diagnosed or distinguished in clinical practice, the same studies suggest that clinicians show good agreement about who falls within the autism spectrum </w:t>
      </w:r>
      <w:r w:rsidR="00EF4058" w:rsidRPr="00071357">
        <w:fldChar w:fldCharType="begin"/>
      </w:r>
      <w:r w:rsidR="00F84405" w:rsidRPr="00071357">
        <w:instrText xml:space="preserve"> ADDIN EN.CITE &lt;EndNote&gt;&lt;Cite&gt;&lt;Author&gt;Happé&lt;/Author&gt;&lt;Year&gt;2011&lt;/Year&gt;&lt;RecNum&gt;196&lt;/RecNum&gt;&lt;DisplayText&gt;[39]&lt;/DisplayText&gt;&lt;record&gt;&lt;rec-number&gt;196&lt;/rec-number&gt;&lt;foreign-keys&gt;&lt;key app="EN" db-id="9xfpp09505f52fed0vlvafe5r2wadax2ep0s"&gt;196&lt;/key&gt;&lt;/foreign-keys&gt;&lt;ref-type name="Journal Article"&gt;17&lt;/ref-type&gt;&lt;contributors&gt;&lt;authors&gt;&lt;author&gt;Happé, Francesca&lt;/author&gt;&lt;/authors&gt;&lt;/contributors&gt;&lt;titles&gt;&lt;title&gt;Criteria, categories, and continua: autism and related disorders in DSM-5&lt;/title&gt;&lt;secondary-title&gt;Journal of the American Academy of Child and Adolescent Psychiatry&lt;/secondary-title&gt;&lt;/titles&gt;&lt;periodical&gt;&lt;full-title&gt;Journal of the American Academy of Child and Adolescent Psychiatry&lt;/full-title&gt;&lt;/periodical&gt;&lt;pages&gt;540-542&lt;/pages&gt;&lt;volume&gt;50&lt;/volume&gt;&lt;number&gt;6&lt;/number&gt;&lt;dates&gt;&lt;year&gt;2011&lt;/year&gt;&lt;pub-dates&gt;&lt;date&gt;Jun&lt;/date&gt;&lt;/pub-dates&gt;&lt;/dates&gt;&lt;isbn&gt;0890-8567&lt;/isbn&gt;&lt;accession-num&gt;WOS:000291288500004&lt;/accession-num&gt;&lt;urls&gt;&lt;related-urls&gt;&lt;url&gt;&amp;lt;Go to ISI&amp;gt;://WOS:000291288500004&lt;/url&gt;&lt;/related-urls&gt;&lt;/urls&gt;&lt;electronic-resource-num&gt;10.1016/j.jaac.2011.03.015&lt;/electronic-resource-num&gt;&lt;/record&gt;&lt;/Cite&gt;&lt;/EndNote&gt;</w:instrText>
      </w:r>
      <w:r w:rsidR="00EF4058" w:rsidRPr="00071357">
        <w:fldChar w:fldCharType="separate"/>
      </w:r>
      <w:r w:rsidR="00F84405" w:rsidRPr="00071357">
        <w:rPr>
          <w:noProof/>
        </w:rPr>
        <w:t>[</w:t>
      </w:r>
      <w:hyperlink w:anchor="_ENREF_39" w:tooltip="Happé, 2011 #196" w:history="1">
        <w:r w:rsidR="002F2A38" w:rsidRPr="00071357">
          <w:rPr>
            <w:noProof/>
          </w:rPr>
          <w:t>39</w:t>
        </w:r>
      </w:hyperlink>
      <w:r w:rsidR="00F84405" w:rsidRPr="00071357">
        <w:rPr>
          <w:noProof/>
        </w:rPr>
        <w:t>]</w:t>
      </w:r>
      <w:r w:rsidR="00EF4058" w:rsidRPr="00071357">
        <w:fldChar w:fldCharType="end"/>
      </w:r>
      <w:r w:rsidRPr="00071357">
        <w:t xml:space="preserve">. </w:t>
      </w:r>
    </w:p>
    <w:p w14:paraId="4D959385" w14:textId="09DE8C28" w:rsidR="003253B9" w:rsidRPr="00071357" w:rsidRDefault="00010823" w:rsidP="000E6F8C">
      <w:pPr>
        <w:pStyle w:val="GLHeading3"/>
      </w:pPr>
      <w:bookmarkStart w:id="327" w:name="_Toc245760753"/>
      <w:bookmarkStart w:id="328" w:name="_Toc256545188"/>
      <w:r w:rsidRPr="00071357">
        <w:t>Social comm</w:t>
      </w:r>
      <w:r w:rsidR="003253B9" w:rsidRPr="00071357">
        <w:t>u</w:t>
      </w:r>
      <w:r w:rsidRPr="00071357">
        <w:t>n</w:t>
      </w:r>
      <w:r w:rsidR="003253B9" w:rsidRPr="00071357">
        <w:t>ication disorder</w:t>
      </w:r>
      <w:bookmarkEnd w:id="327"/>
      <w:bookmarkEnd w:id="328"/>
    </w:p>
    <w:p w14:paraId="61B74503" w14:textId="3FF44479" w:rsidR="00A22926" w:rsidRPr="00071357" w:rsidRDefault="00C83ED6" w:rsidP="00A22926">
      <w:pPr>
        <w:pStyle w:val="GLBodytext"/>
      </w:pPr>
      <w:r w:rsidRPr="00071357">
        <w:t>A</w:t>
      </w:r>
      <w:r w:rsidR="00A22926" w:rsidRPr="00071357">
        <w:t xml:space="preserve"> new classification of social (pragmatic) communication disorder (SCD)</w:t>
      </w:r>
      <w:r w:rsidRPr="00071357">
        <w:t xml:space="preserve"> has been devised which sits outside of ASD as a separate and distinct diagnosis. SCD </w:t>
      </w:r>
      <w:r w:rsidR="00A22926" w:rsidRPr="00071357">
        <w:t xml:space="preserve">provides diagnostic coverage to people who present with deficiencies in pragmatics that interfere with communication, social functioning and learning, with onset in early childhood, but </w:t>
      </w:r>
      <w:r w:rsidR="00544AF5" w:rsidRPr="00071357">
        <w:t xml:space="preserve">who </w:t>
      </w:r>
      <w:r w:rsidR="00A22926" w:rsidRPr="00071357">
        <w:t xml:space="preserve">do not the display repetitive and stereotyped behaviours of ASD </w:t>
      </w:r>
      <w:r w:rsidR="00EF4058" w:rsidRPr="00071357">
        <w:fldChar w:fldCharType="begin"/>
      </w:r>
      <w:r w:rsidR="00F84405" w:rsidRPr="00071357">
        <w:instrText xml:space="preserve"> ADDIN EN.CITE &lt;EndNote&gt;&lt;Cite&gt;&lt;Author&gt;Ozonoff&lt;/Author&gt;&lt;Year&gt;2012&lt;/Year&gt;&lt;RecNum&gt;203&lt;/RecNum&gt;&lt;DisplayText&gt;[33]&lt;/DisplayText&gt;&lt;record&gt;&lt;rec-number&gt;203&lt;/rec-number&gt;&lt;foreign-keys&gt;&lt;key app="EN" db-id="9xfpp09505f52fed0vlvafe5r2wadax2ep0s"&gt;203&lt;/key&gt;&lt;/foreign-keys&gt;&lt;ref-type name="Journal Article"&gt;17&lt;/ref-type&gt;&lt;contributors&gt;&lt;authors&gt;&lt;author&gt;Ozonoff, Sally&lt;/author&gt;&lt;/authors&gt;&lt;/contributors&gt;&lt;titles&gt;&lt;title&gt;Editorial Perspective: Autism Spectrum Disorders in DSM-5-An historical perspective and the need for change&lt;/title&gt;&lt;secondary-title&gt;Journal of Child Psychology and Psychiatry&lt;/secondary-title&gt;&lt;/titles&gt;&lt;periodical&gt;&lt;full-title&gt;Journal of Child Psychology and Psychiatry&lt;/full-title&gt;&lt;/periodical&gt;&lt;pages&gt;1092-1094&lt;/pages&gt;&lt;volume&gt;53&lt;/volume&gt;&lt;number&gt;10&lt;/number&gt;&lt;dates&gt;&lt;year&gt;2012&lt;/year&gt;&lt;pub-dates&gt;&lt;date&gt;Oct&lt;/date&gt;&lt;/pub-dates&gt;&lt;/dates&gt;&lt;isbn&gt;0021-9630&lt;/isbn&gt;&lt;accession-num&gt;WOS:000309238100012&lt;/accession-num&gt;&lt;urls&gt;&lt;related-urls&gt;&lt;url&gt;&amp;lt;Go to ISI&amp;gt;://WOS:000309238100012&lt;/url&gt;&lt;/related-urls&gt;&lt;/urls&gt;&lt;electronic-resource-num&gt;10.1111/j.1469-7610.2012.02614.x&lt;/electronic-resource-num&gt;&lt;/record&gt;&lt;/Cite&gt;&lt;/EndNote&gt;</w:instrText>
      </w:r>
      <w:r w:rsidR="00EF4058" w:rsidRPr="00071357">
        <w:fldChar w:fldCharType="separate"/>
      </w:r>
      <w:r w:rsidR="00F84405" w:rsidRPr="00071357">
        <w:rPr>
          <w:noProof/>
        </w:rPr>
        <w:t>[</w:t>
      </w:r>
      <w:hyperlink w:anchor="_ENREF_33" w:tooltip="Ozonoff, 2012 #203" w:history="1">
        <w:r w:rsidR="002F2A38" w:rsidRPr="00071357">
          <w:rPr>
            <w:noProof/>
          </w:rPr>
          <w:t>33</w:t>
        </w:r>
      </w:hyperlink>
      <w:r w:rsidR="00F84405" w:rsidRPr="00071357">
        <w:rPr>
          <w:noProof/>
        </w:rPr>
        <w:t>]</w:t>
      </w:r>
      <w:r w:rsidR="00EF4058" w:rsidRPr="00071357">
        <w:fldChar w:fldCharType="end"/>
      </w:r>
      <w:r w:rsidR="00A22926" w:rsidRPr="00071357">
        <w:t>.</w:t>
      </w:r>
    </w:p>
    <w:p w14:paraId="44262F77" w14:textId="734DBDF1" w:rsidR="00B23995" w:rsidRPr="00071357" w:rsidRDefault="004F66F9" w:rsidP="00A65A25">
      <w:pPr>
        <w:pStyle w:val="GLBodytext"/>
      </w:pPr>
      <w:r w:rsidRPr="00071357">
        <w:t>C</w:t>
      </w:r>
      <w:r w:rsidR="00A65A25" w:rsidRPr="00071357">
        <w:t>oncerns</w:t>
      </w:r>
      <w:r w:rsidRPr="00071357">
        <w:t xml:space="preserve"> have been raised </w:t>
      </w:r>
      <w:r w:rsidR="00A65A25" w:rsidRPr="00071357">
        <w:t xml:space="preserve">that many children currently receiving </w:t>
      </w:r>
      <w:r w:rsidR="008452FF" w:rsidRPr="00071357">
        <w:t>the</w:t>
      </w:r>
      <w:r w:rsidR="00A65A25" w:rsidRPr="00071357">
        <w:t xml:space="preserve"> diagnosis </w:t>
      </w:r>
      <w:r w:rsidR="008452FF" w:rsidRPr="00071357">
        <w:t xml:space="preserve">of PDD-NOS </w:t>
      </w:r>
      <w:r w:rsidR="00A65A25" w:rsidRPr="00071357">
        <w:t>will not meet proposed DSM-5 criteria for ASD because of a lack of restricted/repetitive behavior</w:t>
      </w:r>
      <w:r w:rsidR="008F7480" w:rsidRPr="00071357">
        <w:t xml:space="preserve"> </w:t>
      </w:r>
      <w:r w:rsidR="00EF4058" w:rsidRPr="00071357">
        <w:fldChar w:fldCharType="begin"/>
      </w:r>
      <w:r w:rsidR="00F84405" w:rsidRPr="00071357">
        <w:instrText xml:space="preserve"> ADDIN EN.CITE &lt;EndNote&gt;&lt;Cite&gt;&lt;Author&gt;Mandy&lt;/Author&gt;&lt;Year&gt;2011&lt;/Year&gt;&lt;RecNum&gt;241&lt;/RecNum&gt;&lt;DisplayText&gt;[52]&lt;/DisplayText&gt;&lt;record&gt;&lt;rec-number&gt;241&lt;/rec-number&gt;&lt;foreign-keys&gt;&lt;key app="EN" db-id="9xfpp09505f52fed0vlvafe5r2wadax2ep0s"&gt;241&lt;/key&gt;&lt;/foreign-keys&gt;&lt;ref-type name="Journal Article"&gt;17&lt;/ref-type&gt;&lt;contributors&gt;&lt;authors&gt;&lt;author&gt;Mandy, William&lt;/author&gt;&lt;author&gt;Charman, Tony&lt;/author&gt;&lt;author&gt;Gilmour, Jane&lt;/author&gt;&lt;author&gt;Skuse, David&lt;/author&gt;&lt;/authors&gt;&lt;/contributors&gt;&lt;titles&gt;&lt;title&gt;Toward specifying Pervasive Developmental Disorder-Not Otherwise Specified&lt;/title&gt;&lt;secondary-title&gt;Autism Research&lt;/secondary-title&gt;&lt;/titles&gt;&lt;periodical&gt;&lt;full-title&gt;Autism Research&lt;/full-title&gt;&lt;/periodical&gt;&lt;pages&gt;121-131&lt;/pages&gt;&lt;volume&gt;4&lt;/volume&gt;&lt;number&gt;2&lt;/number&gt;&lt;dates&gt;&lt;year&gt;2011&lt;/year&gt;&lt;pub-dates&gt;&lt;date&gt;Apr&lt;/date&gt;&lt;/pub-dates&gt;&lt;/dates&gt;&lt;isbn&gt;1939-3792&lt;/isbn&gt;&lt;accession-num&gt;WOS:000289999600004&lt;/accession-num&gt;&lt;urls&gt;&lt;related-urls&gt;&lt;url&gt;&amp;lt;Go to ISI&amp;gt;://WOS:000289999600004&lt;/url&gt;&lt;/related-urls&gt;&lt;/urls&gt;&lt;electronic-resource-num&gt;10.1002/aur.178&lt;/electronic-resource-num&gt;&lt;/record&gt;&lt;/Cite&gt;&lt;/EndNote&gt;</w:instrText>
      </w:r>
      <w:r w:rsidR="00EF4058" w:rsidRPr="00071357">
        <w:fldChar w:fldCharType="separate"/>
      </w:r>
      <w:r w:rsidR="00F84405" w:rsidRPr="00071357">
        <w:rPr>
          <w:noProof/>
        </w:rPr>
        <w:t>[</w:t>
      </w:r>
      <w:hyperlink w:anchor="_ENREF_52" w:tooltip="Mandy, 2011 #241" w:history="1">
        <w:r w:rsidR="002F2A38" w:rsidRPr="00071357">
          <w:rPr>
            <w:noProof/>
          </w:rPr>
          <w:t>52</w:t>
        </w:r>
      </w:hyperlink>
      <w:r w:rsidR="00F84405" w:rsidRPr="00071357">
        <w:rPr>
          <w:noProof/>
        </w:rPr>
        <w:t>]</w:t>
      </w:r>
      <w:r w:rsidR="00EF4058" w:rsidRPr="00071357">
        <w:fldChar w:fldCharType="end"/>
      </w:r>
      <w:r w:rsidR="00A65A25" w:rsidRPr="00071357">
        <w:t xml:space="preserve">. </w:t>
      </w:r>
      <w:r w:rsidR="00A22926" w:rsidRPr="00071357">
        <w:t xml:space="preserve">It is hoped that the new diagnosis of SCD will more clearly and accurately capture the pattern of impaired social and communication abilities </w:t>
      </w:r>
      <w:r w:rsidR="00A22926" w:rsidRPr="00071357">
        <w:lastRenderedPageBreak/>
        <w:t xml:space="preserve">seen in </w:t>
      </w:r>
      <w:r w:rsidR="005F735D" w:rsidRPr="00071357">
        <w:t xml:space="preserve">some individuals who </w:t>
      </w:r>
      <w:r w:rsidR="00D51A44" w:rsidRPr="00071357">
        <w:t xml:space="preserve">previously would have met </w:t>
      </w:r>
      <w:r w:rsidR="005F735D" w:rsidRPr="00071357">
        <w:t xml:space="preserve">criteria for </w:t>
      </w:r>
      <w:r w:rsidR="00A22926" w:rsidRPr="00071357">
        <w:t xml:space="preserve">the largest </w:t>
      </w:r>
      <w:r w:rsidR="00D51A44" w:rsidRPr="00071357">
        <w:t xml:space="preserve">PDD </w:t>
      </w:r>
      <w:r w:rsidR="00A22926" w:rsidRPr="00071357">
        <w:t xml:space="preserve">subgroup </w:t>
      </w:r>
      <w:r w:rsidR="00D51A44" w:rsidRPr="00071357">
        <w:t>of</w:t>
      </w:r>
      <w:r w:rsidR="00A22926" w:rsidRPr="00071357">
        <w:t xml:space="preserve"> PDD-NOS. </w:t>
      </w:r>
    </w:p>
    <w:p w14:paraId="7274B7CE" w14:textId="22774BDC" w:rsidR="00780D74" w:rsidRPr="00071357" w:rsidRDefault="002A504C" w:rsidP="00780D74">
      <w:pPr>
        <w:pStyle w:val="GLHeading3"/>
      </w:pPr>
      <w:bookmarkStart w:id="329" w:name="_Toc245760754"/>
      <w:bookmarkStart w:id="330" w:name="_Toc256545189"/>
      <w:r w:rsidRPr="00071357">
        <w:t>Triad to dy</w:t>
      </w:r>
      <w:r w:rsidR="00481453" w:rsidRPr="00071357">
        <w:t>ad</w:t>
      </w:r>
      <w:bookmarkEnd w:id="329"/>
      <w:bookmarkEnd w:id="330"/>
    </w:p>
    <w:p w14:paraId="0AB5709A" w14:textId="437BAB45" w:rsidR="00C01F86" w:rsidRPr="00071357" w:rsidRDefault="0004771C" w:rsidP="00780D74">
      <w:pPr>
        <w:pStyle w:val="GLBodytext"/>
      </w:pPr>
      <w:r w:rsidRPr="00071357">
        <w:t>The change from a tri</w:t>
      </w:r>
      <w:r w:rsidR="00C93392" w:rsidRPr="00071357">
        <w:t>ad of</w:t>
      </w:r>
      <w:r w:rsidR="00576B65" w:rsidRPr="00071357">
        <w:t xml:space="preserve"> three</w:t>
      </w:r>
      <w:r w:rsidR="00C93392" w:rsidRPr="00071357">
        <w:t xml:space="preserve"> impairment domains to a dy</w:t>
      </w:r>
      <w:r w:rsidRPr="00071357">
        <w:t xml:space="preserve">ad </w:t>
      </w:r>
      <w:r w:rsidR="00576B65" w:rsidRPr="00071357">
        <w:t xml:space="preserve">of two </w:t>
      </w:r>
      <w:r w:rsidRPr="00071357">
        <w:t>follows from combining of social interaction and communication domains in DSM-5. This change follows p</w:t>
      </w:r>
      <w:r w:rsidR="00780D74" w:rsidRPr="00071357">
        <w:t>opulation</w:t>
      </w:r>
      <w:r w:rsidR="001F07D0" w:rsidRPr="00071357">
        <w:t xml:space="preserve">-based </w:t>
      </w:r>
      <w:r w:rsidRPr="00071357">
        <w:t>twin studies</w:t>
      </w:r>
      <w:r w:rsidR="00AA63A1" w:rsidRPr="00071357">
        <w:t xml:space="preserve"> and factor analyses</w:t>
      </w:r>
      <w:r w:rsidR="002A504C" w:rsidRPr="00071357">
        <w:t xml:space="preserve"> involving people with ASD</w:t>
      </w:r>
      <w:r w:rsidRPr="00071357">
        <w:t xml:space="preserve"> which h</w:t>
      </w:r>
      <w:r w:rsidR="00780D74" w:rsidRPr="00071357">
        <w:t xml:space="preserve">ave demonstrated that difficulties in social interaction and communication </w:t>
      </w:r>
      <w:r w:rsidRPr="00071357">
        <w:t>are</w:t>
      </w:r>
      <w:r w:rsidR="00780D74" w:rsidRPr="00071357">
        <w:t xml:space="preserve"> part of the same domain </w:t>
      </w:r>
      <w:r w:rsidR="00EF4058" w:rsidRPr="00071357">
        <w:fldChar w:fldCharType="begin">
          <w:fldData xml:space="preserve">PEVuZE5vdGU+PENpdGU+PEF1dGhvcj5GcmF6aWVyPC9BdXRob3I+PFllYXI+MjAxMjwvWWVhcj48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</w:fldData>
        </w:fldChar>
      </w:r>
      <w:r w:rsidR="002F2A38" w:rsidRPr="00071357">
        <w:instrText xml:space="preserve"> ADDIN EN.CITE </w:instrText>
      </w:r>
      <w:r w:rsidR="002F2A38" w:rsidRPr="00071357">
        <w:fldChar w:fldCharType="begin">
          <w:fldData xml:space="preserve">PEVuZE5vdGU+PENpdGU+PEF1dGhvcj5GcmF6aWVyPC9BdXRob3I+PFllYXI+MjAxMjwvWWVhcj48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</w:fldData>
        </w:fldChar>
      </w:r>
      <w:r w:rsidR="002F2A38" w:rsidRPr="00071357">
        <w:instrText xml:space="preserve"> ADDIN EN.CITE.DATA </w:instrText>
      </w:r>
      <w:r w:rsidR="002F2A38" w:rsidRPr="00071357">
        <w:fldChar w:fldCharType="end"/>
      </w:r>
      <w:r w:rsidR="00EF4058" w:rsidRPr="00071357">
        <w:fldChar w:fldCharType="separate"/>
      </w:r>
      <w:r w:rsidR="002F2A38" w:rsidRPr="00071357">
        <w:rPr>
          <w:noProof/>
        </w:rPr>
        <w:t>[</w:t>
      </w:r>
      <w:hyperlink w:anchor="_ENREF_21" w:tooltip="McGuinness, 2013 #221" w:history="1">
        <w:r w:rsidR="002F2A38" w:rsidRPr="00071357">
          <w:rPr>
            <w:noProof/>
          </w:rPr>
          <w:t>21</w:t>
        </w:r>
      </w:hyperlink>
      <w:r w:rsidR="002F2A38" w:rsidRPr="00071357">
        <w:rPr>
          <w:noProof/>
        </w:rPr>
        <w:t xml:space="preserve">, </w:t>
      </w:r>
      <w:hyperlink w:anchor="_ENREF_53" w:tooltip="Frazier, 2012 #192" w:history="1">
        <w:r w:rsidR="002F2A38" w:rsidRPr="00071357">
          <w:rPr>
            <w:noProof/>
          </w:rPr>
          <w:t>53-56</w:t>
        </w:r>
      </w:hyperlink>
      <w:r w:rsidR="002F2A38" w:rsidRPr="00071357">
        <w:rPr>
          <w:noProof/>
        </w:rPr>
        <w:t>]</w:t>
      </w:r>
      <w:r w:rsidR="00EF4058" w:rsidRPr="00071357">
        <w:fldChar w:fldCharType="end"/>
      </w:r>
      <w:r w:rsidR="000E3282" w:rsidRPr="00071357">
        <w:t>.</w:t>
      </w:r>
      <w:r w:rsidR="00565ADA" w:rsidRPr="00071357">
        <w:t xml:space="preserve"> </w:t>
      </w:r>
    </w:p>
    <w:p w14:paraId="74C42E6F" w14:textId="7D7D4CFA" w:rsidR="003875A8" w:rsidRPr="00071357" w:rsidRDefault="00D217E8" w:rsidP="00780D74">
      <w:pPr>
        <w:pStyle w:val="GLBodytext"/>
      </w:pPr>
      <w:r w:rsidRPr="00071357">
        <w:t>It has been argued that</w:t>
      </w:r>
      <w:r w:rsidR="003875A8" w:rsidRPr="00071357">
        <w:t xml:space="preserve"> distinguishing the ‘social' and ‘communic</w:t>
      </w:r>
      <w:r w:rsidRPr="00071357">
        <w:t xml:space="preserve">ation' domains </w:t>
      </w:r>
      <w:r w:rsidR="0037413C" w:rsidRPr="00071357">
        <w:t xml:space="preserve">is </w:t>
      </w:r>
      <w:r w:rsidRPr="00071357">
        <w:t>somewhat arbi</w:t>
      </w:r>
      <w:r w:rsidR="003875A8" w:rsidRPr="00071357">
        <w:t xml:space="preserve">trary since communication is social and </w:t>
      </w:r>
      <w:r w:rsidR="00322375" w:rsidRPr="00071357">
        <w:t>being social is communicating. Moreover, in the DSM-IV some very similar symptoms</w:t>
      </w:r>
      <w:r w:rsidR="003875A8" w:rsidRPr="00071357">
        <w:t xml:space="preserve"> </w:t>
      </w:r>
      <w:r w:rsidR="00322375" w:rsidRPr="00071357">
        <w:t xml:space="preserve">are covered by multiple criteria across the </w:t>
      </w:r>
      <w:r w:rsidR="00CF1E5C" w:rsidRPr="00071357">
        <w:t>“social” and “communication”</w:t>
      </w:r>
      <w:r w:rsidR="003875A8" w:rsidRPr="00071357">
        <w:t xml:space="preserve"> </w:t>
      </w:r>
      <w:r w:rsidR="00322375" w:rsidRPr="00071357">
        <w:t>domains</w:t>
      </w:r>
      <w:r w:rsidR="003875A8" w:rsidRPr="00071357">
        <w:t xml:space="preserve">. For </w:t>
      </w:r>
      <w:r w:rsidR="00322375" w:rsidRPr="00071357">
        <w:t>example</w:t>
      </w:r>
      <w:r w:rsidR="00CF1E5C" w:rsidRPr="00071357">
        <w:t>, behavio</w:t>
      </w:r>
      <w:r w:rsidR="00644B56" w:rsidRPr="00071357">
        <w:t>u</w:t>
      </w:r>
      <w:r w:rsidR="00CF1E5C" w:rsidRPr="00071357">
        <w:t>rs indicative of “</w:t>
      </w:r>
      <w:r w:rsidR="003875A8" w:rsidRPr="00071357">
        <w:t>poor socio-emotional reciprocity</w:t>
      </w:r>
      <w:r w:rsidR="00CF1E5C" w:rsidRPr="00071357">
        <w:t>”</w:t>
      </w:r>
      <w:r w:rsidR="00E97A44" w:rsidRPr="00071357">
        <w:t xml:space="preserve"> </w:t>
      </w:r>
      <w:r w:rsidR="00CF1E5C" w:rsidRPr="00071357">
        <w:t xml:space="preserve">are covered in three criteria - </w:t>
      </w:r>
      <w:r w:rsidR="003875A8" w:rsidRPr="00071357">
        <w:t xml:space="preserve">poor emotional reciprocity (social domain), lack of sharing enjoyment and interests (social domain), and poor reciprocal conversation (communication domain) </w:t>
      </w:r>
      <w:r w:rsidR="00EF4058" w:rsidRPr="00071357">
        <w:fldChar w:fldCharType="begin"/>
      </w:r>
      <w:r w:rsidR="00F84405" w:rsidRPr="00071357">
        <w:instrText xml:space="preserve"> ADDIN EN.CITE &lt;EndNote&gt;&lt;Cite&gt;&lt;Author&gt;Wilson&lt;/Author&gt;&lt;Year&gt;2013&lt;/Year&gt;&lt;RecNum&gt;509&lt;/RecNum&gt;&lt;DisplayText&gt;[57]&lt;/DisplayText&gt;&lt;record&gt;&lt;rec-number&gt;509&lt;/rec-number&gt;&lt;foreign-keys&gt;&lt;key app="EN" db-id="9xfpp09505f52fed0vlvafe5r2wadax2ep0s"&gt;509&lt;/key&gt;&lt;/foreign-keys&gt;&lt;ref-type name="Journal Article"&gt;17&lt;/ref-type&gt;&lt;contributors&gt;&lt;authors&gt;&lt;author&gt;Wilson, C. E&lt;/author&gt;&lt;author&gt;Gillan, N&lt;/author&gt;&lt;author&gt;Spain, D&lt;/author&gt;&lt;author&gt;Robertson, D&lt;/author&gt;&lt;author&gt;Roberts, G&lt;/author&gt;&lt;author&gt;Murphy, C. M&lt;/author&gt;&lt;author&gt;Maltezos, S&lt;/author&gt;&lt;author&gt;Zinkstok, J&lt;/author&gt;&lt;author&gt;Johnston, K&lt;/author&gt;&lt;author&gt;Dardani, C&lt;/author&gt;&lt;author&gt;Ohlsen, C&lt;/author&gt;&lt;author&gt;Quinton Deeley, P. Q&lt;/author&gt;&lt;author&gt;Craig, M&lt;/author&gt;&lt;author&gt;Mendez, M. A&lt;/author&gt;&lt;author&gt;Happé, F&lt;/author&gt;&lt;author&gt;Murphy, D. G. M&lt;/author&gt;&lt;/authors&gt;&lt;/contributors&gt;&lt;titles&gt;&lt;title&gt;Comparison of ICD-10R, DSM-IV-TR and DSM-5 in an adult Autism Spectrum Disorder diagnostic clinic&lt;/title&gt;&lt;secondary-title&gt;J Autism Dev Disord&lt;/secondary-title&gt;&lt;/titles&gt;&lt;periodical&gt;&lt;full-title&gt;J Autism Dev Disord&lt;/full-title&gt;&lt;/periodical&gt;&lt;pages&gt;2515-2525&lt;/pages&gt;&lt;volume&gt;43&lt;/volume&gt;&lt;dates&gt;&lt;year&gt;2013&lt;/year&gt;&lt;/dates&gt;&lt;urls&gt;&lt;/urls&gt;&lt;/record&gt;&lt;/Cite&gt;&lt;/EndNote&gt;</w:instrText>
      </w:r>
      <w:r w:rsidR="00EF4058" w:rsidRPr="00071357">
        <w:fldChar w:fldCharType="separate"/>
      </w:r>
      <w:r w:rsidR="00F84405" w:rsidRPr="00071357">
        <w:rPr>
          <w:noProof/>
        </w:rPr>
        <w:t>[</w:t>
      </w:r>
      <w:hyperlink w:anchor="_ENREF_57" w:tooltip="Wilson, 2013 #509" w:history="1">
        <w:r w:rsidR="002F2A38" w:rsidRPr="00071357">
          <w:rPr>
            <w:noProof/>
          </w:rPr>
          <w:t>57</w:t>
        </w:r>
      </w:hyperlink>
      <w:r w:rsidR="00F84405" w:rsidRPr="00071357">
        <w:rPr>
          <w:noProof/>
        </w:rPr>
        <w:t>]</w:t>
      </w:r>
      <w:r w:rsidR="00EF4058" w:rsidRPr="00071357">
        <w:fldChar w:fldCharType="end"/>
      </w:r>
      <w:r w:rsidR="001531CF" w:rsidRPr="00071357">
        <w:t>.</w:t>
      </w:r>
    </w:p>
    <w:p w14:paraId="475B777C" w14:textId="33A19871" w:rsidR="002A6E75" w:rsidRPr="00071357" w:rsidRDefault="00E52DA3" w:rsidP="002A6E75">
      <w:pPr>
        <w:pStyle w:val="GLHeading3"/>
      </w:pPr>
      <w:bookmarkStart w:id="331" w:name="_Toc245760755"/>
      <w:bookmarkStart w:id="332" w:name="_Toc256545190"/>
      <w:r w:rsidRPr="00071357">
        <w:t>Symptoms</w:t>
      </w:r>
      <w:bookmarkEnd w:id="331"/>
      <w:bookmarkEnd w:id="332"/>
    </w:p>
    <w:p w14:paraId="5961F1C1" w14:textId="1D8456A0" w:rsidR="00E52DA3" w:rsidRPr="00071357" w:rsidRDefault="00E52DA3" w:rsidP="00E52DA3">
      <w:pPr>
        <w:pStyle w:val="GLHeading4"/>
      </w:pPr>
      <w:r w:rsidRPr="00071357">
        <w:t>Symptom descriptors</w:t>
      </w:r>
    </w:p>
    <w:p w14:paraId="782D8F8B" w14:textId="16C27ABD" w:rsidR="00A700AC" w:rsidRPr="00071357" w:rsidRDefault="009C48E4" w:rsidP="00A700AC">
      <w:pPr>
        <w:pStyle w:val="GLBodytext"/>
      </w:pPr>
      <w:r w:rsidRPr="00071357">
        <w:t>U</w:t>
      </w:r>
      <w:r w:rsidR="009B23F1" w:rsidRPr="00071357">
        <w:t>nder DSM-5 t</w:t>
      </w:r>
      <w:r w:rsidR="008F27C1" w:rsidRPr="00071357">
        <w:t xml:space="preserve">he number of symptom criteria </w:t>
      </w:r>
      <w:r w:rsidR="00A700AC" w:rsidRPr="00071357">
        <w:t xml:space="preserve">for ASD have been streamlined from 12 to 7 by merging criteria that overlapped or </w:t>
      </w:r>
      <w:r w:rsidR="003E0E98" w:rsidRPr="00071357">
        <w:t>des</w:t>
      </w:r>
      <w:r w:rsidR="00232E62" w:rsidRPr="00071357">
        <w:t>cribed similar behaviours (e.g.</w:t>
      </w:r>
      <w:r w:rsidR="00A700AC" w:rsidRPr="00071357">
        <w:t xml:space="preserve">, limited social-emotional reciprocity, limited sharing of interests, and reduced back and forth conversations are combined to one reciprocity symptom), and eliminating symptoms that are not speciific to ASD (such as delayed language development) </w:t>
      </w:r>
      <w:r w:rsidR="00EF4058" w:rsidRPr="00071357">
        <w:fldChar w:fldCharType="begin"/>
      </w:r>
      <w:r w:rsidR="00F84405" w:rsidRPr="00071357">
        <w:instrText xml:space="preserve"> ADDIN EN.CITE &lt;EndNote&gt;&lt;Cite&gt;&lt;Author&gt;Ozonoff&lt;/Author&gt;&lt;Year&gt;2012&lt;/Year&gt;&lt;RecNum&gt;203&lt;/RecNum&gt;&lt;DisplayText&gt;[33]&lt;/DisplayText&gt;&lt;record&gt;&lt;rec-number&gt;203&lt;/rec-number&gt;&lt;foreign-keys&gt;&lt;key app="EN" db-id="9xfpp09505f52fed0vlvafe5r2wadax2ep0s"&gt;203&lt;/key&gt;&lt;/foreign-keys&gt;&lt;ref-type name="Journal Article"&gt;17&lt;/ref-type&gt;&lt;contributors&gt;&lt;authors&gt;&lt;author&gt;Ozonoff, Sally&lt;/author&gt;&lt;/authors&gt;&lt;/contributors&gt;&lt;titles&gt;&lt;title&gt;Editorial Perspective: Autism Spectrum Disorders in DSM-5-An historical perspective and the need for change&lt;/title&gt;&lt;secondary-title&gt;Journal of Child Psychology and Psychiatry&lt;/secondary-title&gt;&lt;/titles&gt;&lt;periodical&gt;&lt;full-title&gt;Journal of Child Psychology and Psychiatry&lt;/full-title&gt;&lt;/periodical&gt;&lt;pages&gt;1092-1094&lt;/pages&gt;&lt;volume&gt;53&lt;/volume&gt;&lt;number&gt;10&lt;/number&gt;&lt;dates&gt;&lt;year&gt;2012&lt;/year&gt;&lt;pub-dates&gt;&lt;date&gt;Oct&lt;/date&gt;&lt;/pub-dates&gt;&lt;/dates&gt;&lt;isbn&gt;0021-9630&lt;/isbn&gt;&lt;accession-num&gt;WOS:000309238100012&lt;/accession-num&gt;&lt;urls&gt;&lt;related-urls&gt;&lt;url&gt;&amp;lt;Go to ISI&amp;gt;://WOS:000309238100012&lt;/url&gt;&lt;/related-urls&gt;&lt;/urls&gt;&lt;electronic-resource-num&gt;10.1111/j.1469-7610.2012.02614.x&lt;/electronic-resource-num&gt;&lt;/record&gt;&lt;/Cite&gt;&lt;/EndNote&gt;</w:instrText>
      </w:r>
      <w:r w:rsidR="00EF4058" w:rsidRPr="00071357">
        <w:fldChar w:fldCharType="separate"/>
      </w:r>
      <w:r w:rsidR="00F84405" w:rsidRPr="00071357">
        <w:rPr>
          <w:noProof/>
        </w:rPr>
        <w:t>[</w:t>
      </w:r>
      <w:hyperlink w:anchor="_ENREF_33" w:tooltip="Ozonoff, 2012 #203" w:history="1">
        <w:r w:rsidR="002F2A38" w:rsidRPr="00071357">
          <w:rPr>
            <w:noProof/>
          </w:rPr>
          <w:t>33</w:t>
        </w:r>
      </w:hyperlink>
      <w:r w:rsidR="00F84405" w:rsidRPr="00071357">
        <w:rPr>
          <w:noProof/>
        </w:rPr>
        <w:t>]</w:t>
      </w:r>
      <w:r w:rsidR="00EF4058" w:rsidRPr="00071357">
        <w:fldChar w:fldCharType="end"/>
      </w:r>
      <w:r w:rsidR="00A700AC" w:rsidRPr="00071357">
        <w:t>.</w:t>
      </w:r>
      <w:r w:rsidR="00484772" w:rsidRPr="00071357">
        <w:t xml:space="preserve"> </w:t>
      </w:r>
    </w:p>
    <w:p w14:paraId="06E8CBAD" w14:textId="34C7E36C" w:rsidR="00A700AC" w:rsidRPr="00071357" w:rsidRDefault="00B22A35" w:rsidP="00A700AC">
      <w:pPr>
        <w:pStyle w:val="GLBodytext"/>
      </w:pPr>
      <w:r w:rsidRPr="00071357">
        <w:t xml:space="preserve">In the </w:t>
      </w:r>
      <w:r w:rsidR="00085C7F" w:rsidRPr="00071357">
        <w:t>new manual</w:t>
      </w:r>
      <w:r w:rsidRPr="00071357">
        <w:t>, e</w:t>
      </w:r>
      <w:r w:rsidR="00CF6C84" w:rsidRPr="00071357">
        <w:t>ach criteria includes several examples of behaviours from acr</w:t>
      </w:r>
      <w:r w:rsidRPr="00071357">
        <w:t xml:space="preserve">oss the lifespan </w:t>
      </w:r>
      <w:r w:rsidR="00CF6C84" w:rsidRPr="00071357">
        <w:t xml:space="preserve">that may indicate the presence of that symptom. </w:t>
      </w:r>
      <w:r w:rsidRPr="00071357">
        <w:t xml:space="preserve">The </w:t>
      </w:r>
      <w:r w:rsidR="00A700AC" w:rsidRPr="00071357">
        <w:t>symptom descriptions are inclusive of both the very yo</w:t>
      </w:r>
      <w:r w:rsidR="002D422B" w:rsidRPr="00071357">
        <w:t xml:space="preserve">ung as well as adults with ASD </w:t>
      </w:r>
      <w:r w:rsidR="00EF4058" w:rsidRPr="00071357">
        <w:fldChar w:fldCharType="begin"/>
      </w:r>
      <w:r w:rsidR="00F84405" w:rsidRPr="00071357">
        <w:instrText xml:space="preserve"> ADDIN EN.CITE &lt;EndNote&gt;&lt;Cite&gt;&lt;Author&gt;Zwaigenbaum&lt;/Author&gt;&lt;Year&gt;2012&lt;/Year&gt;&lt;RecNum&gt;216&lt;/RecNum&gt;&lt;DisplayText&gt;[58]&lt;/DisplayText&gt;&lt;record&gt;&lt;rec-number&gt;216&lt;/rec-number&gt;&lt;foreign-keys&gt;&lt;key app="EN" db-id="9xfpp09505f52fed0vlvafe5r2wadax2ep0s"&gt;216&lt;/key&gt;&lt;/foreign-keys&gt;&lt;ref-type name="Journal Article"&gt;17&lt;/ref-type&gt;&lt;contributors&gt;&lt;authors&gt;&lt;author&gt;Zwaigenbaum, Lonnie&lt;/author&gt;&lt;/authors&gt;&lt;/contributors&gt;&lt;titles&gt;&lt;title&gt;What&amp;apos;s in a name: changing the terminology of autism diagnosis&lt;/title&gt;&lt;secondary-title&gt;Developmental Medicine and Child Neurology&lt;/secondary-title&gt;&lt;/titles&gt;&lt;periodical&gt;&lt;full-title&gt;Developmental Medicine and Child Neurology&lt;/full-title&gt;&lt;/periodical&gt;&lt;pages&gt;871-872&lt;/pages&gt;&lt;volume&gt;54&lt;/volume&gt;&lt;number&gt;10&lt;/number&gt;&lt;dates&gt;&lt;year&gt;2012&lt;/year&gt;&lt;pub-dates&gt;&lt;date&gt;Oct&lt;/date&gt;&lt;/pub-dates&gt;&lt;/dates&gt;&lt;isbn&gt;0012-1622&lt;/isbn&gt;&lt;accession-num&gt;WOS:000308636600001&lt;/accession-num&gt;&lt;urls&gt;&lt;related-urls&gt;&lt;url&gt;&amp;lt;Go to ISI&amp;gt;://WOS:000308636600001&lt;/url&gt;&lt;/related-urls&gt;&lt;/urls&gt;&lt;electronic-resource-num&gt;10.1111/j.1469-8749.2012.04424.x&lt;/electronic-resource-num&gt;&lt;/record&gt;&lt;/Cite&gt;&lt;/EndNote&gt;</w:instrText>
      </w:r>
      <w:r w:rsidR="00EF4058" w:rsidRPr="00071357">
        <w:fldChar w:fldCharType="separate"/>
      </w:r>
      <w:r w:rsidR="00F84405" w:rsidRPr="00071357">
        <w:rPr>
          <w:noProof/>
        </w:rPr>
        <w:t>[</w:t>
      </w:r>
      <w:hyperlink w:anchor="_ENREF_58" w:tooltip="Zwaigenbaum, 2012 #216" w:history="1">
        <w:r w:rsidR="002F2A38" w:rsidRPr="00071357">
          <w:rPr>
            <w:noProof/>
          </w:rPr>
          <w:t>58</w:t>
        </w:r>
      </w:hyperlink>
      <w:r w:rsidR="00F84405" w:rsidRPr="00071357">
        <w:rPr>
          <w:noProof/>
        </w:rPr>
        <w:t>]</w:t>
      </w:r>
      <w:r w:rsidR="00EF4058" w:rsidRPr="00071357">
        <w:fldChar w:fldCharType="end"/>
      </w:r>
      <w:r w:rsidR="002D422B" w:rsidRPr="00071357">
        <w:t xml:space="preserve">. </w:t>
      </w:r>
      <w:r w:rsidRPr="00071357">
        <w:t>These</w:t>
      </w:r>
      <w:r w:rsidR="00A700AC" w:rsidRPr="00071357">
        <w:t xml:space="preserve"> developmentally specific examples of behaviours </w:t>
      </w:r>
      <w:r w:rsidR="006A54DE" w:rsidRPr="00071357">
        <w:t>provide flexibility for clin</w:t>
      </w:r>
      <w:r w:rsidR="00A700AC" w:rsidRPr="00071357">
        <w:t>icians in identifying an individual’s symptoms which may manifest differently across the lifespan</w:t>
      </w:r>
      <w:r w:rsidR="003702BF" w:rsidRPr="00071357">
        <w:t xml:space="preserve"> from toddlerhood to adulthood. This </w:t>
      </w:r>
      <w:r w:rsidR="00AD5CF8" w:rsidRPr="00071357">
        <w:t xml:space="preserve">change addresses </w:t>
      </w:r>
      <w:r w:rsidR="003702BF" w:rsidRPr="00071357">
        <w:t>concerns that the DSM-IV criteria relating to ASD performed les</w:t>
      </w:r>
      <w:r w:rsidR="00D2065B" w:rsidRPr="00071357">
        <w:t xml:space="preserve">s well when diagnosing toddlers, </w:t>
      </w:r>
      <w:r w:rsidR="003702BF" w:rsidRPr="00071357">
        <w:t>pre-schoolers,</w:t>
      </w:r>
      <w:r w:rsidR="00D2065B" w:rsidRPr="00071357">
        <w:t xml:space="preserve"> adolescents, and young adults </w:t>
      </w:r>
      <w:r w:rsidR="00EF4058" w:rsidRPr="00071357">
        <w:fldChar w:fldCharType="begin"/>
      </w:r>
      <w:r w:rsidR="00F84405" w:rsidRPr="00071357">
        <w:instrText xml:space="preserve"> ADDIN EN.CITE &lt;EndNote&gt;&lt;Cite&gt;&lt;Author&gt;Skuse&lt;/Author&gt;&lt;Year&gt;2012&lt;/Year&gt;&lt;RecNum&gt;197&lt;/RecNum&gt;&lt;DisplayText&gt;[40]&lt;/DisplayText&gt;&lt;record&gt;&lt;rec-number&gt;197&lt;/rec-number&gt;&lt;foreign-keys&gt;&lt;key app="EN" db-id="9xfpp09505f52fed0vlvafe5r2wadax2ep0s"&gt;197&lt;/key&gt;&lt;/foreign-keys&gt;&lt;ref-type name="Journal Article"&gt;17&lt;/ref-type&gt;&lt;contributors&gt;&lt;authors&gt;&lt;author&gt;Skuse, David H.&lt;/author&gt;&lt;/authors&gt;&lt;/contributors&gt;&lt;titles&gt;&lt;title&gt;DSM-5&amp;apos;s conceptualization of autistic disorders&lt;/title&gt;&lt;secondary-title&gt;Journal of the American Academy of Child and Adolescent Psychiatry&lt;/secondary-title&gt;&lt;/titles&gt;&lt;periodical&gt;&lt;full-title&gt;Journal of the American Academy of Child and Adolescent Psychiatry&lt;/full-title&gt;&lt;/periodical&gt;&lt;pages&gt;344-346&lt;/pages&gt;&lt;volume&gt;51&lt;/volume&gt;&lt;number&gt;4&lt;/number&gt;&lt;dates&gt;&lt;year&gt;2012&lt;/year&gt;&lt;pub-dates&gt;&lt;date&gt;Apr&lt;/date&gt;&lt;/pub-dates&gt;&lt;/dates&gt;&lt;isbn&gt;0890-8567&lt;/isbn&gt;&lt;accession-num&gt;WOS:000302271800003&lt;/accession-num&gt;&lt;urls&gt;&lt;related-urls&gt;&lt;url&gt;&amp;lt;Go to ISI&amp;gt;://WOS:000302271800003&lt;/url&gt;&lt;/related-urls&gt;&lt;/urls&gt;&lt;electronic-resource-num&gt;10.1016/j.jaac.2012.02.009&lt;/electronic-resource-num&gt;&lt;/record&gt;&lt;/Cite&gt;&lt;/EndNote&gt;</w:instrText>
      </w:r>
      <w:r w:rsidR="00EF4058" w:rsidRPr="00071357">
        <w:fldChar w:fldCharType="separate"/>
      </w:r>
      <w:r w:rsidR="00F84405" w:rsidRPr="00071357">
        <w:rPr>
          <w:noProof/>
        </w:rPr>
        <w:t>[</w:t>
      </w:r>
      <w:hyperlink w:anchor="_ENREF_40" w:tooltip="Skuse, 2012 #197" w:history="1">
        <w:r w:rsidR="002F2A38" w:rsidRPr="00071357">
          <w:rPr>
            <w:noProof/>
          </w:rPr>
          <w:t>40</w:t>
        </w:r>
      </w:hyperlink>
      <w:r w:rsidR="00F84405" w:rsidRPr="00071357">
        <w:rPr>
          <w:noProof/>
        </w:rPr>
        <w:t>]</w:t>
      </w:r>
      <w:r w:rsidR="00EF4058" w:rsidRPr="00071357">
        <w:fldChar w:fldCharType="end"/>
      </w:r>
      <w:r w:rsidR="00D2065B" w:rsidRPr="00071357">
        <w:t>.</w:t>
      </w:r>
      <w:r w:rsidR="00A93D98" w:rsidRPr="00071357">
        <w:t xml:space="preserve"> </w:t>
      </w:r>
    </w:p>
    <w:p w14:paraId="2BCAA5FB" w14:textId="77777777" w:rsidR="009C541E" w:rsidRPr="00071357" w:rsidRDefault="009C541E" w:rsidP="009C541E">
      <w:pPr>
        <w:pStyle w:val="GLHeading4"/>
        <w:rPr>
          <w:iCs/>
          <w:szCs w:val="28"/>
        </w:rPr>
      </w:pPr>
      <w:r w:rsidRPr="00071357">
        <w:rPr>
          <w:iCs/>
          <w:szCs w:val="28"/>
        </w:rPr>
        <w:t>Sensory abnormalities as a core feature of ASD</w:t>
      </w:r>
    </w:p>
    <w:p w14:paraId="184E48C8" w14:textId="4DCB385A" w:rsidR="009C541E" w:rsidRPr="00071357" w:rsidRDefault="009C541E" w:rsidP="009C541E">
      <w:pPr>
        <w:pStyle w:val="GLBodytext"/>
      </w:pPr>
      <w:r w:rsidRPr="00071357">
        <w:t xml:space="preserve">Under DSM-5, sensory abnormalities are </w:t>
      </w:r>
      <w:r w:rsidR="00740B51" w:rsidRPr="00071357">
        <w:t xml:space="preserve">newly </w:t>
      </w:r>
      <w:r w:rsidRPr="00071357">
        <w:t>included as a core, diagnostic symptom of the restricted, repetitive patterns of behaviour (RRB) domain. This change is based on empirical research finding that this symptom has sensitivity and specificity as a diagnostic criteria for ASD, and factor analytic evidence that places it in the RRB sy</w:t>
      </w:r>
      <w:r w:rsidR="00BF69E9" w:rsidRPr="00071357">
        <w:t xml:space="preserve">mptom dimension </w:t>
      </w:r>
      <w:r w:rsidR="00EF4058" w:rsidRPr="00071357">
        <w:fldChar w:fldCharType="begin"/>
      </w:r>
      <w:r w:rsidR="00F84405" w:rsidRPr="00071357">
        <w:instrText xml:space="preserve"> ADDIN EN.CITE &lt;EndNote&gt;&lt;Cite&gt;&lt;Author&gt;Mandy&lt;/Author&gt;&lt;Year&gt;2012&lt;/Year&gt;&lt;RecNum&gt;219&lt;/RecNum&gt;&lt;DisplayText&gt;[56]&lt;/DisplayText&gt;&lt;record&gt;&lt;rec-number&gt;219&lt;/rec-number&gt;&lt;foreign-keys&gt;&lt;key app="EN" db-id="9xfpp09505f52fed0vlvafe5r2wadax2ep0s"&gt;219&lt;/key&gt;&lt;/foreign-keys&gt;&lt;ref-type name="Journal Article"&gt;17&lt;/ref-type&gt;&lt;contributors&gt;&lt;authors&gt;&lt;author&gt;Mandy, William P. L.&lt;/author&gt;&lt;author&gt;Charman, Tony&lt;/author&gt;&lt;author&gt;Skuse, David H.&lt;/author&gt;&lt;/authors&gt;&lt;/contributors&gt;&lt;titles&gt;&lt;title&gt;Testing the constru validity of proposed criteria for DSM-5 Autism Spectrum Disorder&lt;/title&gt;&lt;secondary-title&gt;Journal of the American Academy of Child and Adolescent Psychiatry&lt;/secondary-title&gt;&lt;/titles&gt;&lt;periodical&gt;&lt;full-title&gt;Journal of the American Academy of Child and Adolescent Psychiatry&lt;/full-title&gt;&lt;/periodical&gt;&lt;pages&gt;41-50&lt;/pages&gt;&lt;volume&gt;51&lt;/volume&gt;&lt;number&gt;1&lt;/number&gt;&lt;dates&gt;&lt;year&gt;2012&lt;/year&gt;&lt;pub-dates&gt;&lt;date&gt;Jan&lt;/date&gt;&lt;/pub-dates&gt;&lt;/dates&gt;&lt;isbn&gt;0890-8567&lt;/isbn&gt;&lt;accession-num&gt;WOS:000298530300006&lt;/accession-num&gt;&lt;urls&gt;&lt;related-urls&gt;&lt;url&gt;&amp;lt;Go to ISI&amp;gt;://WOS:000298530300006&lt;/url&gt;&lt;/related-urls&gt;&lt;/urls&gt;&lt;electronic-resource-num&gt;10.1016/j.jaac.2011.10.013&lt;/electronic-resource-num&gt;&lt;/record&gt;&lt;/Cite&gt;&lt;/EndNote&gt;</w:instrText>
      </w:r>
      <w:r w:rsidR="00EF4058" w:rsidRPr="00071357">
        <w:fldChar w:fldCharType="separate"/>
      </w:r>
      <w:r w:rsidR="00F84405" w:rsidRPr="00071357">
        <w:rPr>
          <w:noProof/>
        </w:rPr>
        <w:t>[</w:t>
      </w:r>
      <w:hyperlink w:anchor="_ENREF_56" w:tooltip="Mandy, 2012 #219" w:history="1">
        <w:r w:rsidR="002F2A38" w:rsidRPr="00071357">
          <w:rPr>
            <w:noProof/>
          </w:rPr>
          <w:t>56</w:t>
        </w:r>
      </w:hyperlink>
      <w:r w:rsidR="00F84405" w:rsidRPr="00071357">
        <w:rPr>
          <w:noProof/>
        </w:rPr>
        <w:t>]</w:t>
      </w:r>
      <w:r w:rsidR="00EF4058" w:rsidRPr="00071357">
        <w:fldChar w:fldCharType="end"/>
      </w:r>
      <w:r w:rsidRPr="00071357">
        <w:t xml:space="preserve">. This improves the relevance of the criteria to younger children with ASD, because sensory issues are common concerns in this population </w:t>
      </w:r>
      <w:r w:rsidR="00EF4058" w:rsidRPr="00071357">
        <w:fldChar w:fldCharType="begin">
          <w:fldData xml:space="preserve">PEVuZE5vdGU+PENpdGU+PEF1dGhvcj5LbGludHdhbGw8L0F1dGhvcj48WWVhcj4yMDExPC9ZZWFy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</w:fldData>
        </w:fldChar>
      </w:r>
      <w:r w:rsidR="00F84405" w:rsidRPr="00071357">
        <w:instrText xml:space="preserve"> ADDIN EN.CITE </w:instrText>
      </w:r>
      <w:r w:rsidR="00F84405" w:rsidRPr="00071357">
        <w:fldChar w:fldCharType="begin">
          <w:fldData xml:space="preserve">PEVuZE5vdGU+PENpdGU+PEF1dGhvcj5LbGludHdhbGw8L0F1dGhvcj48WWVhcj4yMDExPC9ZZWFy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</w:fldData>
        </w:fldChar>
      </w:r>
      <w:r w:rsidR="00F84405" w:rsidRPr="00071357">
        <w:instrText xml:space="preserve"> ADDIN EN.CITE.DATA </w:instrText>
      </w:r>
      <w:r w:rsidR="00F84405" w:rsidRPr="00071357">
        <w:fldChar w:fldCharType="end"/>
      </w:r>
      <w:r w:rsidR="00EF4058" w:rsidRPr="00071357">
        <w:fldChar w:fldCharType="separate"/>
      </w:r>
      <w:r w:rsidR="00F84405" w:rsidRPr="00071357">
        <w:rPr>
          <w:noProof/>
        </w:rPr>
        <w:t>[</w:t>
      </w:r>
      <w:hyperlink w:anchor="_ENREF_59" w:tooltip="Klintwall, 2011 #218" w:history="1">
        <w:r w:rsidR="002F2A38" w:rsidRPr="00071357">
          <w:rPr>
            <w:noProof/>
          </w:rPr>
          <w:t>59</w:t>
        </w:r>
      </w:hyperlink>
      <w:r w:rsidR="00F84405" w:rsidRPr="00071357">
        <w:rPr>
          <w:noProof/>
        </w:rPr>
        <w:t xml:space="preserve">, </w:t>
      </w:r>
      <w:hyperlink w:anchor="_ENREF_60" w:tooltip="Lohr, 2012 #258" w:history="1">
        <w:r w:rsidR="002F2A38" w:rsidRPr="00071357">
          <w:rPr>
            <w:noProof/>
          </w:rPr>
          <w:t>60</w:t>
        </w:r>
      </w:hyperlink>
      <w:r w:rsidR="00F84405" w:rsidRPr="00071357">
        <w:rPr>
          <w:noProof/>
        </w:rPr>
        <w:t>]</w:t>
      </w:r>
      <w:r w:rsidR="00EF4058" w:rsidRPr="00071357">
        <w:fldChar w:fldCharType="end"/>
      </w:r>
      <w:r w:rsidR="003A6517" w:rsidRPr="00071357">
        <w:t>.</w:t>
      </w:r>
    </w:p>
    <w:p w14:paraId="0E4AD5C9" w14:textId="6ACB3784" w:rsidR="009C541E" w:rsidRPr="00071357" w:rsidRDefault="009C541E" w:rsidP="009C541E">
      <w:pPr>
        <w:pStyle w:val="GLHeading4"/>
      </w:pPr>
      <w:r w:rsidRPr="00071357">
        <w:lastRenderedPageBreak/>
        <w:t>Symptom onset</w:t>
      </w:r>
    </w:p>
    <w:p w14:paraId="67F82B2D" w14:textId="46E911F0" w:rsidR="009C541E" w:rsidRPr="00071357" w:rsidRDefault="009C541E" w:rsidP="009C541E">
      <w:pPr>
        <w:pStyle w:val="GLBodytext"/>
      </w:pPr>
      <w:r w:rsidRPr="00071357">
        <w:t xml:space="preserve">The time of diagnosis may be much later than the time of actual onset of </w:t>
      </w:r>
      <w:r w:rsidR="002F2E52" w:rsidRPr="00071357">
        <w:t>a</w:t>
      </w:r>
      <w:r w:rsidRPr="00071357">
        <w:t xml:space="preserve"> disorder. The DSM-5 acknowledges that ASD may not manifest itself fully in infancy because of difficulty in identifying early signs, poor parental recall, and minimal social demands made of children in the early years. As requirements for social abilities increase with age, social im</w:t>
      </w:r>
      <w:r w:rsidR="002F2E52" w:rsidRPr="00071357">
        <w:t xml:space="preserve">pairments become more apparent </w:t>
      </w:r>
      <w:r w:rsidR="00EF4058" w:rsidRPr="00071357">
        <w:fldChar w:fldCharType="begin"/>
      </w:r>
      <w:r w:rsidR="00F84405" w:rsidRPr="00071357">
        <w:instrText xml:space="preserve"> ADDIN EN.CITE &lt;EndNote&gt;&lt;Cite&gt;&lt;Author&gt;Lauritsen&lt;/Author&gt;&lt;Year&gt;2013&lt;/Year&gt;&lt;RecNum&gt;224&lt;/RecNum&gt;&lt;DisplayText&gt;[61]&lt;/DisplayText&gt;&lt;record&gt;&lt;rec-number&gt;224&lt;/rec-number&gt;&lt;foreign-keys&gt;&lt;key app="EN" db-id="9xfpp09505f52fed0vlvafe5r2wadax2ep0s"&gt;224&lt;/key&gt;&lt;/foreign-keys&gt;&lt;ref-type name="Journal Article"&gt;17&lt;/ref-type&gt;&lt;contributors&gt;&lt;authors&gt;&lt;author&gt;Lauritsen, Marlene Briciet&lt;/author&gt;&lt;/authors&gt;&lt;/contributors&gt;&lt;titles&gt;&lt;title&gt;Autism spectrum disorders&lt;/title&gt;&lt;secondary-title&gt;European Child &amp;amp; Adolescent Psychiatry&lt;/secondary-title&gt;&lt;/titles&gt;&lt;periodical&gt;&lt;full-title&gt;European Child &amp;amp; Adolescent Psychiatry&lt;/full-title&gt;&lt;/periodical&gt;&lt;pages&gt;S37-S42&lt;/pages&gt;&lt;volume&gt;22&lt;/volume&gt;&lt;dates&gt;&lt;year&gt;2013&lt;/year&gt;&lt;pub-dates&gt;&lt;date&gt;Feb&lt;/date&gt;&lt;/pub-dates&gt;&lt;/dates&gt;&lt;isbn&gt;1018-8827&lt;/isbn&gt;&lt;accession-num&gt;WOS:000314311700007&lt;/accession-num&gt;&lt;urls&gt;&lt;related-urls&gt;&lt;url&gt;&amp;lt;Go to ISI&amp;gt;://WOS:000314311700007&lt;/url&gt;&lt;/related-urls&gt;&lt;/urls&gt;&lt;electronic-resource-num&gt;10.1007/s00787-012-0359-5&lt;/electronic-resource-num&gt;&lt;/record&gt;&lt;/Cite&gt;&lt;/EndNote&gt;</w:instrText>
      </w:r>
      <w:r w:rsidR="00EF4058" w:rsidRPr="00071357">
        <w:fldChar w:fldCharType="separate"/>
      </w:r>
      <w:r w:rsidR="00F84405" w:rsidRPr="00071357">
        <w:rPr>
          <w:noProof/>
        </w:rPr>
        <w:t>[</w:t>
      </w:r>
      <w:hyperlink w:anchor="_ENREF_61" w:tooltip="Lauritsen, 2013 #224" w:history="1">
        <w:r w:rsidR="002F2A38" w:rsidRPr="00071357">
          <w:rPr>
            <w:noProof/>
          </w:rPr>
          <w:t>61</w:t>
        </w:r>
      </w:hyperlink>
      <w:r w:rsidR="00F84405" w:rsidRPr="00071357">
        <w:rPr>
          <w:noProof/>
        </w:rPr>
        <w:t>]</w:t>
      </w:r>
      <w:r w:rsidR="00EF4058" w:rsidRPr="00071357">
        <w:fldChar w:fldCharType="end"/>
      </w:r>
      <w:r w:rsidR="002F2E52" w:rsidRPr="00071357">
        <w:t>.</w:t>
      </w:r>
      <w:r w:rsidR="00BB4EC2" w:rsidRPr="00071357">
        <w:t xml:space="preserve"> For these reasons, the requirement </w:t>
      </w:r>
      <w:r w:rsidR="00262A5F" w:rsidRPr="00071357">
        <w:t>for symptom onset</w:t>
      </w:r>
      <w:r w:rsidR="00BB4EC2" w:rsidRPr="00071357">
        <w:t xml:space="preserve"> </w:t>
      </w:r>
      <w:r w:rsidR="00262A5F" w:rsidRPr="00071357">
        <w:t>before</w:t>
      </w:r>
      <w:r w:rsidR="00BB4EC2" w:rsidRPr="00071357">
        <w:t xml:space="preserve"> 3 years has been changed to </w:t>
      </w:r>
      <w:r w:rsidR="00262A5F" w:rsidRPr="00071357">
        <w:t>“the early developmental period”.</w:t>
      </w:r>
    </w:p>
    <w:p w14:paraId="37BBDFFA" w14:textId="77777777" w:rsidR="00A700AC" w:rsidRPr="00071357" w:rsidRDefault="00A700AC" w:rsidP="00A700AC">
      <w:pPr>
        <w:pStyle w:val="GLHeading4"/>
      </w:pPr>
      <w:r w:rsidRPr="00071357">
        <w:t>Dimensional descriptors</w:t>
      </w:r>
    </w:p>
    <w:p w14:paraId="1BC069B0" w14:textId="127010E2" w:rsidR="0087292B" w:rsidRPr="00071357" w:rsidRDefault="0087292B" w:rsidP="0087292B">
      <w:pPr>
        <w:pStyle w:val="GLBodytext"/>
      </w:pPr>
      <w:r w:rsidRPr="00071357">
        <w:t xml:space="preserve">Throughout DSM-5 a new approach is taken, complementing categorical diagnosis </w:t>
      </w:r>
      <w:r w:rsidR="00E52DA3" w:rsidRPr="00071357">
        <w:t xml:space="preserve">(ASD versus not ASD) </w:t>
      </w:r>
      <w:r w:rsidRPr="00071357">
        <w:t xml:space="preserve">with a dimensional aspect, </w:t>
      </w:r>
      <w:r w:rsidR="00E52DA3" w:rsidRPr="00071357">
        <w:t>such that</w:t>
      </w:r>
      <w:r w:rsidRPr="00071357">
        <w:t xml:space="preserve"> </w:t>
      </w:r>
      <w:r w:rsidR="00E52DA3" w:rsidRPr="00071357">
        <w:t>the difference between ASD symptom levels are a matter of degree.</w:t>
      </w:r>
    </w:p>
    <w:p w14:paraId="532BEF97" w14:textId="6400E139" w:rsidR="009C541E" w:rsidRPr="00071357" w:rsidRDefault="008B71B7" w:rsidP="003178EF">
      <w:pPr>
        <w:pStyle w:val="GLBodytext"/>
      </w:pPr>
      <w:r w:rsidRPr="00071357">
        <w:t xml:space="preserve">The overarching ASD diagnosis recognises the essential shared features of the autism spectrum while attempting to individualise diagnosis through dimensional descriptors or clinical specifiers. These measurements aim to ensure that the individual's level of impairment is identified and described, including severity of symptoms, level of language development, any concomitant intellectual or language difficulties, </w:t>
      </w:r>
      <w:r w:rsidR="00011164" w:rsidRPr="00071357">
        <w:t xml:space="preserve">and other </w:t>
      </w:r>
      <w:r w:rsidR="00A37DDD" w:rsidRPr="00071357">
        <w:t xml:space="preserve">disorders </w:t>
      </w:r>
      <w:r w:rsidRPr="00071357">
        <w:t xml:space="preserve">such as </w:t>
      </w:r>
      <w:r w:rsidR="00A37DDD" w:rsidRPr="00071357">
        <w:t xml:space="preserve">attention-deficit hyperactivity disorder (ADHD), </w:t>
      </w:r>
      <w:r w:rsidRPr="00071357">
        <w:t>mood disorder, motor o</w:t>
      </w:r>
      <w:r w:rsidR="009F4386" w:rsidRPr="00071357">
        <w:t xml:space="preserve">r sleep problems </w:t>
      </w:r>
      <w:r w:rsidR="00EF4058" w:rsidRPr="00071357">
        <w:fldChar w:fldCharType="begin"/>
      </w:r>
      <w:r w:rsidR="00F84405" w:rsidRPr="00071357">
        <w:instrText xml:space="preserve"> ADDIN EN.CITE &lt;EndNote&gt;&lt;Cite&gt;&lt;Author&gt;Happé&lt;/Author&gt;&lt;Year&gt;2011&lt;/Year&gt;&lt;RecNum&gt;196&lt;/RecNum&gt;&lt;DisplayText&gt;[39]&lt;/DisplayText&gt;&lt;record&gt;&lt;rec-number&gt;196&lt;/rec-number&gt;&lt;foreign-keys&gt;&lt;key app="EN" db-id="9xfpp09505f52fed0vlvafe5r2wadax2ep0s"&gt;196&lt;/key&gt;&lt;/foreign-keys&gt;&lt;ref-type name="Journal Article"&gt;17&lt;/ref-type&gt;&lt;contributors&gt;&lt;authors&gt;&lt;author&gt;Happé, Francesca&lt;/author&gt;&lt;/authors&gt;&lt;/contributors&gt;&lt;titles&gt;&lt;title&gt;Criteria, categories, and continua: autism and related disorders in DSM-5&lt;/title&gt;&lt;secondary-title&gt;Journal of the American Academy of Child and Adolescent Psychiatry&lt;/secondary-title&gt;&lt;/titles&gt;&lt;periodical&gt;&lt;full-title&gt;Journal of the American Academy of Child and Adolescent Psychiatry&lt;/full-title&gt;&lt;/periodical&gt;&lt;pages&gt;540-542&lt;/pages&gt;&lt;volume&gt;50&lt;/volume&gt;&lt;number&gt;6&lt;/number&gt;&lt;dates&gt;&lt;year&gt;2011&lt;/year&gt;&lt;pub-dates&gt;&lt;date&gt;Jun&lt;/date&gt;&lt;/pub-dates&gt;&lt;/dates&gt;&lt;isbn&gt;0890-8567&lt;/isbn&gt;&lt;accession-num&gt;WOS:000291288500004&lt;/accession-num&gt;&lt;urls&gt;&lt;related-urls&gt;&lt;url&gt;&amp;lt;Go to ISI&amp;gt;://WOS:000291288500004&lt;/url&gt;&lt;/related-urls&gt;&lt;/urls&gt;&lt;electronic-resource-num&gt;10.1016/j.jaac.2011.03.015&lt;/electronic-resource-num&gt;&lt;/record&gt;&lt;/Cite&gt;&lt;/EndNote&gt;</w:instrText>
      </w:r>
      <w:r w:rsidR="00EF4058" w:rsidRPr="00071357">
        <w:fldChar w:fldCharType="separate"/>
      </w:r>
      <w:r w:rsidR="00F84405" w:rsidRPr="00071357">
        <w:rPr>
          <w:noProof/>
        </w:rPr>
        <w:t>[</w:t>
      </w:r>
      <w:hyperlink w:anchor="_ENREF_39" w:tooltip="Happé, 2011 #196" w:history="1">
        <w:r w:rsidR="002F2A38" w:rsidRPr="00071357">
          <w:rPr>
            <w:noProof/>
          </w:rPr>
          <w:t>39</w:t>
        </w:r>
      </w:hyperlink>
      <w:r w:rsidR="00F84405" w:rsidRPr="00071357">
        <w:rPr>
          <w:noProof/>
        </w:rPr>
        <w:t>]</w:t>
      </w:r>
      <w:r w:rsidR="00EF4058" w:rsidRPr="00071357">
        <w:fldChar w:fldCharType="end"/>
      </w:r>
      <w:r w:rsidR="00C56E0A" w:rsidRPr="00071357">
        <w:t>.</w:t>
      </w:r>
    </w:p>
    <w:p w14:paraId="3D7F0A19" w14:textId="77777777" w:rsidR="000474EE" w:rsidRPr="00071357" w:rsidRDefault="000474EE" w:rsidP="000474EE">
      <w:pPr>
        <w:pStyle w:val="GLHeading3"/>
      </w:pPr>
      <w:bookmarkStart w:id="333" w:name="_Toc245760756"/>
      <w:bookmarkStart w:id="334" w:name="_Toc256545191"/>
      <w:r w:rsidRPr="00071357">
        <w:t>Harmonisation with ICD-11</w:t>
      </w:r>
      <w:bookmarkEnd w:id="333"/>
      <w:bookmarkEnd w:id="334"/>
    </w:p>
    <w:p w14:paraId="18CEBC3F" w14:textId="1BE35F1F" w:rsidR="000474EE" w:rsidRPr="00071357" w:rsidRDefault="000474EE" w:rsidP="003178EF">
      <w:pPr>
        <w:pStyle w:val="GLBodytext"/>
      </w:pPr>
      <w:r w:rsidRPr="00071357">
        <w:t>There have been efforts to harmonise the definition of mental disorders between the DSM and ICD systems since DSM-III</w:t>
      </w:r>
      <w:r w:rsidR="000C20AE" w:rsidRPr="00071357">
        <w:t xml:space="preserve"> </w:t>
      </w:r>
      <w:r w:rsidR="00EF4058" w:rsidRPr="00071357">
        <w:fldChar w:fldCharType="begin"/>
      </w:r>
      <w:r w:rsidR="002F2A38" w:rsidRPr="00071357">
        <w:instrText xml:space="preserve"> ADDIN EN.CITE &lt;EndNote&gt;&lt;Cite&gt;&lt;Author&gt;American Psychiatric Association&lt;/Author&gt;&lt;Year&gt;1980&lt;/Year&gt;&lt;RecNum&gt;485&lt;/RecNum&gt;&lt;DisplayText&gt;[30]&lt;/DisplayText&gt;&lt;record&gt;&lt;rec-number&gt;485&lt;/rec-number&gt;&lt;foreign-keys&gt;&lt;key app="EN" db-id="9xfpp09505f52fed0vlvafe5r2wadax2ep0s"&gt;485&lt;/key&gt;&lt;/foreign-keys&gt;&lt;ref-type name="Book"&gt;6&lt;/ref-type&gt;&lt;contributors&gt;&lt;authors&gt;&lt;author&gt;American Psychiatric Association,&lt;/author&gt;&lt;/authors&gt;&lt;/contributors&gt;&lt;titles&gt;&lt;title&gt;Diagnostic and statistical manual of mental disorders&lt;/title&gt;&lt;/titles&gt;&lt;edition&gt;3rd&lt;/edition&gt;&lt;dates&gt;&lt;year&gt;1980&lt;/year&gt;&lt;/dates&gt;&lt;pub-location&gt;Washington, DC, USA&lt;/pub-location&gt;&lt;publisher&gt;APA Press&lt;/publisher&gt;&lt;urls&gt;&lt;/urls&gt;&lt;/record&gt;&lt;/Cite&gt;&lt;/EndNote&gt;</w:instrText>
      </w:r>
      <w:r w:rsidR="00EF4058" w:rsidRPr="00071357">
        <w:fldChar w:fldCharType="separate"/>
      </w:r>
      <w:r w:rsidR="002F2A38" w:rsidRPr="00071357">
        <w:rPr>
          <w:noProof/>
        </w:rPr>
        <w:t>[</w:t>
      </w:r>
      <w:hyperlink w:anchor="_ENREF_30" w:tooltip="American Psychiatric Association, 1980 #485" w:history="1">
        <w:r w:rsidR="002F2A38" w:rsidRPr="00071357">
          <w:rPr>
            <w:noProof/>
          </w:rPr>
          <w:t>30</w:t>
        </w:r>
      </w:hyperlink>
      <w:r w:rsidR="002F2A38" w:rsidRPr="00071357">
        <w:rPr>
          <w:noProof/>
        </w:rPr>
        <w:t>]</w:t>
      </w:r>
      <w:r w:rsidR="00EF4058" w:rsidRPr="00071357">
        <w:fldChar w:fldCharType="end"/>
      </w:r>
      <w:r w:rsidRPr="00071357">
        <w:t xml:space="preserve">, with the incorporation of official ICD statistical code numbers referenced with relevant DSM diagnoses. Efforts to maintain, and where possible enhance, consistency of DSM and ICD revisions for clinical guidance have been made, despite their different publication dates, with ICD-11 slated for publication in 2015 </w:t>
      </w:r>
      <w:r w:rsidR="00EF4058" w:rsidRPr="00071357">
        <w:fldChar w:fldCharType="begin"/>
      </w:r>
      <w:r w:rsidR="002F2A38" w:rsidRPr="00071357">
        <w:instrText xml:space="preserve"> ADDIN EN.CITE &lt;EndNote&gt;&lt;Cite&gt;&lt;Author&gt;Regier&lt;/Author&gt;&lt;Year&gt;2013&lt;/Year&gt;&lt;RecNum&gt;466&lt;/RecNum&gt;&lt;DisplayText&gt;[4]&lt;/DisplayText&gt;&lt;record&gt;&lt;rec-number&gt;466&lt;/rec-number&gt;&lt;foreign-keys&gt;&lt;key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Psychiatry&lt;/full-title&gt;&lt;/periodical&gt;&lt;pages&gt;59-70&lt;/pages&gt;&lt;volume&gt;170&lt;/volume&gt;&lt;number&gt;1&lt;/number&gt;&lt;dates&gt;&lt;year&gt;2013&lt;/year&gt;&lt;/dates&gt;&lt;urls&gt;&lt;/urls&gt;&lt;/record&gt;&lt;/Cite&gt;&lt;/EndNote&gt;</w:instrText>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w:t>
      </w:r>
      <w:r w:rsidR="00EF4058" w:rsidRPr="00071357">
        <w:fldChar w:fldCharType="end"/>
      </w:r>
      <w:r w:rsidRPr="00071357">
        <w:rPr>
          <w:szCs w:val="22"/>
        </w:rPr>
        <w:t xml:space="preserve">. Collaborative efforts between the WHO and APA has been promoted through 13 joint international research conferences held between 2003 and 2008, “harmonisation meetings”, and cross membership of chairs and working groups </w:t>
      </w:r>
      <w:r w:rsidR="00EF4058" w:rsidRPr="00071357">
        <w:fldChar w:fldCharType="begin"/>
      </w:r>
      <w:r w:rsidR="002F2A38" w:rsidRPr="00071357">
        <w:instrText xml:space="preserve"> ADDIN EN.CITE &lt;EndNote&gt;&lt;Cite&gt;&lt;Author&gt;Regier&lt;/Author&gt;&lt;Year&gt;2013&lt;/Year&gt;&lt;RecNum&gt;466&lt;/RecNum&gt;&lt;DisplayText&gt;[4, 34]&lt;/DisplayText&gt;&lt;record&gt;&lt;rec-number&gt;466&lt;/rec-number&gt;&lt;foreign-keys&gt;&lt;key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Cite&gt;&lt;Author&gt;Rutter&lt;/Author&gt;&lt;Year&gt;2012&lt;/Year&gt;&lt;RecNum&gt;469&lt;/RecNum&gt;&lt;record&gt;&lt;rec-number&gt;469&lt;/rec-number&gt;&lt;foreign-keys&gt;&lt;key app="EN" db-id="9xfpp09505f52fed0vlvafe5r2wadax2ep0s"&gt;469&lt;/key&gt;&lt;/foreign-keys&gt;&lt;ref-type name="Journal Article"&gt;17&lt;/ref-type&gt;&lt;contributors&gt;&lt;authors&gt;&lt;author&gt;Rutter, M&lt;/author&gt;&lt;author&gt;Uher, R&lt;/author&gt;&lt;/authors&gt;&lt;/contributors&gt;&lt;titles&gt;&lt;title&gt;Classification issues and challenges in child and adolescent psychopathology&lt;/title&gt;&lt;secondary-title&gt;International Review of Psychiatry&lt;/secondary-title&gt;&lt;/titles&gt;&lt;periodical&gt;&lt;full-title&gt;International Review of Psychiatry&lt;/full-title&gt;&lt;/periodical&gt;&lt;pages&gt;514-529&lt;/pages&gt;&lt;volume&gt;24&lt;/volume&gt;&lt;number&gt;6&lt;/number&gt;&lt;dates&gt;&lt;year&gt;2012&lt;/year&gt;&lt;/dates&gt;&lt;urls&gt;&lt;/urls&gt;&lt;/record&gt;&lt;/Cite&gt;&lt;/EndNote&gt;</w:instrText>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 xml:space="preserve">, </w:t>
      </w:r>
      <w:hyperlink w:anchor="_ENREF_34" w:tooltip="Rutter, 2012 #469" w:history="1">
        <w:r w:rsidR="002F2A38" w:rsidRPr="00071357">
          <w:rPr>
            <w:noProof/>
          </w:rPr>
          <w:t>34</w:t>
        </w:r>
      </w:hyperlink>
      <w:r w:rsidR="002F2A38" w:rsidRPr="00071357">
        <w:rPr>
          <w:noProof/>
        </w:rPr>
        <w:t>]</w:t>
      </w:r>
      <w:r w:rsidR="00EF4058" w:rsidRPr="00071357">
        <w:fldChar w:fldCharType="end"/>
      </w:r>
      <w:r w:rsidRPr="00071357">
        <w:t xml:space="preserve">. </w:t>
      </w:r>
      <w:r w:rsidR="00B27D9A" w:rsidRPr="00071357">
        <w:t>Nevertheless, some differences</w:t>
      </w:r>
      <w:r w:rsidR="0060056A" w:rsidRPr="00071357">
        <w:t xml:space="preserve"> are likely to</w:t>
      </w:r>
      <w:r w:rsidR="00B27D9A" w:rsidRPr="00071357">
        <w:t xml:space="preserve"> remain, including that </w:t>
      </w:r>
      <w:r w:rsidR="00B12EA6" w:rsidRPr="00071357">
        <w:t xml:space="preserve">the uncommon </w:t>
      </w:r>
      <w:r w:rsidR="005B7242" w:rsidRPr="00071357">
        <w:t>condition</w:t>
      </w:r>
      <w:r w:rsidR="00B27D9A" w:rsidRPr="00071357">
        <w:t xml:space="preserve"> Childhood Disintegrative Disorder (CDD) has been removed from DSM-5 </w:t>
      </w:r>
      <w:r w:rsidR="005B7242" w:rsidRPr="00071357">
        <w:t>yet may</w:t>
      </w:r>
      <w:r w:rsidR="00B27D9A" w:rsidRPr="00071357">
        <w:t xml:space="preserve"> be retained as a diagnosis in ICD-11</w:t>
      </w:r>
      <w:r w:rsidR="005B7242" w:rsidRPr="00071357">
        <w:t xml:space="preserve"> requiring further research</w:t>
      </w:r>
      <w:r w:rsidR="00B27D9A" w:rsidRPr="00071357">
        <w:t xml:space="preserve"> </w:t>
      </w:r>
      <w:r w:rsidR="00EF4058" w:rsidRPr="00071357">
        <w:fldChar w:fldCharType="begin"/>
      </w:r>
      <w:r w:rsidR="00F84405" w:rsidRPr="00071357">
        <w:instrText xml:space="preserve"> ADDIN EN.CITE &lt;EndNote&gt;&lt;Cite&gt;&lt;Author&gt;Mahjouri&lt;/Author&gt;&lt;Year&gt;2012&lt;/Year&gt;&lt;RecNum&gt;249&lt;/RecNum&gt;&lt;DisplayText&gt;[51]&lt;/DisplayText&gt;&lt;record&gt;&lt;rec-number&gt;249&lt;/rec-number&gt;&lt;foreign-keys&gt;&lt;key app="EN" db-id="9xfpp09505f52fed0vlvafe5r2wadax2ep0s"&gt;249&lt;/key&gt;&lt;/foreign-keys&gt;&lt;ref-type name="Journal Article"&gt;17&lt;/ref-type&gt;&lt;contributors&gt;&lt;authors&gt;&lt;author&gt;Mahjouri, Saara&lt;/author&gt;&lt;author&gt;Lord, Catherine E.&lt;/author&gt;&lt;/authors&gt;&lt;/contributors&gt;&lt;titles&gt;&lt;title&gt;What the DSM-5 portends for research, diagnosis, and treatment of Autism Spectrum Disorders&lt;/title&gt;&lt;secondary-title&gt;Current Psychiatry Reports&lt;/secondary-title&gt;&lt;/titles&gt;&lt;periodical&gt;&lt;full-title&gt;Current Psychiatry Reports&lt;/full-title&gt;&lt;/periodical&gt;&lt;pages&gt;739-747&lt;/pages&gt;&lt;volume&gt;14&lt;/volume&gt;&lt;number&gt;6&lt;/number&gt;&lt;dates&gt;&lt;year&gt;2012&lt;/year&gt;&lt;pub-dates&gt;&lt;date&gt;Dec&lt;/date&gt;&lt;/pub-dates&gt;&lt;/dates&gt;&lt;isbn&gt;1523-3812&lt;/isbn&gt;&lt;accession-num&gt;WOS:000310831000018&lt;/accession-num&gt;&lt;urls&gt;&lt;related-urls&gt;&lt;url&gt;&amp;lt;Go to ISI&amp;gt;://WOS:000310831000018&lt;/url&gt;&lt;/related-urls&gt;&lt;/urls&gt;&lt;electronic-resource-num&gt;10.1007/s11920-012-0327-2&lt;/electronic-resource-num&gt;&lt;/record&gt;&lt;/Cite&gt;&lt;/EndNote&gt;</w:instrText>
      </w:r>
      <w:r w:rsidR="00EF4058" w:rsidRPr="00071357">
        <w:fldChar w:fldCharType="separate"/>
      </w:r>
      <w:r w:rsidR="00F84405" w:rsidRPr="00071357">
        <w:rPr>
          <w:noProof/>
        </w:rPr>
        <w:t>[</w:t>
      </w:r>
      <w:hyperlink w:anchor="_ENREF_51" w:tooltip="Mahjouri, 2012 #249" w:history="1">
        <w:r w:rsidR="002F2A38" w:rsidRPr="00071357">
          <w:rPr>
            <w:noProof/>
          </w:rPr>
          <w:t>51</w:t>
        </w:r>
      </w:hyperlink>
      <w:r w:rsidR="00F84405" w:rsidRPr="00071357">
        <w:rPr>
          <w:noProof/>
        </w:rPr>
        <w:t>]</w:t>
      </w:r>
      <w:r w:rsidR="00EF4058" w:rsidRPr="00071357">
        <w:fldChar w:fldCharType="end"/>
      </w:r>
      <w:r w:rsidR="00B27D9A" w:rsidRPr="00071357">
        <w:t>.</w:t>
      </w:r>
    </w:p>
    <w:p w14:paraId="5E709F6D" w14:textId="77777777" w:rsidR="00877DF7" w:rsidRPr="00071357" w:rsidRDefault="00877DF7" w:rsidP="003178EF">
      <w:pPr>
        <w:pStyle w:val="GLHeading2"/>
        <w:sectPr w:rsidR="00877DF7" w:rsidRPr="00071357" w:rsidSect="0082070E">
          <w:pgSz w:w="11900" w:h="16820" w:code="9"/>
          <w:pgMar w:top="1701" w:right="1418" w:bottom="1701" w:left="1701" w:header="567" w:footer="425" w:gutter="284"/>
          <w:cols w:space="720"/>
        </w:sectPr>
      </w:pPr>
      <w:bookmarkStart w:id="335" w:name="_Toc245760757"/>
      <w:bookmarkEnd w:id="322"/>
      <w:bookmarkEnd w:id="323"/>
      <w:bookmarkEnd w:id="324"/>
    </w:p>
    <w:p w14:paraId="414C148A" w14:textId="55A60DEA" w:rsidR="00342F30" w:rsidRPr="00071357" w:rsidRDefault="00AC0A3B" w:rsidP="003178EF">
      <w:pPr>
        <w:pStyle w:val="GLHeading2"/>
      </w:pPr>
      <w:bookmarkStart w:id="336" w:name="_Toc256545192"/>
      <w:r w:rsidRPr="00071357">
        <w:lastRenderedPageBreak/>
        <w:t>2.2</w:t>
      </w:r>
      <w:r w:rsidR="008F7C65" w:rsidRPr="00071357">
        <w:t xml:space="preserve"> </w:t>
      </w:r>
      <w:r w:rsidR="00601C37" w:rsidRPr="00071357">
        <w:t>Reliability and validity of DSM-5 criteria for ASD</w:t>
      </w:r>
      <w:bookmarkEnd w:id="335"/>
      <w:bookmarkEnd w:id="336"/>
    </w:p>
    <w:p w14:paraId="545FBA2F" w14:textId="20061AF9" w:rsidR="00523887" w:rsidRPr="00071357" w:rsidRDefault="00523887" w:rsidP="00173BEA">
      <w:pPr>
        <w:pStyle w:val="GLBodytext"/>
      </w:pPr>
      <w:r w:rsidRPr="00071357">
        <w:t xml:space="preserve">The DSM-5 </w:t>
      </w:r>
      <w:r w:rsidR="00362178" w:rsidRPr="00071357">
        <w:t>manual lists the specific diagnostic criteria that have to be met for a diagnosis</w:t>
      </w:r>
      <w:r w:rsidR="004C331F" w:rsidRPr="00071357">
        <w:t xml:space="preserve"> of autism speectrum disorder</w:t>
      </w:r>
      <w:r w:rsidR="00362178" w:rsidRPr="00071357">
        <w:t xml:space="preserve"> to be given. </w:t>
      </w:r>
      <w:r w:rsidR="00173BEA" w:rsidRPr="00071357">
        <w:t xml:space="preserve">This process </w:t>
      </w:r>
      <w:r w:rsidRPr="00071357">
        <w:t>needs to be reliable (</w:t>
      </w:r>
      <w:r w:rsidR="004C331F" w:rsidRPr="00071357">
        <w:t>gives</w:t>
      </w:r>
      <w:r w:rsidR="00DE7DC7" w:rsidRPr="00071357">
        <w:t xml:space="preserve"> the same diagnosis is given for the same presenting symptoms</w:t>
      </w:r>
      <w:r w:rsidR="00AC520D" w:rsidRPr="00071357">
        <w:t>)</w:t>
      </w:r>
      <w:r w:rsidR="00EC534B" w:rsidRPr="00071357">
        <w:t xml:space="preserve"> and valid (indicate</w:t>
      </w:r>
      <w:r w:rsidR="004C331F" w:rsidRPr="00071357">
        <w:t>s</w:t>
      </w:r>
      <w:r w:rsidR="00EC534B" w:rsidRPr="00071357">
        <w:t xml:space="preserve"> which individuals have the condition and which don’t).</w:t>
      </w:r>
      <w:r w:rsidR="00E3381A" w:rsidRPr="00071357">
        <w:t xml:space="preserve"> Preliminary e</w:t>
      </w:r>
      <w:r w:rsidR="00637B48" w:rsidRPr="00071357">
        <w:t xml:space="preserve">vidence investigating these aspects </w:t>
      </w:r>
      <w:r w:rsidR="00E3381A" w:rsidRPr="00071357">
        <w:t>is</w:t>
      </w:r>
      <w:r w:rsidR="00637B48" w:rsidRPr="00071357">
        <w:t xml:space="preserve"> </w:t>
      </w:r>
      <w:r w:rsidR="00CF3A2A" w:rsidRPr="00071357">
        <w:t>summarised</w:t>
      </w:r>
      <w:r w:rsidR="00637B48" w:rsidRPr="00071357">
        <w:t xml:space="preserve"> below.</w:t>
      </w:r>
    </w:p>
    <w:p w14:paraId="2D1AC0B5" w14:textId="77777777" w:rsidR="00186338" w:rsidRPr="00071357" w:rsidRDefault="00186338" w:rsidP="0080660F">
      <w:pPr>
        <w:pStyle w:val="GLHeading3"/>
      </w:pPr>
      <w:bookmarkStart w:id="337" w:name="_Toc245760758"/>
      <w:bookmarkStart w:id="338" w:name="_Toc256545193"/>
      <w:r w:rsidRPr="00071357">
        <w:t>Test-retest reliability</w:t>
      </w:r>
      <w:bookmarkEnd w:id="337"/>
      <w:bookmarkEnd w:id="338"/>
    </w:p>
    <w:p w14:paraId="71D48C41" w14:textId="0B532451" w:rsidR="000C0E1F" w:rsidRPr="00071357" w:rsidRDefault="00A561FA" w:rsidP="00CD0082">
      <w:pPr>
        <w:pStyle w:val="GLBodytext"/>
      </w:pPr>
      <w:r w:rsidRPr="00071357">
        <w:t>A diagnosti</w:t>
      </w:r>
      <w:r w:rsidR="00DC4541" w:rsidRPr="00071357">
        <w:t>c test is considered reliable to the extent that</w:t>
      </w:r>
      <w:r w:rsidR="009917CB" w:rsidRPr="00071357">
        <w:t xml:space="preserve"> it </w:t>
      </w:r>
      <w:r w:rsidR="000C0E1F" w:rsidRPr="00071357">
        <w:t>can be understood and used by different clinicians in a consistent</w:t>
      </w:r>
      <w:r w:rsidR="009917CB" w:rsidRPr="00071357">
        <w:t xml:space="preserve">, </w:t>
      </w:r>
      <w:r w:rsidR="00DA0F2E" w:rsidRPr="00071357">
        <w:t>replicable</w:t>
      </w:r>
      <w:r w:rsidR="009917CB" w:rsidRPr="00071357">
        <w:t xml:space="preserve"> </w:t>
      </w:r>
      <w:r w:rsidR="000C0E1F" w:rsidRPr="00071357">
        <w:t xml:space="preserve">manner </w:t>
      </w:r>
      <w:r w:rsidR="009917CB" w:rsidRPr="00071357">
        <w:t>to lead</w:t>
      </w:r>
      <w:r w:rsidR="000C0E1F" w:rsidRPr="00071357">
        <w:t xml:space="preserve"> to the same diagnosis for the same </w:t>
      </w:r>
      <w:r w:rsidR="00DA0F2E" w:rsidRPr="00071357">
        <w:t>presentation of symptoms</w:t>
      </w:r>
      <w:r w:rsidR="000C0E1F" w:rsidRPr="00071357">
        <w:t>.</w:t>
      </w:r>
    </w:p>
    <w:p w14:paraId="1B72EE8F" w14:textId="6409A08F" w:rsidR="00CD0082" w:rsidRPr="00071357" w:rsidRDefault="00CD0082" w:rsidP="00CD0082">
      <w:pPr>
        <w:pStyle w:val="GLBodytext"/>
      </w:pPr>
      <w:r w:rsidRPr="00071357">
        <w:t>There are three major typ</w:t>
      </w:r>
      <w:r w:rsidR="002B2FCC" w:rsidRPr="00071357">
        <w:t xml:space="preserve">es of reliability assessments </w:t>
      </w:r>
      <w:r w:rsidR="00EF4058" w:rsidRPr="00071357">
        <w:fldChar w:fldCharType="begin"/>
      </w:r>
      <w:r w:rsidR="00F84405" w:rsidRPr="00071357">
        <w:instrText xml:space="preserve"> ADDIN EN.CITE &lt;EndNote&gt;&lt;Cite&gt;&lt;Author&gt;Kraemer&lt;/Author&gt;&lt;Year&gt;2012&lt;/Year&gt;&lt;RecNum&gt;512&lt;/RecNum&gt;&lt;DisplayText&gt;[62]&lt;/DisplayText&gt;&lt;record&gt;&lt;rec-number&gt;512&lt;/rec-number&gt;&lt;foreign-keys&gt;&lt;key app="EN" db-id="9xfpp09505f52fed0vlvafe5r2wadax2ep0s"&gt;512&lt;/key&gt;&lt;/foreign-keys&gt;&lt;ref-type name="Journal Article"&gt;17&lt;/ref-type&gt;&lt;contributors&gt;&lt;authors&gt;&lt;author&gt;Kraemer, H.C&lt;/author&gt;&lt;author&gt;Kupfer, D.J&lt;/author&gt;&lt;author&gt;Clarke, D.E&lt;/author&gt;&lt;author&gt;Narrow, W.E&lt;/author&gt;&lt;author&gt;Regier, D.A&lt;/author&gt;&lt;/authors&gt;&lt;/contributors&gt;&lt;titles&gt;&lt;title&gt;DSM-5: How relliable is reliable enough?&lt;/title&gt;&lt;secondary-title&gt;Am J Psychiatry&lt;/secondary-title&gt;&lt;/titles&gt;&lt;periodical&gt;&lt;full-title&gt;Am J Psychiatry&lt;/full-title&gt;&lt;/periodical&gt;&lt;pages&gt;13-15&lt;/pages&gt;&lt;volume&gt;169&lt;/volume&gt;&lt;number&gt;1&lt;/number&gt;&lt;dates&gt;&lt;year&gt;2012&lt;/year&gt;&lt;/dates&gt;&lt;urls&gt;&lt;/urls&gt;&lt;/record&gt;&lt;/Cite&gt;&lt;/EndNote&gt;</w:instrText>
      </w:r>
      <w:r w:rsidR="00EF4058" w:rsidRPr="00071357">
        <w:fldChar w:fldCharType="separate"/>
      </w:r>
      <w:r w:rsidR="00F84405" w:rsidRPr="00071357">
        <w:rPr>
          <w:noProof/>
        </w:rPr>
        <w:t>[</w:t>
      </w:r>
      <w:hyperlink w:anchor="_ENREF_62" w:tooltip="Kraemer, 2012 #512" w:history="1">
        <w:r w:rsidR="002F2A38" w:rsidRPr="00071357">
          <w:rPr>
            <w:noProof/>
          </w:rPr>
          <w:t>62</w:t>
        </w:r>
      </w:hyperlink>
      <w:r w:rsidR="00F84405" w:rsidRPr="00071357">
        <w:rPr>
          <w:noProof/>
        </w:rPr>
        <w:t>]</w:t>
      </w:r>
      <w:r w:rsidR="00EF4058" w:rsidRPr="00071357">
        <w:fldChar w:fldCharType="end"/>
      </w:r>
      <w:r w:rsidR="00B54F67" w:rsidRPr="00071357">
        <w:t>.</w:t>
      </w:r>
    </w:p>
    <w:p w14:paraId="2336A956" w14:textId="7DF2AFFA" w:rsidR="00CD0082" w:rsidRPr="00071357" w:rsidRDefault="00CD0082" w:rsidP="00CD0082">
      <w:pPr>
        <w:pStyle w:val="GLBodytext"/>
        <w:numPr>
          <w:ilvl w:val="0"/>
          <w:numId w:val="43"/>
        </w:numPr>
      </w:pPr>
      <w:r w:rsidRPr="00071357">
        <w:rPr>
          <w:b/>
        </w:rPr>
        <w:t>Intra-rater reliability</w:t>
      </w:r>
      <w:r w:rsidRPr="00071357">
        <w:t xml:space="preserve"> </w:t>
      </w:r>
      <w:r w:rsidR="00406C4A" w:rsidRPr="00071357">
        <w:t>which requires</w:t>
      </w:r>
      <w:r w:rsidRPr="00071357">
        <w:t xml:space="preserve"> that the same rater be asked to “blindly” review the same patient material two or more times. </w:t>
      </w:r>
    </w:p>
    <w:p w14:paraId="030B035D" w14:textId="05C6D5E7" w:rsidR="00CD0082" w:rsidRPr="00071357" w:rsidRDefault="00CD0082" w:rsidP="00CD0082">
      <w:pPr>
        <w:pStyle w:val="GLBodytext"/>
        <w:numPr>
          <w:ilvl w:val="0"/>
          <w:numId w:val="43"/>
        </w:numPr>
      </w:pPr>
      <w:r w:rsidRPr="00071357">
        <w:rPr>
          <w:b/>
        </w:rPr>
        <w:t>Inter</w:t>
      </w:r>
      <w:r w:rsidR="00C50626" w:rsidRPr="00071357">
        <w:rPr>
          <w:b/>
        </w:rPr>
        <w:t>-</w:t>
      </w:r>
      <w:r w:rsidRPr="00071357">
        <w:rPr>
          <w:b/>
        </w:rPr>
        <w:t>rater reliability</w:t>
      </w:r>
      <w:r w:rsidRPr="00071357">
        <w:t xml:space="preserve"> </w:t>
      </w:r>
      <w:r w:rsidR="00406C4A" w:rsidRPr="00071357">
        <w:t xml:space="preserve">which requires </w:t>
      </w:r>
      <w:r w:rsidRPr="00071357">
        <w:t xml:space="preserve">that two or more different raters review the same patient material. </w:t>
      </w:r>
    </w:p>
    <w:p w14:paraId="588CC653" w14:textId="318967A9" w:rsidR="00CD0082" w:rsidRPr="00071357" w:rsidRDefault="00CD0082" w:rsidP="00CD0082">
      <w:pPr>
        <w:pStyle w:val="GLBodytext"/>
        <w:numPr>
          <w:ilvl w:val="0"/>
          <w:numId w:val="43"/>
        </w:numPr>
      </w:pPr>
      <w:r w:rsidRPr="00071357">
        <w:rPr>
          <w:b/>
        </w:rPr>
        <w:t xml:space="preserve">Test-retest reliability </w:t>
      </w:r>
      <w:r w:rsidR="00406C4A" w:rsidRPr="00071357">
        <w:t xml:space="preserve">which requires </w:t>
      </w:r>
      <w:r w:rsidRPr="00071357">
        <w:t xml:space="preserve">that the same patients be observed separately by two or more raters within an interval during which the clinical conditions of the patients are unlikely to have changed. </w:t>
      </w:r>
    </w:p>
    <w:p w14:paraId="25A1C33E" w14:textId="4E3454D3" w:rsidR="00CD0082" w:rsidRPr="00071357" w:rsidRDefault="00CD0082" w:rsidP="000C0AB2">
      <w:pPr>
        <w:pStyle w:val="GLBodytext"/>
      </w:pPr>
      <w:r w:rsidRPr="00071357">
        <w:t xml:space="preserve">Most medical reliability studies, including </w:t>
      </w:r>
      <w:r w:rsidR="008F1465" w:rsidRPr="00071357">
        <w:t>many</w:t>
      </w:r>
      <w:r w:rsidRPr="00071357">
        <w:t xml:space="preserve"> DSM reliability studies, have been based on inter</w:t>
      </w:r>
      <w:r w:rsidR="00B37239" w:rsidRPr="00071357">
        <w:t>-</w:t>
      </w:r>
      <w:r w:rsidRPr="00071357">
        <w:t xml:space="preserve">rater reliability: two independent clinicians viewing, for example, the same </w:t>
      </w:r>
      <w:r w:rsidR="00E75501" w:rsidRPr="00071357">
        <w:t>checklist or</w:t>
      </w:r>
      <w:r w:rsidR="00576A8D" w:rsidRPr="00071357">
        <w:t xml:space="preserve"> interview for the same patient</w:t>
      </w:r>
      <w:r w:rsidR="004D52F1" w:rsidRPr="00071357">
        <w:t xml:space="preserve"> to determine a diagnosis</w:t>
      </w:r>
      <w:r w:rsidR="00576A8D" w:rsidRPr="00071357">
        <w:t>.</w:t>
      </w:r>
      <w:r w:rsidR="00406C4A" w:rsidRPr="00071357">
        <w:t xml:space="preserve"> However,</w:t>
      </w:r>
      <w:r w:rsidRPr="00071357">
        <w:t xml:space="preserve"> test-retest reliability </w:t>
      </w:r>
      <w:r w:rsidR="00E75501" w:rsidRPr="00071357">
        <w:t xml:space="preserve">best </w:t>
      </w:r>
      <w:r w:rsidRPr="00071357">
        <w:t xml:space="preserve">reflects the </w:t>
      </w:r>
      <w:r w:rsidR="004D52F1" w:rsidRPr="00071357">
        <w:t>process</w:t>
      </w:r>
      <w:r w:rsidRPr="00071357">
        <w:t xml:space="preserve"> of </w:t>
      </w:r>
      <w:r w:rsidR="004D52F1" w:rsidRPr="00071357">
        <w:t>diagnosis i</w:t>
      </w:r>
      <w:r w:rsidRPr="00071357">
        <w:t xml:space="preserve">n clinical decision making and that </w:t>
      </w:r>
      <w:r w:rsidR="00357A14" w:rsidRPr="00071357">
        <w:t>has been</w:t>
      </w:r>
      <w:r w:rsidRPr="00071357">
        <w:t xml:space="preserve"> the focus of the DSM-5 </w:t>
      </w:r>
      <w:r w:rsidR="002B2FCC" w:rsidRPr="00071357">
        <w:t xml:space="preserve">field </w:t>
      </w:r>
      <w:r w:rsidRPr="00071357">
        <w:t>trials</w:t>
      </w:r>
      <w:r w:rsidR="00926114" w:rsidRPr="00071357">
        <w:t xml:space="preserve"> </w:t>
      </w:r>
      <w:r w:rsidR="00EF4058" w:rsidRPr="00071357">
        <w:fldChar w:fldCharType="begin"/>
      </w:r>
      <w:r w:rsidR="00F84405" w:rsidRPr="00071357">
        <w:instrText xml:space="preserve"> ADDIN EN.CITE &lt;EndNote&gt;&lt;Cite&gt;&lt;Author&gt;Kraemer&lt;/Author&gt;&lt;Year&gt;2012&lt;/Year&gt;&lt;RecNum&gt;512&lt;/RecNum&gt;&lt;DisplayText&gt;[62]&lt;/DisplayText&gt;&lt;record&gt;&lt;rec-number&gt;512&lt;/rec-number&gt;&lt;foreign-keys&gt;&lt;key app="EN" db-id="9xfpp09505f52fed0vlvafe5r2wadax2ep0s"&gt;512&lt;/key&gt;&lt;/foreign-keys&gt;&lt;ref-type name="Journal Article"&gt;17&lt;/ref-type&gt;&lt;contributors&gt;&lt;authors&gt;&lt;author&gt;Kraemer, H.C&lt;/author&gt;&lt;author&gt;Kupfer, D.J&lt;/author&gt;&lt;author&gt;Clarke, D.E&lt;/author&gt;&lt;author&gt;Narrow, W.E&lt;/author&gt;&lt;author&gt;Regier, D.A&lt;/author&gt;&lt;/authors&gt;&lt;/contributors&gt;&lt;titles&gt;&lt;title&gt;DSM-5: How relliable is reliable enough?&lt;/title&gt;&lt;secondary-title&gt;Am J Psychiatry&lt;/secondary-title&gt;&lt;/titles&gt;&lt;periodical&gt;&lt;full-title&gt;Am J Psychiatry&lt;/full-title&gt;&lt;/periodical&gt;&lt;pages&gt;13-15&lt;/pages&gt;&lt;volume&gt;169&lt;/volume&gt;&lt;number&gt;1&lt;/number&gt;&lt;dates&gt;&lt;year&gt;2012&lt;/year&gt;&lt;/dates&gt;&lt;urls&gt;&lt;/urls&gt;&lt;/record&gt;&lt;/Cite&gt;&lt;/EndNote&gt;</w:instrText>
      </w:r>
      <w:r w:rsidR="00EF4058" w:rsidRPr="00071357">
        <w:fldChar w:fldCharType="separate"/>
      </w:r>
      <w:r w:rsidR="00F84405" w:rsidRPr="00071357">
        <w:rPr>
          <w:noProof/>
        </w:rPr>
        <w:t>[</w:t>
      </w:r>
      <w:hyperlink w:anchor="_ENREF_62" w:tooltip="Kraemer, 2012 #512" w:history="1">
        <w:r w:rsidR="002F2A38" w:rsidRPr="00071357">
          <w:rPr>
            <w:noProof/>
          </w:rPr>
          <w:t>62</w:t>
        </w:r>
      </w:hyperlink>
      <w:r w:rsidR="00F84405" w:rsidRPr="00071357">
        <w:rPr>
          <w:noProof/>
        </w:rPr>
        <w:t>]</w:t>
      </w:r>
      <w:r w:rsidR="00EF4058" w:rsidRPr="00071357">
        <w:fldChar w:fldCharType="end"/>
      </w:r>
      <w:r w:rsidR="00926114" w:rsidRPr="00071357">
        <w:t>.</w:t>
      </w:r>
    </w:p>
    <w:p w14:paraId="3D142ED4" w14:textId="20607E6A" w:rsidR="002B2FCC" w:rsidRPr="00071357" w:rsidRDefault="001E6937" w:rsidP="000C0AB2">
      <w:pPr>
        <w:pStyle w:val="GLBodytext"/>
      </w:pPr>
      <w:r w:rsidRPr="00071357">
        <w:t xml:space="preserve">The DSM-5 Field Trials </w:t>
      </w:r>
      <w:r w:rsidR="00EF4058" w:rsidRPr="00071357">
        <w:fldChar w:fldCharType="begin">
          <w:fldData xml:space="preserve">PEVuZE5vdGU+PENpdGU+PEF1dGhvcj5DbGFya2U8L0F1dGhvcj48WWVhcj4yMDEzPC9ZZWFyPjxS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</w:fldData>
        </w:fldChar>
      </w:r>
      <w:r w:rsidR="002F2A38" w:rsidRPr="00071357">
        <w:instrText xml:space="preserve"> ADDIN EN.CITE </w:instrText>
      </w:r>
      <w:r w:rsidR="002F2A38" w:rsidRPr="00071357">
        <w:fldChar w:fldCharType="begin">
          <w:fldData xml:space="preserve">PEVuZE5vdGU+PENpdGU+PEF1dGhvcj5DbGFya2U8L0F1dGhvcj48WWVhcj4yMDEzPC9ZZWFyPjxS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</w:fldData>
        </w:fldChar>
      </w:r>
      <w:r w:rsidR="002F2A38" w:rsidRPr="00071357">
        <w:instrText xml:space="preserve"> ADDIN EN.CITE.DATA </w:instrText>
      </w:r>
      <w:r w:rsidR="002F2A38" w:rsidRPr="00071357">
        <w:fldChar w:fldCharType="end"/>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 xml:space="preserve">, </w:t>
      </w:r>
      <w:hyperlink w:anchor="_ENREF_63" w:tooltip="Clarke, 2013 #467" w:history="1">
        <w:r w:rsidR="002F2A38" w:rsidRPr="00071357">
          <w:rPr>
            <w:noProof/>
          </w:rPr>
          <w:t>63</w:t>
        </w:r>
      </w:hyperlink>
      <w:r w:rsidR="002F2A38" w:rsidRPr="00071357">
        <w:rPr>
          <w:noProof/>
        </w:rPr>
        <w:t xml:space="preserve">, </w:t>
      </w:r>
      <w:hyperlink w:anchor="_ENREF_64" w:tooltip="Narrow, 2013 #489" w:history="1">
        <w:r w:rsidR="002F2A38" w:rsidRPr="00071357">
          <w:rPr>
            <w:noProof/>
          </w:rPr>
          <w:t>64</w:t>
        </w:r>
      </w:hyperlink>
      <w:r w:rsidR="002F2A38" w:rsidRPr="00071357">
        <w:rPr>
          <w:noProof/>
        </w:rPr>
        <w:t>]</w:t>
      </w:r>
      <w:r w:rsidR="00EF4058" w:rsidRPr="00071357">
        <w:fldChar w:fldCharType="end"/>
      </w:r>
      <w:r w:rsidR="00B069DB" w:rsidRPr="00071357">
        <w:t xml:space="preserve"> </w:t>
      </w:r>
      <w:r w:rsidRPr="00071357">
        <w:t xml:space="preserve">were designed to obtain precise estimates of intraclass </w:t>
      </w:r>
      <w:r w:rsidRPr="00071357">
        <w:rPr>
          <w:i/>
        </w:rPr>
        <w:t>kappa</w:t>
      </w:r>
      <w:r w:rsidRPr="00071357">
        <w:t xml:space="preserve"> </w:t>
      </w:r>
      <w:r w:rsidR="00CD0082" w:rsidRPr="00071357">
        <w:t xml:space="preserve">(percentage agreement with chance agreement taken into account) </w:t>
      </w:r>
      <w:r w:rsidRPr="00071357">
        <w:t>as a measure of the degree to which two clinicians</w:t>
      </w:r>
      <w:r w:rsidR="00DA0BD4" w:rsidRPr="00071357">
        <w:t xml:space="preserve"> </w:t>
      </w:r>
      <w:r w:rsidRPr="00071357">
        <w:t>could independently agree on the presence or absence of selected DSM-5 diagnoses</w:t>
      </w:r>
      <w:r w:rsidR="00777C61" w:rsidRPr="00071357">
        <w:t xml:space="preserve"> – </w:t>
      </w:r>
      <w:r w:rsidR="000E0CA9" w:rsidRPr="00071357">
        <w:t>t</w:t>
      </w:r>
      <w:r w:rsidR="002B0A05" w:rsidRPr="00071357">
        <w:t>est-retest reliability</w:t>
      </w:r>
      <w:r w:rsidR="00DA0BD4" w:rsidRPr="00071357">
        <w:t xml:space="preserve">. </w:t>
      </w:r>
    </w:p>
    <w:p w14:paraId="356B6EC5" w14:textId="1C1263D8" w:rsidR="00262511" w:rsidRPr="00071357" w:rsidRDefault="00F90851" w:rsidP="000C0AB2">
      <w:pPr>
        <w:pStyle w:val="GLBodytext"/>
      </w:pPr>
      <w:r w:rsidRPr="00071357">
        <w:t>Large-intake c</w:t>
      </w:r>
      <w:r w:rsidR="00D5363E" w:rsidRPr="00071357">
        <w:t>linical site</w:t>
      </w:r>
      <w:r w:rsidR="002B2FCC" w:rsidRPr="00071357">
        <w:t>s</w:t>
      </w:r>
      <w:r w:rsidR="00D5363E" w:rsidRPr="00071357">
        <w:t xml:space="preserve"> </w:t>
      </w:r>
      <w:r w:rsidR="002B2FCC" w:rsidRPr="00071357">
        <w:t>were identified</w:t>
      </w:r>
      <w:r w:rsidR="00D5363E" w:rsidRPr="00071357">
        <w:t xml:space="preserve"> </w:t>
      </w:r>
      <w:r w:rsidR="002B2FCC" w:rsidRPr="00071357">
        <w:t>(principally from academic or research centres)</w:t>
      </w:r>
      <w:r w:rsidR="00D5363E" w:rsidRPr="00071357">
        <w:t xml:space="preserve"> to draw a sample representative of the site's patient population. </w:t>
      </w:r>
      <w:r w:rsidR="00DA0BD4" w:rsidRPr="00071357">
        <w:t>Consecutive patients visiting a site during the study were screened and stratified on the basis of DSM-IV diagnoses or symptomatic presentations. Patients were randomly assigned to two clinicians for a diagnostic intervie</w:t>
      </w:r>
      <w:r w:rsidR="00B635D6" w:rsidRPr="00071357">
        <w:t>w, each prompted by a computeris</w:t>
      </w:r>
      <w:r w:rsidR="00DA0BD4" w:rsidRPr="00071357">
        <w:t xml:space="preserve">ed checklist, and blind to any previous diagnosis. </w:t>
      </w:r>
      <w:r w:rsidR="00BA30D3" w:rsidRPr="00071357">
        <w:t>Two independent clinicians performed the diagnostic evaluations for each child, and the evaluations were performed within two weeks of each other.</w:t>
      </w:r>
    </w:p>
    <w:p w14:paraId="27911CA9" w14:textId="3CD01FD0" w:rsidR="00EF58FA" w:rsidRPr="00071357" w:rsidRDefault="00262511" w:rsidP="00405A99">
      <w:pPr>
        <w:pStyle w:val="GLBodytext"/>
      </w:pPr>
      <w:r w:rsidRPr="00071357">
        <w:t>Only</w:t>
      </w:r>
      <w:r w:rsidR="009C0264" w:rsidRPr="00071357">
        <w:t xml:space="preserve"> two </w:t>
      </w:r>
      <w:r w:rsidRPr="00071357">
        <w:t>paediatric sites collected</w:t>
      </w:r>
      <w:r w:rsidR="009C0264" w:rsidRPr="00071357">
        <w:t xml:space="preserve"> data on diagn</w:t>
      </w:r>
      <w:r w:rsidRPr="00071357">
        <w:t>o</w:t>
      </w:r>
      <w:r w:rsidR="009C0264" w:rsidRPr="00071357">
        <w:t>sis of ASD (</w:t>
      </w:r>
      <w:r w:rsidRPr="00071357">
        <w:t>Massachusetts and California), involving chi</w:t>
      </w:r>
      <w:r w:rsidR="000D0AE4" w:rsidRPr="00071357">
        <w:t xml:space="preserve">ldren aged 6-17 </w:t>
      </w:r>
      <w:r w:rsidRPr="00071357">
        <w:t xml:space="preserve">years, who could communicate in English </w:t>
      </w:r>
      <w:r w:rsidRPr="00071357">
        <w:lastRenderedPageBreak/>
        <w:t>(independently or through a guardian), and who had been screened as being at high risk for ASD. T</w:t>
      </w:r>
      <w:r w:rsidR="00B635D6" w:rsidRPr="00071357">
        <w:t xml:space="preserve">est-retest </w:t>
      </w:r>
      <w:r w:rsidR="00E75D12" w:rsidRPr="00071357">
        <w:t xml:space="preserve">reliability for </w:t>
      </w:r>
      <w:r w:rsidR="007F3957" w:rsidRPr="00071357">
        <w:t xml:space="preserve">diagnosing </w:t>
      </w:r>
      <w:r w:rsidR="00E75D12" w:rsidRPr="00071357">
        <w:t xml:space="preserve">ASD was </w:t>
      </w:r>
      <w:r w:rsidR="00B62699" w:rsidRPr="00071357">
        <w:t>“very</w:t>
      </w:r>
      <w:r w:rsidR="00EC6562" w:rsidRPr="00071357">
        <w:t xml:space="preserve"> </w:t>
      </w:r>
      <w:r w:rsidR="00186338" w:rsidRPr="00071357">
        <w:t>good</w:t>
      </w:r>
      <w:r w:rsidR="00B62699" w:rsidRPr="00071357">
        <w:t>”</w:t>
      </w:r>
      <w:r w:rsidR="00186338" w:rsidRPr="00071357">
        <w:t xml:space="preserve"> </w:t>
      </w:r>
      <w:r w:rsidR="006B5AF1" w:rsidRPr="00071357">
        <w:t>(kappa=0.69, 95% CI 0.58-0.79</w:t>
      </w:r>
      <w:r w:rsidR="004613B8" w:rsidRPr="00071357">
        <w:t>)</w:t>
      </w:r>
      <w:r w:rsidR="00D05966" w:rsidRPr="00071357">
        <w:t xml:space="preserve">. </w:t>
      </w:r>
      <w:r w:rsidR="00405A99" w:rsidRPr="00071357">
        <w:t xml:space="preserve">Good test-retest reliability results were also exhibited for the DSM-5’s cross-cutting measures </w:t>
      </w:r>
      <w:r w:rsidR="00EF4058" w:rsidRPr="00071357">
        <w:fldChar w:fldCharType="begin"/>
      </w:r>
      <w:r w:rsidR="00F84405" w:rsidRPr="00071357">
        <w:instrText xml:space="preserve"> ADDIN EN.CITE &lt;EndNote&gt;&lt;Cite&gt;&lt;Author&gt;Narrow&lt;/Author&gt;&lt;Year&gt;2013&lt;/Year&gt;&lt;RecNum&gt;489&lt;/RecNum&gt;&lt;DisplayText&gt;[64]&lt;/DisplayText&gt;&lt;record&gt;&lt;rec-number&gt;489&lt;/rec-number&gt;&lt;foreign-keys&gt;&lt;key app="EN" db-id="9xfpp09505f52fed0vlvafe5r2wadax2ep0s"&gt;489&lt;/key&gt;&lt;/foreign-keys&gt;&lt;ref-type name="Journal Article"&gt;17&lt;/ref-type&gt;&lt;contributors&gt;&lt;authors&gt;&lt;author&gt;Narrow, W.E&lt;/author&gt;&lt;author&gt;Clarke, D.E&lt;/author&gt;&lt;author&gt;Kuramoto, S.J&lt;/author&gt;&lt;author&gt;Kraemer, H.C&lt;/author&gt;&lt;author&gt;Kupfer, D.J&lt;/author&gt;&lt;author&gt;Greiner, L&lt;/author&gt;&lt;author&gt;Regier, D.A&lt;/author&gt;&lt;/authors&gt;&lt;/contributors&gt;&lt;titles&gt;&lt;title&gt;DSM-5 field trials in the United States and Canada, part III: Development and reliability testing of a cross-cutting symptom assessment for DSM-5&lt;/title&gt;&lt;secondary-title&gt;American Journal of Psychiatry&lt;/secondary-title&gt;&lt;/titles&gt;&lt;periodical&gt;&lt;full-title&gt;American Journal of Psychiatry&lt;/full-title&gt;&lt;/periodical&gt;&lt;pages&gt;71-82&lt;/pages&gt;&lt;volume&gt;170&lt;/volume&gt;&lt;number&gt;1&lt;/number&gt;&lt;dates&gt;&lt;year&gt;2013&lt;/year&gt;&lt;/dates&gt;&lt;urls&gt;&lt;/urls&gt;&lt;/record&gt;&lt;/Cite&gt;&lt;/EndNote&gt;</w:instrText>
      </w:r>
      <w:r w:rsidR="00EF4058" w:rsidRPr="00071357">
        <w:fldChar w:fldCharType="separate"/>
      </w:r>
      <w:r w:rsidR="00F84405" w:rsidRPr="00071357">
        <w:rPr>
          <w:noProof/>
        </w:rPr>
        <w:t>[</w:t>
      </w:r>
      <w:hyperlink w:anchor="_ENREF_64" w:tooltip="Narrow, 2013 #489" w:history="1">
        <w:r w:rsidR="002F2A38" w:rsidRPr="00071357">
          <w:rPr>
            <w:noProof/>
          </w:rPr>
          <w:t>64</w:t>
        </w:r>
      </w:hyperlink>
      <w:r w:rsidR="00F84405" w:rsidRPr="00071357">
        <w:rPr>
          <w:noProof/>
        </w:rPr>
        <w:t>]</w:t>
      </w:r>
      <w:r w:rsidR="00EF4058" w:rsidRPr="00071357">
        <w:fldChar w:fldCharType="end"/>
      </w:r>
      <w:r w:rsidR="00405A99" w:rsidRPr="00071357">
        <w:t xml:space="preserve">. </w:t>
      </w:r>
      <w:r w:rsidR="00D05966" w:rsidRPr="00071357">
        <w:t xml:space="preserve">However, </w:t>
      </w:r>
      <w:r w:rsidR="00186338" w:rsidRPr="00071357">
        <w:t>the trials did not include children under 6 years old</w:t>
      </w:r>
      <w:r w:rsidRPr="00071357">
        <w:t xml:space="preserve"> or adults</w:t>
      </w:r>
      <w:r w:rsidR="00B069DB" w:rsidRPr="00071357">
        <w:t xml:space="preserve"> </w:t>
      </w:r>
      <w:r w:rsidR="00EF4058" w:rsidRPr="00071357">
        <w:fldChar w:fldCharType="begin"/>
      </w:r>
      <w:r w:rsidR="002F2A38" w:rsidRPr="00071357">
        <w:instrText xml:space="preserve"> ADDIN EN.CITE &lt;EndNote&gt;&lt;Cite&gt;&lt;Author&gt;Regier&lt;/Author&gt;&lt;Year&gt;2013&lt;/Year&gt;&lt;RecNum&gt;466&lt;/RecNum&gt;&lt;DisplayText&gt;[4]&lt;/DisplayText&gt;&lt;record&gt;&lt;rec-number&gt;466&lt;/rec-number&gt;&lt;foreign-keys&gt;&lt;key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Psychiatry&lt;/full-title&gt;&lt;/periodical&gt;&lt;pages&gt;59-70&lt;/pages&gt;&lt;volume&gt;170&lt;/volume&gt;&lt;number&gt;1&lt;/number&gt;&lt;dates&gt;&lt;year&gt;2013&lt;/year&gt;&lt;/dates&gt;&lt;urls&gt;&lt;/urls&gt;&lt;/record&gt;&lt;/Cite&gt;&lt;/EndNote&gt;</w:instrText>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w:t>
      </w:r>
      <w:r w:rsidR="00EF4058" w:rsidRPr="00071357">
        <w:fldChar w:fldCharType="end"/>
      </w:r>
      <w:r w:rsidR="00A91667" w:rsidRPr="00071357">
        <w:t xml:space="preserve"> and sample size of participants from the two sites was very small (n=64). </w:t>
      </w:r>
      <w:r w:rsidR="002F75AD" w:rsidRPr="00071357">
        <w:t>Some data on prevalence of ASD under the two versions of DSM-5 were also collected</w:t>
      </w:r>
      <w:r w:rsidR="005C04C8" w:rsidRPr="00071357">
        <w:t xml:space="preserve"> </w:t>
      </w:r>
      <w:r w:rsidR="00EF4058" w:rsidRPr="00071357">
        <w:fldChar w:fldCharType="begin"/>
      </w:r>
      <w:r w:rsidR="002F2A38" w:rsidRPr="00071357">
        <w:instrText xml:space="preserve"> ADDIN EN.CITE &lt;EndNote&gt;&lt;Cite&gt;&lt;Author&gt;Regier&lt;/Author&gt;&lt;Year&gt;2013&lt;/Year&gt;&lt;RecNum&gt;466&lt;/RecNum&gt;&lt;DisplayText&gt;[4]&lt;/DisplayText&gt;&lt;record&gt;&lt;rec-number&gt;466&lt;/rec-number&gt;&lt;foreign-keys&gt;&lt;key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Psychiatry&lt;/full-title&gt;&lt;/periodical&gt;&lt;pages&gt;59-70&lt;/pages&gt;&lt;volume&gt;170&lt;/volume&gt;&lt;number&gt;1&lt;/number&gt;&lt;dates&gt;&lt;year&gt;2013&lt;/year&gt;&lt;/dates&gt;&lt;urls&gt;&lt;/urls&gt;&lt;/record&gt;&lt;/Cite&gt;&lt;/EndNote&gt;</w:instrText>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w:t>
      </w:r>
      <w:r w:rsidR="00EF4058" w:rsidRPr="00071357">
        <w:fldChar w:fldCharType="end"/>
      </w:r>
      <w:r w:rsidR="002F75AD" w:rsidRPr="00071357">
        <w:t>,</w:t>
      </w:r>
      <w:r w:rsidR="002E51A9" w:rsidRPr="00071357">
        <w:t xml:space="preserve"> and these are discussed in </w:t>
      </w:r>
      <w:r w:rsidR="007F65CB" w:rsidRPr="00071357">
        <w:t>the section on diagnostic accuracy below.</w:t>
      </w:r>
    </w:p>
    <w:p w14:paraId="322631F4" w14:textId="21A0F523" w:rsidR="00CD18B4" w:rsidRPr="00071357" w:rsidRDefault="00855EA3" w:rsidP="00E823A6">
      <w:pPr>
        <w:pStyle w:val="GLHeading3"/>
      </w:pPr>
      <w:bookmarkStart w:id="339" w:name="_Toc245760759"/>
      <w:bookmarkStart w:id="340" w:name="_Toc256545194"/>
      <w:r w:rsidRPr="00071357">
        <w:t>Construct v</w:t>
      </w:r>
      <w:r w:rsidR="00CD18B4" w:rsidRPr="00071357">
        <w:t>alidity</w:t>
      </w:r>
      <w:bookmarkEnd w:id="339"/>
      <w:bookmarkEnd w:id="340"/>
    </w:p>
    <w:p w14:paraId="065AA228" w14:textId="714D214A" w:rsidR="00855EA3" w:rsidRPr="00071357" w:rsidRDefault="00855EA3" w:rsidP="00855EA3">
      <w:pPr>
        <w:pStyle w:val="GLHeading4"/>
      </w:pPr>
      <w:r w:rsidRPr="00071357">
        <w:t>Factor structure</w:t>
      </w:r>
    </w:p>
    <w:p w14:paraId="359D413B" w14:textId="77777777" w:rsidR="00855EA3" w:rsidRPr="00071357" w:rsidRDefault="00CD18B4" w:rsidP="00D1272D">
      <w:pPr>
        <w:pStyle w:val="GLBodytext"/>
      </w:pPr>
      <w:r w:rsidRPr="00071357">
        <w:t>S</w:t>
      </w:r>
      <w:r w:rsidR="00855EA3" w:rsidRPr="00071357">
        <w:t xml:space="preserve">everal studies have investigated the construct validity of DSM-5’s conception of ASD </w:t>
      </w:r>
      <w:r w:rsidRPr="00071357">
        <w:t xml:space="preserve">as a single, continuous disorder with two </w:t>
      </w:r>
      <w:r w:rsidR="00D36CB0" w:rsidRPr="00071357">
        <w:t>dimensions</w:t>
      </w:r>
      <w:r w:rsidRPr="00071357">
        <w:t xml:space="preserve"> of </w:t>
      </w:r>
      <w:r w:rsidR="00D36CB0" w:rsidRPr="00071357">
        <w:t>impairments</w:t>
      </w:r>
      <w:r w:rsidRPr="00071357">
        <w:t xml:space="preserve"> (social communication </w:t>
      </w:r>
      <w:r w:rsidR="00D36CB0" w:rsidRPr="00071357">
        <w:t xml:space="preserve">and repetitive behaviour </w:t>
      </w:r>
      <w:r w:rsidR="00855EA3" w:rsidRPr="00071357">
        <w:t xml:space="preserve">dimensions).  </w:t>
      </w:r>
    </w:p>
    <w:p w14:paraId="6D0F47C1" w14:textId="6B96E85A" w:rsidR="00CD18B4" w:rsidRPr="00071357" w:rsidRDefault="00D32EFE" w:rsidP="007A5D2A">
      <w:pPr>
        <w:pStyle w:val="GLBodytext"/>
      </w:pPr>
      <w:r w:rsidRPr="00071357">
        <w:t>Using confirmatory factor analy</w:t>
      </w:r>
      <w:r w:rsidR="004D2B9C" w:rsidRPr="00071357">
        <w:t>sis,</w:t>
      </w:r>
      <w:r w:rsidR="00BC1AA0" w:rsidRPr="00071357">
        <w:t xml:space="preserve"> latent class an</w:t>
      </w:r>
      <w:r w:rsidR="00A0719A" w:rsidRPr="00071357">
        <w:t>alysis and factor mixture model</w:t>
      </w:r>
      <w:r w:rsidR="00BC1AA0" w:rsidRPr="00071357">
        <w:t xml:space="preserve">ing </w:t>
      </w:r>
      <w:r w:rsidR="00855EA3" w:rsidRPr="00071357">
        <w:t>techniques</w:t>
      </w:r>
      <w:r w:rsidR="00305FCD" w:rsidRPr="00071357">
        <w:t xml:space="preserve"> (see </w:t>
      </w:r>
      <w:r w:rsidR="00305FCD" w:rsidRPr="00071357">
        <w:rPr>
          <w:b/>
        </w:rPr>
        <w:t>Glossary</w:t>
      </w:r>
      <w:r w:rsidR="00305FCD" w:rsidRPr="00071357">
        <w:t>)</w:t>
      </w:r>
      <w:r w:rsidR="00855EA3" w:rsidRPr="00071357">
        <w:t xml:space="preserve">, </w:t>
      </w:r>
      <w:r w:rsidRPr="00071357">
        <w:t>a</w:t>
      </w:r>
      <w:r w:rsidR="00BC1AA0" w:rsidRPr="00071357">
        <w:t xml:space="preserve"> number of studies in different populations have found </w:t>
      </w:r>
      <w:r w:rsidRPr="00071357">
        <w:t xml:space="preserve">that characteristics of ASD map </w:t>
      </w:r>
      <w:r w:rsidR="00BC1AA0" w:rsidRPr="00071357">
        <w:t>best</w:t>
      </w:r>
      <w:r w:rsidRPr="00071357">
        <w:t xml:space="preserve"> to </w:t>
      </w:r>
      <w:r w:rsidR="00BC1AA0" w:rsidRPr="00071357">
        <w:t>a</w:t>
      </w:r>
      <w:r w:rsidRPr="00071357">
        <w:t xml:space="preserve"> two-factor model of the DSM-5 (with distinct social communication and </w:t>
      </w:r>
      <w:r w:rsidR="00BC1AA0" w:rsidRPr="00071357">
        <w:t>repetitive behavior dimen</w:t>
      </w:r>
      <w:r w:rsidR="0079325F" w:rsidRPr="00071357">
        <w:t>sions) in line with the DSM-5 dy</w:t>
      </w:r>
      <w:r w:rsidR="00BC1AA0" w:rsidRPr="00071357">
        <w:t xml:space="preserve">ad of impairments, </w:t>
      </w:r>
      <w:r w:rsidR="003848C4" w:rsidRPr="00071357">
        <w:t xml:space="preserve">compared with other models. </w:t>
      </w:r>
      <w:r w:rsidR="007A5D2A" w:rsidRPr="00071357">
        <w:t xml:space="preserve">This has been observed in a sample of </w:t>
      </w:r>
      <w:r w:rsidR="00BC1AA0" w:rsidRPr="00071357">
        <w:t xml:space="preserve">708 verbal children and young people in the UK </w:t>
      </w:r>
      <w:r w:rsidR="00EF4058" w:rsidRPr="00071357">
        <w:fldChar w:fldCharType="begin"/>
      </w:r>
      <w:r w:rsidR="00F84405" w:rsidRPr="00071357">
        <w:instrText xml:space="preserve"> ADDIN EN.CITE &lt;EndNote&gt;&lt;Cite&gt;&lt;Author&gt;Mandy&lt;/Author&gt;&lt;Year&gt;2012&lt;/Year&gt;&lt;RecNum&gt;219&lt;/RecNum&gt;&lt;DisplayText&gt;[56]&lt;/DisplayText&gt;&lt;record&gt;&lt;rec-number&gt;219&lt;/rec-number&gt;&lt;foreign-keys&gt;&lt;key app="EN" db-id="9xfpp09505f52fed0vlvafe5r2wadax2ep0s"&gt;219&lt;/key&gt;&lt;/foreign-keys&gt;&lt;ref-type name="Journal Article"&gt;17&lt;/ref-type&gt;&lt;contributors&gt;&lt;authors&gt;&lt;author&gt;Mandy, William P. L.&lt;/author&gt;&lt;author&gt;Charman, Tony&lt;/author&gt;&lt;author&gt;Skuse, David H.&lt;/author&gt;&lt;/authors&gt;&lt;/contributors&gt;&lt;titles&gt;&lt;title&gt;Testing the constru validity of proposed criteria for DSM-5 Autism Spectrum Disorder&lt;/title&gt;&lt;secondary-title&gt;Journal of the American Academy of Child and Adolescent Psychiatry&lt;/secondary-title&gt;&lt;/titles&gt;&lt;periodical&gt;&lt;full-title&gt;Journal of the American Academy of Child and Adolescent Psychiatry&lt;/full-title&gt;&lt;/periodical&gt;&lt;pages&gt;41-50&lt;/pages&gt;&lt;volume&gt;51&lt;/volume&gt;&lt;number&gt;1&lt;/number&gt;&lt;dates&gt;&lt;year&gt;2012&lt;/year&gt;&lt;pub-dates&gt;&lt;date&gt;Jan&lt;/date&gt;&lt;/pub-dates&gt;&lt;/dates&gt;&lt;isbn&gt;0890-8567&lt;/isbn&gt;&lt;accession-num&gt;WOS:000298530300006&lt;/accession-num&gt;&lt;urls&gt;&lt;related-urls&gt;&lt;url&gt;&amp;lt;Go to ISI&amp;gt;://WOS:000298530300006&lt;/url&gt;&lt;/related-urls&gt;&lt;/urls&gt;&lt;electronic-resource-num&gt;10.1016/j.jaac.2011.10.013&lt;/electronic-resource-num&gt;&lt;/record&gt;&lt;/Cite&gt;&lt;/EndNote&gt;</w:instrText>
      </w:r>
      <w:r w:rsidR="00EF4058" w:rsidRPr="00071357">
        <w:fldChar w:fldCharType="separate"/>
      </w:r>
      <w:r w:rsidR="00F84405" w:rsidRPr="00071357">
        <w:rPr>
          <w:noProof/>
        </w:rPr>
        <w:t>[</w:t>
      </w:r>
      <w:hyperlink w:anchor="_ENREF_56" w:tooltip="Mandy, 2012 #219" w:history="1">
        <w:r w:rsidR="002F2A38" w:rsidRPr="00071357">
          <w:rPr>
            <w:noProof/>
          </w:rPr>
          <w:t>56</w:t>
        </w:r>
      </w:hyperlink>
      <w:r w:rsidR="00F84405" w:rsidRPr="00071357">
        <w:rPr>
          <w:noProof/>
        </w:rPr>
        <w:t>]</w:t>
      </w:r>
      <w:r w:rsidR="00EF4058" w:rsidRPr="00071357">
        <w:fldChar w:fldCharType="end"/>
      </w:r>
      <w:r w:rsidR="007A5D2A" w:rsidRPr="00071357">
        <w:t>, a</w:t>
      </w:r>
      <w:r w:rsidR="00CD18B4" w:rsidRPr="00071357">
        <w:t xml:space="preserve"> </w:t>
      </w:r>
      <w:r w:rsidR="007A5D2A" w:rsidRPr="00071357">
        <w:t xml:space="preserve">large sample of </w:t>
      </w:r>
      <w:r w:rsidR="00CD18B4" w:rsidRPr="00071357">
        <w:t xml:space="preserve">14,774 siblings aged 2-18 years </w:t>
      </w:r>
      <w:r w:rsidR="00EF4058" w:rsidRPr="00071357">
        <w:fldChar w:fldCharType="begin"/>
      </w:r>
      <w:r w:rsidR="00F84405" w:rsidRPr="00071357">
        <w:instrText xml:space="preserve"> ADDIN EN.CITE &lt;EndNote&gt;&lt;Cite&gt;&lt;Author&gt;Frazier&lt;/Author&gt;&lt;Year&gt;2012&lt;/Year&gt;&lt;RecNum&gt;192&lt;/RecNum&gt;&lt;DisplayText&gt;[53]&lt;/DisplayText&gt;&lt;record&gt;&lt;rec-number&gt;192&lt;/rec-number&gt;&lt;foreign-keys&gt;&lt;key app="EN" db-id="9xfpp09505f52fed0vlvafe5r2wadax2ep0s"&gt;192&lt;/key&gt;&lt;/foreign-keys&gt;&lt;ref-type name="Journal Article"&gt;17&lt;/ref-type&gt;&lt;contributors&gt;&lt;authors&gt;&lt;author&gt;Frazier, Thomas W.&lt;/author&gt;&lt;author&gt;Youngstrom, Eric A.&lt;/author&gt;&lt;author&gt;Speer, Leslie&lt;/author&gt;&lt;author&gt;Embacher, Rebecca&lt;/author&gt;&lt;author&gt;Law, Paul&lt;/author&gt;&lt;author&gt;Constantino, John&lt;/author&gt;&lt;author&gt;Findling, Robert L.&lt;/author&gt;&lt;author&gt;Hardan, Antonio Y.&lt;/author&gt;&lt;author&gt;Eng, Charis&lt;/author&gt;&lt;/authors&gt;&lt;/contributors&gt;&lt;titles&gt;&lt;title&gt;Validation of proposed DSM-5 criteria for Autism Spectrum Disorder&lt;/title&gt;&lt;secondary-title&gt;Journal of the American Academy of Child and Adolescent Psychiatry&lt;/secondary-title&gt;&lt;/titles&gt;&lt;periodical&gt;&lt;full-title&gt;Journal of the American Academy of Child and Adolescent Psychiatry&lt;/full-title&gt;&lt;/periodical&gt;&lt;pages&gt;28-40&lt;/pages&gt;&lt;volume&gt;51&lt;/volume&gt;&lt;number&gt;1&lt;/number&gt;&lt;dates&gt;&lt;year&gt;2012&lt;/year&gt;&lt;pub-dates&gt;&lt;date&gt;Jan&lt;/date&gt;&lt;/pub-dates&gt;&lt;/dates&gt;&lt;isbn&gt;0890-8567&lt;/isbn&gt;&lt;accession-num&gt;WOS:000298530300005&lt;/accession-num&gt;&lt;urls&gt;&lt;related-urls&gt;&lt;url&gt;&amp;lt;Go to ISI&amp;gt;://WOS:000298530300005&lt;/url&gt;&lt;/related-urls&gt;&lt;/urls&gt;&lt;electronic-resource-num&gt;10.1016/j.jaac.2011.09.021&lt;/electronic-resource-num&gt;&lt;/record&gt;&lt;/Cite&gt;&lt;/EndNote&gt;</w:instrText>
      </w:r>
      <w:r w:rsidR="00EF4058" w:rsidRPr="00071357">
        <w:fldChar w:fldCharType="separate"/>
      </w:r>
      <w:r w:rsidR="00F84405" w:rsidRPr="00071357">
        <w:rPr>
          <w:noProof/>
        </w:rPr>
        <w:t>[</w:t>
      </w:r>
      <w:hyperlink w:anchor="_ENREF_53" w:tooltip="Frazier, 2012 #192" w:history="1">
        <w:r w:rsidR="002F2A38" w:rsidRPr="00071357">
          <w:rPr>
            <w:noProof/>
          </w:rPr>
          <w:t>53</w:t>
        </w:r>
      </w:hyperlink>
      <w:r w:rsidR="00F84405" w:rsidRPr="00071357">
        <w:rPr>
          <w:noProof/>
        </w:rPr>
        <w:t>]</w:t>
      </w:r>
      <w:r w:rsidR="00EF4058" w:rsidRPr="00071357">
        <w:fldChar w:fldCharType="end"/>
      </w:r>
      <w:r w:rsidR="007A5D2A" w:rsidRPr="00071357">
        <w:t xml:space="preserve">, </w:t>
      </w:r>
      <w:r w:rsidR="0012536F" w:rsidRPr="00071357">
        <w:t xml:space="preserve">and </w:t>
      </w:r>
      <w:r w:rsidR="00502D53" w:rsidRPr="00071357">
        <w:t>two studies of to</w:t>
      </w:r>
      <w:r w:rsidR="003848C4" w:rsidRPr="00071357">
        <w:t>dd</w:t>
      </w:r>
      <w:r w:rsidR="00502D53" w:rsidRPr="00071357">
        <w:t>l</w:t>
      </w:r>
      <w:r w:rsidR="003848C4" w:rsidRPr="00071357">
        <w:t xml:space="preserve">ers </w:t>
      </w:r>
      <w:r w:rsidR="00EF4058" w:rsidRPr="00071357">
        <w:fldChar w:fldCharType="begin">
          <w:fldData xml:space="preserve">PEVuZE5vdGU+PENpdGU+PEF1dGhvcj5HZW9yZ2lhZGVzPC9BdXRob3I+PFllYXI+MjAxMzwvWWVh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</w:fldData>
        </w:fldChar>
      </w:r>
      <w:r w:rsidR="00F84405" w:rsidRPr="00071357">
        <w:instrText xml:space="preserve"> ADDIN EN.CITE </w:instrText>
      </w:r>
      <w:r w:rsidR="00F84405" w:rsidRPr="00071357">
        <w:fldChar w:fldCharType="begin">
          <w:fldData xml:space="preserve">PEVuZE5vdGU+PENpdGU+PEF1dGhvcj5HZW9yZ2lhZGVzPC9BdXRob3I+PFllYXI+MjAxMzwvWWVh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</w:fldData>
        </w:fldChar>
      </w:r>
      <w:r w:rsidR="00F84405" w:rsidRPr="00071357">
        <w:instrText xml:space="preserve"> ADDIN EN.CITE.DATA </w:instrText>
      </w:r>
      <w:r w:rsidR="00F84405" w:rsidRPr="00071357">
        <w:fldChar w:fldCharType="end"/>
      </w:r>
      <w:r w:rsidR="00EF4058" w:rsidRPr="00071357">
        <w:fldChar w:fldCharType="separate"/>
      </w:r>
      <w:r w:rsidR="00F84405" w:rsidRPr="00071357">
        <w:rPr>
          <w:noProof/>
        </w:rPr>
        <w:t>[</w:t>
      </w:r>
      <w:hyperlink w:anchor="_ENREF_54" w:tooltip="Georgiades, 2013 #257" w:history="1">
        <w:r w:rsidR="002F2A38" w:rsidRPr="00071357">
          <w:rPr>
            <w:noProof/>
          </w:rPr>
          <w:t>54</w:t>
        </w:r>
      </w:hyperlink>
      <w:r w:rsidR="00F84405" w:rsidRPr="00071357">
        <w:rPr>
          <w:noProof/>
        </w:rPr>
        <w:t xml:space="preserve">, </w:t>
      </w:r>
      <w:hyperlink w:anchor="_ENREF_65" w:tooltip="Guthrie, 2013 #477" w:history="1">
        <w:r w:rsidR="002F2A38" w:rsidRPr="00071357">
          <w:rPr>
            <w:noProof/>
          </w:rPr>
          <w:t>65</w:t>
        </w:r>
      </w:hyperlink>
      <w:r w:rsidR="00F84405" w:rsidRPr="00071357">
        <w:rPr>
          <w:noProof/>
        </w:rPr>
        <w:t>]</w:t>
      </w:r>
      <w:r w:rsidR="00EF4058" w:rsidRPr="00071357">
        <w:fldChar w:fldCharType="end"/>
      </w:r>
      <w:r w:rsidR="0012536F" w:rsidRPr="00071357">
        <w:t xml:space="preserve">. In one </w:t>
      </w:r>
      <w:r w:rsidR="00F13991" w:rsidRPr="00071357">
        <w:t>of these</w:t>
      </w:r>
      <w:r w:rsidR="0012536F" w:rsidRPr="00071357">
        <w:t xml:space="preserve"> </w:t>
      </w:r>
      <w:r w:rsidR="00EF4058" w:rsidRPr="00071357">
        <w:fldChar w:fldCharType="begin"/>
      </w:r>
      <w:r w:rsidR="00F84405" w:rsidRPr="00071357">
        <w:instrText xml:space="preserve"> ADDIN EN.CITE &lt;EndNote&gt;&lt;Cite&gt;&lt;Author&gt;Guthrie&lt;/Author&gt;&lt;Year&gt;2013&lt;/Year&gt;&lt;RecNum&gt;477&lt;/RecNum&gt;&lt;DisplayText&gt;[65]&lt;/DisplayText&gt;&lt;record&gt;&lt;rec-number&gt;477&lt;/rec-number&gt;&lt;foreign-keys&gt;&lt;key app="EN" db-id="9xfpp09505f52fed0vlvafe5r2wadax2ep0s"&gt;477&lt;/key&gt;&lt;/foreign-keys&gt;&lt;ref-type name="Journal Article"&gt;17&lt;/ref-type&gt;&lt;contributors&gt;&lt;authors&gt;&lt;author&gt;Guthrie, Whitney&lt;/author&gt;&lt;author&gt;Swineford, Lauren B.&lt;/author&gt;&lt;author&gt;Wetherby, Amy M.&lt;/author&gt;&lt;author&gt;Lord, Catherine&lt;/author&gt;&lt;/authors&gt;&lt;/contributors&gt;&lt;titles&gt;&lt;title&gt;Comparison of DSM-IV and DSM-5 factor structure models for toddlers with Autism Spectrum Disorder&lt;/title&gt;&lt;secondary-title&gt;Journal of American Academy of Child and Adolescent Psychiatry&lt;/secondary-title&gt;&lt;/titles&gt;&lt;periodical&gt;&lt;full-title&gt;Journal of American Academy of Child and Adolescent Psychiatry&lt;/full-title&gt;&lt;/periodical&gt;&lt;pages&gt;797-805&lt;/pages&gt;&lt;volume&gt;52&lt;/volume&gt;&lt;number&gt;8&lt;/number&gt;&lt;dates&gt;&lt;year&gt;2013&lt;/year&gt;&lt;/dates&gt;&lt;isbn&gt;- 0890-8567&lt;/isbn&gt;&lt;urls&gt;&lt;related-urls&gt;&lt;url&gt;- http://www.sciencedirect.com/science/article/pii/S0890856713003067&lt;/url&gt;&lt;/related-urls&gt;&lt;/urls&gt;&lt;/record&gt;&lt;/Cite&gt;&lt;/EndNote&gt;</w:instrText>
      </w:r>
      <w:r w:rsidR="00EF4058" w:rsidRPr="00071357">
        <w:fldChar w:fldCharType="separate"/>
      </w:r>
      <w:r w:rsidR="00F84405" w:rsidRPr="00071357">
        <w:rPr>
          <w:noProof/>
        </w:rPr>
        <w:t>[</w:t>
      </w:r>
      <w:hyperlink w:anchor="_ENREF_65" w:tooltip="Guthrie, 2013 #477" w:history="1">
        <w:r w:rsidR="002F2A38" w:rsidRPr="00071357">
          <w:rPr>
            <w:noProof/>
          </w:rPr>
          <w:t>65</w:t>
        </w:r>
      </w:hyperlink>
      <w:r w:rsidR="00F84405" w:rsidRPr="00071357">
        <w:rPr>
          <w:noProof/>
        </w:rPr>
        <w:t>]</w:t>
      </w:r>
      <w:r w:rsidR="00EF4058" w:rsidRPr="00071357">
        <w:fldChar w:fldCharType="end"/>
      </w:r>
      <w:r w:rsidR="0012536F" w:rsidRPr="00071357">
        <w:t xml:space="preserve">, results also supported the reorganisation of symptoms in the DSM-5. For example, unusual sensory interests and unusual intonation loaded onto the “repetitive/restricted </w:t>
      </w:r>
      <w:r w:rsidR="00F13991" w:rsidRPr="00071357">
        <w:t>language and behaviour” factor where it is placed in DSM-5.</w:t>
      </w:r>
    </w:p>
    <w:p w14:paraId="6D9764F3" w14:textId="32B222B7" w:rsidR="00CD18B4" w:rsidRPr="00071357" w:rsidRDefault="004D2B9C" w:rsidP="00CD18B4">
      <w:pPr>
        <w:pStyle w:val="GLBodytext"/>
      </w:pPr>
      <w:r w:rsidRPr="00071357">
        <w:t>Using latent profile a</w:t>
      </w:r>
      <w:r w:rsidR="00311384" w:rsidRPr="00071357">
        <w:t>nalysis, six</w:t>
      </w:r>
      <w:r w:rsidR="00735AE8" w:rsidRPr="00071357">
        <w:t xml:space="preserve"> </w:t>
      </w:r>
      <w:r w:rsidR="00CD18B4" w:rsidRPr="00071357">
        <w:t>distinct phenotypic profiles</w:t>
      </w:r>
      <w:r w:rsidR="00311384" w:rsidRPr="00071357">
        <w:t xml:space="preserve"> were identified in </w:t>
      </w:r>
      <w:r w:rsidR="00CD18B4" w:rsidRPr="00071357">
        <w:t xml:space="preserve">a sample of 949 mainly cognitively able children (aged 6-18 years) with </w:t>
      </w:r>
      <w:r w:rsidR="004B262C" w:rsidRPr="00071357">
        <w:t>ASD</w:t>
      </w:r>
      <w:r w:rsidR="00486B0E" w:rsidRPr="00071357">
        <w:t>s</w:t>
      </w:r>
      <w:r w:rsidR="004B262C" w:rsidRPr="00071357">
        <w:t xml:space="preserve"> (that is, autism related </w:t>
      </w:r>
      <w:r w:rsidR="0095022D" w:rsidRPr="00071357">
        <w:t>PDD</w:t>
      </w:r>
      <w:r w:rsidR="00486B0E" w:rsidRPr="00071357">
        <w:t>s</w:t>
      </w:r>
      <w:r w:rsidR="004B262C" w:rsidRPr="00071357">
        <w:t xml:space="preserve">) </w:t>
      </w:r>
      <w:r w:rsidR="00CD18B4" w:rsidRPr="00071357">
        <w:t>refer</w:t>
      </w:r>
      <w:r w:rsidR="0079325F" w:rsidRPr="00071357">
        <w:t>r</w:t>
      </w:r>
      <w:r w:rsidR="00CD18B4" w:rsidRPr="00071357">
        <w:t xml:space="preserve">ed to two academic-based clinics in the Netherlands </w:t>
      </w:r>
      <w:r w:rsidR="00EF4058" w:rsidRPr="00071357">
        <w:fldChar w:fldCharType="begin"/>
      </w:r>
      <w:r w:rsidR="00F84405" w:rsidRPr="00071357">
        <w:instrText xml:space="preserve"> ADDIN EN.CITE &lt;EndNote&gt;&lt;Cite&gt;&lt;Author&gt;Greaves-Lord&lt;/Author&gt;&lt;Year&gt;2013&lt;/Year&gt;&lt;RecNum&gt;140&lt;/RecNum&gt;&lt;DisplayText&gt;[66]&lt;/DisplayText&gt;&lt;record&gt;&lt;rec-number&gt;140&lt;/rec-number&gt;&lt;foreign-keys&gt;&lt;key app="EN" db-id="9xfpp09505f52fed0vlvafe5r2wadax2ep0s"&gt;140&lt;/key&gt;&lt;/foreign-keys&gt;&lt;ref-type name="Journal Article"&gt;17&lt;/ref-type&gt;&lt;contributors&gt;&lt;authors&gt;&lt;author&gt;Greaves-Lord, Kirstin&lt;/author&gt;&lt;author&gt;Eussen, Mart&lt;/author&gt;&lt;author&gt;Verhulst, Frank&lt;/author&gt;&lt;author&gt;Minderaa, Ruud&lt;/author&gt;&lt;author&gt;Mandy, William&lt;/author&gt;&lt;author&gt;Hudziak, James&lt;/author&gt;&lt;author&gt;Steenhuis, Mark&lt;/author&gt;&lt;author&gt;Nijs, Pieter&lt;/author&gt;&lt;author&gt;Hartman, Catharina&lt;/author&gt;&lt;/authors&gt;&lt;/contributors&gt;&lt;titles&gt;&lt;title&gt;Empirically based phenotypic profiles of children with Pervasive Developmental Disorders: interpretation in the light of the DSM-5.&lt;/title&gt;&lt;/titles&gt;&lt;pages&gt;1797&lt;/pages&gt;&lt;volume&gt;43&lt;/volume&gt;&lt;number&gt;8&lt;/number&gt;&lt;dates&gt;&lt;year&gt;2013&lt;/year&gt;&lt;/dates&gt;&lt;isbn&gt;- 01623257&lt;/isbn&gt;&lt;urls&gt;&lt;related-urls&gt;&lt;url&gt;- http://search.ebscohost.com/login.aspx?direct=true&amp;amp;db=pbh&amp;amp;AN=88956335&amp;amp;site=ehost-live&lt;/url&gt;&lt;/related-urls&gt;&lt;/urls&gt;&lt;/record&gt;&lt;/Cite&gt;&lt;/EndNote&gt;</w:instrText>
      </w:r>
      <w:r w:rsidR="00EF4058" w:rsidRPr="00071357">
        <w:fldChar w:fldCharType="separate"/>
      </w:r>
      <w:r w:rsidR="00F84405" w:rsidRPr="00071357">
        <w:rPr>
          <w:noProof/>
        </w:rPr>
        <w:t>[</w:t>
      </w:r>
      <w:hyperlink w:anchor="_ENREF_66" w:tooltip="Greaves-Lord, 2013 #140" w:history="1">
        <w:r w:rsidR="002F2A38" w:rsidRPr="00071357">
          <w:rPr>
            <w:noProof/>
          </w:rPr>
          <w:t>66</w:t>
        </w:r>
      </w:hyperlink>
      <w:r w:rsidR="00F84405" w:rsidRPr="00071357">
        <w:rPr>
          <w:noProof/>
        </w:rPr>
        <w:t>]</w:t>
      </w:r>
      <w:r w:rsidR="00EF4058" w:rsidRPr="00071357">
        <w:fldChar w:fldCharType="end"/>
      </w:r>
      <w:r w:rsidR="00CD18B4" w:rsidRPr="00071357">
        <w:t>. Three of these were not completely in line with</w:t>
      </w:r>
      <w:r w:rsidRPr="00071357">
        <w:t xml:space="preserve"> the proposed DSM-5 conceptualis</w:t>
      </w:r>
      <w:r w:rsidR="00CD18B4" w:rsidRPr="00071357">
        <w:t>ation of autism</w:t>
      </w:r>
      <w:r w:rsidR="0095022D" w:rsidRPr="00071357">
        <w:t xml:space="preserve">, and were </w:t>
      </w:r>
      <w:r w:rsidR="00CD18B4" w:rsidRPr="00071357">
        <w:t>more likely to include cognitively able individuals with PDD-NOS. Almost one-third (30%) of the total PDD sample fell into the class with a SCD-like phenotypic profile. The authors suggest that SC</w:t>
      </w:r>
      <w:r w:rsidR="000340B0" w:rsidRPr="00071357">
        <w:t xml:space="preserve">D, </w:t>
      </w:r>
      <w:r w:rsidR="00C44269" w:rsidRPr="00071357">
        <w:t>once</w:t>
      </w:r>
      <w:r w:rsidR="000340B0" w:rsidRPr="00071357">
        <w:t xml:space="preserve"> more clearly operationalis</w:t>
      </w:r>
      <w:r w:rsidR="00CD18B4" w:rsidRPr="00071357">
        <w:t>ed, mig</w:t>
      </w:r>
      <w:r w:rsidR="009714C2" w:rsidRPr="00071357">
        <w:t>ht be a useful category.</w:t>
      </w:r>
    </w:p>
    <w:p w14:paraId="353A5390" w14:textId="19A49BE6" w:rsidR="00CF77E3" w:rsidRPr="00071357" w:rsidRDefault="00CF77E3" w:rsidP="00CF77E3">
      <w:pPr>
        <w:pStyle w:val="GLHeading4"/>
      </w:pPr>
      <w:r w:rsidRPr="00071357">
        <w:t>Convergent and discriminant validity</w:t>
      </w:r>
    </w:p>
    <w:p w14:paraId="36964F43" w14:textId="627E469C" w:rsidR="00CF77E3" w:rsidRPr="00071357" w:rsidRDefault="00CF77E3" w:rsidP="00CF77E3">
      <w:pPr>
        <w:pStyle w:val="GLBodytext"/>
      </w:pPr>
      <w:r w:rsidRPr="00071357">
        <w:t xml:space="preserve">Convergent and discriminant validity are both considered subcategories or subtypes of construct validity. Convergent validity refers to the degree to which a test/measure correlates with (or </w:t>
      </w:r>
      <w:r w:rsidR="006578F5" w:rsidRPr="00071357">
        <w:t>is</w:t>
      </w:r>
      <w:r w:rsidRPr="00071357">
        <w:t xml:space="preserve"> related to) scores on other tests that are designed to assess the same construct. Whereas discriminant validity is the degree to which scores on a test do not correlate with scores from other tests that are not designed to assess the same construct (that is, </w:t>
      </w:r>
      <w:r w:rsidR="00544033" w:rsidRPr="00071357">
        <w:t>the test can</w:t>
      </w:r>
      <w:r w:rsidRPr="00071357">
        <w:t xml:space="preserve"> discriminate between dissimilar constructs).</w:t>
      </w:r>
    </w:p>
    <w:p w14:paraId="3F6B8B58" w14:textId="76224649" w:rsidR="00CF77E3" w:rsidRPr="00071357" w:rsidRDefault="00CF77E3" w:rsidP="00CF77E3">
      <w:pPr>
        <w:pStyle w:val="GLBodytext"/>
      </w:pPr>
      <w:r w:rsidRPr="00071357">
        <w:lastRenderedPageBreak/>
        <w:t>According to the APA, DSM-5 field trials have evaluated the convergent and discriminant validity of the DSM-5 diagnoses with a paper currently in preparation (</w:t>
      </w:r>
      <w:r w:rsidRPr="00071357">
        <w:rPr>
          <w:i/>
        </w:rPr>
        <w:t xml:space="preserve">personal communication, </w:t>
      </w:r>
      <w:r w:rsidRPr="00071357">
        <w:t>Oct 25 2013, Alison Be</w:t>
      </w:r>
      <w:r w:rsidR="00321A69" w:rsidRPr="00071357">
        <w:t>ale, DSM Research Associate</w:t>
      </w:r>
      <w:r w:rsidRPr="00071357">
        <w:t xml:space="preserve">). </w:t>
      </w:r>
    </w:p>
    <w:p w14:paraId="1CDEB6E6" w14:textId="7E573C46" w:rsidR="0080660F" w:rsidRPr="00071357" w:rsidRDefault="000E0CA9" w:rsidP="0080660F">
      <w:pPr>
        <w:pStyle w:val="GLHeading3"/>
      </w:pPr>
      <w:bookmarkStart w:id="341" w:name="_Toc245760760"/>
      <w:bookmarkStart w:id="342" w:name="_Toc256545195"/>
      <w:r w:rsidRPr="00071357">
        <w:t>Diagnostic accuracy</w:t>
      </w:r>
      <w:bookmarkEnd w:id="341"/>
      <w:bookmarkEnd w:id="342"/>
    </w:p>
    <w:p w14:paraId="47DF52EC" w14:textId="476BC4A6" w:rsidR="000E0CA9" w:rsidRPr="00071357" w:rsidRDefault="00C64FCD" w:rsidP="00883396">
      <w:pPr>
        <w:pStyle w:val="GLBodytext"/>
      </w:pPr>
      <w:r w:rsidRPr="00071357">
        <w:t xml:space="preserve">A key goal in developing diagnostic criteria for classifying a disorder is to make the criteria sensitive enough to diagnose those who have a disorder and specific enough to exclude those who don’t </w:t>
      </w:r>
      <w:r w:rsidR="00EF4058" w:rsidRPr="00071357">
        <w:fldChar w:fldCharType="begin"/>
      </w:r>
      <w:r w:rsidR="00F84405" w:rsidRPr="00071357">
        <w:instrText xml:space="preserve"> ADDIN EN.CITE &lt;EndNote&gt;&lt;Cite&gt;&lt;Author&gt;Singer&lt;/Author&gt;&lt;Year&gt;2012&lt;/Year&gt;&lt;RecNum&gt;471&lt;/RecNum&gt;&lt;DisplayText&gt;[67]&lt;/DisplayText&gt;&lt;record&gt;&lt;rec-number&gt;471&lt;/rec-number&gt;&lt;foreign-keys&gt;&lt;key app="EN" db-id="9xfpp09505f52fed0vlvafe5r2wadax2ep0s"&gt;471&lt;/key&gt;&lt;/foreign-keys&gt;&lt;ref-type name="Journal Article"&gt;17&lt;/ref-type&gt;&lt;contributors&gt;&lt;authors&gt;&lt;author&gt;Singer, E&lt;/author&gt;&lt;/authors&gt;&lt;/contributors&gt;&lt;titles&gt;&lt;title&gt;Diagnosis: Redefining autism&lt;/title&gt;&lt;secondary-title&gt;Nature&lt;/secondary-title&gt;&lt;/titles&gt;&lt;periodical&gt;&lt;full-title&gt;Nature&lt;/full-title&gt;&lt;/periodical&gt;&lt;pages&gt;S12-S13&lt;/pages&gt;&lt;volume&gt;491&lt;/volume&gt;&lt;number&gt;7422&lt;/number&gt;&lt;dates&gt;&lt;year&gt;2012&lt;/year&gt;&lt;/dates&gt;&lt;urls&gt;&lt;/urls&gt;&lt;/record&gt;&lt;/Cite&gt;&lt;/EndNote&gt;</w:instrText>
      </w:r>
      <w:r w:rsidR="00EF4058" w:rsidRPr="00071357">
        <w:fldChar w:fldCharType="separate"/>
      </w:r>
      <w:r w:rsidR="00F84405" w:rsidRPr="00071357">
        <w:rPr>
          <w:noProof/>
        </w:rPr>
        <w:t>[</w:t>
      </w:r>
      <w:hyperlink w:anchor="_ENREF_67" w:tooltip="Singer, 2012 #471" w:history="1">
        <w:r w:rsidR="002F2A38" w:rsidRPr="00071357">
          <w:rPr>
            <w:noProof/>
          </w:rPr>
          <w:t>67</w:t>
        </w:r>
      </w:hyperlink>
      <w:r w:rsidR="00F84405" w:rsidRPr="00071357">
        <w:rPr>
          <w:noProof/>
        </w:rPr>
        <w:t>]</w:t>
      </w:r>
      <w:r w:rsidR="00EF4058" w:rsidRPr="00071357">
        <w:fldChar w:fldCharType="end"/>
      </w:r>
      <w:r w:rsidRPr="00071357">
        <w:t xml:space="preserve">. </w:t>
      </w:r>
      <w:r w:rsidR="00883396" w:rsidRPr="00071357">
        <w:t>Com</w:t>
      </w:r>
      <w:r w:rsidR="00CE3BD2" w:rsidRPr="00071357">
        <w:t>parisons with (ideally) an independent “gold reference standard”</w:t>
      </w:r>
      <w:r w:rsidR="00883396" w:rsidRPr="00071357">
        <w:t xml:space="preserve"> permit reports of </w:t>
      </w:r>
      <w:r w:rsidRPr="00071357">
        <w:t xml:space="preserve">diagnostic </w:t>
      </w:r>
      <w:r w:rsidR="00883396" w:rsidRPr="00071357">
        <w:t xml:space="preserve">accuracy in the form of </w:t>
      </w:r>
      <w:r w:rsidR="00BC3D4F" w:rsidRPr="00071357">
        <w:t>“sensitivity” and “specificity”</w:t>
      </w:r>
      <w:r w:rsidR="000E0CA9" w:rsidRPr="00071357">
        <w:t xml:space="preserve">. </w:t>
      </w:r>
    </w:p>
    <w:p w14:paraId="35051B02" w14:textId="6E2B8C49" w:rsidR="00BC3D4F" w:rsidRPr="00071357" w:rsidRDefault="00BC3D4F" w:rsidP="00D042B9">
      <w:pPr>
        <w:pStyle w:val="GLBulletlist"/>
      </w:pPr>
      <w:r w:rsidRPr="00071357">
        <w:rPr>
          <w:b/>
        </w:rPr>
        <w:t>Sensitivity</w:t>
      </w:r>
      <w:r w:rsidRPr="00071357">
        <w:t xml:space="preserve"> is the ability of a test to identify correctly those who have the condition</w:t>
      </w:r>
    </w:p>
    <w:p w14:paraId="1FE9F9EA" w14:textId="7A347DDD" w:rsidR="00BC3D4F" w:rsidRPr="00071357" w:rsidRDefault="00BC3D4F" w:rsidP="00D042B9">
      <w:pPr>
        <w:pStyle w:val="GLBulletlist"/>
      </w:pPr>
      <w:r w:rsidRPr="00071357">
        <w:rPr>
          <w:b/>
        </w:rPr>
        <w:t>Specificity</w:t>
      </w:r>
      <w:r w:rsidRPr="00071357">
        <w:t xml:space="preserve"> is the ability of the test to identify correctly those who do not have the condition</w:t>
      </w:r>
    </w:p>
    <w:p w14:paraId="4A08F9CA" w14:textId="75257E45" w:rsidR="002C26A9" w:rsidRPr="00071357" w:rsidRDefault="002C26A9" w:rsidP="002C26A9">
      <w:pPr>
        <w:pStyle w:val="GLBodytext"/>
      </w:pPr>
      <w:r w:rsidRPr="00071357">
        <w:t>There has been a good deal of research activity across several countries investigating the diagnostic outcomes of the new (or in most cases, proposed) diagnostic changes pres</w:t>
      </w:r>
      <w:r w:rsidR="00F14028" w:rsidRPr="00071357">
        <w:t>ented in DSM-5 relating to ASD.</w:t>
      </w:r>
      <w:r w:rsidRPr="00071357">
        <w:t xml:space="preserve"> The research has also been driven by concerns that the DSM-5 criteria are “tighter” and will lead to a reduction in the number of people receiving a diagnosis of ASD compared with the DSM-IV, particularly those who are higher functioning and verbally able. Alternatively, it has been suggested that more people may meet the critera of ASD than before because the diagnosis is now based not just on current symptoms but on an individual's history, and there is a new criterion relating to sensory abnormalities not present in previous versions of the DSM </w:t>
      </w:r>
      <w:r w:rsidR="00EF4058" w:rsidRPr="00071357">
        <w:fldChar w:fldCharType="begin"/>
      </w:r>
      <w:r w:rsidR="002F2A38" w:rsidRPr="00071357">
        <w:instrText xml:space="preserve"> ADDIN EN.CITE &lt;EndNote&gt;&lt;Cite&gt;&lt;Author&gt;McGuinness&lt;/Author&gt;&lt;Year&gt;2013&lt;/Year&gt;&lt;RecNum&gt;221&lt;/RecNum&gt;&lt;DisplayText&gt;[21]&lt;/DisplayText&gt;&lt;record&gt;&lt;rec-number&gt;221&lt;/rec-number&gt;&lt;foreign-keys&gt;&lt;key app="EN" db-id="9xfpp09505f52fed0vlvafe5r2wadax2ep0s"&gt;221&lt;/key&gt;&lt;/foreign-keys&gt;&lt;ref-type name="Journal Article"&gt;17&lt;/ref-type&gt;&lt;contributors&gt;&lt;authors&gt;&lt;author&gt;McGuinness, Teena M.&lt;/author&gt;&lt;author&gt;Johnson, Karmie&lt;/author&gt;&lt;/authors&gt;&lt;/contributors&gt;&lt;titles&gt;&lt;title&gt;DSM-5 changes in the diagnosis of Autism Spectrum Disorder&lt;/title&gt;&lt;secondary-title&gt;Journal of Psychosocial Nursing and Mental Health Services&lt;/secondary-title&gt;&lt;/titles&gt;&lt;periodical&gt;&lt;full-title&gt;Journal of Psychosocial Nursing and Mental Health Services&lt;/full-title&gt;&lt;/periodical&gt;&lt;pages&gt;17-19&lt;/pages&gt;&lt;volume&gt;51&lt;/volume&gt;&lt;number&gt;4&lt;/number&gt;&lt;dates&gt;&lt;year&gt;2013&lt;/year&gt;&lt;pub-dates&gt;&lt;date&gt;Apr&lt;/date&gt;&lt;/pub-dates&gt;&lt;/dates&gt;&lt;isbn&gt;0279-3695&lt;/isbn&gt;&lt;accession-num&gt;WOS:000318899500009&lt;/accession-num&gt;&lt;urls&gt;&lt;related-urls&gt;&lt;url&gt;&amp;lt;Go to ISI&amp;gt;://WOS:000318899500009&lt;/url&gt;&lt;/related-urls&gt;&lt;/urls&gt;&lt;electronic-resource-num&gt;10.3928/02793695-20130220-01&lt;/electronic-resource-num&gt;&lt;/record&gt;&lt;/Cite&gt;&lt;/EndNote&gt;</w:instrText>
      </w:r>
      <w:r w:rsidR="00EF4058" w:rsidRPr="00071357">
        <w:fldChar w:fldCharType="separate"/>
      </w:r>
      <w:r w:rsidR="002F2A38" w:rsidRPr="00071357">
        <w:rPr>
          <w:noProof/>
        </w:rPr>
        <w:t>[</w:t>
      </w:r>
      <w:hyperlink w:anchor="_ENREF_21" w:tooltip="McGuinness, 2013 #221" w:history="1">
        <w:r w:rsidR="002F2A38" w:rsidRPr="00071357">
          <w:rPr>
            <w:noProof/>
          </w:rPr>
          <w:t>21</w:t>
        </w:r>
      </w:hyperlink>
      <w:r w:rsidR="002F2A38" w:rsidRPr="00071357">
        <w:rPr>
          <w:noProof/>
        </w:rPr>
        <w:t>]</w:t>
      </w:r>
      <w:r w:rsidR="00EF4058" w:rsidRPr="00071357">
        <w:fldChar w:fldCharType="end"/>
      </w:r>
      <w:r w:rsidRPr="00071357">
        <w:t>.</w:t>
      </w:r>
    </w:p>
    <w:p w14:paraId="556389BB" w14:textId="1C5DB69B" w:rsidR="002C26A9" w:rsidRPr="00071357" w:rsidRDefault="002C26A9" w:rsidP="002C26A9">
      <w:pPr>
        <w:pStyle w:val="GLBodytext"/>
      </w:pPr>
      <w:r w:rsidRPr="00071357">
        <w:t>There has been a raft of studies comparing the number of people diagnosed with ASD under DSM-IV criteria with those diagnosed with ASD according to DSM-5 criteria</w:t>
      </w:r>
      <w:r w:rsidR="0037093E" w:rsidRPr="00071357">
        <w:t xml:space="preserve">. </w:t>
      </w:r>
      <w:r w:rsidR="004A43C2" w:rsidRPr="00071357">
        <w:t xml:space="preserve">See </w:t>
      </w:r>
      <w:r w:rsidR="004A43C2" w:rsidRPr="00071357">
        <w:rPr>
          <w:b/>
        </w:rPr>
        <w:t>Table 2</w:t>
      </w:r>
      <w:r w:rsidR="004A43C2" w:rsidRPr="00071357">
        <w:t xml:space="preserve"> for a </w:t>
      </w:r>
      <w:r w:rsidRPr="00071357">
        <w:t xml:space="preserve">summary of comparative studies, ordered alphabetically by </w:t>
      </w:r>
      <w:r w:rsidR="004A43C2" w:rsidRPr="00071357">
        <w:t xml:space="preserve">first </w:t>
      </w:r>
      <w:r w:rsidRPr="00071357">
        <w:t>author</w:t>
      </w:r>
      <w:r w:rsidR="004A43C2" w:rsidRPr="00071357">
        <w:t>.</w:t>
      </w:r>
    </w:p>
    <w:p w14:paraId="66A7B27C" w14:textId="55FC25DE" w:rsidR="002C26A9" w:rsidRPr="00071357" w:rsidRDefault="007938F8" w:rsidP="002C26A9">
      <w:pPr>
        <w:pStyle w:val="GLBodytext"/>
      </w:pPr>
      <w:r w:rsidRPr="00071357">
        <w:t>Several</w:t>
      </w:r>
      <w:r w:rsidR="002C26A9" w:rsidRPr="00071357">
        <w:t xml:space="preserve"> record review studies have accessed data from DSM-IV-TR checklists and interview notes and retrospectively applied DSM-5 criteria in order to compare diagnostic outcomes between the two versions. Two small studies using this method found similar results for samples of children with ASD according to DSM-IV criteria. An exploratory study by </w:t>
      </w:r>
      <w:r w:rsidR="002C26A9" w:rsidRPr="00071357">
        <w:rPr>
          <w:b/>
        </w:rPr>
        <w:t>You and colleagues</w:t>
      </w:r>
      <w:r w:rsidR="002C26A9" w:rsidRPr="00071357">
        <w:t xml:space="preserve"> </w:t>
      </w:r>
      <w:r w:rsidR="00EF4058" w:rsidRPr="00071357">
        <w:fldChar w:fldCharType="begin"/>
      </w:r>
      <w:r w:rsidR="00F84405" w:rsidRPr="00071357">
        <w:instrText xml:space="preserve"> ADDIN EN.CITE &lt;EndNote&gt;&lt;Cite&gt;&lt;Author&gt;You&lt;/Author&gt;&lt;Year&gt;2011&lt;/Year&gt;&lt;RecNum&gt;511&lt;/RecNum&gt;&lt;DisplayText&gt;[68]&lt;/DisplayText&gt;&lt;record&gt;&lt;rec-number&gt;511&lt;/rec-number&gt;&lt;foreign-keys&gt;&lt;key app="EN" db-id="9xfpp09505f52fed0vlvafe5r2wadax2ep0s"&gt;511&lt;/key&gt;&lt;/foreign-keys&gt;&lt;ref-type name="Journal Article"&gt;17&lt;/ref-type&gt;&lt;contributors&gt;&lt;authors&gt;&lt;author&gt;You, Y.&lt;/author&gt;&lt;author&gt;Wu, B.&lt;/author&gt;&lt;author&gt;Shen, Y. &lt;/author&gt;&lt;/authors&gt;&lt;/contributors&gt;&lt;titles&gt;&lt;title&gt;A pilot study on the diagnostic performance of DSM-IV and DSM-V for autism spectrum disorder&lt;/title&gt;&lt;secondary-title&gt;N A J Med Sci &lt;/secondary-title&gt;&lt;/titles&gt;&lt;periodical&gt;&lt;full-title&gt;N A J Med Sci&lt;/full-title&gt;&lt;/periodical&gt;&lt;pages&gt;116-123&lt;/pages&gt;&lt;volume&gt;4&lt;/volume&gt;&lt;dates&gt;&lt;year&gt;2011&lt;/year&gt;&lt;/dates&gt;&lt;urls&gt;&lt;/urls&gt;&lt;/record&gt;&lt;/Cite&gt;&lt;/EndNote&gt;</w:instrText>
      </w:r>
      <w:r w:rsidR="00EF4058" w:rsidRPr="00071357">
        <w:fldChar w:fldCharType="separate"/>
      </w:r>
      <w:r w:rsidR="00F84405" w:rsidRPr="00071357">
        <w:rPr>
          <w:noProof/>
        </w:rPr>
        <w:t>[</w:t>
      </w:r>
      <w:hyperlink w:anchor="_ENREF_68" w:tooltip="You, 2011 #511" w:history="1">
        <w:r w:rsidR="002F2A38" w:rsidRPr="00071357">
          <w:rPr>
            <w:noProof/>
          </w:rPr>
          <w:t>68</w:t>
        </w:r>
      </w:hyperlink>
      <w:r w:rsidR="00F84405" w:rsidRPr="00071357">
        <w:rPr>
          <w:noProof/>
        </w:rPr>
        <w:t>]</w:t>
      </w:r>
      <w:r w:rsidR="00EF4058" w:rsidRPr="00071357">
        <w:fldChar w:fldCharType="end"/>
      </w:r>
      <w:r w:rsidR="002C26A9" w:rsidRPr="00071357">
        <w:t xml:space="preserve"> found that 60% of 135 toddlers </w:t>
      </w:r>
      <w:r w:rsidR="00CD32B3" w:rsidRPr="00071357">
        <w:t xml:space="preserve">with a PDD met </w:t>
      </w:r>
      <w:r w:rsidR="002C26A9" w:rsidRPr="00071357">
        <w:t xml:space="preserve">DSM-5 criteria for ASD, whereas 63% did so in a Canadian study of 131 </w:t>
      </w:r>
      <w:r w:rsidR="00CF5137" w:rsidRPr="00071357">
        <w:t xml:space="preserve">older </w:t>
      </w:r>
      <w:r w:rsidR="002C26A9" w:rsidRPr="00071357">
        <w:t xml:space="preserve">children aged 2-12 years by </w:t>
      </w:r>
      <w:r w:rsidR="002C26A9" w:rsidRPr="00071357">
        <w:rPr>
          <w:b/>
        </w:rPr>
        <w:t>Taheri et al</w:t>
      </w:r>
      <w:r w:rsidR="002C26A9" w:rsidRPr="00071357">
        <w:t xml:space="preserve"> </w:t>
      </w:r>
      <w:r w:rsidR="00EF4058" w:rsidRPr="00071357">
        <w:fldChar w:fldCharType="begin"/>
      </w:r>
      <w:r w:rsidR="002F2A38" w:rsidRPr="00071357">
        <w:instrText xml:space="preserve"> ADDIN EN.CITE &lt;EndNote&gt;&lt;Cite&gt;&lt;Author&gt;Taheri&lt;/Author&gt;&lt;Year&gt;2012&lt;/Year&gt;&lt;RecNum&gt;234&lt;/RecNum&gt;&lt;DisplayText&gt;[25]&lt;/DisplayText&gt;&lt;record&gt;&lt;rec-number&gt;234&lt;/rec-number&gt;&lt;foreign-keys&gt;&lt;key app="EN" db-id="9xfpp09505f52fed0vlvafe5r2wadax2ep0s"&gt;234&lt;/key&gt;&lt;/foreign-keys&gt;&lt;ref-type name="Journal Article"&gt;17&lt;/ref-type&gt;&lt;contributors&gt;&lt;authors&gt;&lt;author&gt;Taheri, Azin&lt;/author&gt;&lt;author&gt;Perry, Adrienne&lt;/author&gt;&lt;/authors&gt;&lt;/contributors&gt;&lt;titles&gt;&lt;title&gt;Exploring the Proposed DSM-5 Criteria in a Clinical Sample&lt;/title&gt;&lt;secondary-title&gt;Journal of Autism and Developmental Disorders&lt;/secondary-title&gt;&lt;/titles&gt;&lt;periodical&gt;&lt;full-title&gt;Journal of Autism and Developmental Disorders&lt;/full-title&gt;&lt;/periodical&gt;&lt;pages&gt;1810-1817&lt;/pages&gt;&lt;volume&gt;42&lt;/volume&gt;&lt;number&gt;9&lt;/number&gt;&lt;dates&gt;&lt;year&gt;2012&lt;/year&gt;&lt;pub-dates&gt;&lt;date&gt;Sep&lt;/date&gt;&lt;/pub-dates&gt;&lt;/dates&gt;&lt;isbn&gt;0162-3257&lt;/isbn&gt;&lt;accession-num&gt;WOS:000307815100004&lt;/accession-num&gt;&lt;urls&gt;&lt;related-urls&gt;&lt;url&gt;&amp;lt;Go to ISI&amp;gt;://WOS:000307815100004&lt;/url&gt;&lt;/related-urls&gt;&lt;/urls&gt;&lt;electronic-resource-num&gt;10.1007/s10803-012-1599-4&lt;/electronic-resource-num&gt;&lt;/record&gt;&lt;/Cite&gt;&lt;/EndNote&gt;</w:instrText>
      </w:r>
      <w:r w:rsidR="00EF4058" w:rsidRPr="00071357">
        <w:fldChar w:fldCharType="separate"/>
      </w:r>
      <w:r w:rsidR="002F2A38" w:rsidRPr="00071357">
        <w:rPr>
          <w:noProof/>
        </w:rPr>
        <w:t>[</w:t>
      </w:r>
      <w:hyperlink w:anchor="_ENREF_25" w:tooltip="Taheri, 2012 #234" w:history="1">
        <w:r w:rsidR="002F2A38" w:rsidRPr="00071357">
          <w:rPr>
            <w:noProof/>
          </w:rPr>
          <w:t>25</w:t>
        </w:r>
      </w:hyperlink>
      <w:r w:rsidR="002F2A38" w:rsidRPr="00071357">
        <w:rPr>
          <w:noProof/>
        </w:rPr>
        <w:t>]</w:t>
      </w:r>
      <w:r w:rsidR="00EF4058" w:rsidRPr="00071357">
        <w:fldChar w:fldCharType="end"/>
      </w:r>
      <w:r w:rsidR="002C26A9" w:rsidRPr="00071357">
        <w:t xml:space="preserve">. The Canadian study also found that those diagnosed with PDD-NOS, and those with higher IQ, were less likely to be diagnosed under DSM-5 </w:t>
      </w:r>
      <w:r w:rsidR="00EF4058" w:rsidRPr="00071357">
        <w:fldChar w:fldCharType="begin"/>
      </w:r>
      <w:r w:rsidR="002F2A38" w:rsidRPr="00071357">
        <w:instrText xml:space="preserve"> ADDIN EN.CITE &lt;EndNote&gt;&lt;Cite&gt;&lt;Author&gt;Taheri&lt;/Author&gt;&lt;Year&gt;2012&lt;/Year&gt;&lt;RecNum&gt;234&lt;/RecNum&gt;&lt;DisplayText&gt;[25]&lt;/DisplayText&gt;&lt;record&gt;&lt;rec-number&gt;234&lt;/rec-number&gt;&lt;foreign-keys&gt;&lt;key app="EN" db-id="9xfpp09505f52fed0vlvafe5r2wadax2ep0s"&gt;234&lt;/key&gt;&lt;/foreign-keys&gt;&lt;ref-type name="Journal Article"&gt;17&lt;/ref-type&gt;&lt;contributors&gt;&lt;authors&gt;&lt;author&gt;Taheri, Azin&lt;/author&gt;&lt;author&gt;Perry, Adrienne&lt;/author&gt;&lt;/authors&gt;&lt;/contributors&gt;&lt;titles&gt;&lt;title&gt;Exploring the Proposed DSM-5 Criteria in a Clinical Sample&lt;/title&gt;&lt;secondary-title&gt;Journal of Autism and Developmental Disorders&lt;/secondary-title&gt;&lt;/titles&gt;&lt;periodical&gt;&lt;full-title&gt;Journal of Autism and Developmental Disorders&lt;/full-title&gt;&lt;/periodical&gt;&lt;pages&gt;1810-1817&lt;/pages&gt;&lt;volume&gt;42&lt;/volume&gt;&lt;number&gt;9&lt;/number&gt;&lt;dates&gt;&lt;year&gt;2012&lt;/year&gt;&lt;pub-dates&gt;&lt;date&gt;Sep&lt;/date&gt;&lt;/pub-dates&gt;&lt;/dates&gt;&lt;isbn&gt;0162-3257&lt;/isbn&gt;&lt;accession-num&gt;WOS:000307815100004&lt;/accession-num&gt;&lt;urls&gt;&lt;related-urls&gt;&lt;url&gt;&amp;lt;Go to ISI&amp;gt;://WOS:000307815100004&lt;/url&gt;&lt;/related-urls&gt;&lt;/urls&gt;&lt;electronic-resource-num&gt;10.1007/s10803-012-1599-4&lt;/electronic-resource-num&gt;&lt;/record&gt;&lt;/Cite&gt;&lt;/EndNote&gt;</w:instrText>
      </w:r>
      <w:r w:rsidR="00EF4058" w:rsidRPr="00071357">
        <w:fldChar w:fldCharType="separate"/>
      </w:r>
      <w:r w:rsidR="002F2A38" w:rsidRPr="00071357">
        <w:rPr>
          <w:noProof/>
        </w:rPr>
        <w:t>[</w:t>
      </w:r>
      <w:hyperlink w:anchor="_ENREF_25" w:tooltip="Taheri, 2012 #234" w:history="1">
        <w:r w:rsidR="002F2A38" w:rsidRPr="00071357">
          <w:rPr>
            <w:noProof/>
          </w:rPr>
          <w:t>25</w:t>
        </w:r>
      </w:hyperlink>
      <w:r w:rsidR="002F2A38" w:rsidRPr="00071357">
        <w:rPr>
          <w:noProof/>
        </w:rPr>
        <w:t>]</w:t>
      </w:r>
      <w:r w:rsidR="00EF4058" w:rsidRPr="00071357">
        <w:fldChar w:fldCharType="end"/>
      </w:r>
      <w:r w:rsidR="002C26A9" w:rsidRPr="00071357">
        <w:t xml:space="preserve">. </w:t>
      </w:r>
    </w:p>
    <w:p w14:paraId="4A7719EF" w14:textId="49DDA7A9" w:rsidR="002C26A9" w:rsidRPr="00071357" w:rsidRDefault="002C26A9" w:rsidP="002C26A9">
      <w:pPr>
        <w:pStyle w:val="GLBodytext"/>
      </w:pPr>
      <w:r w:rsidRPr="00071357">
        <w:t xml:space="preserve">A small Finnish study by </w:t>
      </w:r>
      <w:r w:rsidRPr="00071357">
        <w:rPr>
          <w:b/>
        </w:rPr>
        <w:t>Mattila et al</w:t>
      </w:r>
      <w:r w:rsidRPr="00071357">
        <w:t xml:space="preserve"> </w:t>
      </w:r>
      <w:r w:rsidR="00EF4058" w:rsidRPr="00071357">
        <w:fldChar w:fldCharType="begin"/>
      </w:r>
      <w:r w:rsidR="00F84405" w:rsidRPr="00071357">
        <w:instrText xml:space="preserve"> ADDIN EN.CITE &lt;EndNote&gt;&lt;Cite&gt;&lt;Author&gt;Mattila&lt;/Author&gt;&lt;Year&gt;2011&lt;/Year&gt;&lt;RecNum&gt;256&lt;/RecNum&gt;&lt;DisplayText&gt;[69]&lt;/DisplayText&gt;&lt;record&gt;&lt;rec-number&gt;256&lt;/rec-number&gt;&lt;foreign-keys&gt;&lt;key app="EN" db-id="9xfpp09505f52fed0vlvafe5r2wadax2ep0s"&gt;256&lt;/key&gt;&lt;/foreign-keys&gt;&lt;ref-type name="Journal Article"&gt;17&lt;/ref-type&gt;&lt;contributors&gt;&lt;authors&gt;&lt;author&gt;Mattila, Marja-Leena&lt;/author&gt;&lt;author&gt;Kielinen, Marko&lt;/author&gt;&lt;author&gt;Linna, Sirkka-Liisa&lt;/author&gt;&lt;author&gt;Jussila, Katja&lt;/author&gt;&lt;author&gt;Ebeling, Hanna&lt;/author&gt;&lt;author&gt;Bloigu, Risto&lt;/author&gt;&lt;author&gt;Joseph, Robert M.&lt;/author&gt;&lt;author&gt;Moilanen, Irma&lt;/author&gt;&lt;/authors&gt;&lt;/contributors&gt;&lt;titles&gt;&lt;title&gt;Autism Spectrum Disorders according to DSM-IV-TR and comparison with DSM-5 draft criteria: an epidemiological study&lt;/title&gt;&lt;secondary-title&gt;Journal of the American Academy of Child and Adolescent Psychiatry&lt;/secondary-title&gt;&lt;/titles&gt;&lt;periodical&gt;&lt;full-title&gt;Journal of the American Academy of Child and Adolescent Psychiatry&lt;/full-title&gt;&lt;/periodical&gt;&lt;pages&gt;583-592&lt;/pages&gt;&lt;volume&gt;50&lt;/volume&gt;&lt;number&gt;6&lt;/number&gt;&lt;dates&gt;&lt;year&gt;2011&lt;/year&gt;&lt;pub-dates&gt;&lt;date&gt;Jun&lt;/date&gt;&lt;/pub-dates&gt;&lt;/dates&gt;&lt;isbn&gt;0890-8567&lt;/isbn&gt;&lt;accession-num&gt;WOS:000291288500009&lt;/accession-num&gt;&lt;urls&gt;&lt;related-urls&gt;&lt;url&gt;&amp;lt;Go to ISI&amp;gt;://WOS:000291288500009&lt;/url&gt;&lt;/related-urls&gt;&lt;/urls&gt;&lt;electronic-resource-num&gt;10.1016/j.jaac.2011.04.001&lt;/electronic-resource-num&gt;&lt;/record&gt;&lt;/Cite&gt;&lt;/EndNote&gt;</w:instrText>
      </w:r>
      <w:r w:rsidR="00EF4058" w:rsidRPr="00071357">
        <w:fldChar w:fldCharType="separate"/>
      </w:r>
      <w:r w:rsidR="00F84405" w:rsidRPr="00071357">
        <w:rPr>
          <w:noProof/>
        </w:rPr>
        <w:t>[</w:t>
      </w:r>
      <w:hyperlink w:anchor="_ENREF_69" w:tooltip="Mattila, 2011 #256" w:history="1">
        <w:r w:rsidR="002F2A38" w:rsidRPr="00071357">
          <w:rPr>
            <w:noProof/>
          </w:rPr>
          <w:t>69</w:t>
        </w:r>
      </w:hyperlink>
      <w:r w:rsidR="00F84405" w:rsidRPr="00071357">
        <w:rPr>
          <w:noProof/>
        </w:rPr>
        <w:t>]</w:t>
      </w:r>
      <w:r w:rsidR="00EF4058" w:rsidRPr="00071357">
        <w:fldChar w:fldCharType="end"/>
      </w:r>
      <w:r w:rsidRPr="00071357">
        <w:t xml:space="preserve"> compared diagnoses using DSM-IV criteria with those using draft DSM-5 criteria in 82 8-year-old children (from an epidemiological sample of 5,484). Only 12 (46%) of the 26 children with DSM-IV diagnosed ASD and an IQ of at least 50 were identified as having ASD according to draft DSM-5 criteria. None of 11 participants with Asperger syndrome were identified </w:t>
      </w:r>
      <w:r w:rsidR="00F029CB" w:rsidRPr="00071357">
        <w:t>under</w:t>
      </w:r>
      <w:r w:rsidRPr="00071357">
        <w:t xml:space="preserve"> DSM-5.</w:t>
      </w:r>
    </w:p>
    <w:p w14:paraId="3A5E2D9F" w14:textId="77777777" w:rsidR="002C26A9" w:rsidRPr="00071357" w:rsidRDefault="002C26A9" w:rsidP="003178EF">
      <w:pPr>
        <w:pStyle w:val="GLBodytext"/>
        <w:sectPr w:rsidR="002C26A9" w:rsidRPr="00071357" w:rsidSect="0082070E">
          <w:pgSz w:w="11900" w:h="16820" w:code="9"/>
          <w:pgMar w:top="1701" w:right="1418" w:bottom="1701" w:left="1701" w:header="567" w:footer="425" w:gutter="284"/>
          <w:cols w:space="720"/>
        </w:sectPr>
      </w:pPr>
    </w:p>
    <w:p w14:paraId="5A2094A2" w14:textId="0BB9694E" w:rsidR="00342F30" w:rsidRPr="00071357" w:rsidRDefault="00394662" w:rsidP="003F03B1">
      <w:pPr>
        <w:pStyle w:val="GLTableheading"/>
      </w:pPr>
      <w:bookmarkStart w:id="343" w:name="_Toc245756891"/>
      <w:bookmarkStart w:id="344" w:name="_Toc245757234"/>
      <w:bookmarkStart w:id="345" w:name="_Toc245828341"/>
      <w:bookmarkStart w:id="346" w:name="_Toc248822914"/>
      <w:r w:rsidRPr="00071357">
        <w:lastRenderedPageBreak/>
        <w:t>Table 2</w:t>
      </w:r>
      <w:r w:rsidR="003E0F7C" w:rsidRPr="00071357">
        <w:t xml:space="preserve">. Studies </w:t>
      </w:r>
      <w:r w:rsidR="00CA4D5B" w:rsidRPr="00071357">
        <w:t>comparing diagnosis of ASD using</w:t>
      </w:r>
      <w:r w:rsidR="003E0F7C" w:rsidRPr="00071357">
        <w:t xml:space="preserve"> DSM-5 </w:t>
      </w:r>
      <w:r w:rsidR="00CA4D5B" w:rsidRPr="00071357">
        <w:t>with DSM-IV-TR</w:t>
      </w:r>
      <w:bookmarkEnd w:id="343"/>
      <w:bookmarkEnd w:id="344"/>
      <w:bookmarkEnd w:id="345"/>
      <w:bookmarkEnd w:id="346"/>
      <w:r w:rsidR="003E0F7C" w:rsidRPr="00071357">
        <w:t xml:space="preserve"> </w:t>
      </w:r>
    </w:p>
    <w:tbl>
      <w:tblPr>
        <w:tblpPr w:leftFromText="180" w:rightFromText="180" w:vertAnchor="text" w:horzAnchor="page" w:tblpX="1810" w:tblpY="152"/>
        <w:tblW w:w="14598" w:type="dxa"/>
        <w:tblLayout w:type="fixed"/>
        <w:tblLook w:val="01E0" w:firstRow="1" w:lastRow="1" w:firstColumn="1" w:lastColumn="1" w:noHBand="0" w:noVBand="0"/>
      </w:tblPr>
      <w:tblGrid>
        <w:gridCol w:w="1188"/>
        <w:gridCol w:w="900"/>
        <w:gridCol w:w="1710"/>
        <w:gridCol w:w="1800"/>
        <w:gridCol w:w="2340"/>
        <w:gridCol w:w="3150"/>
        <w:gridCol w:w="3510"/>
      </w:tblGrid>
      <w:tr w:rsidR="0092623D" w:rsidRPr="00071357" w14:paraId="5C8A0D61" w14:textId="77777777" w:rsidTr="006A04C0">
        <w:trPr>
          <w:cantSplit/>
        </w:trPr>
        <w:tc>
          <w:tcPr>
            <w:tcW w:w="1188" w:type="dxa"/>
            <w:tcBorders>
              <w:top w:val="single" w:sz="4" w:space="0" w:color="auto"/>
              <w:left w:val="single" w:sz="4" w:space="0" w:color="auto"/>
              <w:bottom w:val="single" w:sz="4" w:space="0" w:color="auto"/>
              <w:right w:val="single" w:sz="4" w:space="0" w:color="auto"/>
            </w:tcBorders>
            <w:shd w:val="clear" w:color="auto" w:fill="A6A6A6"/>
          </w:tcPr>
          <w:p w14:paraId="6733C062" w14:textId="72CCC2E2" w:rsidR="0092623D" w:rsidRPr="00071357" w:rsidRDefault="0092623D" w:rsidP="000B1773">
            <w:pPr>
              <w:pStyle w:val="TableHeadGreyTintTables"/>
              <w:ind w:right="-16"/>
              <w:rPr>
                <w:color w:val="auto"/>
                <w:sz w:val="18"/>
                <w:szCs w:val="18"/>
              </w:rPr>
            </w:pPr>
            <w:r w:rsidRPr="00071357">
              <w:rPr>
                <w:color w:val="auto"/>
                <w:sz w:val="18"/>
                <w:szCs w:val="18"/>
              </w:rPr>
              <w:t>Study</w:t>
            </w:r>
          </w:p>
        </w:tc>
        <w:tc>
          <w:tcPr>
            <w:tcW w:w="900" w:type="dxa"/>
            <w:tcBorders>
              <w:top w:val="single" w:sz="4" w:space="0" w:color="auto"/>
              <w:left w:val="single" w:sz="4" w:space="0" w:color="auto"/>
              <w:bottom w:val="single" w:sz="4" w:space="0" w:color="auto"/>
              <w:right w:val="single" w:sz="4" w:space="0" w:color="auto"/>
            </w:tcBorders>
            <w:shd w:val="clear" w:color="auto" w:fill="A6A6A6"/>
          </w:tcPr>
          <w:p w14:paraId="5943B439" w14:textId="3103485A" w:rsidR="0092623D" w:rsidRPr="00071357" w:rsidRDefault="0092623D" w:rsidP="000B1773">
            <w:pPr>
              <w:pStyle w:val="TableHeadGreyTintTables"/>
              <w:ind w:right="-16"/>
              <w:rPr>
                <w:color w:val="auto"/>
                <w:sz w:val="18"/>
                <w:szCs w:val="18"/>
              </w:rPr>
            </w:pPr>
            <w:r w:rsidRPr="00071357">
              <w:rPr>
                <w:color w:val="auto"/>
                <w:sz w:val="18"/>
                <w:szCs w:val="18"/>
              </w:rPr>
              <w:t>Region</w:t>
            </w:r>
          </w:p>
        </w:tc>
        <w:tc>
          <w:tcPr>
            <w:tcW w:w="1710" w:type="dxa"/>
            <w:tcBorders>
              <w:top w:val="single" w:sz="4" w:space="0" w:color="auto"/>
              <w:left w:val="single" w:sz="4" w:space="0" w:color="auto"/>
              <w:bottom w:val="single" w:sz="4" w:space="0" w:color="auto"/>
              <w:right w:val="single" w:sz="4" w:space="0" w:color="auto"/>
            </w:tcBorders>
            <w:shd w:val="clear" w:color="auto" w:fill="A6A6A6"/>
          </w:tcPr>
          <w:p w14:paraId="47686A7C" w14:textId="225A7B06" w:rsidR="0092623D" w:rsidRPr="00071357" w:rsidRDefault="00E843FB" w:rsidP="000B1773">
            <w:pPr>
              <w:pStyle w:val="TableHeadGreyTintTables"/>
              <w:ind w:right="-16"/>
              <w:rPr>
                <w:color w:val="auto"/>
                <w:sz w:val="18"/>
                <w:szCs w:val="18"/>
              </w:rPr>
            </w:pPr>
            <w:r w:rsidRPr="00071357">
              <w:rPr>
                <w:color w:val="auto"/>
                <w:sz w:val="18"/>
                <w:szCs w:val="18"/>
              </w:rPr>
              <w:t>Sample</w:t>
            </w:r>
          </w:p>
        </w:tc>
        <w:tc>
          <w:tcPr>
            <w:tcW w:w="1800" w:type="dxa"/>
            <w:tcBorders>
              <w:top w:val="single" w:sz="4" w:space="0" w:color="auto"/>
              <w:left w:val="single" w:sz="4" w:space="0" w:color="auto"/>
              <w:bottom w:val="single" w:sz="4" w:space="0" w:color="auto"/>
              <w:right w:val="single" w:sz="4" w:space="0" w:color="auto"/>
            </w:tcBorders>
            <w:shd w:val="clear" w:color="auto" w:fill="A6A6A6"/>
          </w:tcPr>
          <w:p w14:paraId="7AB469A2" w14:textId="27E609ED" w:rsidR="0092623D" w:rsidRPr="00071357" w:rsidRDefault="008561E9" w:rsidP="000B1773">
            <w:pPr>
              <w:pStyle w:val="TableHeadGreyTintTables"/>
              <w:ind w:right="-16"/>
              <w:rPr>
                <w:color w:val="auto"/>
                <w:sz w:val="18"/>
                <w:szCs w:val="18"/>
              </w:rPr>
            </w:pPr>
            <w:r w:rsidRPr="00071357">
              <w:rPr>
                <w:color w:val="auto"/>
                <w:sz w:val="18"/>
                <w:szCs w:val="18"/>
              </w:rPr>
              <w:t>Source of s</w:t>
            </w:r>
            <w:r w:rsidR="0092623D" w:rsidRPr="00071357">
              <w:rPr>
                <w:color w:val="auto"/>
                <w:sz w:val="18"/>
                <w:szCs w:val="18"/>
              </w:rPr>
              <w:t>ample</w:t>
            </w:r>
          </w:p>
        </w:tc>
        <w:tc>
          <w:tcPr>
            <w:tcW w:w="2340" w:type="dxa"/>
            <w:tcBorders>
              <w:top w:val="single" w:sz="4" w:space="0" w:color="auto"/>
              <w:left w:val="single" w:sz="4" w:space="0" w:color="auto"/>
              <w:bottom w:val="single" w:sz="4" w:space="0" w:color="auto"/>
              <w:right w:val="single" w:sz="4" w:space="0" w:color="auto"/>
            </w:tcBorders>
            <w:shd w:val="clear" w:color="auto" w:fill="A6A6A6"/>
          </w:tcPr>
          <w:p w14:paraId="67C7775C" w14:textId="30751621" w:rsidR="0092623D" w:rsidRPr="00071357" w:rsidRDefault="0092623D" w:rsidP="000B1773">
            <w:pPr>
              <w:pStyle w:val="TableHeadGreyTintTables"/>
              <w:ind w:right="-16"/>
              <w:rPr>
                <w:color w:val="auto"/>
                <w:sz w:val="18"/>
                <w:szCs w:val="18"/>
              </w:rPr>
            </w:pPr>
            <w:r w:rsidRPr="00071357">
              <w:rPr>
                <w:color w:val="auto"/>
                <w:sz w:val="18"/>
                <w:szCs w:val="18"/>
              </w:rPr>
              <w:t>Instruments Used</w:t>
            </w:r>
          </w:p>
        </w:tc>
        <w:tc>
          <w:tcPr>
            <w:tcW w:w="3150" w:type="dxa"/>
            <w:tcBorders>
              <w:top w:val="single" w:sz="4" w:space="0" w:color="auto"/>
              <w:left w:val="single" w:sz="4" w:space="0" w:color="auto"/>
              <w:bottom w:val="single" w:sz="4" w:space="0" w:color="auto"/>
              <w:right w:val="single" w:sz="4" w:space="0" w:color="auto"/>
            </w:tcBorders>
            <w:shd w:val="clear" w:color="auto" w:fill="A6A6A6"/>
          </w:tcPr>
          <w:p w14:paraId="2BE842C1" w14:textId="0DF7D9EE" w:rsidR="0092623D" w:rsidRPr="00071357" w:rsidRDefault="0092623D" w:rsidP="003E0F7C">
            <w:pPr>
              <w:pStyle w:val="TableHeadGreyTintTables"/>
              <w:ind w:right="-16"/>
              <w:rPr>
                <w:color w:val="auto"/>
                <w:sz w:val="18"/>
                <w:szCs w:val="18"/>
              </w:rPr>
            </w:pPr>
            <w:r w:rsidRPr="00071357">
              <w:rPr>
                <w:color w:val="auto"/>
                <w:sz w:val="18"/>
                <w:szCs w:val="18"/>
              </w:rPr>
              <w:t>Results</w:t>
            </w:r>
            <w:r w:rsidR="0094168A" w:rsidRPr="00071357">
              <w:rPr>
                <w:color w:val="auto"/>
                <w:sz w:val="18"/>
                <w:szCs w:val="18"/>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6A6A6"/>
          </w:tcPr>
          <w:p w14:paraId="0BC9ECB2" w14:textId="08CE53F9" w:rsidR="0092623D" w:rsidRPr="00071357" w:rsidRDefault="0092623D" w:rsidP="000B1773">
            <w:pPr>
              <w:pStyle w:val="TableHeadGreyTintTables"/>
              <w:ind w:right="-16"/>
              <w:rPr>
                <w:color w:val="auto"/>
                <w:sz w:val="18"/>
                <w:szCs w:val="18"/>
              </w:rPr>
            </w:pPr>
            <w:r w:rsidRPr="00071357">
              <w:rPr>
                <w:color w:val="auto"/>
                <w:sz w:val="18"/>
                <w:szCs w:val="18"/>
              </w:rPr>
              <w:t>Limitations</w:t>
            </w:r>
          </w:p>
        </w:tc>
      </w:tr>
      <w:tr w:rsidR="0092623D" w:rsidRPr="00071357" w14:paraId="39CB36C0" w14:textId="77777777" w:rsidTr="006A04C0">
        <w:trPr>
          <w:cantSplit/>
        </w:trPr>
        <w:tc>
          <w:tcPr>
            <w:tcW w:w="1188" w:type="dxa"/>
            <w:tcBorders>
              <w:top w:val="single" w:sz="6" w:space="0" w:color="auto"/>
              <w:left w:val="single" w:sz="4" w:space="0" w:color="auto"/>
              <w:bottom w:val="single" w:sz="4" w:space="0" w:color="808080"/>
              <w:right w:val="single" w:sz="4" w:space="0" w:color="auto"/>
            </w:tcBorders>
          </w:tcPr>
          <w:p w14:paraId="2C57E482" w14:textId="06659110" w:rsidR="0092623D" w:rsidRPr="00071357" w:rsidRDefault="0092623D" w:rsidP="002F2A38">
            <w:pPr>
              <w:pStyle w:val="GLTabletextdashed"/>
              <w:ind w:right="-16"/>
            </w:pPr>
            <w:r w:rsidRPr="00071357">
              <w:t xml:space="preserve">Frazier </w:t>
            </w:r>
            <w:r w:rsidR="004B7F20" w:rsidRPr="00071357">
              <w:t xml:space="preserve">et al </w:t>
            </w:r>
            <w:r w:rsidR="00EF4058" w:rsidRPr="00071357">
              <w:fldChar w:fldCharType="begin"/>
            </w:r>
            <w:r w:rsidR="00F84405" w:rsidRPr="00071357">
              <w:instrText xml:space="preserve"> ADDIN EN.CITE &lt;EndNote&gt;&lt;Cite&gt;&lt;Author&gt;Frazier&lt;/Author&gt;&lt;Year&gt;2012&lt;/Year&gt;&lt;RecNum&gt;192&lt;/RecNum&gt;&lt;DisplayText&gt;[53]&lt;/DisplayText&gt;&lt;record&gt;&lt;rec-number&gt;192&lt;/rec-number&gt;&lt;foreign-keys&gt;&lt;key app="EN" db-id="9xfpp09505f52fed0vlvafe5r2wadax2ep0s"&gt;192&lt;/key&gt;&lt;/foreign-keys&gt;&lt;ref-type name="Journal Article"&gt;17&lt;/ref-type&gt;&lt;contributors&gt;&lt;authors&gt;&lt;author&gt;Frazier, Thomas W.&lt;/author&gt;&lt;author&gt;Youngstrom, Eric A.&lt;/author&gt;&lt;author&gt;Speer, Leslie&lt;/author&gt;&lt;author&gt;Embacher, Rebecca&lt;/author&gt;&lt;author&gt;Law, Paul&lt;/author&gt;&lt;author&gt;Constantino, John&lt;/author&gt;&lt;author&gt;Findling, Robert L.&lt;/author&gt;&lt;author&gt;Hardan, Antonio Y.&lt;/author&gt;&lt;author&gt;Eng, Charis&lt;/author&gt;&lt;/authors&gt;&lt;/contributors&gt;&lt;titles&gt;&lt;title&gt;Validation of proposed DSM-5 criteria for Autism Spectrum Disorder&lt;/title&gt;&lt;secondary-title&gt;Journal of the American Academy of Child and Adolescent Psychiatry&lt;/secondary-title&gt;&lt;/titles&gt;&lt;periodical&gt;&lt;full-title&gt;Journal of the American Academy of Child and Adolescent Psychiatry&lt;/full-title&gt;&lt;/periodical&gt;&lt;pages&gt;28-40&lt;/pages&gt;&lt;volume&gt;51&lt;/volume&gt;&lt;number&gt;1&lt;/number&gt;&lt;dates&gt;&lt;year&gt;2012&lt;/year&gt;&lt;pub-dates&gt;&lt;date&gt;Jan&lt;/date&gt;&lt;/pub-dates&gt;&lt;/dates&gt;&lt;isbn&gt;0890-8567&lt;/isbn&gt;&lt;accession-num&gt;WOS:000298530300005&lt;/accession-num&gt;&lt;urls&gt;&lt;related-urls&gt;&lt;url&gt;&amp;lt;Go to ISI&amp;gt;://WOS:000298530300005&lt;/url&gt;&lt;/related-urls&gt;&lt;/urls&gt;&lt;electronic-resource-num&gt;10.1016/j.jaac.2011.09.021&lt;/electronic-resource-num&gt;&lt;/record&gt;&lt;/Cite&gt;&lt;/EndNote&gt;</w:instrText>
            </w:r>
            <w:r w:rsidR="00EF4058" w:rsidRPr="00071357">
              <w:fldChar w:fldCharType="separate"/>
            </w:r>
            <w:r w:rsidR="00F84405" w:rsidRPr="00071357">
              <w:rPr>
                <w:noProof/>
              </w:rPr>
              <w:t>[</w:t>
            </w:r>
            <w:hyperlink w:anchor="_ENREF_53" w:tooltip="Frazier, 2012 #192" w:history="1">
              <w:r w:rsidR="002F2A38" w:rsidRPr="00071357">
                <w:rPr>
                  <w:noProof/>
                </w:rPr>
                <w:t>53</w:t>
              </w:r>
            </w:hyperlink>
            <w:r w:rsidR="00F84405" w:rsidRPr="00071357">
              <w:rPr>
                <w:noProof/>
              </w:rPr>
              <w:t>]</w:t>
            </w:r>
            <w:r w:rsidR="00EF4058" w:rsidRPr="00071357">
              <w:fldChar w:fldCharType="end"/>
            </w:r>
          </w:p>
        </w:tc>
        <w:tc>
          <w:tcPr>
            <w:tcW w:w="900" w:type="dxa"/>
            <w:tcBorders>
              <w:top w:val="single" w:sz="6" w:space="0" w:color="auto"/>
              <w:left w:val="single" w:sz="4" w:space="0" w:color="auto"/>
              <w:bottom w:val="single" w:sz="4" w:space="0" w:color="808080"/>
              <w:right w:val="single" w:sz="4" w:space="0" w:color="auto"/>
            </w:tcBorders>
          </w:tcPr>
          <w:p w14:paraId="000A2F29" w14:textId="65FB7A1D" w:rsidR="0092623D" w:rsidRPr="00071357" w:rsidRDefault="0092623D" w:rsidP="000B1773">
            <w:pPr>
              <w:pStyle w:val="GLTabletextdashed"/>
              <w:ind w:right="-16"/>
            </w:pPr>
            <w:r w:rsidRPr="00071357">
              <w:t>US</w:t>
            </w:r>
          </w:p>
        </w:tc>
        <w:tc>
          <w:tcPr>
            <w:tcW w:w="1710" w:type="dxa"/>
            <w:tcBorders>
              <w:top w:val="single" w:sz="6" w:space="0" w:color="auto"/>
              <w:left w:val="single" w:sz="4" w:space="0" w:color="auto"/>
              <w:bottom w:val="single" w:sz="4" w:space="0" w:color="808080"/>
              <w:right w:val="single" w:sz="4" w:space="0" w:color="auto"/>
            </w:tcBorders>
          </w:tcPr>
          <w:p w14:paraId="42E608EC" w14:textId="0D91BB48" w:rsidR="0092623D" w:rsidRPr="00071357" w:rsidRDefault="0092623D" w:rsidP="000B1773">
            <w:pPr>
              <w:pStyle w:val="GLTabletextdashed"/>
              <w:ind w:right="-16"/>
              <w:rPr>
                <w:sz w:val="17"/>
                <w:szCs w:val="17"/>
              </w:rPr>
            </w:pPr>
            <w:r w:rsidRPr="00071357">
              <w:t>14,744 siblings (8,911 with autism</w:t>
            </w:r>
            <w:r w:rsidR="00283020" w:rsidRPr="00071357">
              <w:t>, 5,863 non-ASD</w:t>
            </w:r>
            <w:r w:rsidR="000B7749" w:rsidRPr="00071357">
              <w:t xml:space="preserve"> siblings</w:t>
            </w:r>
            <w:r w:rsidR="00283020" w:rsidRPr="00071357">
              <w:t>)</w:t>
            </w:r>
            <w:r w:rsidR="000567FA" w:rsidRPr="00071357">
              <w:t>, aged 2-18 years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F11A55" w14:textId="676A1F05" w:rsidR="0092623D" w:rsidRPr="00071357" w:rsidRDefault="0092623D" w:rsidP="000B1773">
            <w:pPr>
              <w:pStyle w:val="GLTabletextdashed"/>
              <w:ind w:right="-16"/>
              <w:rPr>
                <w:bCs/>
              </w:rPr>
            </w:pPr>
            <w:r w:rsidRPr="00071357">
              <w:rPr>
                <w:bCs/>
              </w:rPr>
              <w:t>Family-selected internet registry</w:t>
            </w:r>
            <w:r w:rsidR="009F1C6C" w:rsidRPr="00071357">
              <w:rPr>
                <w:bCs/>
              </w:rPr>
              <w:t xml:space="preserve"> (</w:t>
            </w:r>
            <w:r w:rsidR="009F1C6C" w:rsidRPr="00071357">
              <w:t>Interactive Autism Network)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58BE520" w14:textId="2B9D2040" w:rsidR="0092623D" w:rsidRPr="00071357" w:rsidRDefault="0092623D" w:rsidP="000B1773">
            <w:pPr>
              <w:pStyle w:val="GLTabletextdashed"/>
              <w:ind w:right="-16"/>
              <w:rPr>
                <w:bCs/>
              </w:rPr>
            </w:pPr>
            <w:r w:rsidRPr="00071357">
              <w:rPr>
                <w:bCs/>
              </w:rPr>
              <w:t xml:space="preserve">Mapped caregiver rated SRS and SCQ to </w:t>
            </w:r>
            <w:r w:rsidR="00863F2C" w:rsidRPr="00071357">
              <w:rPr>
                <w:bCs/>
              </w:rPr>
              <w:t xml:space="preserve">draft </w:t>
            </w:r>
            <w:r w:rsidRPr="00071357">
              <w:rPr>
                <w:bCs/>
              </w:rPr>
              <w:t>DSM-5 criteria</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2E1E9F3" w14:textId="372F852E" w:rsidR="00F9197F" w:rsidRPr="00071357" w:rsidRDefault="0092623D" w:rsidP="006C3A0A">
            <w:pPr>
              <w:pStyle w:val="GLTabletextdashed"/>
              <w:ind w:right="-16"/>
              <w:rPr>
                <w:bCs/>
              </w:rPr>
            </w:pPr>
            <w:r w:rsidRPr="00071357">
              <w:rPr>
                <w:bCs/>
              </w:rPr>
              <w:t>DSM-5 h</w:t>
            </w:r>
            <w:r w:rsidR="007D3F12" w:rsidRPr="00071357">
              <w:rPr>
                <w:bCs/>
              </w:rPr>
              <w:t>ad lower sensitivity (Se=0.81 vs</w:t>
            </w:r>
            <w:r w:rsidRPr="00071357">
              <w:rPr>
                <w:bCs/>
              </w:rPr>
              <w:t xml:space="preserve"> 0.95) but </w:t>
            </w:r>
            <w:r w:rsidR="007D3F12" w:rsidRPr="00071357">
              <w:rPr>
                <w:bCs/>
              </w:rPr>
              <w:t xml:space="preserve">greater specificity (Sp=0.97 vs </w:t>
            </w:r>
            <w:r w:rsidRPr="00071357">
              <w:rPr>
                <w:bCs/>
              </w:rPr>
              <w:t>0.86) than DSM-IV</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FD8C359" w14:textId="351505E3" w:rsidR="0092623D" w:rsidRPr="00071357" w:rsidRDefault="0092623D" w:rsidP="00F25D99">
            <w:pPr>
              <w:pStyle w:val="GLTabletextdashed"/>
              <w:ind w:right="-16"/>
              <w:rPr>
                <w:bCs/>
              </w:rPr>
            </w:pPr>
            <w:r w:rsidRPr="00071357">
              <w:rPr>
                <w:bCs/>
              </w:rPr>
              <w:t>Early DSM-5 criteria</w:t>
            </w:r>
            <w:r w:rsidR="009F1C6C" w:rsidRPr="00071357">
              <w:rPr>
                <w:bCs/>
              </w:rPr>
              <w:t>,</w:t>
            </w:r>
            <w:r w:rsidRPr="00071357">
              <w:rPr>
                <w:bCs/>
              </w:rPr>
              <w:t xml:space="preserve"> self-selected sample, reliance on caregiver reports only</w:t>
            </w:r>
            <w:r w:rsidR="00F25D99" w:rsidRPr="00071357">
              <w:rPr>
                <w:bCs/>
              </w:rPr>
              <w:t xml:space="preserve"> with no </w:t>
            </w:r>
            <w:r w:rsidR="0045569C" w:rsidRPr="00071357">
              <w:rPr>
                <w:bCs/>
              </w:rPr>
              <w:t>direct assessments</w:t>
            </w:r>
          </w:p>
        </w:tc>
      </w:tr>
      <w:tr w:rsidR="0092623D" w:rsidRPr="00071357" w14:paraId="2C3DDC18" w14:textId="77777777" w:rsidTr="006A04C0">
        <w:trPr>
          <w:cantSplit/>
        </w:trPr>
        <w:tc>
          <w:tcPr>
            <w:tcW w:w="1188" w:type="dxa"/>
            <w:tcBorders>
              <w:top w:val="single" w:sz="6" w:space="0" w:color="auto"/>
              <w:left w:val="single" w:sz="4" w:space="0" w:color="auto"/>
              <w:bottom w:val="single" w:sz="6" w:space="0" w:color="auto"/>
              <w:right w:val="single" w:sz="4" w:space="0" w:color="auto"/>
            </w:tcBorders>
          </w:tcPr>
          <w:p w14:paraId="64868FD2" w14:textId="182CDF89" w:rsidR="0092623D" w:rsidRPr="00071357" w:rsidRDefault="0092623D" w:rsidP="002F2A38">
            <w:pPr>
              <w:pStyle w:val="GLTabletextdashed"/>
              <w:ind w:right="-16"/>
            </w:pPr>
            <w:r w:rsidRPr="00071357">
              <w:t xml:space="preserve">Gibbs </w:t>
            </w:r>
            <w:r w:rsidR="004B7F20" w:rsidRPr="00071357">
              <w:t xml:space="preserve">et al </w:t>
            </w:r>
            <w:r w:rsidR="00EF4058" w:rsidRPr="00071357">
              <w:fldChar w:fldCharType="begin"/>
            </w:r>
            <w:r w:rsidR="00F84405" w:rsidRPr="00071357">
              <w:instrText xml:space="preserve"> ADDIN EN.CITE &lt;EndNote&gt;&lt;Cite&gt;&lt;Author&gt;Gibbs&lt;/Author&gt;&lt;Year&gt;2012&lt;/Year&gt;&lt;RecNum&gt;255&lt;/RecNum&gt;&lt;DisplayText&gt;[70]&lt;/DisplayText&gt;&lt;record&gt;&lt;rec-number&gt;255&lt;/rec-number&gt;&lt;foreign-keys&gt;&lt;key app="EN" db-id="9xfpp09505f52fed0vlvafe5r2wadax2ep0s"&gt;255&lt;/key&gt;&lt;/foreign-keys&gt;&lt;ref-type name="Journal Article"&gt;17&lt;/ref-type&gt;&lt;contributors&gt;&lt;authors&gt;&lt;author&gt;Gibbs, Vicki&lt;/author&gt;&lt;author&gt;Aldridge, Fiona&lt;/author&gt;&lt;author&gt;Chandler, Felicity&lt;/author&gt;&lt;author&gt;Witzlsperger, Ellen&lt;/author&gt;&lt;author&gt;Smith, Karen&lt;/author&gt;&lt;/authors&gt;&lt;/contributors&gt;&lt;titles&gt;&lt;title&gt;Brief Report: an exploratory study comparing diagnostic outcomes for Autism Spectrum Disorders under DSM-IV-TR with the proposed DSM-5 revision&lt;/title&gt;&lt;secondary-title&gt;Journal of Autism and Developmental Disorders&lt;/secondary-title&gt;&lt;/titles&gt;&lt;periodical&gt;&lt;full-title&gt;Journal of Autism and Developmental Disorders&lt;/full-title&gt;&lt;/periodical&gt;&lt;pages&gt;1750-1756&lt;/pages&gt;&lt;volume&gt;42&lt;/volume&gt;&lt;number&gt;8&lt;/number&gt;&lt;dates&gt;&lt;year&gt;2012&lt;/year&gt;&lt;pub-dates&gt;&lt;date&gt;Aug&lt;/date&gt;&lt;/pub-dates&gt;&lt;/dates&gt;&lt;isbn&gt;0162-3257&lt;/isbn&gt;&lt;accession-num&gt;WOS:000306697600022&lt;/accession-num&gt;&lt;urls&gt;&lt;related-urls&gt;&lt;url&gt;&amp;lt;Go to ISI&amp;gt;://WOS:000306697600022&lt;/url&gt;&lt;/related-urls&gt;&lt;/urls&gt;&lt;electronic-resource-num&gt;10.1007/s10803-012-1560-6&lt;/electronic-resource-num&gt;&lt;/record&gt;&lt;/Cite&gt;&lt;/EndNote&gt;</w:instrText>
            </w:r>
            <w:r w:rsidR="00EF4058" w:rsidRPr="00071357">
              <w:fldChar w:fldCharType="separate"/>
            </w:r>
            <w:r w:rsidR="00F84405" w:rsidRPr="00071357">
              <w:rPr>
                <w:noProof/>
              </w:rPr>
              <w:t>[</w:t>
            </w:r>
            <w:hyperlink w:anchor="_ENREF_70" w:tooltip="Gibbs, 2012 #255" w:history="1">
              <w:r w:rsidR="002F2A38" w:rsidRPr="00071357">
                <w:rPr>
                  <w:noProof/>
                </w:rPr>
                <w:t>70</w:t>
              </w:r>
            </w:hyperlink>
            <w:r w:rsidR="00F84405" w:rsidRPr="00071357">
              <w:rPr>
                <w:noProof/>
              </w:rPr>
              <w:t>]</w:t>
            </w:r>
            <w:r w:rsidR="00EF4058" w:rsidRPr="00071357">
              <w:fldChar w:fldCharType="end"/>
            </w:r>
          </w:p>
        </w:tc>
        <w:tc>
          <w:tcPr>
            <w:tcW w:w="900" w:type="dxa"/>
            <w:tcBorders>
              <w:top w:val="single" w:sz="6" w:space="0" w:color="auto"/>
              <w:left w:val="single" w:sz="4" w:space="0" w:color="auto"/>
              <w:bottom w:val="single" w:sz="6" w:space="0" w:color="auto"/>
              <w:right w:val="single" w:sz="4" w:space="0" w:color="auto"/>
            </w:tcBorders>
          </w:tcPr>
          <w:p w14:paraId="5A6210EF" w14:textId="43464076" w:rsidR="0092623D" w:rsidRPr="00071357" w:rsidRDefault="0092623D" w:rsidP="000B1773">
            <w:pPr>
              <w:pStyle w:val="GLTabletextdashed"/>
              <w:ind w:right="-16"/>
            </w:pPr>
            <w:r w:rsidRPr="00071357">
              <w:t>Australia</w:t>
            </w:r>
          </w:p>
        </w:tc>
        <w:tc>
          <w:tcPr>
            <w:tcW w:w="1710" w:type="dxa"/>
            <w:tcBorders>
              <w:top w:val="single" w:sz="6" w:space="0" w:color="auto"/>
              <w:left w:val="single" w:sz="4" w:space="0" w:color="auto"/>
              <w:bottom w:val="single" w:sz="6" w:space="0" w:color="auto"/>
              <w:right w:val="single" w:sz="4" w:space="0" w:color="auto"/>
            </w:tcBorders>
          </w:tcPr>
          <w:p w14:paraId="194847E7" w14:textId="239F37FE" w:rsidR="0092623D" w:rsidRPr="00071357" w:rsidRDefault="0092623D" w:rsidP="000A6316">
            <w:pPr>
              <w:pStyle w:val="GLTabletextdashed"/>
              <w:ind w:right="-16"/>
            </w:pPr>
            <w:r w:rsidRPr="00071357">
              <w:t xml:space="preserve">132 </w:t>
            </w:r>
            <w:r w:rsidR="000A6316" w:rsidRPr="00071357">
              <w:t>child</w:t>
            </w:r>
            <w:r w:rsidR="00CC031F" w:rsidRPr="00071357">
              <w:t>ren &amp; youth (111 with ASD, 26 non-ASD) aged 2-16 years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FB2FE1" w14:textId="4A4DD77B" w:rsidR="0092623D" w:rsidRPr="00071357" w:rsidRDefault="00E30A90" w:rsidP="000B1773">
            <w:pPr>
              <w:pStyle w:val="GLTabletextdashed"/>
              <w:ind w:right="-16"/>
              <w:rPr>
                <w:bCs/>
              </w:rPr>
            </w:pPr>
            <w:r w:rsidRPr="00071357">
              <w:rPr>
                <w:bCs/>
              </w:rPr>
              <w:t>Referred to terti</w:t>
            </w:r>
            <w:r w:rsidR="0092623D" w:rsidRPr="00071357">
              <w:rPr>
                <w:bCs/>
              </w:rPr>
              <w:t>ary clinic for initial evaluation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687EBD" w14:textId="3980C3CF" w:rsidR="0092623D" w:rsidRPr="00071357" w:rsidRDefault="0092623D" w:rsidP="000B1773">
            <w:pPr>
              <w:pStyle w:val="GLTabletextdashed"/>
              <w:ind w:right="-16"/>
              <w:rPr>
                <w:bCs/>
              </w:rPr>
            </w:pPr>
            <w:r w:rsidRPr="00071357">
              <w:rPr>
                <w:bCs/>
              </w:rPr>
              <w:t>ADOS</w:t>
            </w:r>
            <w:r w:rsidR="00FA46DE" w:rsidRPr="00071357">
              <w:rPr>
                <w:bCs/>
              </w:rPr>
              <w:t xml:space="preserve"> (clinician rated)</w:t>
            </w:r>
            <w:r w:rsidRPr="00071357">
              <w:rPr>
                <w:bCs/>
              </w:rPr>
              <w:t>, ADI-R</w:t>
            </w:r>
            <w:r w:rsidR="00FA46DE" w:rsidRPr="00071357">
              <w:rPr>
                <w:bCs/>
              </w:rPr>
              <w:t xml:space="preserve"> (rated by caregiver)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AD2F4BF" w14:textId="22D8B4C5" w:rsidR="0092623D" w:rsidRPr="00071357" w:rsidRDefault="003E5292" w:rsidP="000B1773">
            <w:pPr>
              <w:pStyle w:val="GLTabletextdashed"/>
              <w:ind w:right="-16"/>
              <w:rPr>
                <w:bCs/>
              </w:rPr>
            </w:pPr>
            <w:r w:rsidRPr="00071357">
              <w:rPr>
                <w:bCs/>
              </w:rPr>
              <w:t>77</w:t>
            </w:r>
            <w:r w:rsidR="00B76E66" w:rsidRPr="00071357">
              <w:rPr>
                <w:bCs/>
              </w:rPr>
              <w:t>%</w:t>
            </w:r>
            <w:r w:rsidR="007B75BF" w:rsidRPr="00071357">
              <w:rPr>
                <w:bCs/>
              </w:rPr>
              <w:t xml:space="preserve"> of</w:t>
            </w:r>
            <w:r w:rsidR="0092623D" w:rsidRPr="00071357">
              <w:rPr>
                <w:bCs/>
              </w:rPr>
              <w:t xml:space="preserve"> participants </w:t>
            </w:r>
            <w:r w:rsidR="00B76E66" w:rsidRPr="00071357">
              <w:rPr>
                <w:bCs/>
              </w:rPr>
              <w:t xml:space="preserve">with DSM-IV rated ASD </w:t>
            </w:r>
            <w:r w:rsidR="0092623D" w:rsidRPr="00071357">
              <w:rPr>
                <w:bCs/>
              </w:rPr>
              <w:t>were diagnosed with ASD by DSM-5</w:t>
            </w:r>
            <w:r w:rsidR="00B76E66" w:rsidRPr="00071357">
              <w:rPr>
                <w:bCs/>
              </w:rPr>
              <w:t>, Specificity=100%</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A04264B" w14:textId="028F9695" w:rsidR="0092623D" w:rsidRPr="00071357" w:rsidRDefault="00D8086F" w:rsidP="00F25D99">
            <w:pPr>
              <w:pStyle w:val="GLTabletextdashed"/>
              <w:ind w:right="-16"/>
              <w:rPr>
                <w:bCs/>
              </w:rPr>
            </w:pPr>
            <w:r w:rsidRPr="00071357">
              <w:rPr>
                <w:bCs/>
              </w:rPr>
              <w:t xml:space="preserve">Small clinical sample, </w:t>
            </w:r>
            <w:r w:rsidR="0092623D" w:rsidRPr="00071357">
              <w:rPr>
                <w:bCs/>
              </w:rPr>
              <w:t>ADOS and ADI-R are DSM-IV based tools</w:t>
            </w:r>
            <w:r w:rsidR="001E7893" w:rsidRPr="00071357">
              <w:rPr>
                <w:bCs/>
              </w:rPr>
              <w:t>, DSM-5 diagnosis always followed DSM-IV diagnosis by the same clinician based on the same interview data</w:t>
            </w:r>
          </w:p>
        </w:tc>
      </w:tr>
      <w:tr w:rsidR="0092623D" w:rsidRPr="00071357" w14:paraId="2CD1F567" w14:textId="77777777" w:rsidTr="006A04C0">
        <w:trPr>
          <w:cantSplit/>
        </w:trPr>
        <w:tc>
          <w:tcPr>
            <w:tcW w:w="1188" w:type="dxa"/>
            <w:tcBorders>
              <w:top w:val="single" w:sz="6" w:space="0" w:color="auto"/>
              <w:left w:val="single" w:sz="4" w:space="0" w:color="auto"/>
              <w:bottom w:val="single" w:sz="6" w:space="0" w:color="auto"/>
              <w:right w:val="single" w:sz="4" w:space="0" w:color="auto"/>
            </w:tcBorders>
          </w:tcPr>
          <w:p w14:paraId="51D13605" w14:textId="67459269" w:rsidR="0092623D" w:rsidRPr="00071357" w:rsidRDefault="0092623D" w:rsidP="002F2A38">
            <w:pPr>
              <w:pStyle w:val="GLTabletextdashed"/>
              <w:ind w:right="-16"/>
            </w:pPr>
            <w:r w:rsidRPr="00071357">
              <w:t xml:space="preserve">Huerta et al </w:t>
            </w:r>
            <w:r w:rsidR="00EF4058" w:rsidRPr="00071357">
              <w:fldChar w:fldCharType="begin"/>
            </w:r>
            <w:r w:rsidR="002F2A38" w:rsidRPr="00071357">
              <w:instrText xml:space="preserve"> ADDIN EN.CITE &lt;EndNote&gt;&lt;Cite&gt;&lt;Author&gt;Huerta&lt;/Author&gt;&lt;Year&gt;2012&lt;/Year&gt;&lt;RecNum&gt;235&lt;/RecNum&gt;&lt;DisplayText&gt;[6]&lt;/DisplayText&gt;&lt;record&gt;&lt;rec-number&gt;235&lt;/rec-number&gt;&lt;foreign-keys&gt;&lt;key app="EN" db-id="9xfpp09505f52fed0vlvafe5r2wadax2ep0s"&gt;235&lt;/key&gt;&lt;/foreign-keys&gt;&lt;ref-type name="Journal Article"&gt;17&lt;/ref-type&gt;&lt;contributors&gt;&lt;authors&gt;&lt;author&gt;Huerta, Marisela&lt;/author&gt;&lt;author&gt;Bishop, Somer L.&lt;/author&gt;&lt;author&gt;Duncan, Amie&lt;/author&gt;&lt;author&gt;Hus, Vanessa&lt;/author&gt;&lt;author&gt;Lord, Catherine&lt;/author&gt;&lt;/authors&gt;&lt;/contributors&gt;&lt;titles&gt;&lt;title&gt;Application of DSM-5 criteria for Autism Spectrum Disorder to three samples of Cchildren with DSM-IV diagnoses of Pervasive Developmental Disorders&lt;/title&gt;&lt;secondary-title&gt;American Journal of Psychiatry&lt;/secondary-title&gt;&lt;/titles&gt;&lt;periodical&gt;&lt;full-title&gt;American Journal of Psychiatry&lt;/full-title&gt;&lt;/periodical&gt;&lt;pages&gt;1056-1064&lt;/pages&gt;&lt;volume&gt;169&lt;/volume&gt;&lt;number&gt;10&lt;/number&gt;&lt;dates&gt;&lt;year&gt;2012&lt;/year&gt;&lt;pub-dates&gt;&lt;date&gt;Oct&lt;/date&gt;&lt;/pub-dates&gt;&lt;/dates&gt;&lt;isbn&gt;0002-953X&lt;/isbn&gt;&lt;accession-num&gt;WOS:000309437600011&lt;/accession-num&gt;&lt;urls&gt;&lt;related-urls&gt;&lt;url&gt;&amp;lt;Go to ISI&amp;gt;://WOS:000309437600011&lt;/url&gt;&lt;/related-urls&gt;&lt;/urls&gt;&lt;electronic-resource-num&gt;10.1176/appi.ajp.2012.12020276&lt;/electronic-resource-num&gt;&lt;/record&gt;&lt;/Cite&gt;&lt;/EndNote&gt;</w:instrText>
            </w:r>
            <w:r w:rsidR="00EF4058" w:rsidRPr="00071357">
              <w:fldChar w:fldCharType="separate"/>
            </w:r>
            <w:r w:rsidR="002F2A38" w:rsidRPr="00071357">
              <w:rPr>
                <w:noProof/>
              </w:rPr>
              <w:t>[</w:t>
            </w:r>
            <w:hyperlink w:anchor="_ENREF_6" w:tooltip="Huerta, 2012 #235" w:history="1">
              <w:r w:rsidR="002F2A38" w:rsidRPr="00071357">
                <w:rPr>
                  <w:noProof/>
                </w:rPr>
                <w:t>6</w:t>
              </w:r>
            </w:hyperlink>
            <w:r w:rsidR="002F2A38" w:rsidRPr="00071357">
              <w:rPr>
                <w:noProof/>
              </w:rPr>
              <w:t>]</w:t>
            </w:r>
            <w:r w:rsidR="00EF4058" w:rsidRPr="00071357">
              <w:fldChar w:fldCharType="end"/>
            </w:r>
          </w:p>
        </w:tc>
        <w:tc>
          <w:tcPr>
            <w:tcW w:w="900" w:type="dxa"/>
            <w:tcBorders>
              <w:top w:val="single" w:sz="6" w:space="0" w:color="auto"/>
              <w:left w:val="single" w:sz="4" w:space="0" w:color="auto"/>
              <w:bottom w:val="single" w:sz="6" w:space="0" w:color="auto"/>
              <w:right w:val="single" w:sz="4" w:space="0" w:color="auto"/>
            </w:tcBorders>
          </w:tcPr>
          <w:p w14:paraId="04821F0B" w14:textId="7923D883" w:rsidR="0092623D" w:rsidRPr="00071357" w:rsidRDefault="0092623D" w:rsidP="000B1773">
            <w:pPr>
              <w:pStyle w:val="GLTabletextdashed"/>
              <w:ind w:right="-16"/>
            </w:pPr>
            <w:r w:rsidRPr="00071357">
              <w:t>North America</w:t>
            </w:r>
          </w:p>
        </w:tc>
        <w:tc>
          <w:tcPr>
            <w:tcW w:w="1710" w:type="dxa"/>
            <w:tcBorders>
              <w:top w:val="single" w:sz="6" w:space="0" w:color="auto"/>
              <w:left w:val="single" w:sz="4" w:space="0" w:color="auto"/>
              <w:bottom w:val="single" w:sz="6" w:space="0" w:color="auto"/>
              <w:right w:val="single" w:sz="4" w:space="0" w:color="auto"/>
            </w:tcBorders>
          </w:tcPr>
          <w:p w14:paraId="62124092" w14:textId="706EDFDD" w:rsidR="0092623D" w:rsidRPr="00071357" w:rsidRDefault="0092623D" w:rsidP="00614867">
            <w:pPr>
              <w:pStyle w:val="GLTabletextdashed"/>
              <w:ind w:right="-16"/>
            </w:pPr>
            <w:r w:rsidRPr="00071357">
              <w:t xml:space="preserve">5,143 </w:t>
            </w:r>
            <w:r w:rsidR="00614867" w:rsidRPr="00071357">
              <w:t>children and adolescents</w:t>
            </w:r>
            <w:r w:rsidRPr="00071357">
              <w:t xml:space="preserve">, </w:t>
            </w:r>
            <w:r w:rsidR="00283020" w:rsidRPr="00071357">
              <w:t>(</w:t>
            </w:r>
            <w:r w:rsidR="00C06AE4" w:rsidRPr="00071357">
              <w:t>4453</w:t>
            </w:r>
            <w:r w:rsidRPr="00071357">
              <w:t xml:space="preserve"> with PDD</w:t>
            </w:r>
            <w:r w:rsidR="00283020" w:rsidRPr="00071357">
              <w:t>, 690 non-PDD)</w:t>
            </w:r>
            <w:r w:rsidR="00A94845" w:rsidRPr="00071357">
              <w:t xml:space="preserve"> aged </w:t>
            </w:r>
            <w:r w:rsidR="00614867" w:rsidRPr="00071357">
              <w:t>2-18</w:t>
            </w:r>
            <w:r w:rsidR="00A94845" w:rsidRPr="00071357">
              <w:t xml:space="preserve"> years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440A50" w14:textId="07FCED58" w:rsidR="0092623D" w:rsidRPr="00071357" w:rsidRDefault="0092623D" w:rsidP="00525313">
            <w:pPr>
              <w:pStyle w:val="GLTabletextdashed"/>
              <w:ind w:right="-16"/>
              <w:rPr>
                <w:bCs/>
              </w:rPr>
            </w:pPr>
            <w:r w:rsidRPr="00071357">
              <w:rPr>
                <w:bCs/>
              </w:rPr>
              <w:t>Data sets from family</w:t>
            </w:r>
            <w:r w:rsidR="00525313" w:rsidRPr="00071357">
              <w:rPr>
                <w:rFonts w:ascii="MS Gothic" w:eastAsia="MS Gothic" w:hAnsi="MS Gothic"/>
              </w:rPr>
              <w:t xml:space="preserve"> </w:t>
            </w:r>
            <w:r w:rsidRPr="00071357">
              <w:rPr>
                <w:bCs/>
              </w:rPr>
              <w:t>genetics stud</w:t>
            </w:r>
            <w:r w:rsidR="00B06C47" w:rsidRPr="00071357">
              <w:rPr>
                <w:bCs/>
              </w:rPr>
              <w:t>y, university and autism databank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A4C80C5" w14:textId="7B8D9523" w:rsidR="0092623D" w:rsidRPr="00071357" w:rsidRDefault="00ED154A" w:rsidP="00DA1DC8">
            <w:pPr>
              <w:pStyle w:val="GLTabletextdashed"/>
              <w:ind w:right="-16"/>
              <w:rPr>
                <w:bCs/>
              </w:rPr>
            </w:pPr>
            <w:r w:rsidRPr="00071357">
              <w:rPr>
                <w:bCs/>
              </w:rPr>
              <w:t>ADI-R and ADOS mapp</w:t>
            </w:r>
            <w:r w:rsidR="00821E07" w:rsidRPr="00071357">
              <w:rPr>
                <w:bCs/>
              </w:rPr>
              <w:t xml:space="preserve">ed to DSM-IV and DSM-5 criteria.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3F4DA03" w14:textId="68484297" w:rsidR="0092623D" w:rsidRPr="00071357" w:rsidRDefault="00A94845" w:rsidP="0023457C">
            <w:pPr>
              <w:pStyle w:val="GLTabletextdashed"/>
              <w:ind w:right="-16"/>
              <w:rPr>
                <w:b/>
                <w:bCs/>
              </w:rPr>
            </w:pPr>
            <w:r w:rsidRPr="00071357">
              <w:rPr>
                <w:bCs/>
              </w:rPr>
              <w:t xml:space="preserve">Based on </w:t>
            </w:r>
            <w:r w:rsidR="00FE328B" w:rsidRPr="00071357">
              <w:rPr>
                <w:bCs/>
              </w:rPr>
              <w:t>ADI-R</w:t>
            </w:r>
            <w:r w:rsidR="0023457C" w:rsidRPr="00071357">
              <w:rPr>
                <w:bCs/>
              </w:rPr>
              <w:t xml:space="preserve"> only</w:t>
            </w:r>
            <w:r w:rsidRPr="00071357">
              <w:rPr>
                <w:bCs/>
              </w:rPr>
              <w:t xml:space="preserve">, </w:t>
            </w:r>
            <w:r w:rsidR="0023457C" w:rsidRPr="00071357">
              <w:rPr>
                <w:bCs/>
              </w:rPr>
              <w:t>Se=</w:t>
            </w:r>
            <w:r w:rsidR="00502E39" w:rsidRPr="00071357">
              <w:rPr>
                <w:bCs/>
              </w:rPr>
              <w:t xml:space="preserve">0.91 for </w:t>
            </w:r>
            <w:r w:rsidRPr="00071357">
              <w:rPr>
                <w:bCs/>
              </w:rPr>
              <w:t>DSM-5</w:t>
            </w:r>
            <w:r w:rsidR="00502E39" w:rsidRPr="00071357">
              <w:rPr>
                <w:bCs/>
              </w:rPr>
              <w:t xml:space="preserve"> vs 0.91-0.98 for DSM-IV </w:t>
            </w:r>
            <w:r w:rsidR="0023457C" w:rsidRPr="00071357">
              <w:rPr>
                <w:bCs/>
              </w:rPr>
              <w:t>(</w:t>
            </w:r>
            <w:r w:rsidR="00502E39" w:rsidRPr="00071357">
              <w:rPr>
                <w:bCs/>
              </w:rPr>
              <w:t>depending on diagnosis</w:t>
            </w:r>
            <w:r w:rsidR="0023457C" w:rsidRPr="00071357">
              <w:rPr>
                <w:bCs/>
              </w:rPr>
              <w:t>)</w:t>
            </w:r>
            <w:r w:rsidR="00502E39" w:rsidRPr="00071357">
              <w:rPr>
                <w:bCs/>
              </w:rPr>
              <w:t xml:space="preserve">. </w:t>
            </w:r>
            <w:r w:rsidR="0023457C" w:rsidRPr="00071357">
              <w:rPr>
                <w:bCs/>
              </w:rPr>
              <w:t>S</w:t>
            </w:r>
            <w:r w:rsidR="0092623D" w:rsidRPr="00071357">
              <w:rPr>
                <w:bCs/>
              </w:rPr>
              <w:t xml:space="preserve">pecificity </w:t>
            </w:r>
            <w:r w:rsidR="00FC5DD8" w:rsidRPr="00071357">
              <w:rPr>
                <w:bCs/>
              </w:rPr>
              <w:t>was low</w:t>
            </w:r>
            <w:r w:rsidR="0092623D" w:rsidRPr="00071357">
              <w:rPr>
                <w:bCs/>
              </w:rPr>
              <w:t xml:space="preserve"> </w:t>
            </w:r>
            <w:r w:rsidR="00502E39" w:rsidRPr="00071357">
              <w:rPr>
                <w:bCs/>
              </w:rPr>
              <w:t xml:space="preserve">for DSM-5 </w:t>
            </w:r>
            <w:r w:rsidR="0023457C" w:rsidRPr="00071357">
              <w:rPr>
                <w:bCs/>
              </w:rPr>
              <w:t xml:space="preserve">(Sp=0.53) </w:t>
            </w:r>
            <w:r w:rsidR="00502E39" w:rsidRPr="00071357">
              <w:rPr>
                <w:bCs/>
              </w:rPr>
              <w:t>and DSM-IV (Sp=0.24-0.53 for DSM-IV)</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35C73C4" w14:textId="034E32E7" w:rsidR="0092623D" w:rsidRPr="00071357" w:rsidRDefault="0092623D" w:rsidP="00DA1DC8">
            <w:pPr>
              <w:pStyle w:val="GLTabletextdashed"/>
              <w:ind w:right="-16"/>
              <w:rPr>
                <w:bCs/>
              </w:rPr>
            </w:pPr>
            <w:r w:rsidRPr="00071357">
              <w:rPr>
                <w:bCs/>
              </w:rPr>
              <w:t xml:space="preserve">More severe clinical sample, retrospective </w:t>
            </w:r>
            <w:r w:rsidR="001B1C1B" w:rsidRPr="00071357">
              <w:rPr>
                <w:bCs/>
              </w:rPr>
              <w:t>review</w:t>
            </w:r>
            <w:r w:rsidR="00A2520B" w:rsidRPr="00071357">
              <w:rPr>
                <w:bCs/>
              </w:rPr>
              <w:t>, ADOS and ADI-R are DSM-IV based tools</w:t>
            </w:r>
          </w:p>
        </w:tc>
      </w:tr>
      <w:tr w:rsidR="0092623D" w:rsidRPr="00071357" w14:paraId="1B220866" w14:textId="77777777" w:rsidTr="006A04C0">
        <w:trPr>
          <w:cantSplit/>
        </w:trPr>
        <w:tc>
          <w:tcPr>
            <w:tcW w:w="1188" w:type="dxa"/>
            <w:tcBorders>
              <w:top w:val="single" w:sz="6" w:space="0" w:color="auto"/>
              <w:left w:val="single" w:sz="4" w:space="0" w:color="auto"/>
              <w:bottom w:val="single" w:sz="4" w:space="0" w:color="808080"/>
              <w:right w:val="single" w:sz="4" w:space="0" w:color="auto"/>
            </w:tcBorders>
          </w:tcPr>
          <w:p w14:paraId="37301C3A" w14:textId="39D6F8B6" w:rsidR="0092623D" w:rsidRPr="00071357" w:rsidRDefault="004C4570" w:rsidP="002F2A38">
            <w:pPr>
              <w:pStyle w:val="GLTabletextdashed"/>
              <w:ind w:right="-16"/>
            </w:pPr>
            <w:r w:rsidRPr="00071357">
              <w:t>Mattil</w:t>
            </w:r>
            <w:r w:rsidR="004B7F20" w:rsidRPr="00071357">
              <w:t xml:space="preserve">a et al </w:t>
            </w:r>
            <w:r w:rsidR="00EF4058" w:rsidRPr="00071357">
              <w:fldChar w:fldCharType="begin"/>
            </w:r>
            <w:r w:rsidR="00F84405" w:rsidRPr="00071357">
              <w:instrText xml:space="preserve"> ADDIN EN.CITE &lt;EndNote&gt;&lt;Cite&gt;&lt;Author&gt;Mattila&lt;/Author&gt;&lt;Year&gt;2011&lt;/Year&gt;&lt;RecNum&gt;256&lt;/RecNum&gt;&lt;DisplayText&gt;[69]&lt;/DisplayText&gt;&lt;record&gt;&lt;rec-number&gt;256&lt;/rec-number&gt;&lt;foreign-keys&gt;&lt;key app="EN" db-id="9xfpp09505f52fed0vlvafe5r2wadax2ep0s"&gt;256&lt;/key&gt;&lt;/foreign-keys&gt;&lt;ref-type name="Journal Article"&gt;17&lt;/ref-type&gt;&lt;contributors&gt;&lt;authors&gt;&lt;author&gt;Mattila, Marja-Leena&lt;/author&gt;&lt;author&gt;Kielinen, Marko&lt;/author&gt;&lt;author&gt;Linna, Sirkka-Liisa&lt;/author&gt;&lt;author&gt;Jussila, Katja&lt;/author&gt;&lt;author&gt;Ebeling, Hanna&lt;/author&gt;&lt;author&gt;Bloigu, Risto&lt;/author&gt;&lt;author&gt;Joseph, Robert M.&lt;/author&gt;&lt;author&gt;Moilanen, Irma&lt;/author&gt;&lt;/authors&gt;&lt;/contributors&gt;&lt;titles&gt;&lt;title&gt;Autism Spectrum Disorders according to DSM-IV-TR and comparison with DSM-5 draft criteria: an epidemiological study&lt;/title&gt;&lt;secondary-title&gt;Journal of the American Academy of Child and Adolescent Psychiatry&lt;/secondary-title&gt;&lt;/titles&gt;&lt;periodical&gt;&lt;full-title&gt;Journal of the American Academy of Child and Adolescent Psychiatry&lt;/full-title&gt;&lt;/periodical&gt;&lt;pages&gt;583-592&lt;/pages&gt;&lt;volume&gt;50&lt;/volume&gt;&lt;number&gt;6&lt;/number&gt;&lt;dates&gt;&lt;year&gt;2011&lt;/year&gt;&lt;pub-dates&gt;&lt;date&gt;Jun&lt;/date&gt;&lt;/pub-dates&gt;&lt;/dates&gt;&lt;isbn&gt;0890-8567&lt;/isbn&gt;&lt;accession-num&gt;WOS:000291288500009&lt;/accession-num&gt;&lt;urls&gt;&lt;related-urls&gt;&lt;url&gt;&amp;lt;Go to ISI&amp;gt;://WOS:000291288500009&lt;/url&gt;&lt;/related-urls&gt;&lt;/urls&gt;&lt;electronic-resource-num&gt;10.1016/j.jaac.2011.04.001&lt;/electronic-resource-num&gt;&lt;/record&gt;&lt;/Cite&gt;&lt;/EndNote&gt;</w:instrText>
            </w:r>
            <w:r w:rsidR="00EF4058" w:rsidRPr="00071357">
              <w:fldChar w:fldCharType="separate"/>
            </w:r>
            <w:r w:rsidR="00F84405" w:rsidRPr="00071357">
              <w:rPr>
                <w:noProof/>
              </w:rPr>
              <w:t>[</w:t>
            </w:r>
            <w:hyperlink w:anchor="_ENREF_69" w:tooltip="Mattila, 2011 #256" w:history="1">
              <w:r w:rsidR="002F2A38" w:rsidRPr="00071357">
                <w:rPr>
                  <w:noProof/>
                </w:rPr>
                <w:t>69</w:t>
              </w:r>
            </w:hyperlink>
            <w:r w:rsidR="00F84405" w:rsidRPr="00071357">
              <w:rPr>
                <w:noProof/>
              </w:rPr>
              <w:t>]</w:t>
            </w:r>
            <w:r w:rsidR="00EF4058" w:rsidRPr="00071357">
              <w:fldChar w:fldCharType="end"/>
            </w:r>
          </w:p>
        </w:tc>
        <w:tc>
          <w:tcPr>
            <w:tcW w:w="900" w:type="dxa"/>
            <w:tcBorders>
              <w:top w:val="single" w:sz="6" w:space="0" w:color="auto"/>
              <w:left w:val="single" w:sz="4" w:space="0" w:color="auto"/>
              <w:bottom w:val="single" w:sz="4" w:space="0" w:color="808080"/>
              <w:right w:val="single" w:sz="4" w:space="0" w:color="auto"/>
            </w:tcBorders>
          </w:tcPr>
          <w:p w14:paraId="4B22F071" w14:textId="57B29F0A" w:rsidR="0092623D" w:rsidRPr="00071357" w:rsidRDefault="00225FFA" w:rsidP="000B1773">
            <w:pPr>
              <w:pStyle w:val="GLTabletextdashed"/>
              <w:ind w:right="-16"/>
            </w:pPr>
            <w:r w:rsidRPr="00071357">
              <w:t>Finland</w:t>
            </w:r>
          </w:p>
        </w:tc>
        <w:tc>
          <w:tcPr>
            <w:tcW w:w="1710" w:type="dxa"/>
            <w:tcBorders>
              <w:top w:val="single" w:sz="6" w:space="0" w:color="auto"/>
              <w:left w:val="single" w:sz="4" w:space="0" w:color="auto"/>
              <w:bottom w:val="single" w:sz="4" w:space="0" w:color="808080"/>
              <w:right w:val="single" w:sz="4" w:space="0" w:color="auto"/>
            </w:tcBorders>
          </w:tcPr>
          <w:p w14:paraId="4BB7BCAE" w14:textId="28B1D44E" w:rsidR="0092623D" w:rsidRPr="00071357" w:rsidRDefault="005200AB" w:rsidP="00525313">
            <w:pPr>
              <w:pStyle w:val="GLTabletextdashed"/>
              <w:ind w:right="-16"/>
              <w:rPr>
                <w:sz w:val="17"/>
                <w:szCs w:val="17"/>
              </w:rPr>
            </w:pPr>
            <w:r w:rsidRPr="00071357">
              <w:t>82</w:t>
            </w:r>
            <w:r w:rsidR="00D2099C" w:rsidRPr="00071357">
              <w:t xml:space="preserve"> </w:t>
            </w:r>
            <w:r w:rsidR="00525313" w:rsidRPr="00071357">
              <w:t>(26 with ASD and IQ</w:t>
            </w:r>
            <w:r w:rsidR="00525313" w:rsidRPr="00071357">
              <w:rPr>
                <w:rFonts w:eastAsia="MS Gothic"/>
              </w:rPr>
              <w:t>≥</w:t>
            </w:r>
            <w:r w:rsidR="00525313" w:rsidRPr="00071357">
              <w:rPr>
                <w:bCs/>
              </w:rPr>
              <w:t xml:space="preserve"> </w:t>
            </w:r>
            <w:r w:rsidR="00525313" w:rsidRPr="00071357">
              <w:t xml:space="preserve">50) </w:t>
            </w:r>
            <w:r w:rsidR="00930BD1" w:rsidRPr="00071357">
              <w:t>of</w:t>
            </w:r>
            <w:r w:rsidR="00D2099C" w:rsidRPr="00071357">
              <w:t xml:space="preserve"> 8-year-old children</w:t>
            </w:r>
            <w:r w:rsidRPr="00071357">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D9CEAA" w14:textId="6ED9F6D8" w:rsidR="0092623D" w:rsidRPr="00071357" w:rsidRDefault="00930BD1" w:rsidP="000B1773">
            <w:pPr>
              <w:pStyle w:val="GLTabletextdashed"/>
              <w:ind w:right="-16"/>
              <w:rPr>
                <w:bCs/>
              </w:rPr>
            </w:pPr>
            <w:r w:rsidRPr="00071357">
              <w:t>S</w:t>
            </w:r>
            <w:r w:rsidR="0092623D" w:rsidRPr="00071357">
              <w:t>creened epidemiological sample diagnosed with DSM-IV criteria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92B4D1" w14:textId="61122C7C" w:rsidR="0092623D" w:rsidRPr="00071357" w:rsidRDefault="0092623D" w:rsidP="008F53FD">
            <w:pPr>
              <w:pStyle w:val="GLTabletextdashed"/>
              <w:ind w:right="-16"/>
              <w:rPr>
                <w:bCs/>
              </w:rPr>
            </w:pPr>
            <w:r w:rsidRPr="00071357">
              <w:rPr>
                <w:bCs/>
              </w:rPr>
              <w:t>ADOS</w:t>
            </w:r>
            <w:r w:rsidR="00F41260" w:rsidRPr="00071357">
              <w:rPr>
                <w:bCs/>
              </w:rPr>
              <w:t>,  ADI-R,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B4D5559" w14:textId="08E665CB" w:rsidR="0092623D" w:rsidRPr="00071357" w:rsidRDefault="00814E05" w:rsidP="005D0F2C">
            <w:pPr>
              <w:pStyle w:val="GLTabletextdashed"/>
              <w:ind w:right="-16"/>
              <w:rPr>
                <w:bCs/>
              </w:rPr>
            </w:pPr>
            <w:r w:rsidRPr="00071357">
              <w:rPr>
                <w:bCs/>
              </w:rPr>
              <w:t>46% of participants with DSM-IV  diagnosed ASD were diagnosed with ASD by DSM-5</w:t>
            </w:r>
            <w:r w:rsidR="003016F0" w:rsidRPr="00071357">
              <w:rPr>
                <w:bCs/>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2CE305B" w14:textId="35220C26" w:rsidR="0092623D" w:rsidRPr="00071357" w:rsidRDefault="006A04C0" w:rsidP="006A04C0">
            <w:pPr>
              <w:pStyle w:val="GLTabletextdashed"/>
              <w:ind w:right="-16"/>
              <w:rPr>
                <w:bCs/>
              </w:rPr>
            </w:pPr>
            <w:r w:rsidRPr="00071357">
              <w:rPr>
                <w:bCs/>
              </w:rPr>
              <w:t xml:space="preserve">Not clear how </w:t>
            </w:r>
            <w:r w:rsidR="005411BC" w:rsidRPr="00071357">
              <w:rPr>
                <w:bCs/>
              </w:rPr>
              <w:t xml:space="preserve">small </w:t>
            </w:r>
            <w:r w:rsidRPr="00071357">
              <w:rPr>
                <w:bCs/>
              </w:rPr>
              <w:t>sample identified from cohort</w:t>
            </w:r>
            <w:r w:rsidR="00D8086F" w:rsidRPr="00071357">
              <w:rPr>
                <w:bCs/>
              </w:rPr>
              <w:t xml:space="preserve">, </w:t>
            </w:r>
            <w:r w:rsidR="00EF3F78" w:rsidRPr="00071357">
              <w:rPr>
                <w:bCs/>
              </w:rPr>
              <w:t xml:space="preserve">ADOS and ADI-R are DSM-IV based tools, </w:t>
            </w:r>
            <w:r w:rsidR="00D8086F" w:rsidRPr="00071357">
              <w:rPr>
                <w:bCs/>
              </w:rPr>
              <w:t>e</w:t>
            </w:r>
            <w:r w:rsidR="0092623D" w:rsidRPr="00071357">
              <w:rPr>
                <w:bCs/>
              </w:rPr>
              <w:t>arly DSM-5 criteria</w:t>
            </w:r>
            <w:r w:rsidR="00555DCF" w:rsidRPr="00071357">
              <w:rPr>
                <w:bCs/>
              </w:rPr>
              <w:t>, no independent reference standard</w:t>
            </w:r>
          </w:p>
        </w:tc>
      </w:tr>
      <w:tr w:rsidR="00ED5CB7" w:rsidRPr="00071357" w14:paraId="4212C4DC" w14:textId="77777777" w:rsidTr="006A04C0">
        <w:trPr>
          <w:cantSplit/>
        </w:trPr>
        <w:tc>
          <w:tcPr>
            <w:tcW w:w="1188" w:type="dxa"/>
            <w:tcBorders>
              <w:top w:val="single" w:sz="6" w:space="0" w:color="auto"/>
              <w:left w:val="single" w:sz="4" w:space="0" w:color="auto"/>
              <w:bottom w:val="single" w:sz="6" w:space="0" w:color="auto"/>
              <w:right w:val="single" w:sz="4" w:space="0" w:color="auto"/>
            </w:tcBorders>
          </w:tcPr>
          <w:p w14:paraId="42ED8B58" w14:textId="5DBBD3ED" w:rsidR="00ED5CB7" w:rsidRPr="00071357" w:rsidRDefault="00ED5CB7" w:rsidP="002F2A38">
            <w:pPr>
              <w:pStyle w:val="GLTabletextdashed"/>
              <w:ind w:right="-16"/>
              <w:rPr>
                <w:szCs w:val="16"/>
              </w:rPr>
            </w:pPr>
            <w:r w:rsidRPr="00071357">
              <w:rPr>
                <w:szCs w:val="16"/>
              </w:rPr>
              <w:t xml:space="preserve">Matson, Belva et al </w:t>
            </w:r>
            <w:r w:rsidR="00EF4058" w:rsidRPr="00071357">
              <w:fldChar w:fldCharType="begin"/>
            </w:r>
            <w:r w:rsidR="0029521B" w:rsidRPr="00071357">
              <w:instrText xml:space="preserve"> ADDIN EN.CITE &lt;EndNote&gt;&lt;Cite&gt;&lt;Author&gt;Matson&lt;/Author&gt;&lt;Year&gt;2012&lt;/Year&gt;&lt;RecNum&gt;208&lt;/RecNum&gt;&lt;DisplayText&gt;[71]&lt;/DisplayText&gt;&lt;record&gt;&lt;rec-number&gt;208&lt;/rec-number&gt;&lt;foreign-keys&gt;&lt;key app="EN" db-id="9xfpp09505f52fed0vlvafe5r2wadax2ep0s"&gt;208&lt;/key&gt;&lt;/foreign-keys&gt;&lt;ref-type name="Journal Article"&gt;17&lt;/ref-type&gt;&lt;contributors&gt;&lt;authors&gt;&lt;author&gt;Matson, Johnny L.&lt;/author&gt;&lt;author&gt;Belva, Brian C.&lt;/author&gt;&lt;author&gt;Horovitz, Max&lt;/author&gt;&lt;author&gt;Kozlowski, Alison M.&lt;/author&gt;&lt;author&gt;Bamburg, Jay W.&lt;/author&gt;&lt;/authors&gt;&lt;/contributors&gt;&lt;titles&gt;&lt;title&gt;Comparing symptoms of Autism Spectrum Disorders in a developmentally disabled adult population using the current DSM-IV-TR diagnostic criteria and the proposed DSM-5 diagnostic criteria&lt;/title&gt;&lt;secondary-title&gt;Journal of Developmental and Physical Disabilities&lt;/secondary-title&gt;&lt;/titles&gt;&lt;periodical&gt;&lt;full-title&gt;Journal of Developmental and Physical Disabilities&lt;/full-title&gt;&lt;/periodical&gt;&lt;pages&gt;403-414&lt;/pages&gt;&lt;volume&gt;24&lt;/volume&gt;&lt;number&gt;4&lt;/number&gt;&lt;dates&gt;&lt;year&gt;2012&lt;/year&gt;&lt;pub-dates&gt;&lt;date&gt;Aug&lt;/date&gt;&lt;/pub-dates&gt;&lt;/dates&gt;&lt;isbn&gt;1056-263X&lt;/isbn&gt;&lt;accession-num&gt;WOS:000306128300007&lt;/accession-num&gt;&lt;urls&gt;&lt;related-urls&gt;&lt;url&gt;&amp;lt;Go to ISI&amp;gt;://WOS:000306128300007&lt;/url&gt;&lt;/related-urls&gt;&lt;/urls&gt;&lt;electronic-resource-num&gt;10.1007/s10882-012-9278-0&lt;/electronic-resource-num&gt;&lt;/record&gt;&lt;/Cite&gt;&lt;/EndNote&gt;</w:instrText>
            </w:r>
            <w:r w:rsidR="00EF4058" w:rsidRPr="00071357">
              <w:fldChar w:fldCharType="separate"/>
            </w:r>
            <w:r w:rsidR="0029521B" w:rsidRPr="00071357">
              <w:rPr>
                <w:noProof/>
              </w:rPr>
              <w:t>[</w:t>
            </w:r>
            <w:hyperlink w:anchor="_ENREF_71" w:tooltip="Matson, 2012 #208" w:history="1">
              <w:r w:rsidR="002F2A38" w:rsidRPr="00071357">
                <w:rPr>
                  <w:noProof/>
                </w:rPr>
                <w:t>71</w:t>
              </w:r>
            </w:hyperlink>
            <w:r w:rsidR="0029521B" w:rsidRPr="00071357">
              <w:rPr>
                <w:noProof/>
              </w:rPr>
              <w:t>]</w:t>
            </w:r>
            <w:r w:rsidR="00EF4058" w:rsidRPr="00071357">
              <w:fldChar w:fldCharType="end"/>
            </w:r>
          </w:p>
        </w:tc>
        <w:tc>
          <w:tcPr>
            <w:tcW w:w="900" w:type="dxa"/>
            <w:tcBorders>
              <w:top w:val="single" w:sz="6" w:space="0" w:color="auto"/>
              <w:left w:val="single" w:sz="4" w:space="0" w:color="auto"/>
              <w:bottom w:val="single" w:sz="6" w:space="0" w:color="auto"/>
              <w:right w:val="single" w:sz="4" w:space="0" w:color="auto"/>
            </w:tcBorders>
          </w:tcPr>
          <w:p w14:paraId="2E07813E" w14:textId="2B729FD1" w:rsidR="00ED5CB7" w:rsidRPr="00071357" w:rsidRDefault="00710FB0" w:rsidP="00ED5CB7">
            <w:pPr>
              <w:pStyle w:val="GLTabletextdashed"/>
              <w:ind w:right="-16"/>
              <w:rPr>
                <w:szCs w:val="16"/>
              </w:rPr>
            </w:pPr>
            <w:r w:rsidRPr="00071357">
              <w:rPr>
                <w:szCs w:val="16"/>
              </w:rPr>
              <w:t>US</w:t>
            </w:r>
          </w:p>
        </w:tc>
        <w:tc>
          <w:tcPr>
            <w:tcW w:w="1710" w:type="dxa"/>
            <w:tcBorders>
              <w:top w:val="single" w:sz="6" w:space="0" w:color="auto"/>
              <w:left w:val="single" w:sz="4" w:space="0" w:color="auto"/>
              <w:bottom w:val="single" w:sz="6" w:space="0" w:color="auto"/>
              <w:right w:val="single" w:sz="4" w:space="0" w:color="auto"/>
            </w:tcBorders>
          </w:tcPr>
          <w:p w14:paraId="70F5EBEE" w14:textId="08EECDA0" w:rsidR="00ED5CB7" w:rsidRPr="00071357" w:rsidRDefault="004807F3" w:rsidP="006A19D9">
            <w:pPr>
              <w:pStyle w:val="GLTabletextdashed"/>
              <w:ind w:right="-16"/>
            </w:pPr>
            <w:r w:rsidRPr="00071357">
              <w:t>289</w:t>
            </w:r>
            <w:r w:rsidR="007E0F65" w:rsidRPr="00071357">
              <w:t xml:space="preserve"> adults </w:t>
            </w:r>
            <w:r w:rsidR="00883B4E" w:rsidRPr="00071357">
              <w:t>(</w:t>
            </w:r>
            <w:r w:rsidR="006A19D9" w:rsidRPr="00071357">
              <w:t xml:space="preserve">156 with ASD, 133 </w:t>
            </w:r>
            <w:r w:rsidR="002821EF" w:rsidRPr="00071357">
              <w:t xml:space="preserve">with </w:t>
            </w:r>
            <w:r w:rsidR="006A19D9" w:rsidRPr="00071357">
              <w:t xml:space="preserve">developmental disabilities) </w:t>
            </w:r>
            <w:r w:rsidR="007E0F65" w:rsidRPr="00071357">
              <w:t>aged 18-88 years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5690372" w14:textId="7E4E3E04" w:rsidR="00ED5CB7" w:rsidRPr="00071357" w:rsidRDefault="00F11A8A" w:rsidP="00ED5CB7">
            <w:pPr>
              <w:pStyle w:val="GLTabletextdashed"/>
              <w:ind w:right="-16"/>
              <w:rPr>
                <w:bCs/>
              </w:rPr>
            </w:pPr>
            <w:r w:rsidRPr="00071357">
              <w:rPr>
                <w:bCs/>
              </w:rPr>
              <w:t>Residents from t</w:t>
            </w:r>
            <w:r w:rsidR="007E0F65" w:rsidRPr="00071357">
              <w:rPr>
                <w:bCs/>
              </w:rPr>
              <w:t>wo development</w:t>
            </w:r>
            <w:r w:rsidR="00A61F30" w:rsidRPr="00071357">
              <w:rPr>
                <w:bCs/>
              </w:rPr>
              <w:t>al centre</w:t>
            </w:r>
            <w:r w:rsidR="007E0F65" w:rsidRPr="00071357">
              <w:rPr>
                <w:bCs/>
              </w:rPr>
              <w:t>s</w:t>
            </w:r>
            <w:r w:rsidR="00ED5CB7" w:rsidRPr="00071357">
              <w:rPr>
                <w:bCs/>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F8CD25" w14:textId="068A94A6" w:rsidR="00ED5CB7" w:rsidRPr="00071357" w:rsidRDefault="00ED5CB7" w:rsidP="00ED5CB7">
            <w:pPr>
              <w:pStyle w:val="GLTabletextdashed"/>
              <w:ind w:right="-16"/>
              <w:rPr>
                <w:bCs/>
              </w:rPr>
            </w:pPr>
            <w:r w:rsidRPr="00071357">
              <w:rPr>
                <w:bCs/>
              </w:rPr>
              <w:t>DSM</w:t>
            </w:r>
            <w:r w:rsidR="00DF1934" w:rsidRPr="00071357">
              <w:rPr>
                <w:bCs/>
              </w:rPr>
              <w:t>-IV-TR/ICD-10 Checklist</w:t>
            </w:r>
          </w:p>
          <w:p w14:paraId="48B5FB2A" w14:textId="77777777" w:rsidR="00ED5CB7" w:rsidRPr="00071357" w:rsidRDefault="00ED5CB7" w:rsidP="00ED5CB7">
            <w:pPr>
              <w:pStyle w:val="GLTabletextdashed"/>
              <w:ind w:right="-16"/>
              <w:rPr>
                <w:bCs/>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871506E" w14:textId="1AE373A8" w:rsidR="00B4170E" w:rsidRPr="00071357" w:rsidRDefault="003E5292" w:rsidP="00AB696A">
            <w:pPr>
              <w:pStyle w:val="GLTabletextdashed"/>
              <w:ind w:right="-16"/>
              <w:rPr>
                <w:bCs/>
              </w:rPr>
            </w:pPr>
            <w:r w:rsidRPr="00071357">
              <w:rPr>
                <w:bCs/>
              </w:rPr>
              <w:t>64</w:t>
            </w:r>
            <w:r w:rsidR="00B4170E" w:rsidRPr="00071357">
              <w:rPr>
                <w:bCs/>
              </w:rPr>
              <w:t xml:space="preserve">% of </w:t>
            </w:r>
            <w:r w:rsidR="00AB696A" w:rsidRPr="00071357">
              <w:rPr>
                <w:bCs/>
              </w:rPr>
              <w:t>adults</w:t>
            </w:r>
            <w:r w:rsidR="00B4170E" w:rsidRPr="00071357">
              <w:rPr>
                <w:bCs/>
              </w:rPr>
              <w:t xml:space="preserve"> with DSM-IV </w:t>
            </w:r>
            <w:r w:rsidR="00291ABE" w:rsidRPr="00071357">
              <w:rPr>
                <w:bCs/>
              </w:rPr>
              <w:t xml:space="preserve">diagnosed </w:t>
            </w:r>
            <w:r w:rsidR="00B4170E" w:rsidRPr="00071357">
              <w:rPr>
                <w:bCs/>
              </w:rPr>
              <w:t>ASD were diagnosed with ASD by DSM-5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273B16" w14:textId="2B6F7B49" w:rsidR="00ED5CB7" w:rsidRPr="00071357" w:rsidRDefault="00EE4F88" w:rsidP="002D141F">
            <w:pPr>
              <w:pStyle w:val="GLTabletextdashed"/>
              <w:ind w:right="-16"/>
              <w:rPr>
                <w:bCs/>
              </w:rPr>
            </w:pPr>
            <w:r w:rsidRPr="00071357">
              <w:rPr>
                <w:bCs/>
              </w:rPr>
              <w:t xml:space="preserve">Sample from residential developmental disorder clinic, </w:t>
            </w:r>
            <w:r w:rsidR="00ED5CB7" w:rsidRPr="00071357">
              <w:rPr>
                <w:bCs/>
              </w:rPr>
              <w:t>DSM-IV</w:t>
            </w:r>
            <w:r w:rsidR="001E410E" w:rsidRPr="00071357">
              <w:rPr>
                <w:bCs/>
              </w:rPr>
              <w:t xml:space="preserve"> checklist used to identify </w:t>
            </w:r>
            <w:r w:rsidR="00F71F24" w:rsidRPr="00071357">
              <w:rPr>
                <w:bCs/>
              </w:rPr>
              <w:t xml:space="preserve">DSM-5 </w:t>
            </w:r>
            <w:r w:rsidR="001E410E" w:rsidRPr="00071357">
              <w:rPr>
                <w:bCs/>
              </w:rPr>
              <w:t>criteria</w:t>
            </w:r>
            <w:r w:rsidR="00F71F24" w:rsidRPr="00071357">
              <w:rPr>
                <w:bCs/>
              </w:rPr>
              <w:t xml:space="preserve">, </w:t>
            </w:r>
            <w:r w:rsidR="00105325" w:rsidRPr="00071357">
              <w:rPr>
                <w:bCs/>
              </w:rPr>
              <w:t>41 participa</w:t>
            </w:r>
            <w:r w:rsidR="007E7776" w:rsidRPr="00071357">
              <w:rPr>
                <w:bCs/>
              </w:rPr>
              <w:t>n</w:t>
            </w:r>
            <w:r w:rsidR="00105325" w:rsidRPr="00071357">
              <w:rPr>
                <w:bCs/>
              </w:rPr>
              <w:t>t</w:t>
            </w:r>
            <w:r w:rsidR="007E7776" w:rsidRPr="00071357">
              <w:rPr>
                <w:bCs/>
              </w:rPr>
              <w:t>s excluded</w:t>
            </w:r>
            <w:r w:rsidR="00105325" w:rsidRPr="00071357">
              <w:rPr>
                <w:bCs/>
              </w:rPr>
              <w:t xml:space="preserve"> </w:t>
            </w:r>
            <w:r w:rsidR="00105325" w:rsidRPr="00071357">
              <w:rPr>
                <w:rStyle w:val="FootnoteReference"/>
                <w:bCs/>
              </w:rPr>
              <w:footnoteReference w:id="5"/>
            </w:r>
          </w:p>
        </w:tc>
      </w:tr>
      <w:tr w:rsidR="00D862DB" w:rsidRPr="00071357" w14:paraId="589A38F9" w14:textId="77777777" w:rsidTr="00BF3EFF">
        <w:trPr>
          <w:cantSplit/>
        </w:trPr>
        <w:tc>
          <w:tcPr>
            <w:tcW w:w="1188" w:type="dxa"/>
            <w:tcBorders>
              <w:top w:val="single" w:sz="6" w:space="0" w:color="auto"/>
              <w:left w:val="single" w:sz="4" w:space="0" w:color="auto"/>
              <w:bottom w:val="single" w:sz="6" w:space="0" w:color="auto"/>
              <w:right w:val="single" w:sz="4" w:space="0" w:color="auto"/>
            </w:tcBorders>
          </w:tcPr>
          <w:p w14:paraId="4C4E69FF" w14:textId="6AE9931D" w:rsidR="00D862DB" w:rsidRPr="00071357" w:rsidRDefault="005B28B9" w:rsidP="002F2A38">
            <w:pPr>
              <w:pStyle w:val="GLTabletextdashed"/>
              <w:ind w:right="-16"/>
              <w:rPr>
                <w:szCs w:val="16"/>
              </w:rPr>
            </w:pPr>
            <w:r w:rsidRPr="00071357">
              <w:rPr>
                <w:szCs w:val="16"/>
              </w:rPr>
              <w:t xml:space="preserve">Matson, Kozlowski et al </w:t>
            </w:r>
            <w:r w:rsidR="00EF4058" w:rsidRPr="00071357">
              <w:fldChar w:fldCharType="begin"/>
            </w:r>
            <w:r w:rsidR="0029521B" w:rsidRPr="00071357">
              <w:instrText xml:space="preserve"> ADDIN EN.CITE &lt;EndNote&gt;&lt;Cite&gt;&lt;Author&gt;Matson&lt;/Author&gt;&lt;Year&gt;2012&lt;/Year&gt;&lt;RecNum&gt;231&lt;/RecNum&gt;&lt;DisplayText&gt;[72]&lt;/DisplayText&gt;&lt;record&gt;&lt;rec-number&gt;231&lt;/rec-number&gt;&lt;foreign-keys&gt;&lt;key app="EN" db-id="9xfpp09505f52fed0vlvafe5r2wadax2ep0s"&gt;231&lt;/key&gt;&lt;/foreign-keys&gt;&lt;ref-type name="Journal Article"&gt;17&lt;/ref-type&gt;&lt;contributors&gt;&lt;authors&gt;&lt;author&gt;Matson, Johnny L.&lt;/author&gt;&lt;author&gt;Kozlowski, Alison M.&lt;/author&gt;&lt;author&gt;Hattier, Megan A.&lt;/author&gt;&lt;author&gt;Horovitz, Max&lt;/author&gt;&lt;author&gt;Sipes, Megan&lt;/author&gt;&lt;/authors&gt;&lt;/contributors&gt;&lt;titles&gt;&lt;title&gt;DSM-IV vs DSM-5 diagnostic criteria for toddlers with Autism&lt;/title&gt;&lt;secondary-title&gt;Developmental Neurorehabilitation&lt;/secondary-title&gt;&lt;/titles&gt;&lt;periodical&gt;&lt;full-title&gt;Developmental Neurorehabilitation&lt;/full-title&gt;&lt;/periodical&gt;&lt;pages&gt;185-190&lt;/pages&gt;&lt;volume&gt;15&lt;/volume&gt;&lt;number&gt;3&lt;/number&gt;&lt;dates&gt;&lt;year&gt;2012&lt;/year&gt;&lt;pub-dates&gt;&lt;date&gt;2012&lt;/date&gt;&lt;/pub-dates&gt;&lt;/dates&gt;&lt;isbn&gt;1751-8423&lt;/isbn&gt;&lt;accession-num&gt;WOS:000304094500003&lt;/accession-num&gt;&lt;urls&gt;&lt;related-urls&gt;&lt;url&gt;&amp;lt;Go to ISI&amp;gt;://WOS:000304094500003&lt;/url&gt;&lt;/related-urls&gt;&lt;/urls&gt;&lt;electronic-resource-num&gt;10.3109/17518423.2012.672341&lt;/electronic-resource-num&gt;&lt;/record&gt;&lt;/Cite&gt;&lt;/EndNote&gt;</w:instrText>
            </w:r>
            <w:r w:rsidR="00EF4058" w:rsidRPr="00071357">
              <w:fldChar w:fldCharType="separate"/>
            </w:r>
            <w:r w:rsidR="0029521B" w:rsidRPr="00071357">
              <w:rPr>
                <w:noProof/>
              </w:rPr>
              <w:t>[</w:t>
            </w:r>
            <w:hyperlink w:anchor="_ENREF_72" w:tooltip="Matson, 2012 #231" w:history="1">
              <w:r w:rsidR="002F2A38" w:rsidRPr="00071357">
                <w:rPr>
                  <w:noProof/>
                </w:rPr>
                <w:t>72</w:t>
              </w:r>
            </w:hyperlink>
            <w:r w:rsidR="0029521B" w:rsidRPr="00071357">
              <w:rPr>
                <w:noProof/>
              </w:rPr>
              <w:t>]</w:t>
            </w:r>
            <w:r w:rsidR="00EF4058" w:rsidRPr="00071357">
              <w:fldChar w:fldCharType="end"/>
            </w:r>
          </w:p>
        </w:tc>
        <w:tc>
          <w:tcPr>
            <w:tcW w:w="900" w:type="dxa"/>
            <w:tcBorders>
              <w:top w:val="single" w:sz="6" w:space="0" w:color="auto"/>
              <w:left w:val="single" w:sz="4" w:space="0" w:color="auto"/>
              <w:bottom w:val="single" w:sz="6" w:space="0" w:color="auto"/>
              <w:right w:val="single" w:sz="4" w:space="0" w:color="auto"/>
            </w:tcBorders>
          </w:tcPr>
          <w:p w14:paraId="7745498E" w14:textId="62844EB5" w:rsidR="00D862DB" w:rsidRPr="00071357" w:rsidRDefault="00710FB0" w:rsidP="00D862DB">
            <w:pPr>
              <w:pStyle w:val="GLTabletextdashed"/>
              <w:ind w:right="-16"/>
              <w:rPr>
                <w:szCs w:val="16"/>
              </w:rPr>
            </w:pPr>
            <w:r w:rsidRPr="00071357">
              <w:rPr>
                <w:szCs w:val="16"/>
              </w:rPr>
              <w:t>US</w:t>
            </w:r>
          </w:p>
        </w:tc>
        <w:tc>
          <w:tcPr>
            <w:tcW w:w="1710" w:type="dxa"/>
            <w:tcBorders>
              <w:top w:val="single" w:sz="6" w:space="0" w:color="auto"/>
              <w:left w:val="single" w:sz="4" w:space="0" w:color="auto"/>
              <w:bottom w:val="single" w:sz="6" w:space="0" w:color="auto"/>
              <w:right w:val="single" w:sz="4" w:space="0" w:color="auto"/>
            </w:tcBorders>
          </w:tcPr>
          <w:p w14:paraId="3823B855" w14:textId="77777777" w:rsidR="00D862DB" w:rsidRPr="00071357" w:rsidRDefault="00D862DB" w:rsidP="00D862DB">
            <w:pPr>
              <w:pStyle w:val="GLTabletextdashed"/>
              <w:ind w:right="-16"/>
              <w:rPr>
                <w:sz w:val="17"/>
                <w:szCs w:val="17"/>
              </w:rPr>
            </w:pPr>
            <w:r w:rsidRPr="00071357">
              <w:t xml:space="preserve">2,712 toddlers, (795 with ASD, 1926 non ASD) aged 17-36 months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637683" w14:textId="55EA52B9" w:rsidR="00D862DB" w:rsidRPr="00071357" w:rsidRDefault="00D862DB" w:rsidP="00552A23">
            <w:pPr>
              <w:pStyle w:val="GLTabletextdashed"/>
              <w:ind w:right="-16"/>
              <w:rPr>
                <w:bCs/>
              </w:rPr>
            </w:pPr>
            <w:r w:rsidRPr="00071357">
              <w:rPr>
                <w:bCs/>
              </w:rPr>
              <w:t xml:space="preserve">EarlySteps (early intervention for at risk for developmental disabilities)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18757FA" w14:textId="6DE406D9" w:rsidR="00D862DB" w:rsidRPr="00071357" w:rsidRDefault="00D862DB" w:rsidP="00D862DB">
            <w:pPr>
              <w:pStyle w:val="GLTabletextdashed"/>
              <w:ind w:right="-16"/>
              <w:rPr>
                <w:bCs/>
              </w:rPr>
            </w:pPr>
            <w:r w:rsidRPr="00071357">
              <w:rPr>
                <w:bCs/>
              </w:rPr>
              <w:t>Clinical judgement using diagnostic algorithms from DSM-IV-TR and DSM-5 and review of M-CHAT, BDI-2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046BA5B" w14:textId="61CB0A6F" w:rsidR="00D862DB" w:rsidRPr="00071357" w:rsidRDefault="003E5292" w:rsidP="00D862DB">
            <w:pPr>
              <w:pStyle w:val="GLTabletextdashed"/>
              <w:ind w:right="-16"/>
              <w:rPr>
                <w:bCs/>
              </w:rPr>
            </w:pPr>
            <w:r w:rsidRPr="00071357">
              <w:rPr>
                <w:bCs/>
              </w:rPr>
              <w:t>52</w:t>
            </w:r>
            <w:r w:rsidR="00D862DB" w:rsidRPr="00071357">
              <w:rPr>
                <w:bCs/>
              </w:rPr>
              <w:t>% of toddlers with DSM-IV ASD were diagnosed with ASD by DSM-5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4681929" w14:textId="59BB2C1B" w:rsidR="00D862DB" w:rsidRPr="00071357" w:rsidRDefault="00E64F93" w:rsidP="00D862DB">
            <w:pPr>
              <w:pStyle w:val="GLTabletextdashed"/>
              <w:ind w:right="-16"/>
              <w:rPr>
                <w:bCs/>
              </w:rPr>
            </w:pPr>
            <w:r w:rsidRPr="00071357">
              <w:rPr>
                <w:bCs/>
              </w:rPr>
              <w:t>N</w:t>
            </w:r>
            <w:r w:rsidR="001E51E9" w:rsidRPr="00071357">
              <w:rPr>
                <w:bCs/>
              </w:rPr>
              <w:t>o independent reference standard</w:t>
            </w:r>
          </w:p>
        </w:tc>
      </w:tr>
      <w:tr w:rsidR="00E823A6" w:rsidRPr="00071357" w14:paraId="5A2FEC68" w14:textId="77777777" w:rsidTr="00E823A6">
        <w:trPr>
          <w:cantSplit/>
        </w:trPr>
        <w:tc>
          <w:tcPr>
            <w:tcW w:w="1188" w:type="dxa"/>
            <w:tcBorders>
              <w:top w:val="single" w:sz="6" w:space="0" w:color="auto"/>
              <w:left w:val="single" w:sz="4" w:space="0" w:color="auto"/>
              <w:bottom w:val="single" w:sz="6" w:space="0" w:color="auto"/>
              <w:right w:val="single" w:sz="4" w:space="0" w:color="auto"/>
            </w:tcBorders>
          </w:tcPr>
          <w:p w14:paraId="0EC8947A" w14:textId="5D5D0844" w:rsidR="00E823A6" w:rsidRPr="00071357" w:rsidRDefault="00E823A6" w:rsidP="002F2A38">
            <w:pPr>
              <w:pStyle w:val="GLTabletextdashed"/>
              <w:ind w:right="-16"/>
              <w:rPr>
                <w:szCs w:val="16"/>
              </w:rPr>
            </w:pPr>
            <w:r w:rsidRPr="00071357">
              <w:rPr>
                <w:szCs w:val="16"/>
              </w:rPr>
              <w:t xml:space="preserve">Mayes et al </w:t>
            </w:r>
            <w:r w:rsidRPr="00071357">
              <w:fldChar w:fldCharType="begin"/>
            </w:r>
            <w:r w:rsidR="0029521B" w:rsidRPr="00071357">
              <w:instrText xml:space="preserve"> ADDIN EN.CITE &lt;EndNote&gt;&lt;Cite&gt;&lt;Author&gt;Mayes&lt;/Author&gt;&lt;Year&gt;2013&lt;/Year&gt;&lt;RecNum&gt;237&lt;/RecNum&gt;&lt;DisplayText&gt;[73]&lt;/DisplayText&gt;&lt;record&gt;&lt;rec-number&gt;237&lt;/rec-number&gt;&lt;foreign-keys&gt;&lt;key app="EN" db-id="9xfpp09505f52fed0vlvafe5r2wadax2ep0s"&gt;237&lt;/key&gt;&lt;/foreign-keys&gt;&lt;ref-type name="Journal Article"&gt;17&lt;/ref-type&gt;&lt;contributors&gt;&lt;authors&gt;&lt;author&gt;Mayes, Susan Dickerson&lt;/author&gt;&lt;author&gt;Black, Amanda&lt;/author&gt;&lt;author&gt;Tierney, Cheryl D.&lt;/author&gt;&lt;/authors&gt;&lt;/contributors&gt;&lt;titles&gt;&lt;title&gt;DSM-5 under-identifies PDDNOS: Diagnostic agreement between the DSM-5, DSM-IV, and Checklist for Autism Spectrum Disorder&lt;/title&gt;&lt;secondary-title&gt;Research in Autism Spectrum Disorders&lt;/secondary-title&gt;&lt;/titles&gt;&lt;periodical&gt;&lt;full-title&gt;Research in Autism Spectrum Disorders&lt;/full-title&gt;&lt;/periodical&gt;&lt;pages&gt;298-306&lt;/pages&gt;&lt;volume&gt;7&lt;/volume&gt;&lt;number&gt;2&lt;/number&gt;&lt;dates&gt;&lt;year&gt;2013&lt;/year&gt;&lt;pub-dates&gt;&lt;date&gt;Feb&lt;/date&gt;&lt;/pub-dates&gt;&lt;/dates&gt;&lt;isbn&gt;1750-9467&lt;/isbn&gt;&lt;accession-num&gt;WOS:000318194700010&lt;/accession-num&gt;&lt;urls&gt;&lt;related-urls&gt;&lt;url&gt;&amp;lt;Go to ISI&amp;gt;://WOS:000318194700010&lt;/url&gt;&lt;/related-urls&gt;&lt;/urls&gt;&lt;electronic-resource-num&gt;10.1016/j.rasd.2012.08.011&lt;/electronic-resource-num&gt;&lt;/record&gt;&lt;/Cite&gt;&lt;/EndNote&gt;</w:instrText>
            </w:r>
            <w:r w:rsidRPr="00071357">
              <w:fldChar w:fldCharType="separate"/>
            </w:r>
            <w:r w:rsidR="0029521B" w:rsidRPr="00071357">
              <w:rPr>
                <w:noProof/>
              </w:rPr>
              <w:t>[</w:t>
            </w:r>
            <w:hyperlink w:anchor="_ENREF_73" w:tooltip="Mayes, 2013 #237" w:history="1">
              <w:r w:rsidR="002F2A38" w:rsidRPr="00071357">
                <w:rPr>
                  <w:noProof/>
                </w:rPr>
                <w:t>73</w:t>
              </w:r>
            </w:hyperlink>
            <w:r w:rsidR="0029521B" w:rsidRPr="00071357">
              <w:rPr>
                <w:noProof/>
              </w:rPr>
              <w:t>]</w:t>
            </w:r>
            <w:r w:rsidRPr="00071357">
              <w:fldChar w:fldCharType="end"/>
            </w:r>
          </w:p>
        </w:tc>
        <w:tc>
          <w:tcPr>
            <w:tcW w:w="900" w:type="dxa"/>
            <w:tcBorders>
              <w:top w:val="single" w:sz="6" w:space="0" w:color="auto"/>
              <w:left w:val="single" w:sz="4" w:space="0" w:color="auto"/>
              <w:bottom w:val="single" w:sz="6" w:space="0" w:color="auto"/>
              <w:right w:val="single" w:sz="4" w:space="0" w:color="auto"/>
            </w:tcBorders>
          </w:tcPr>
          <w:p w14:paraId="3FF4D3CD" w14:textId="77777777" w:rsidR="00E823A6" w:rsidRPr="00071357" w:rsidRDefault="00E823A6" w:rsidP="00E823A6">
            <w:pPr>
              <w:pStyle w:val="GLTabletextdashed"/>
              <w:ind w:right="-16"/>
              <w:rPr>
                <w:szCs w:val="16"/>
              </w:rPr>
            </w:pPr>
            <w:r w:rsidRPr="00071357">
              <w:rPr>
                <w:szCs w:val="16"/>
              </w:rPr>
              <w:t>US</w:t>
            </w:r>
          </w:p>
        </w:tc>
        <w:tc>
          <w:tcPr>
            <w:tcW w:w="1710" w:type="dxa"/>
            <w:tcBorders>
              <w:top w:val="single" w:sz="6" w:space="0" w:color="auto"/>
              <w:left w:val="single" w:sz="4" w:space="0" w:color="auto"/>
              <w:bottom w:val="single" w:sz="6" w:space="0" w:color="auto"/>
              <w:right w:val="single" w:sz="4" w:space="0" w:color="auto"/>
            </w:tcBorders>
          </w:tcPr>
          <w:p w14:paraId="2E6E4441" w14:textId="77777777" w:rsidR="00E823A6" w:rsidRPr="00071357" w:rsidRDefault="00E823A6" w:rsidP="00E823A6">
            <w:pPr>
              <w:pStyle w:val="GLTabletextdashed"/>
              <w:ind w:right="-16"/>
            </w:pPr>
            <w:r w:rsidRPr="00071357">
              <w:t>125 children (93 with ASD, 32 with clinical nonautistic disorder) aged 1-16 years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3D30DA" w14:textId="77777777" w:rsidR="00E823A6" w:rsidRPr="00071357" w:rsidRDefault="00E823A6" w:rsidP="00E823A6">
            <w:pPr>
              <w:pStyle w:val="GLTabletextdashed"/>
              <w:ind w:right="-16"/>
              <w:rPr>
                <w:bCs/>
              </w:rPr>
            </w:pPr>
            <w:r w:rsidRPr="00071357">
              <w:rPr>
                <w:bCs/>
              </w:rPr>
              <w:t xml:space="preserve">2 clinics: academic child psychiatry practice site, &amp; hospital-based paediatrics clinic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18800B9" w14:textId="77777777" w:rsidR="00E823A6" w:rsidRPr="00071357" w:rsidRDefault="00E823A6" w:rsidP="00E823A6">
            <w:pPr>
              <w:pStyle w:val="GLTabletextdashed"/>
              <w:ind w:right="-16"/>
              <w:rPr>
                <w:bCs/>
              </w:rPr>
            </w:pPr>
            <w:r w:rsidRPr="00071357">
              <w:rPr>
                <w:bCs/>
              </w:rPr>
              <w:t>Clinical judgement based on parent interview, records, completion of CASD and PBS by parent and teacher, and direct observation.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99097C4" w14:textId="77777777" w:rsidR="00E823A6" w:rsidRPr="00071357" w:rsidRDefault="00E823A6" w:rsidP="00E823A6">
            <w:pPr>
              <w:pStyle w:val="GLTabletextdashed"/>
              <w:ind w:right="-16"/>
              <w:rPr>
                <w:bCs/>
              </w:rPr>
            </w:pPr>
            <w:r w:rsidRPr="00071357">
              <w:rPr>
                <w:bCs/>
              </w:rPr>
              <w:t>Reference diagnosis established by clinical diagnosis and CASD. DSM-5 had lower sensitivity (Se=0.75 vs 0.89) and similarly high specificity (Sp=1.00 vs 0.97) compared with DSM-IV.</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B1B1CE1" w14:textId="77777777" w:rsidR="00E823A6" w:rsidRPr="00071357" w:rsidRDefault="00E823A6" w:rsidP="00E823A6">
            <w:pPr>
              <w:pStyle w:val="GLTabletextdashed"/>
              <w:ind w:right="-16"/>
              <w:rPr>
                <w:bCs/>
              </w:rPr>
            </w:pPr>
            <w:r w:rsidRPr="00071357">
              <w:rPr>
                <w:bCs/>
              </w:rPr>
              <w:t>Small, clinical sample, one diagnostician not blind to diagnosis by comparison criteria.</w:t>
            </w:r>
          </w:p>
        </w:tc>
      </w:tr>
      <w:tr w:rsidR="008E4379" w:rsidRPr="00071357" w14:paraId="71A1C0E5" w14:textId="77777777" w:rsidTr="00242005">
        <w:trPr>
          <w:cantSplit/>
        </w:trPr>
        <w:tc>
          <w:tcPr>
            <w:tcW w:w="1188" w:type="dxa"/>
            <w:tcBorders>
              <w:top w:val="single" w:sz="4" w:space="0" w:color="auto"/>
              <w:left w:val="single" w:sz="4" w:space="0" w:color="auto"/>
              <w:bottom w:val="single" w:sz="4" w:space="0" w:color="auto"/>
              <w:right w:val="single" w:sz="4" w:space="0" w:color="auto"/>
            </w:tcBorders>
            <w:shd w:val="clear" w:color="auto" w:fill="A6A6A6"/>
          </w:tcPr>
          <w:p w14:paraId="7772A0BF" w14:textId="77777777" w:rsidR="008E4379" w:rsidRPr="00071357" w:rsidRDefault="008E4379" w:rsidP="008E4379">
            <w:pPr>
              <w:pStyle w:val="TableHeadGreyTintTables"/>
              <w:ind w:right="-16"/>
              <w:rPr>
                <w:color w:val="auto"/>
                <w:sz w:val="18"/>
                <w:szCs w:val="18"/>
              </w:rPr>
            </w:pPr>
            <w:r w:rsidRPr="00071357">
              <w:rPr>
                <w:color w:val="auto"/>
                <w:sz w:val="18"/>
                <w:szCs w:val="18"/>
              </w:rPr>
              <w:lastRenderedPageBreak/>
              <w:t>Study</w:t>
            </w:r>
          </w:p>
        </w:tc>
        <w:tc>
          <w:tcPr>
            <w:tcW w:w="900" w:type="dxa"/>
            <w:tcBorders>
              <w:top w:val="single" w:sz="4" w:space="0" w:color="auto"/>
              <w:left w:val="single" w:sz="4" w:space="0" w:color="auto"/>
              <w:bottom w:val="single" w:sz="4" w:space="0" w:color="auto"/>
              <w:right w:val="single" w:sz="4" w:space="0" w:color="auto"/>
            </w:tcBorders>
            <w:shd w:val="clear" w:color="auto" w:fill="A6A6A6"/>
          </w:tcPr>
          <w:p w14:paraId="038DC42A" w14:textId="77777777" w:rsidR="008E4379" w:rsidRPr="00071357" w:rsidRDefault="008E4379" w:rsidP="008E4379">
            <w:pPr>
              <w:pStyle w:val="TableHeadGreyTintTables"/>
              <w:ind w:right="-16"/>
              <w:rPr>
                <w:color w:val="auto"/>
                <w:sz w:val="18"/>
                <w:szCs w:val="18"/>
              </w:rPr>
            </w:pPr>
            <w:r w:rsidRPr="00071357">
              <w:rPr>
                <w:color w:val="auto"/>
                <w:sz w:val="18"/>
                <w:szCs w:val="18"/>
              </w:rPr>
              <w:t>Region</w:t>
            </w:r>
          </w:p>
        </w:tc>
        <w:tc>
          <w:tcPr>
            <w:tcW w:w="1710" w:type="dxa"/>
            <w:tcBorders>
              <w:top w:val="single" w:sz="4" w:space="0" w:color="auto"/>
              <w:left w:val="single" w:sz="4" w:space="0" w:color="auto"/>
              <w:bottom w:val="single" w:sz="4" w:space="0" w:color="auto"/>
              <w:right w:val="single" w:sz="4" w:space="0" w:color="auto"/>
            </w:tcBorders>
            <w:shd w:val="clear" w:color="auto" w:fill="A6A6A6"/>
          </w:tcPr>
          <w:p w14:paraId="70AB44B7" w14:textId="77777777" w:rsidR="008E4379" w:rsidRPr="00071357" w:rsidRDefault="008E4379" w:rsidP="008E4379">
            <w:pPr>
              <w:pStyle w:val="TableHeadGreyTintTables"/>
              <w:ind w:right="-16"/>
              <w:rPr>
                <w:color w:val="auto"/>
                <w:sz w:val="18"/>
                <w:szCs w:val="18"/>
              </w:rPr>
            </w:pPr>
            <w:r w:rsidRPr="00071357">
              <w:rPr>
                <w:color w:val="auto"/>
                <w:sz w:val="18"/>
                <w:szCs w:val="18"/>
              </w:rPr>
              <w:t>Sample</w:t>
            </w:r>
          </w:p>
        </w:tc>
        <w:tc>
          <w:tcPr>
            <w:tcW w:w="1800" w:type="dxa"/>
            <w:tcBorders>
              <w:top w:val="single" w:sz="4" w:space="0" w:color="auto"/>
              <w:left w:val="single" w:sz="4" w:space="0" w:color="auto"/>
              <w:bottom w:val="single" w:sz="4" w:space="0" w:color="auto"/>
              <w:right w:val="single" w:sz="4" w:space="0" w:color="auto"/>
            </w:tcBorders>
            <w:shd w:val="clear" w:color="auto" w:fill="A6A6A6"/>
          </w:tcPr>
          <w:p w14:paraId="757808ED" w14:textId="77777777" w:rsidR="008E4379" w:rsidRPr="00071357" w:rsidRDefault="008E4379" w:rsidP="008E4379">
            <w:pPr>
              <w:pStyle w:val="TableHeadGreyTintTables"/>
              <w:ind w:right="-16"/>
              <w:rPr>
                <w:color w:val="auto"/>
                <w:sz w:val="18"/>
                <w:szCs w:val="18"/>
              </w:rPr>
            </w:pPr>
            <w:r w:rsidRPr="00071357">
              <w:rPr>
                <w:color w:val="auto"/>
                <w:sz w:val="18"/>
                <w:szCs w:val="18"/>
              </w:rPr>
              <w:t>Source of sample</w:t>
            </w:r>
          </w:p>
        </w:tc>
        <w:tc>
          <w:tcPr>
            <w:tcW w:w="2340" w:type="dxa"/>
            <w:tcBorders>
              <w:top w:val="single" w:sz="4" w:space="0" w:color="auto"/>
              <w:left w:val="single" w:sz="4" w:space="0" w:color="auto"/>
              <w:bottom w:val="single" w:sz="4" w:space="0" w:color="auto"/>
              <w:right w:val="single" w:sz="4" w:space="0" w:color="auto"/>
            </w:tcBorders>
            <w:shd w:val="clear" w:color="auto" w:fill="A6A6A6"/>
          </w:tcPr>
          <w:p w14:paraId="18FB7465" w14:textId="77777777" w:rsidR="008E4379" w:rsidRPr="00071357" w:rsidRDefault="008E4379" w:rsidP="008E4379">
            <w:pPr>
              <w:pStyle w:val="TableHeadGreyTintTables"/>
              <w:ind w:right="-16"/>
              <w:rPr>
                <w:color w:val="auto"/>
                <w:sz w:val="18"/>
                <w:szCs w:val="18"/>
              </w:rPr>
            </w:pPr>
            <w:r w:rsidRPr="00071357">
              <w:rPr>
                <w:color w:val="auto"/>
                <w:sz w:val="18"/>
                <w:szCs w:val="18"/>
              </w:rPr>
              <w:t>Instruments Used</w:t>
            </w:r>
          </w:p>
        </w:tc>
        <w:tc>
          <w:tcPr>
            <w:tcW w:w="3150" w:type="dxa"/>
            <w:tcBorders>
              <w:top w:val="single" w:sz="4" w:space="0" w:color="auto"/>
              <w:left w:val="single" w:sz="4" w:space="0" w:color="auto"/>
              <w:bottom w:val="single" w:sz="4" w:space="0" w:color="auto"/>
              <w:right w:val="single" w:sz="4" w:space="0" w:color="auto"/>
            </w:tcBorders>
            <w:shd w:val="clear" w:color="auto" w:fill="A6A6A6"/>
          </w:tcPr>
          <w:p w14:paraId="01AD09C2" w14:textId="77777777" w:rsidR="008E4379" w:rsidRPr="00071357" w:rsidRDefault="008E4379" w:rsidP="008E4379">
            <w:pPr>
              <w:pStyle w:val="TableHeadGreyTintTables"/>
              <w:ind w:right="-16"/>
              <w:rPr>
                <w:color w:val="auto"/>
                <w:sz w:val="18"/>
                <w:szCs w:val="18"/>
              </w:rPr>
            </w:pPr>
            <w:r w:rsidRPr="00071357">
              <w:rPr>
                <w:color w:val="auto"/>
                <w:sz w:val="18"/>
                <w:szCs w:val="18"/>
              </w:rPr>
              <w:t xml:space="preserve">Results </w:t>
            </w:r>
          </w:p>
        </w:tc>
        <w:tc>
          <w:tcPr>
            <w:tcW w:w="3510" w:type="dxa"/>
            <w:tcBorders>
              <w:top w:val="single" w:sz="4" w:space="0" w:color="auto"/>
              <w:left w:val="single" w:sz="4" w:space="0" w:color="auto"/>
              <w:bottom w:val="single" w:sz="4" w:space="0" w:color="auto"/>
              <w:right w:val="single" w:sz="4" w:space="0" w:color="auto"/>
            </w:tcBorders>
            <w:shd w:val="clear" w:color="auto" w:fill="A6A6A6"/>
          </w:tcPr>
          <w:p w14:paraId="665BFA64" w14:textId="77777777" w:rsidR="008E4379" w:rsidRPr="00071357" w:rsidRDefault="008E4379" w:rsidP="008E4379">
            <w:pPr>
              <w:pStyle w:val="TableHeadGreyTintTables"/>
              <w:ind w:right="-16"/>
              <w:rPr>
                <w:color w:val="auto"/>
                <w:sz w:val="18"/>
                <w:szCs w:val="18"/>
              </w:rPr>
            </w:pPr>
            <w:r w:rsidRPr="00071357">
              <w:rPr>
                <w:color w:val="auto"/>
                <w:sz w:val="18"/>
                <w:szCs w:val="18"/>
              </w:rPr>
              <w:t>Limitations</w:t>
            </w:r>
          </w:p>
        </w:tc>
      </w:tr>
      <w:tr w:rsidR="003E7B77" w:rsidRPr="00071357" w14:paraId="5546D2BE" w14:textId="77777777" w:rsidTr="006A04C0">
        <w:trPr>
          <w:cantSplit/>
        </w:trPr>
        <w:tc>
          <w:tcPr>
            <w:tcW w:w="1188" w:type="dxa"/>
            <w:tcBorders>
              <w:top w:val="single" w:sz="6" w:space="0" w:color="auto"/>
              <w:left w:val="single" w:sz="4" w:space="0" w:color="auto"/>
              <w:bottom w:val="single" w:sz="6" w:space="0" w:color="auto"/>
              <w:right w:val="single" w:sz="4" w:space="0" w:color="auto"/>
            </w:tcBorders>
          </w:tcPr>
          <w:p w14:paraId="24264D1A" w14:textId="5B70307E" w:rsidR="003E7B77" w:rsidRPr="00071357" w:rsidRDefault="00390A0C" w:rsidP="002F2A38">
            <w:pPr>
              <w:pStyle w:val="GLTabletextdashed"/>
              <w:ind w:right="-16"/>
              <w:rPr>
                <w:szCs w:val="16"/>
              </w:rPr>
            </w:pPr>
            <w:r w:rsidRPr="00071357">
              <w:rPr>
                <w:szCs w:val="16"/>
              </w:rPr>
              <w:t xml:space="preserve">Mazefsky et al </w:t>
            </w:r>
            <w:r w:rsidR="00EF4058" w:rsidRPr="00071357">
              <w:fldChar w:fldCharType="begin"/>
            </w:r>
            <w:r w:rsidR="0029521B" w:rsidRPr="00071357">
              <w:instrText xml:space="preserve"> ADDIN EN.CITE &lt;EndNote&gt;&lt;Cite&gt;&lt;Author&gt;Mazefsky&lt;/Author&gt;&lt;Year&gt;2013&lt;/Year&gt;&lt;RecNum&gt;247&lt;/RecNum&gt;&lt;DisplayText&gt;[74]&lt;/DisplayText&gt;&lt;record&gt;&lt;rec-number&gt;247&lt;/rec-number&gt;&lt;foreign-keys&gt;&lt;key app="EN" db-id="9xfpp09505f52fed0vlvafe5r2wadax2ep0s"&gt;247&lt;/key&gt;&lt;/foreign-keys&gt;&lt;ref-type name="Journal Article"&gt;17&lt;/ref-type&gt;&lt;contributors&gt;&lt;authors&gt;&lt;author&gt;Mazefsky, C. A.&lt;/author&gt;&lt;author&gt;McPartland, J. C.&lt;/author&gt;&lt;author&gt;Gastgeb, H. Z.&lt;/author&gt;&lt;author&gt;Minshew, N. J.&lt;/author&gt;&lt;/authors&gt;&lt;/contributors&gt;&lt;titles&gt;&lt;title&gt;Brief report: comparability of DSM-IV and DSM-5 ASD research samples&lt;/title&gt;&lt;secondary-title&gt;Journal of Autism and Developmental Disorders&lt;/secondary-title&gt;&lt;/titles&gt;&lt;periodical&gt;&lt;full-title&gt;Journal of Autism and Developmental Disorders&lt;/full-title&gt;&lt;/periodical&gt;&lt;pages&gt;1236-1242&lt;/pages&gt;&lt;volume&gt;43&lt;/volume&gt;&lt;number&gt;5&lt;/number&gt;&lt;dates&gt;&lt;year&gt;2013&lt;/year&gt;&lt;pub-dates&gt;&lt;date&gt;May&lt;/date&gt;&lt;/pub-dates&gt;&lt;/dates&gt;&lt;isbn&gt;0162-3257&lt;/isbn&gt;&lt;accession-num&gt;WOS:000317355800022&lt;/accession-num&gt;&lt;urls&gt;&lt;related-urls&gt;&lt;url&gt;&amp;lt;Go to ISI&amp;gt;://WOS:000317355800022&lt;/url&gt;&lt;/related-urls&gt;&lt;/urls&gt;&lt;electronic-resource-num&gt;10.1007/s10803-012-1665-y&lt;/electronic-resource-num&gt;&lt;/record&gt;&lt;/Cite&gt;&lt;/EndNote&gt;</w:instrText>
            </w:r>
            <w:r w:rsidR="00EF4058" w:rsidRPr="00071357">
              <w:fldChar w:fldCharType="separate"/>
            </w:r>
            <w:r w:rsidR="0029521B" w:rsidRPr="00071357">
              <w:rPr>
                <w:noProof/>
              </w:rPr>
              <w:t>[</w:t>
            </w:r>
            <w:hyperlink w:anchor="_ENREF_74" w:tooltip="Mazefsky, 2013 #247" w:history="1">
              <w:r w:rsidR="002F2A38" w:rsidRPr="00071357">
                <w:rPr>
                  <w:noProof/>
                </w:rPr>
                <w:t>74</w:t>
              </w:r>
            </w:hyperlink>
            <w:r w:rsidR="0029521B" w:rsidRPr="00071357">
              <w:rPr>
                <w:noProof/>
              </w:rPr>
              <w:t>]</w:t>
            </w:r>
            <w:r w:rsidR="00EF4058" w:rsidRPr="00071357">
              <w:fldChar w:fldCharType="end"/>
            </w:r>
          </w:p>
        </w:tc>
        <w:tc>
          <w:tcPr>
            <w:tcW w:w="900" w:type="dxa"/>
            <w:tcBorders>
              <w:top w:val="single" w:sz="6" w:space="0" w:color="auto"/>
              <w:left w:val="single" w:sz="4" w:space="0" w:color="auto"/>
              <w:bottom w:val="single" w:sz="6" w:space="0" w:color="auto"/>
              <w:right w:val="single" w:sz="4" w:space="0" w:color="auto"/>
            </w:tcBorders>
          </w:tcPr>
          <w:p w14:paraId="6C68B609" w14:textId="747900FB" w:rsidR="003E7B77" w:rsidRPr="00071357" w:rsidRDefault="000B64CE" w:rsidP="000B1773">
            <w:pPr>
              <w:pStyle w:val="GLTabletextdashed"/>
              <w:ind w:right="-16"/>
              <w:rPr>
                <w:szCs w:val="16"/>
              </w:rPr>
            </w:pPr>
            <w:r w:rsidRPr="00071357">
              <w:rPr>
                <w:szCs w:val="16"/>
              </w:rPr>
              <w:t>US</w:t>
            </w:r>
          </w:p>
        </w:tc>
        <w:tc>
          <w:tcPr>
            <w:tcW w:w="1710" w:type="dxa"/>
            <w:tcBorders>
              <w:top w:val="single" w:sz="6" w:space="0" w:color="auto"/>
              <w:left w:val="single" w:sz="4" w:space="0" w:color="auto"/>
              <w:bottom w:val="single" w:sz="6" w:space="0" w:color="auto"/>
              <w:right w:val="single" w:sz="4" w:space="0" w:color="auto"/>
            </w:tcBorders>
          </w:tcPr>
          <w:p w14:paraId="081C5E13" w14:textId="48C6D814" w:rsidR="003E7B77" w:rsidRPr="00071357" w:rsidRDefault="005337AE" w:rsidP="000B1773">
            <w:pPr>
              <w:pStyle w:val="GLTabletextdashed"/>
              <w:ind w:right="-16"/>
            </w:pPr>
            <w:r w:rsidRPr="00071357">
              <w:t>498 high-functioning people with ASD</w:t>
            </w:r>
            <w:r w:rsidR="0073225B" w:rsidRPr="00071357">
              <w:t>, aged 5-61 years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51BA78" w14:textId="0F5C5F6B" w:rsidR="003E7B77" w:rsidRPr="00071357" w:rsidRDefault="005337AE" w:rsidP="000B1773">
            <w:pPr>
              <w:pStyle w:val="GLTabletextdashed"/>
              <w:ind w:right="-16"/>
              <w:rPr>
                <w:bCs/>
              </w:rPr>
            </w:pPr>
            <w:r w:rsidRPr="00071357">
              <w:rPr>
                <w:bCs/>
              </w:rPr>
              <w:t>Research participants from earlier studies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6B76F2" w14:textId="25D36F35" w:rsidR="003E7B77" w:rsidRPr="00071357" w:rsidRDefault="0073225B" w:rsidP="000B1773">
            <w:pPr>
              <w:pStyle w:val="GLTabletextdashed"/>
              <w:ind w:right="-16"/>
              <w:rPr>
                <w:bCs/>
              </w:rPr>
            </w:pPr>
            <w:r w:rsidRPr="00071357">
              <w:rPr>
                <w:bCs/>
              </w:rPr>
              <w:t>ADOS, ADI-R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2BEE43B" w14:textId="179D907B" w:rsidR="003E7B77" w:rsidRPr="00071357" w:rsidRDefault="008A45DA" w:rsidP="009E1014">
            <w:pPr>
              <w:pStyle w:val="GLTabletextdashed"/>
              <w:ind w:right="-16"/>
              <w:rPr>
                <w:bCs/>
              </w:rPr>
            </w:pPr>
            <w:r w:rsidRPr="00071357">
              <w:rPr>
                <w:bCs/>
              </w:rPr>
              <w:t>Sensitivity:</w:t>
            </w:r>
            <w:r w:rsidR="004E02EE" w:rsidRPr="00071357">
              <w:rPr>
                <w:bCs/>
              </w:rPr>
              <w:t xml:space="preserve"> </w:t>
            </w:r>
            <w:r w:rsidR="0073225B" w:rsidRPr="00071357">
              <w:rPr>
                <w:bCs/>
              </w:rPr>
              <w:t xml:space="preserve">93% </w:t>
            </w:r>
            <w:r w:rsidR="00B316F3" w:rsidRPr="00071357">
              <w:rPr>
                <w:bCs/>
              </w:rPr>
              <w:t xml:space="preserve">with </w:t>
            </w:r>
            <w:r w:rsidR="0073225B" w:rsidRPr="00071357">
              <w:rPr>
                <w:bCs/>
              </w:rPr>
              <w:t xml:space="preserve">DSM-IV </w:t>
            </w:r>
            <w:r w:rsidR="00B316F3" w:rsidRPr="00071357">
              <w:rPr>
                <w:bCs/>
              </w:rPr>
              <w:t xml:space="preserve">diagnosed </w:t>
            </w:r>
            <w:r w:rsidR="004E02EE" w:rsidRPr="00071357">
              <w:rPr>
                <w:bCs/>
              </w:rPr>
              <w:t xml:space="preserve">and clinically confirmed </w:t>
            </w:r>
            <w:r w:rsidR="00B316F3" w:rsidRPr="00071357">
              <w:rPr>
                <w:bCs/>
              </w:rPr>
              <w:t xml:space="preserve">ASD </w:t>
            </w:r>
            <w:r w:rsidR="0073225B" w:rsidRPr="00071357">
              <w:rPr>
                <w:bCs/>
              </w:rPr>
              <w:t xml:space="preserve">were </w:t>
            </w:r>
            <w:r w:rsidR="00B316F3" w:rsidRPr="00071357">
              <w:rPr>
                <w:bCs/>
              </w:rPr>
              <w:t>diagnosed</w:t>
            </w:r>
            <w:r w:rsidR="0073225B" w:rsidRPr="00071357">
              <w:rPr>
                <w:bCs/>
              </w:rPr>
              <w:t xml:space="preserve"> by DSM-5</w:t>
            </w:r>
            <w:r w:rsidR="0081160C" w:rsidRPr="00071357">
              <w:rPr>
                <w:bCs/>
              </w:rPr>
              <w:t xml:space="preserve"> using combined ADOS/</w:t>
            </w:r>
            <w:r w:rsidR="00887A34" w:rsidRPr="00071357">
              <w:rPr>
                <w:bCs/>
              </w:rPr>
              <w:t>ADI-R criteria</w:t>
            </w:r>
            <w:r w:rsidR="009E1014" w:rsidRPr="00071357">
              <w:rPr>
                <w:bCs/>
              </w:rPr>
              <w:t>. Specificity not reported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0465564" w14:textId="59907FAF" w:rsidR="003E7B77" w:rsidRPr="00071357" w:rsidRDefault="0081160C" w:rsidP="004E02EE">
            <w:pPr>
              <w:pStyle w:val="GL-Tablebody"/>
              <w:rPr>
                <w:color w:val="auto"/>
              </w:rPr>
            </w:pPr>
            <w:r w:rsidRPr="00071357">
              <w:rPr>
                <w:color w:val="auto"/>
              </w:rPr>
              <w:t xml:space="preserve">Limited to verbally fluent, high functioning people, </w:t>
            </w:r>
            <w:r w:rsidR="00155C67" w:rsidRPr="00071357">
              <w:rPr>
                <w:color w:val="auto"/>
              </w:rPr>
              <w:t>additional information from ADI-R items needed to reach 93% sensitivity</w:t>
            </w:r>
          </w:p>
        </w:tc>
      </w:tr>
      <w:tr w:rsidR="0092623D" w:rsidRPr="00071357" w14:paraId="1CB7FD4B" w14:textId="77777777" w:rsidTr="006A04C0">
        <w:trPr>
          <w:cantSplit/>
        </w:trPr>
        <w:tc>
          <w:tcPr>
            <w:tcW w:w="1188" w:type="dxa"/>
            <w:tcBorders>
              <w:top w:val="single" w:sz="6" w:space="0" w:color="auto"/>
              <w:left w:val="single" w:sz="4" w:space="0" w:color="auto"/>
              <w:bottom w:val="single" w:sz="4" w:space="0" w:color="808080"/>
              <w:right w:val="single" w:sz="4" w:space="0" w:color="auto"/>
            </w:tcBorders>
          </w:tcPr>
          <w:p w14:paraId="79A295B0" w14:textId="70DFE58B" w:rsidR="0092623D" w:rsidRPr="00071357" w:rsidRDefault="005831BD" w:rsidP="002F2A38">
            <w:pPr>
              <w:pStyle w:val="GLTabletextdashed"/>
              <w:ind w:right="-16"/>
            </w:pPr>
            <w:r w:rsidRPr="00071357">
              <w:t xml:space="preserve">McPartland et al </w:t>
            </w:r>
            <w:r w:rsidR="00EF4058" w:rsidRPr="00071357">
              <w:fldChar w:fldCharType="begin"/>
            </w:r>
            <w:r w:rsidR="002F2A38" w:rsidRPr="00071357">
              <w:instrText xml:space="preserve"> ADDIN EN.CITE &lt;EndNote&gt;&lt;Cite&gt;&lt;Author&gt;McPartland&lt;/Author&gt;&lt;Year&gt;2012&lt;/Year&gt;&lt;RecNum&gt;194&lt;/RecNum&gt;&lt;DisplayText&gt;[31]&lt;/DisplayText&gt;&lt;record&gt;&lt;rec-number&gt;194&lt;/rec-number&gt;&lt;foreign-keys&gt;&lt;key app="EN" db-id="9xfpp09505f52fed0vlvafe5r2wadax2ep0s"&gt;194&lt;/key&gt;&lt;/foreign-keys&gt;&lt;ref-type name="Journal Article"&gt;17&lt;/ref-type&gt;&lt;contributors&gt;&lt;authors&gt;&lt;author&gt;McPartland, James C.&lt;/author&gt;&lt;author&gt;Reichow, Brian&lt;/author&gt;&lt;author&gt;Volkmar, Fred R.&lt;/author&gt;&lt;/authors&gt;&lt;/contributors&gt;&lt;titles&gt;&lt;title&gt;Sensitivity and specificity of proposed DSM-5 diagnostic criteria for Autism Spectrum Disorder&lt;/title&gt;&lt;secondary-title&gt;Journal of the American Academy of Child and Adolescent Psychiatry&lt;/secondary-title&gt;&lt;/titles&gt;&lt;periodical&gt;&lt;full-title&gt;Journal of the American Academy of Child and Adolescent Psychiatry&lt;/full-title&gt;&lt;/periodical&gt;&lt;pages&gt;368-383&lt;/pages&gt;&lt;volume&gt;51&lt;/volume&gt;&lt;number&gt;4&lt;/number&gt;&lt;dates&gt;&lt;year&gt;2012&lt;/year&gt;&lt;pub-dates&gt;&lt;date&gt;Apr&lt;/date&gt;&lt;/pub-dates&gt;&lt;/dates&gt;&lt;isbn&gt;0890-8567&lt;/isbn&gt;&lt;accession-num&gt;WOS:000302271800008&lt;/accession-num&gt;&lt;urls&gt;&lt;related-urls&gt;&lt;url&gt;&amp;lt;Go to ISI&amp;gt;://WOS:000302271800008&lt;/url&gt;&lt;/related-urls&gt;&lt;/urls&gt;&lt;electronic-resource-num&gt;10.1016/j.jaac.2012.01.007&lt;/electronic-resource-num&gt;&lt;/record&gt;&lt;/Cite&gt;&lt;/EndNote&gt;</w:instrText>
            </w:r>
            <w:r w:rsidR="00EF4058" w:rsidRPr="00071357">
              <w:fldChar w:fldCharType="separate"/>
            </w:r>
            <w:r w:rsidR="002F2A38" w:rsidRPr="00071357">
              <w:rPr>
                <w:noProof/>
              </w:rPr>
              <w:t>[</w:t>
            </w:r>
            <w:hyperlink w:anchor="_ENREF_31" w:tooltip="McPartland, 2012 #194" w:history="1">
              <w:r w:rsidR="002F2A38" w:rsidRPr="00071357">
                <w:rPr>
                  <w:noProof/>
                </w:rPr>
                <w:t>31</w:t>
              </w:r>
            </w:hyperlink>
            <w:r w:rsidR="002F2A38" w:rsidRPr="00071357">
              <w:rPr>
                <w:noProof/>
              </w:rPr>
              <w:t>]</w:t>
            </w:r>
            <w:r w:rsidR="00EF4058" w:rsidRPr="00071357">
              <w:fldChar w:fldCharType="end"/>
            </w:r>
          </w:p>
        </w:tc>
        <w:tc>
          <w:tcPr>
            <w:tcW w:w="900" w:type="dxa"/>
            <w:tcBorders>
              <w:top w:val="single" w:sz="6" w:space="0" w:color="auto"/>
              <w:left w:val="single" w:sz="4" w:space="0" w:color="auto"/>
              <w:bottom w:val="single" w:sz="4" w:space="0" w:color="808080"/>
              <w:right w:val="single" w:sz="4" w:space="0" w:color="auto"/>
            </w:tcBorders>
          </w:tcPr>
          <w:p w14:paraId="66418A67" w14:textId="7A8C3053" w:rsidR="0092623D" w:rsidRPr="00071357" w:rsidRDefault="00225FFA" w:rsidP="000B1773">
            <w:pPr>
              <w:pStyle w:val="GLTabletextdashed"/>
              <w:ind w:right="-16"/>
            </w:pPr>
            <w:r w:rsidRPr="00071357">
              <w:t>US</w:t>
            </w:r>
          </w:p>
        </w:tc>
        <w:tc>
          <w:tcPr>
            <w:tcW w:w="1710" w:type="dxa"/>
            <w:tcBorders>
              <w:top w:val="single" w:sz="6" w:space="0" w:color="auto"/>
              <w:left w:val="single" w:sz="4" w:space="0" w:color="auto"/>
              <w:bottom w:val="single" w:sz="4" w:space="0" w:color="808080"/>
              <w:right w:val="single" w:sz="4" w:space="0" w:color="auto"/>
            </w:tcBorders>
          </w:tcPr>
          <w:p w14:paraId="6D5588A1" w14:textId="6A007677" w:rsidR="0092623D" w:rsidRPr="00071357" w:rsidRDefault="0092623D" w:rsidP="00283020">
            <w:pPr>
              <w:pStyle w:val="GLTabletextdashed"/>
              <w:ind w:right="-16"/>
              <w:rPr>
                <w:sz w:val="17"/>
                <w:szCs w:val="17"/>
              </w:rPr>
            </w:pPr>
            <w:r w:rsidRPr="00071357">
              <w:t>933 (657 with ASD</w:t>
            </w:r>
            <w:r w:rsidR="00283020" w:rsidRPr="00071357">
              <w:t>, 276 non-</w:t>
            </w:r>
            <w:r w:rsidR="008F227F" w:rsidRPr="00071357">
              <w:t>autistic disorder)</w:t>
            </w:r>
            <w:r w:rsidR="0074399A" w:rsidRPr="00071357">
              <w:t xml:space="preserve"> aged</w:t>
            </w:r>
            <w:r w:rsidR="00970E33" w:rsidRPr="00071357">
              <w:t xml:space="preserve"> </w:t>
            </w:r>
            <w:r w:rsidR="0074399A" w:rsidRPr="00071357">
              <w:t>1-43 years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6786E5" w14:textId="05B9C77D" w:rsidR="0092623D" w:rsidRPr="00071357" w:rsidRDefault="0092623D" w:rsidP="00D9451C">
            <w:pPr>
              <w:pStyle w:val="GLTabletextdashed"/>
              <w:ind w:right="-16"/>
              <w:rPr>
                <w:bCs/>
              </w:rPr>
            </w:pPr>
            <w:r w:rsidRPr="00071357">
              <w:rPr>
                <w:bCs/>
              </w:rPr>
              <w:t xml:space="preserve">Multicentre DSM-IV field trial database with </w:t>
            </w:r>
            <w:r w:rsidR="00D9451C" w:rsidRPr="00071357">
              <w:rPr>
                <w:bCs/>
              </w:rPr>
              <w:t>high reliability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FAEC326" w14:textId="2DF875C9" w:rsidR="0092623D" w:rsidRPr="00071357" w:rsidRDefault="00D701E4" w:rsidP="00856277">
            <w:pPr>
              <w:pStyle w:val="GLTabletextdashed"/>
              <w:ind w:right="-16"/>
              <w:rPr>
                <w:bCs/>
              </w:rPr>
            </w:pPr>
            <w:r w:rsidRPr="00071357">
              <w:rPr>
                <w:bCs/>
              </w:rPr>
              <w:t>DSM-IV field trial checklist (</w:t>
            </w:r>
            <w:r w:rsidR="0052615C" w:rsidRPr="00071357">
              <w:rPr>
                <w:bCs/>
              </w:rPr>
              <w:t>al</w:t>
            </w:r>
            <w:r w:rsidR="0092623D" w:rsidRPr="00071357">
              <w:rPr>
                <w:bCs/>
              </w:rPr>
              <w:t xml:space="preserve">gorithm of </w:t>
            </w:r>
            <w:r w:rsidR="002E259D" w:rsidRPr="00071357">
              <w:rPr>
                <w:bCs/>
              </w:rPr>
              <w:t xml:space="preserve">selected </w:t>
            </w:r>
            <w:r w:rsidR="0092623D" w:rsidRPr="00071357">
              <w:rPr>
                <w:bCs/>
              </w:rPr>
              <w:t xml:space="preserve">items mapped to </w:t>
            </w:r>
            <w:r w:rsidR="00856277" w:rsidRPr="00071357">
              <w:rPr>
                <w:bCs/>
              </w:rPr>
              <w:t>correspond with</w:t>
            </w:r>
            <w:r w:rsidR="0092623D" w:rsidRPr="00071357">
              <w:rPr>
                <w:bCs/>
              </w:rPr>
              <w:t xml:space="preserve"> </w:t>
            </w:r>
            <w:r w:rsidR="004C3857" w:rsidRPr="00071357">
              <w:rPr>
                <w:bCs/>
              </w:rPr>
              <w:t xml:space="preserve">proposed </w:t>
            </w:r>
            <w:r w:rsidR="0092623D" w:rsidRPr="00071357">
              <w:rPr>
                <w:bCs/>
              </w:rPr>
              <w:t>DSM-5 criteria</w:t>
            </w:r>
            <w:r w:rsidRPr="00071357">
              <w:rPr>
                <w:bCs/>
              </w:rPr>
              <w:t>)</w:t>
            </w:r>
            <w:r w:rsidR="004A12E2" w:rsidRPr="00071357">
              <w:rPr>
                <w:bCs/>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F9F0FB2" w14:textId="0CE9B7E5" w:rsidR="00B20CAD" w:rsidRPr="00071357" w:rsidRDefault="00B20CAD" w:rsidP="000B1773">
            <w:pPr>
              <w:pStyle w:val="GLTabletextdashed"/>
              <w:ind w:right="-16"/>
              <w:rPr>
                <w:bCs/>
              </w:rPr>
            </w:pPr>
            <w:r w:rsidRPr="00071357">
              <w:rPr>
                <w:bCs/>
              </w:rPr>
              <w:t xml:space="preserve">Sensitivity: </w:t>
            </w:r>
            <w:r w:rsidR="003E5292" w:rsidRPr="00071357">
              <w:rPr>
                <w:bCs/>
              </w:rPr>
              <w:t>61</w:t>
            </w:r>
            <w:r w:rsidR="003E0F7C" w:rsidRPr="00071357">
              <w:rPr>
                <w:bCs/>
              </w:rPr>
              <w:t xml:space="preserve">% of participants with ASD </w:t>
            </w:r>
            <w:r w:rsidRPr="00071357">
              <w:rPr>
                <w:bCs/>
              </w:rPr>
              <w:t xml:space="preserve">met DSM-5 </w:t>
            </w:r>
            <w:r w:rsidR="000A6D67" w:rsidRPr="00071357">
              <w:rPr>
                <w:bCs/>
              </w:rPr>
              <w:t>criteria</w:t>
            </w:r>
            <w:r w:rsidRPr="00071357">
              <w:rPr>
                <w:bCs/>
              </w:rPr>
              <w:t>.</w:t>
            </w:r>
          </w:p>
          <w:p w14:paraId="1E817F58" w14:textId="3E9AF74C" w:rsidR="0092623D" w:rsidRPr="00071357" w:rsidRDefault="00B20CAD" w:rsidP="000B1773">
            <w:pPr>
              <w:pStyle w:val="GLTabletextdashed"/>
              <w:ind w:right="-16"/>
              <w:rPr>
                <w:bCs/>
              </w:rPr>
            </w:pPr>
            <w:r w:rsidRPr="00071357">
              <w:rPr>
                <w:bCs/>
              </w:rPr>
              <w:t>Specificity:</w:t>
            </w:r>
            <w:r w:rsidR="003E5292" w:rsidRPr="00071357">
              <w:rPr>
                <w:bCs/>
              </w:rPr>
              <w:t xml:space="preserve"> 95</w:t>
            </w:r>
            <w:r w:rsidR="0092623D" w:rsidRPr="00071357">
              <w:rPr>
                <w:bCs/>
              </w:rPr>
              <w:t>%</w:t>
            </w:r>
            <w:r w:rsidRPr="00071357">
              <w:rPr>
                <w:bCs/>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FF143B" w14:textId="177F4734" w:rsidR="0092623D" w:rsidRPr="00071357" w:rsidRDefault="0092623D" w:rsidP="00EE0472">
            <w:pPr>
              <w:pStyle w:val="GLTabletextdashed"/>
              <w:ind w:right="-16"/>
              <w:rPr>
                <w:bCs/>
              </w:rPr>
            </w:pPr>
            <w:r w:rsidRPr="00071357">
              <w:rPr>
                <w:bCs/>
              </w:rPr>
              <w:t>Included only 48 DSM-IV subjects with</w:t>
            </w:r>
            <w:r w:rsidR="009C57CE" w:rsidRPr="00071357">
              <w:rPr>
                <w:bCs/>
              </w:rPr>
              <w:t xml:space="preserve"> </w:t>
            </w:r>
            <w:r w:rsidR="0037759E" w:rsidRPr="00071357">
              <w:rPr>
                <w:bCs/>
              </w:rPr>
              <w:t>Asperger syndrome</w:t>
            </w:r>
            <w:r w:rsidR="009C57CE" w:rsidRPr="00071357">
              <w:rPr>
                <w:bCs/>
              </w:rPr>
              <w:t xml:space="preserve">, </w:t>
            </w:r>
            <w:r w:rsidR="00F509D0" w:rsidRPr="00071357">
              <w:rPr>
                <w:bCs/>
              </w:rPr>
              <w:t>selected</w:t>
            </w:r>
            <w:r w:rsidR="009C57CE" w:rsidRPr="00071357">
              <w:rPr>
                <w:bCs/>
              </w:rPr>
              <w:t xml:space="preserve"> </w:t>
            </w:r>
            <w:r w:rsidR="00FF1D5F" w:rsidRPr="00071357">
              <w:rPr>
                <w:bCs/>
              </w:rPr>
              <w:t xml:space="preserve">historical DSM-IV </w:t>
            </w:r>
            <w:r w:rsidR="00F509D0" w:rsidRPr="00071357">
              <w:rPr>
                <w:bCs/>
              </w:rPr>
              <w:t xml:space="preserve">checklist data </w:t>
            </w:r>
            <w:r w:rsidR="00FF1D5F" w:rsidRPr="00071357">
              <w:rPr>
                <w:bCs/>
              </w:rPr>
              <w:t xml:space="preserve">to </w:t>
            </w:r>
            <w:r w:rsidR="00EE0472" w:rsidRPr="00071357">
              <w:rPr>
                <w:bCs/>
              </w:rPr>
              <w:t>apply</w:t>
            </w:r>
            <w:r w:rsidR="00FF1D5F" w:rsidRPr="00071357">
              <w:rPr>
                <w:bCs/>
              </w:rPr>
              <w:t xml:space="preserve"> draft DSM-5 criteria</w:t>
            </w:r>
          </w:p>
        </w:tc>
      </w:tr>
      <w:tr w:rsidR="008E0643" w:rsidRPr="00071357" w14:paraId="5B706B94" w14:textId="77777777" w:rsidTr="006A04C0">
        <w:trPr>
          <w:cantSplit/>
        </w:trPr>
        <w:tc>
          <w:tcPr>
            <w:tcW w:w="1188" w:type="dxa"/>
            <w:tcBorders>
              <w:top w:val="single" w:sz="6" w:space="0" w:color="auto"/>
              <w:left w:val="single" w:sz="4" w:space="0" w:color="auto"/>
              <w:bottom w:val="single" w:sz="6" w:space="0" w:color="auto"/>
              <w:right w:val="single" w:sz="4" w:space="0" w:color="auto"/>
            </w:tcBorders>
          </w:tcPr>
          <w:p w14:paraId="178B1449" w14:textId="7384A5E7" w:rsidR="008E0643" w:rsidRPr="00071357" w:rsidRDefault="008E0643" w:rsidP="002F2A38">
            <w:pPr>
              <w:pStyle w:val="GLTabletextdashed"/>
              <w:ind w:right="-16"/>
            </w:pPr>
            <w:r w:rsidRPr="00071357">
              <w:t xml:space="preserve">Regier et al  </w:t>
            </w:r>
            <w:r w:rsidR="00EF4058" w:rsidRPr="00071357">
              <w:fldChar w:fldCharType="begin"/>
            </w:r>
            <w:r w:rsidR="002F2A38" w:rsidRPr="00071357">
              <w:instrText xml:space="preserve"> ADDIN EN.CITE &lt;EndNote&gt;&lt;Cite&gt;&lt;Author&gt;Regier&lt;/Author&gt;&lt;Year&gt;2013&lt;/Year&gt;&lt;RecNum&gt;466&lt;/RecNum&gt;&lt;DisplayText&gt;[4, 75]&lt;/DisplayText&gt;&lt;record&gt;&lt;rec-number&gt;466&lt;/rec-number&gt;&lt;foreign-keys&gt;&lt;key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Psychiatry&lt;/full-title&gt;&lt;/periodical&gt;&lt;pages&gt;59-70&lt;/pages&gt;&lt;volume&gt;170&lt;/volume&gt;&lt;number&gt;1&lt;/number&gt;&lt;dates&gt;&lt;year&gt;2013&lt;/year&gt;&lt;/dates&gt;&lt;urls&gt;&lt;/urls&gt;&lt;/record&gt;&lt;/Cite&gt;&lt;Cite ExcludeYear="1"&gt;&lt;Author&gt;Swedo&lt;/Author&gt;&lt;RecNum&gt;526&lt;/RecNum&gt;&lt;record&gt;&lt;rec-number&gt;526&lt;/rec-number&gt;&lt;foreign-keys&gt;&lt;key app="EN" db-id="9xfpp09505f52fed0vlvafe5r2wadax2ep0s"&gt;526&lt;/key&gt;&lt;/foreign-keys&gt;&lt;ref-type name="Web Page"&gt;12&lt;/ref-type&gt;&lt;contributors&gt;&lt;authors&gt;&lt;author&gt;Swedo, Susan E.&lt;/author&gt;&lt;/authors&gt;&lt;/contributors&gt;&lt;titles&gt;&lt;title&gt;Minutes of the Interagency Autism Coordinating Committee (IACC) DSM-5 Planning Group conference call&lt;/title&gt;&lt;/titles&gt;&lt;volume&gt; April 11 2013&lt;/volume&gt;&lt;dates&gt;&lt;year&gt;2013&lt;/year&gt;&lt;/dates&gt;&lt;urls&gt;&lt;related-urls&gt;&lt;url&gt;http://iacc.hhs.gov/events/2013/btr-dsm5-mtg-minutes-april11.shtml&lt;/url&gt;&lt;/related-urls&gt;&lt;/urls&gt;&lt;/record&gt;&lt;/Cite&gt;&lt;/EndNote&gt;</w:instrText>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 xml:space="preserve">, </w:t>
            </w:r>
            <w:hyperlink w:anchor="_ENREF_75" w:tooltip="Swedo, 2013 #526" w:history="1">
              <w:r w:rsidR="002F2A38" w:rsidRPr="00071357">
                <w:rPr>
                  <w:noProof/>
                </w:rPr>
                <w:t>75</w:t>
              </w:r>
            </w:hyperlink>
            <w:r w:rsidR="002F2A38" w:rsidRPr="00071357">
              <w:rPr>
                <w:noProof/>
              </w:rPr>
              <w:t>]</w:t>
            </w:r>
            <w:r w:rsidR="00EF4058" w:rsidRPr="00071357">
              <w:fldChar w:fldCharType="end"/>
            </w:r>
            <w:r w:rsidR="003231B3" w:rsidRPr="00071357">
              <w:t xml:space="preserve"> – DSM-5 field trial</w:t>
            </w:r>
          </w:p>
        </w:tc>
        <w:tc>
          <w:tcPr>
            <w:tcW w:w="900" w:type="dxa"/>
            <w:tcBorders>
              <w:top w:val="single" w:sz="6" w:space="0" w:color="auto"/>
              <w:left w:val="single" w:sz="4" w:space="0" w:color="auto"/>
              <w:bottom w:val="single" w:sz="6" w:space="0" w:color="auto"/>
              <w:right w:val="single" w:sz="4" w:space="0" w:color="auto"/>
            </w:tcBorders>
          </w:tcPr>
          <w:p w14:paraId="4D95ED8A" w14:textId="0F088A84" w:rsidR="008E0643" w:rsidRPr="00071357" w:rsidRDefault="00E44CC6" w:rsidP="000B1773">
            <w:pPr>
              <w:pStyle w:val="GLTabletextdashed"/>
              <w:ind w:right="-16"/>
            </w:pPr>
            <w:r w:rsidRPr="00071357">
              <w:t>US</w:t>
            </w:r>
          </w:p>
        </w:tc>
        <w:tc>
          <w:tcPr>
            <w:tcW w:w="1710" w:type="dxa"/>
            <w:tcBorders>
              <w:top w:val="single" w:sz="6" w:space="0" w:color="auto"/>
              <w:left w:val="single" w:sz="4" w:space="0" w:color="auto"/>
              <w:bottom w:val="single" w:sz="6" w:space="0" w:color="auto"/>
              <w:right w:val="single" w:sz="4" w:space="0" w:color="auto"/>
            </w:tcBorders>
          </w:tcPr>
          <w:p w14:paraId="0BC6A9BE" w14:textId="5B755CFA" w:rsidR="008E0643" w:rsidRPr="00071357" w:rsidRDefault="00E44CC6" w:rsidP="006E5E67">
            <w:pPr>
              <w:pStyle w:val="GLTabletextdashed"/>
              <w:ind w:right="-16"/>
            </w:pPr>
            <w:r w:rsidRPr="00071357">
              <w:t>64 children</w:t>
            </w:r>
            <w:r w:rsidR="00A62593" w:rsidRPr="00071357">
              <w:t xml:space="preserve"> at high risk for ASD </w:t>
            </w:r>
            <w:r w:rsidR="00D22BCF" w:rsidRPr="00071357">
              <w:t>aged 6-17 years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6A92FF" w14:textId="6EC63FA1" w:rsidR="008E0643" w:rsidRPr="00071357" w:rsidRDefault="00991A8C" w:rsidP="000B1773">
            <w:pPr>
              <w:pStyle w:val="GLTabletextdashed"/>
              <w:ind w:right="-16"/>
              <w:rPr>
                <w:bCs/>
              </w:rPr>
            </w:pPr>
            <w:r w:rsidRPr="00071357">
              <w:rPr>
                <w:bCs/>
              </w:rPr>
              <w:t>Two sites: a specialist medical clinic, and university-based clinic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962A97" w14:textId="0588B658" w:rsidR="008E0643" w:rsidRPr="00071357" w:rsidRDefault="00B56D90" w:rsidP="00716906">
            <w:pPr>
              <w:pStyle w:val="GLTabletextdashed"/>
              <w:ind w:right="-16"/>
              <w:rPr>
                <w:bCs/>
              </w:rPr>
            </w:pPr>
            <w:r w:rsidRPr="00071357">
              <w:rPr>
                <w:bCs/>
              </w:rPr>
              <w:t>Clinical judgement</w:t>
            </w:r>
            <w:r w:rsidR="00716906" w:rsidRPr="00071357">
              <w:rPr>
                <w:bCs/>
              </w:rPr>
              <w:t xml:space="preserve">, </w:t>
            </w:r>
            <w:r w:rsidRPr="00071357">
              <w:rPr>
                <w:bCs/>
              </w:rPr>
              <w:t>DSM-IV and DSM-5 checklists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9EC9031" w14:textId="18A89D0C" w:rsidR="008E0643" w:rsidRPr="00071357" w:rsidRDefault="004B2112" w:rsidP="00DD57F4">
            <w:pPr>
              <w:pStyle w:val="GLTabletextdashed"/>
              <w:ind w:right="-16"/>
            </w:pPr>
            <w:r w:rsidRPr="00071357">
              <w:rPr>
                <w:bCs/>
              </w:rPr>
              <w:t xml:space="preserve">95% of participants with DSM-IV diagnosed ASD </w:t>
            </w:r>
            <w:r w:rsidR="00DD57F4" w:rsidRPr="00071357">
              <w:rPr>
                <w:bCs/>
              </w:rPr>
              <w:t xml:space="preserve"> were diagnosed with  ASD by DSM-5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3645728" w14:textId="2EA3218E" w:rsidR="008E0643" w:rsidRPr="00071357" w:rsidRDefault="000971DB" w:rsidP="007E0CC0">
            <w:pPr>
              <w:pStyle w:val="GLTabletextdashed"/>
              <w:ind w:right="-16"/>
              <w:rPr>
                <w:bCs/>
              </w:rPr>
            </w:pPr>
            <w:r w:rsidRPr="00071357">
              <w:rPr>
                <w:bCs/>
              </w:rPr>
              <w:t xml:space="preserve">Small sample, </w:t>
            </w:r>
            <w:r w:rsidR="00E952F3" w:rsidRPr="00071357">
              <w:rPr>
                <w:bCs/>
              </w:rPr>
              <w:t>DSM-IV diagno</w:t>
            </w:r>
            <w:r w:rsidR="00154224" w:rsidRPr="00071357">
              <w:rPr>
                <w:bCs/>
              </w:rPr>
              <w:t>ses identified retrospectively</w:t>
            </w:r>
          </w:p>
        </w:tc>
      </w:tr>
      <w:tr w:rsidR="0092623D" w:rsidRPr="00071357" w14:paraId="0B8FFEEA" w14:textId="77777777" w:rsidTr="006A04C0">
        <w:trPr>
          <w:cantSplit/>
        </w:trPr>
        <w:tc>
          <w:tcPr>
            <w:tcW w:w="1188" w:type="dxa"/>
            <w:tcBorders>
              <w:top w:val="single" w:sz="6" w:space="0" w:color="auto"/>
              <w:left w:val="single" w:sz="4" w:space="0" w:color="auto"/>
              <w:bottom w:val="single" w:sz="6" w:space="0" w:color="auto"/>
              <w:right w:val="single" w:sz="4" w:space="0" w:color="auto"/>
            </w:tcBorders>
          </w:tcPr>
          <w:p w14:paraId="6D03E6C6" w14:textId="37A53F85" w:rsidR="0092623D" w:rsidRPr="00071357" w:rsidRDefault="008343BA" w:rsidP="002F2A38">
            <w:pPr>
              <w:pStyle w:val="GLTabletextdashed"/>
              <w:ind w:right="-16"/>
            </w:pPr>
            <w:r w:rsidRPr="00071357">
              <w:t xml:space="preserve">Taheri &amp; Perry </w:t>
            </w:r>
            <w:r w:rsidR="00EF4058" w:rsidRPr="00071357">
              <w:fldChar w:fldCharType="begin"/>
            </w:r>
            <w:r w:rsidR="002F2A38" w:rsidRPr="00071357">
              <w:instrText xml:space="preserve"> ADDIN EN.CITE &lt;EndNote&gt;&lt;Cite&gt;&lt;Author&gt;Taheri&lt;/Author&gt;&lt;Year&gt;2012&lt;/Year&gt;&lt;RecNum&gt;234&lt;/RecNum&gt;&lt;DisplayText&gt;[25]&lt;/DisplayText&gt;&lt;record&gt;&lt;rec-number&gt;234&lt;/rec-number&gt;&lt;foreign-keys&gt;&lt;key app="EN" db-id="9xfpp09505f52fed0vlvafe5r2wadax2ep0s"&gt;234&lt;/key&gt;&lt;/foreign-keys&gt;&lt;ref-type name="Journal Article"&gt;17&lt;/ref-type&gt;&lt;contributors&gt;&lt;authors&gt;&lt;author&gt;Taheri, Azin&lt;/author&gt;&lt;author&gt;Perry, Adrienne&lt;/author&gt;&lt;/authors&gt;&lt;/contributors&gt;&lt;titles&gt;&lt;title&gt;Exploring the Proposed DSM-5 Criteria in a Clinical Sample&lt;/title&gt;&lt;secondary-title&gt;Journal of Autism and Developmental Disorders&lt;/secondary-title&gt;&lt;/titles&gt;&lt;periodical&gt;&lt;full-title&gt;Journal of Autism and Developmental Disorders&lt;/full-title&gt;&lt;/periodical&gt;&lt;pages&gt;1810-1817&lt;/pages&gt;&lt;volume&gt;42&lt;/volume&gt;&lt;number&gt;9&lt;/number&gt;&lt;dates&gt;&lt;year&gt;2012&lt;/year&gt;&lt;pub-dates&gt;&lt;date&gt;Sep&lt;/date&gt;&lt;/pub-dates&gt;&lt;/dates&gt;&lt;isbn&gt;0162-3257&lt;/isbn&gt;&lt;accession-num&gt;WOS:000307815100004&lt;/accession-num&gt;&lt;urls&gt;&lt;related-urls&gt;&lt;url&gt;&amp;lt;Go to ISI&amp;gt;://WOS:000307815100004&lt;/url&gt;&lt;/related-urls&gt;&lt;/urls&gt;&lt;electronic-resource-num&gt;10.1007/s10803-012-1599-4&lt;/electronic-resource-num&gt;&lt;/record&gt;&lt;/Cite&gt;&lt;/EndNote&gt;</w:instrText>
            </w:r>
            <w:r w:rsidR="00EF4058" w:rsidRPr="00071357">
              <w:fldChar w:fldCharType="separate"/>
            </w:r>
            <w:r w:rsidR="002F2A38" w:rsidRPr="00071357">
              <w:rPr>
                <w:noProof/>
              </w:rPr>
              <w:t>[</w:t>
            </w:r>
            <w:hyperlink w:anchor="_ENREF_25" w:tooltip="Taheri, 2012 #234" w:history="1">
              <w:r w:rsidR="002F2A38" w:rsidRPr="00071357">
                <w:rPr>
                  <w:noProof/>
                </w:rPr>
                <w:t>25</w:t>
              </w:r>
            </w:hyperlink>
            <w:r w:rsidR="002F2A38" w:rsidRPr="00071357">
              <w:rPr>
                <w:noProof/>
              </w:rPr>
              <w:t>]</w:t>
            </w:r>
            <w:r w:rsidR="00EF4058" w:rsidRPr="00071357">
              <w:fldChar w:fldCharType="end"/>
            </w:r>
          </w:p>
        </w:tc>
        <w:tc>
          <w:tcPr>
            <w:tcW w:w="900" w:type="dxa"/>
            <w:tcBorders>
              <w:top w:val="single" w:sz="6" w:space="0" w:color="auto"/>
              <w:left w:val="single" w:sz="4" w:space="0" w:color="auto"/>
              <w:bottom w:val="single" w:sz="6" w:space="0" w:color="auto"/>
              <w:right w:val="single" w:sz="4" w:space="0" w:color="auto"/>
            </w:tcBorders>
          </w:tcPr>
          <w:p w14:paraId="4AA727D8" w14:textId="3EE537A4" w:rsidR="0092623D" w:rsidRPr="00071357" w:rsidRDefault="00254106" w:rsidP="000B1773">
            <w:pPr>
              <w:pStyle w:val="GLTabletextdashed"/>
              <w:ind w:right="-16"/>
            </w:pPr>
            <w:r w:rsidRPr="00071357">
              <w:t>Canada</w:t>
            </w:r>
          </w:p>
        </w:tc>
        <w:tc>
          <w:tcPr>
            <w:tcW w:w="1710" w:type="dxa"/>
            <w:tcBorders>
              <w:top w:val="single" w:sz="6" w:space="0" w:color="auto"/>
              <w:left w:val="single" w:sz="4" w:space="0" w:color="auto"/>
              <w:bottom w:val="single" w:sz="6" w:space="0" w:color="auto"/>
              <w:right w:val="single" w:sz="4" w:space="0" w:color="auto"/>
            </w:tcBorders>
          </w:tcPr>
          <w:p w14:paraId="49B93A36" w14:textId="225C5434" w:rsidR="0092623D" w:rsidRPr="00071357" w:rsidRDefault="0092623D" w:rsidP="000B1773">
            <w:pPr>
              <w:pStyle w:val="GLTabletextdashed"/>
              <w:ind w:right="-16"/>
            </w:pPr>
            <w:r w:rsidRPr="00071357">
              <w:t xml:space="preserve">131 children </w:t>
            </w:r>
            <w:r w:rsidR="00384D77" w:rsidRPr="00071357">
              <w:t xml:space="preserve">with ASD </w:t>
            </w:r>
            <w:r w:rsidRPr="00071357">
              <w:t>aged 2-12 years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1FAF2F8" w14:textId="53F69005" w:rsidR="0092623D" w:rsidRPr="00071357" w:rsidRDefault="0092623D" w:rsidP="000B1773">
            <w:pPr>
              <w:pStyle w:val="GLTabletextdashed"/>
              <w:ind w:right="-16"/>
              <w:rPr>
                <w:bCs/>
              </w:rPr>
            </w:pPr>
            <w:r w:rsidRPr="00071357">
              <w:rPr>
                <w:bCs/>
              </w:rPr>
              <w:t>Retrospective file review</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3480DA0" w14:textId="7EDCE0CC" w:rsidR="0092623D" w:rsidRPr="00071357" w:rsidRDefault="0092623D" w:rsidP="000B1773">
            <w:pPr>
              <w:pStyle w:val="GLTabletextdashed"/>
              <w:ind w:right="-16"/>
              <w:rPr>
                <w:bCs/>
              </w:rPr>
            </w:pPr>
            <w:r w:rsidRPr="00071357">
              <w:rPr>
                <w:bCs/>
              </w:rPr>
              <w:t>CARS, DSM-IV checklist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3FA4CB" w14:textId="4A9FE046" w:rsidR="0092623D" w:rsidRPr="00071357" w:rsidRDefault="00F82B73" w:rsidP="00906B13">
            <w:pPr>
              <w:pStyle w:val="GLTabletextdashed"/>
              <w:ind w:right="-16"/>
              <w:rPr>
                <w:bCs/>
              </w:rPr>
            </w:pPr>
            <w:r w:rsidRPr="00071357">
              <w:rPr>
                <w:bCs/>
              </w:rPr>
              <w:t>63</w:t>
            </w:r>
            <w:r w:rsidR="0092623D" w:rsidRPr="00071357">
              <w:rPr>
                <w:bCs/>
              </w:rPr>
              <w:t xml:space="preserve">% </w:t>
            </w:r>
            <w:r w:rsidR="004B2112" w:rsidRPr="00071357">
              <w:rPr>
                <w:bCs/>
              </w:rPr>
              <w:t xml:space="preserve">of participants with DSM-IV </w:t>
            </w:r>
            <w:r w:rsidR="00906B13" w:rsidRPr="00071357">
              <w:rPr>
                <w:bCs/>
              </w:rPr>
              <w:t xml:space="preserve">diagnosed ASD were diagnosed with ASD by DSM-5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AA1C85A" w14:textId="52C9D750" w:rsidR="0092623D" w:rsidRPr="00071357" w:rsidRDefault="00D8086F" w:rsidP="007E0CC0">
            <w:pPr>
              <w:pStyle w:val="GLTabletextdashed"/>
              <w:ind w:right="-16"/>
              <w:rPr>
                <w:bCs/>
              </w:rPr>
            </w:pPr>
            <w:r w:rsidRPr="00071357">
              <w:rPr>
                <w:bCs/>
              </w:rPr>
              <w:t>Small sample</w:t>
            </w:r>
            <w:r w:rsidR="007E0CC0" w:rsidRPr="00071357">
              <w:rPr>
                <w:bCs/>
              </w:rPr>
              <w:t xml:space="preserve"> of children with ASD only</w:t>
            </w:r>
            <w:r w:rsidRPr="00071357">
              <w:rPr>
                <w:bCs/>
              </w:rPr>
              <w:t xml:space="preserve">, </w:t>
            </w:r>
            <w:r w:rsidR="006855D1" w:rsidRPr="00071357">
              <w:rPr>
                <w:bCs/>
              </w:rPr>
              <w:t xml:space="preserve">retrospective file review, </w:t>
            </w:r>
            <w:r w:rsidRPr="00071357">
              <w:rPr>
                <w:bCs/>
              </w:rPr>
              <w:t>n</w:t>
            </w:r>
            <w:r w:rsidR="0092623D" w:rsidRPr="00071357">
              <w:rPr>
                <w:bCs/>
              </w:rPr>
              <w:t xml:space="preserve">o </w:t>
            </w:r>
            <w:r w:rsidR="0037759E" w:rsidRPr="00071357">
              <w:rPr>
                <w:bCs/>
              </w:rPr>
              <w:t>Asperger syndrome</w:t>
            </w:r>
            <w:r w:rsidR="0092623D" w:rsidRPr="00071357">
              <w:rPr>
                <w:bCs/>
              </w:rPr>
              <w:t xml:space="preserve"> patients,</w:t>
            </w:r>
            <w:r w:rsidR="007E0CC0" w:rsidRPr="00071357">
              <w:rPr>
                <w:bCs/>
              </w:rPr>
              <w:t xml:space="preserve"> DSM-IV checklist used to apply draft DSM-5 criteria, no independent reference standard</w:t>
            </w:r>
          </w:p>
        </w:tc>
      </w:tr>
      <w:tr w:rsidR="006258F6" w:rsidRPr="00071357" w14:paraId="0A18B8D6" w14:textId="77777777" w:rsidTr="006A04C0">
        <w:trPr>
          <w:cantSplit/>
        </w:trPr>
        <w:tc>
          <w:tcPr>
            <w:tcW w:w="1188" w:type="dxa"/>
            <w:tcBorders>
              <w:top w:val="single" w:sz="6" w:space="0" w:color="auto"/>
              <w:left w:val="single" w:sz="4" w:space="0" w:color="auto"/>
              <w:bottom w:val="single" w:sz="6" w:space="0" w:color="auto"/>
              <w:right w:val="single" w:sz="4" w:space="0" w:color="auto"/>
            </w:tcBorders>
          </w:tcPr>
          <w:p w14:paraId="68D58B39" w14:textId="60F79664" w:rsidR="006258F6" w:rsidRPr="00071357" w:rsidRDefault="006258F6" w:rsidP="002F2A38">
            <w:pPr>
              <w:pStyle w:val="GLTabletextdashed"/>
              <w:ind w:right="-16"/>
            </w:pPr>
            <w:r w:rsidRPr="00071357">
              <w:t xml:space="preserve">Wilson </w:t>
            </w:r>
            <w:r w:rsidR="004B7F20" w:rsidRPr="00071357">
              <w:t>et al</w:t>
            </w:r>
            <w:r w:rsidR="00B10403" w:rsidRPr="00071357">
              <w:t xml:space="preserve"> </w:t>
            </w:r>
            <w:r w:rsidR="00EF4058" w:rsidRPr="00071357">
              <w:fldChar w:fldCharType="begin"/>
            </w:r>
            <w:r w:rsidR="00F84405" w:rsidRPr="00071357">
              <w:instrText xml:space="preserve"> ADDIN EN.CITE &lt;EndNote&gt;&lt;Cite&gt;&lt;Author&gt;Wilson&lt;/Author&gt;&lt;Year&gt;2013&lt;/Year&gt;&lt;RecNum&gt;509&lt;/RecNum&gt;&lt;DisplayText&gt;[57]&lt;/DisplayText&gt;&lt;record&gt;&lt;rec-number&gt;509&lt;/rec-number&gt;&lt;foreign-keys&gt;&lt;key app="EN" db-id="9xfpp09505f52fed0vlvafe5r2wadax2ep0s"&gt;509&lt;/key&gt;&lt;/foreign-keys&gt;&lt;ref-type name="Journal Article"&gt;17&lt;/ref-type&gt;&lt;contributors&gt;&lt;authors&gt;&lt;author&gt;Wilson, C. E&lt;/author&gt;&lt;author&gt;Gillan, N&lt;/author&gt;&lt;author&gt;Spain, D&lt;/author&gt;&lt;author&gt;Robertson, D&lt;/author&gt;&lt;author&gt;Roberts, G&lt;/author&gt;&lt;author&gt;Murphy, C. M&lt;/author&gt;&lt;author&gt;Maltezos, S&lt;/author&gt;&lt;author&gt;Zinkstok, J&lt;/author&gt;&lt;author&gt;Johnston, K&lt;/author&gt;&lt;author&gt;Dardani, C&lt;/author&gt;&lt;author&gt;Ohlsen, C&lt;/author&gt;&lt;author&gt;Quinton Deeley, P. Q&lt;/author&gt;&lt;author&gt;Craig, M&lt;/author&gt;&lt;author&gt;Mendez, M. A&lt;/author&gt;&lt;author&gt;Happé, F&lt;/author&gt;&lt;author&gt;Murphy, D. G. M&lt;/author&gt;&lt;/authors&gt;&lt;/contributors&gt;&lt;titles&gt;&lt;title&gt;Comparison of ICD-10R, DSM-IV-TR and DSM-5 in an adult Autism Spectrum Disorder diagnostic clinic&lt;/title&gt;&lt;secondary-title&gt;J Autism Dev Disord&lt;/secondary-title&gt;&lt;/titles&gt;&lt;periodical&gt;&lt;full-title&gt;J Autism Dev Disord&lt;/full-title&gt;&lt;/periodical&gt;&lt;pages&gt;2515-2525&lt;/pages&gt;&lt;volume&gt;43&lt;/volume&gt;&lt;dates&gt;&lt;year&gt;2013&lt;/year&gt;&lt;/dates&gt;&lt;urls&gt;&lt;/urls&gt;&lt;/record&gt;&lt;/Cite&gt;&lt;/EndNote&gt;</w:instrText>
            </w:r>
            <w:r w:rsidR="00EF4058" w:rsidRPr="00071357">
              <w:fldChar w:fldCharType="separate"/>
            </w:r>
            <w:r w:rsidR="00F84405" w:rsidRPr="00071357">
              <w:rPr>
                <w:noProof/>
              </w:rPr>
              <w:t>[</w:t>
            </w:r>
            <w:hyperlink w:anchor="_ENREF_57" w:tooltip="Wilson, 2013 #509" w:history="1">
              <w:r w:rsidR="002F2A38" w:rsidRPr="00071357">
                <w:rPr>
                  <w:noProof/>
                </w:rPr>
                <w:t>57</w:t>
              </w:r>
            </w:hyperlink>
            <w:r w:rsidR="00F84405" w:rsidRPr="00071357">
              <w:rPr>
                <w:noProof/>
              </w:rPr>
              <w:t>]</w:t>
            </w:r>
            <w:r w:rsidR="00EF4058" w:rsidRPr="00071357">
              <w:fldChar w:fldCharType="end"/>
            </w:r>
          </w:p>
        </w:tc>
        <w:tc>
          <w:tcPr>
            <w:tcW w:w="900" w:type="dxa"/>
            <w:tcBorders>
              <w:top w:val="single" w:sz="6" w:space="0" w:color="auto"/>
              <w:left w:val="single" w:sz="4" w:space="0" w:color="auto"/>
              <w:bottom w:val="single" w:sz="6" w:space="0" w:color="auto"/>
              <w:right w:val="single" w:sz="4" w:space="0" w:color="auto"/>
            </w:tcBorders>
          </w:tcPr>
          <w:p w14:paraId="634AFEAB" w14:textId="132AF24A" w:rsidR="006258F6" w:rsidRPr="00071357" w:rsidRDefault="006258F6" w:rsidP="000B1773">
            <w:pPr>
              <w:pStyle w:val="GLTabletextdashed"/>
              <w:ind w:right="-16"/>
            </w:pPr>
            <w:r w:rsidRPr="00071357">
              <w:t>UK</w:t>
            </w:r>
          </w:p>
        </w:tc>
        <w:tc>
          <w:tcPr>
            <w:tcW w:w="1710" w:type="dxa"/>
            <w:tcBorders>
              <w:top w:val="single" w:sz="6" w:space="0" w:color="auto"/>
              <w:left w:val="single" w:sz="4" w:space="0" w:color="auto"/>
              <w:bottom w:val="single" w:sz="6" w:space="0" w:color="auto"/>
              <w:right w:val="single" w:sz="4" w:space="0" w:color="auto"/>
            </w:tcBorders>
          </w:tcPr>
          <w:p w14:paraId="4F18D4B7" w14:textId="41D4F44C" w:rsidR="006258F6" w:rsidRPr="00071357" w:rsidRDefault="008F022D" w:rsidP="008F022D">
            <w:pPr>
              <w:pStyle w:val="GLTabletextdashed"/>
              <w:ind w:right="-16"/>
            </w:pPr>
            <w:r w:rsidRPr="00071357">
              <w:t>150 intellectually able adults</w:t>
            </w:r>
            <w:r w:rsidR="009F4D44" w:rsidRPr="00071357">
              <w:t xml:space="preserve"> </w:t>
            </w:r>
            <w:r w:rsidR="00C54C9F" w:rsidRPr="00071357">
              <w:t xml:space="preserve">(13 with ASD by ICD-10) </w:t>
            </w:r>
            <w:r w:rsidR="00AD3F2F" w:rsidRPr="00071357">
              <w:t>aged 18-65 years</w:t>
            </w:r>
          </w:p>
        </w:tc>
        <w:tc>
          <w:tcPr>
            <w:tcW w:w="1800" w:type="dxa"/>
            <w:tcBorders>
              <w:top w:val="single" w:sz="4" w:space="0" w:color="auto"/>
              <w:left w:val="single" w:sz="4" w:space="0" w:color="auto"/>
              <w:bottom w:val="single" w:sz="6" w:space="0" w:color="auto"/>
              <w:right w:val="single" w:sz="4" w:space="0" w:color="auto"/>
            </w:tcBorders>
            <w:shd w:val="clear" w:color="auto" w:fill="auto"/>
          </w:tcPr>
          <w:p w14:paraId="06A54E38" w14:textId="393B1F7D" w:rsidR="006258F6" w:rsidRPr="00071357" w:rsidRDefault="008165FD" w:rsidP="000B1773">
            <w:pPr>
              <w:pStyle w:val="GLTabletextdashed"/>
              <w:ind w:right="-16"/>
              <w:rPr>
                <w:bCs/>
              </w:rPr>
            </w:pPr>
            <w:r w:rsidRPr="00071357">
              <w:rPr>
                <w:bCs/>
              </w:rPr>
              <w:t xml:space="preserve">Specialist </w:t>
            </w:r>
            <w:r w:rsidR="006A5BC4" w:rsidRPr="00071357">
              <w:rPr>
                <w:bCs/>
              </w:rPr>
              <w:t>clinic</w:t>
            </w:r>
          </w:p>
        </w:tc>
        <w:tc>
          <w:tcPr>
            <w:tcW w:w="2340" w:type="dxa"/>
            <w:tcBorders>
              <w:top w:val="single" w:sz="4" w:space="0" w:color="auto"/>
              <w:left w:val="single" w:sz="4" w:space="0" w:color="auto"/>
              <w:bottom w:val="single" w:sz="6" w:space="0" w:color="auto"/>
              <w:right w:val="single" w:sz="4" w:space="0" w:color="auto"/>
            </w:tcBorders>
            <w:shd w:val="clear" w:color="auto" w:fill="auto"/>
          </w:tcPr>
          <w:p w14:paraId="0EB676BD" w14:textId="6F1C1EEA" w:rsidR="006258F6" w:rsidRPr="00071357" w:rsidRDefault="00AD3F2F" w:rsidP="00731500">
            <w:pPr>
              <w:pStyle w:val="GLTabletextdashed"/>
              <w:ind w:right="-16"/>
              <w:rPr>
                <w:bCs/>
              </w:rPr>
            </w:pPr>
            <w:r w:rsidRPr="00071357">
              <w:rPr>
                <w:bCs/>
              </w:rPr>
              <w:t xml:space="preserve">ICD-10R </w:t>
            </w:r>
            <w:r w:rsidR="00B84B31" w:rsidRPr="00071357">
              <w:rPr>
                <w:bCs/>
              </w:rPr>
              <w:t>sup</w:t>
            </w:r>
            <w:r w:rsidR="00731500" w:rsidRPr="00071357">
              <w:rPr>
                <w:bCs/>
              </w:rPr>
              <w:t>plement</w:t>
            </w:r>
            <w:r w:rsidR="00E916C8" w:rsidRPr="00071357">
              <w:rPr>
                <w:bCs/>
              </w:rPr>
              <w:t>ed by</w:t>
            </w:r>
            <w:r w:rsidRPr="00071357">
              <w:rPr>
                <w:bCs/>
              </w:rPr>
              <w:t xml:space="preserve"> </w:t>
            </w:r>
            <w:r w:rsidR="008165FD" w:rsidRPr="00071357">
              <w:rPr>
                <w:bCs/>
              </w:rPr>
              <w:t>ADOS</w:t>
            </w:r>
            <w:r w:rsidR="003071C0" w:rsidRPr="00071357">
              <w:rPr>
                <w:bCs/>
              </w:rPr>
              <w:t>-G</w:t>
            </w:r>
            <w:r w:rsidRPr="00071357">
              <w:rPr>
                <w:bCs/>
              </w:rPr>
              <w:t xml:space="preserve"> and/or </w:t>
            </w:r>
            <w:r w:rsidR="008165FD" w:rsidRPr="00071357">
              <w:rPr>
                <w:bCs/>
              </w:rPr>
              <w:t>ADI-R</w:t>
            </w:r>
            <w:r w:rsidR="00BE4886" w:rsidRPr="00071357">
              <w:rPr>
                <w:bCs/>
              </w:rPr>
              <w:t xml:space="preserve"> and interview</w:t>
            </w:r>
          </w:p>
        </w:tc>
        <w:tc>
          <w:tcPr>
            <w:tcW w:w="3150" w:type="dxa"/>
            <w:tcBorders>
              <w:top w:val="single" w:sz="4" w:space="0" w:color="auto"/>
              <w:left w:val="single" w:sz="4" w:space="0" w:color="auto"/>
              <w:bottom w:val="single" w:sz="6" w:space="0" w:color="auto"/>
              <w:right w:val="single" w:sz="4" w:space="0" w:color="auto"/>
            </w:tcBorders>
            <w:shd w:val="clear" w:color="auto" w:fill="auto"/>
          </w:tcPr>
          <w:p w14:paraId="08F5F393" w14:textId="067CEECC" w:rsidR="006258F6" w:rsidRPr="00071357" w:rsidRDefault="006421E3" w:rsidP="009C60AD">
            <w:pPr>
              <w:pStyle w:val="GLTabletextdashed"/>
              <w:ind w:right="-16"/>
              <w:rPr>
                <w:bCs/>
              </w:rPr>
            </w:pPr>
            <w:r w:rsidRPr="00071357">
              <w:rPr>
                <w:bCs/>
              </w:rPr>
              <w:t xml:space="preserve">78% of participants with DSM-IV </w:t>
            </w:r>
            <w:r w:rsidR="00B316F3" w:rsidRPr="00071357">
              <w:rPr>
                <w:bCs/>
              </w:rPr>
              <w:t xml:space="preserve">diagnosed </w:t>
            </w:r>
            <w:r w:rsidRPr="00071357">
              <w:rPr>
                <w:bCs/>
              </w:rPr>
              <w:t xml:space="preserve">autism or </w:t>
            </w:r>
            <w:r w:rsidR="000A6D67" w:rsidRPr="00071357">
              <w:rPr>
                <w:bCs/>
              </w:rPr>
              <w:t>Asperger’s</w:t>
            </w:r>
            <w:r w:rsidRPr="00071357">
              <w:rPr>
                <w:bCs/>
              </w:rPr>
              <w:t xml:space="preserve"> </w:t>
            </w:r>
            <w:r w:rsidR="001C662F">
              <w:rPr>
                <w:bCs/>
              </w:rPr>
              <w:t>D</w:t>
            </w:r>
            <w:r w:rsidRPr="00071357">
              <w:rPr>
                <w:bCs/>
              </w:rPr>
              <w:t xml:space="preserve">isorder </w:t>
            </w:r>
            <w:r w:rsidR="00A51E30" w:rsidRPr="00071357">
              <w:rPr>
                <w:bCs/>
              </w:rPr>
              <w:t>were diagnosed with ASD by DSM-5</w:t>
            </w:r>
          </w:p>
        </w:tc>
        <w:tc>
          <w:tcPr>
            <w:tcW w:w="3510" w:type="dxa"/>
            <w:tcBorders>
              <w:top w:val="single" w:sz="4" w:space="0" w:color="auto"/>
              <w:left w:val="single" w:sz="4" w:space="0" w:color="auto"/>
              <w:bottom w:val="single" w:sz="6" w:space="0" w:color="auto"/>
              <w:right w:val="single" w:sz="4" w:space="0" w:color="auto"/>
            </w:tcBorders>
            <w:shd w:val="clear" w:color="auto" w:fill="auto"/>
          </w:tcPr>
          <w:p w14:paraId="5E8E09BE" w14:textId="621FA152" w:rsidR="006258F6" w:rsidRPr="00071357" w:rsidRDefault="00653BF0" w:rsidP="00653BF0">
            <w:pPr>
              <w:pStyle w:val="GLTabletextdashed"/>
              <w:ind w:right="-16"/>
              <w:rPr>
                <w:bCs/>
              </w:rPr>
            </w:pPr>
            <w:r w:rsidRPr="00071357">
              <w:rPr>
                <w:bCs/>
              </w:rPr>
              <w:t>Used assessment by ICD-10 and DSM-IV based checklists as reference standard.</w:t>
            </w:r>
          </w:p>
        </w:tc>
      </w:tr>
      <w:tr w:rsidR="008561E9" w:rsidRPr="00071357" w14:paraId="17BD5C43" w14:textId="77777777" w:rsidTr="006A04C0">
        <w:trPr>
          <w:cantSplit/>
        </w:trPr>
        <w:tc>
          <w:tcPr>
            <w:tcW w:w="1188" w:type="dxa"/>
            <w:tcBorders>
              <w:top w:val="single" w:sz="6" w:space="0" w:color="auto"/>
              <w:left w:val="single" w:sz="4" w:space="0" w:color="auto"/>
              <w:bottom w:val="single" w:sz="6" w:space="0" w:color="auto"/>
              <w:right w:val="single" w:sz="4" w:space="0" w:color="auto"/>
            </w:tcBorders>
          </w:tcPr>
          <w:p w14:paraId="79626FE2" w14:textId="26AF31ED" w:rsidR="008561E9" w:rsidRPr="00071357" w:rsidRDefault="00CB07A8" w:rsidP="002F2A38">
            <w:pPr>
              <w:pStyle w:val="GLTabletextdashed"/>
              <w:ind w:right="-16"/>
            </w:pPr>
            <w:r w:rsidRPr="00071357">
              <w:t>Worley &amp; Matson</w:t>
            </w:r>
            <w:r w:rsidR="00F841D8" w:rsidRPr="00071357">
              <w:t xml:space="preserve"> </w:t>
            </w:r>
            <w:r w:rsidR="00EF4058" w:rsidRPr="00071357">
              <w:fldChar w:fldCharType="begin"/>
            </w:r>
            <w:r w:rsidR="0029521B" w:rsidRPr="00071357">
              <w:instrText xml:space="preserve"> ADDIN EN.CITE &lt;EndNote&gt;&lt;Cite&gt;&lt;Author&gt;Worley&lt;/Author&gt;&lt;Year&gt;2012&lt;/Year&gt;&lt;RecNum&gt;211&lt;/RecNum&gt;&lt;DisplayText&gt;[76]&lt;/DisplayText&gt;&lt;record&gt;&lt;rec-number&gt;211&lt;/rec-number&gt;&lt;foreign-keys&gt;&lt;key app="EN" db-id="9xfpp09505f52fed0vlvafe5r2wadax2ep0s"&gt;211&lt;/key&gt;&lt;/foreign-keys&gt;&lt;ref-type name="Journal Article"&gt;17&lt;/ref-type&gt;&lt;contributors&gt;&lt;authors&gt;&lt;author&gt;Worley, Julie A.&lt;/author&gt;&lt;author&gt;Matson, Johnny L.&lt;/author&gt;&lt;/authors&gt;&lt;/contributors&gt;&lt;titles&gt;&lt;title&gt;Comparing symptoms of autism spectrum disorders using the current DSM-IV-TR diagnostic criteria and the proposed DSM-V diagnostic criteria&lt;/title&gt;&lt;secondary-title&gt;Research in Autism Spectrum Disorders&lt;/secondary-title&gt;&lt;/titles&gt;&lt;periodical&gt;&lt;full-title&gt;Research in Autism Spectrum Disorders&lt;/full-title&gt;&lt;/periodical&gt;&lt;pages&gt;965-970&lt;/pages&gt;&lt;volume&gt;6&lt;/volume&gt;&lt;number&gt;2&lt;/number&gt;&lt;dates&gt;&lt;year&gt;2012&lt;/year&gt;&lt;pub-dates&gt;&lt;date&gt;Apr-Jun&lt;/date&gt;&lt;/pub-dates&gt;&lt;/dates&gt;&lt;isbn&gt;1750-9467&lt;/isbn&gt;&lt;accession-num&gt;WOS:000301470100045&lt;/accession-num&gt;&lt;urls&gt;&lt;related-urls&gt;&lt;url&gt;&amp;lt;Go to ISI&amp;gt;://WOS:000301470100045&lt;/url&gt;&lt;/related-urls&gt;&lt;/urls&gt;&lt;electronic-resource-num&gt;10.1016/j.rasd.2011.12.012&lt;/electronic-resource-num&gt;&lt;/record&gt;&lt;/Cite&gt;&lt;/EndNote&gt;</w:instrText>
            </w:r>
            <w:r w:rsidR="00EF4058" w:rsidRPr="00071357">
              <w:fldChar w:fldCharType="separate"/>
            </w:r>
            <w:r w:rsidR="0029521B" w:rsidRPr="00071357">
              <w:rPr>
                <w:noProof/>
              </w:rPr>
              <w:t>[</w:t>
            </w:r>
            <w:hyperlink w:anchor="_ENREF_76" w:tooltip="Worley, 2012 #211" w:history="1">
              <w:r w:rsidR="002F2A38" w:rsidRPr="00071357">
                <w:rPr>
                  <w:noProof/>
                </w:rPr>
                <w:t>76</w:t>
              </w:r>
            </w:hyperlink>
            <w:r w:rsidR="0029521B" w:rsidRPr="00071357">
              <w:rPr>
                <w:noProof/>
              </w:rPr>
              <w:t>]</w:t>
            </w:r>
            <w:r w:rsidR="00EF4058" w:rsidRPr="00071357">
              <w:fldChar w:fldCharType="end"/>
            </w:r>
          </w:p>
        </w:tc>
        <w:tc>
          <w:tcPr>
            <w:tcW w:w="900" w:type="dxa"/>
            <w:tcBorders>
              <w:top w:val="single" w:sz="6" w:space="0" w:color="auto"/>
              <w:left w:val="single" w:sz="4" w:space="0" w:color="auto"/>
              <w:bottom w:val="single" w:sz="6" w:space="0" w:color="auto"/>
              <w:right w:val="single" w:sz="4" w:space="0" w:color="auto"/>
            </w:tcBorders>
          </w:tcPr>
          <w:p w14:paraId="506B2205" w14:textId="44AD1EA5" w:rsidR="008561E9" w:rsidRPr="00071357" w:rsidRDefault="00F841D8" w:rsidP="000B1773">
            <w:pPr>
              <w:pStyle w:val="GLTabletextdashed"/>
              <w:ind w:right="-16"/>
            </w:pPr>
            <w:r w:rsidRPr="00071357">
              <w:t>US</w:t>
            </w:r>
          </w:p>
        </w:tc>
        <w:tc>
          <w:tcPr>
            <w:tcW w:w="1710" w:type="dxa"/>
            <w:tcBorders>
              <w:top w:val="single" w:sz="6" w:space="0" w:color="auto"/>
              <w:left w:val="single" w:sz="4" w:space="0" w:color="auto"/>
              <w:bottom w:val="single" w:sz="6" w:space="0" w:color="auto"/>
              <w:right w:val="single" w:sz="4" w:space="0" w:color="auto"/>
            </w:tcBorders>
          </w:tcPr>
          <w:p w14:paraId="3904E977" w14:textId="7DA3F196" w:rsidR="008561E9" w:rsidRPr="00071357" w:rsidRDefault="000B7DDE" w:rsidP="000B1773">
            <w:pPr>
              <w:pStyle w:val="GLTabletextdashed"/>
              <w:ind w:right="-16"/>
            </w:pPr>
            <w:r w:rsidRPr="00071357">
              <w:t>360</w:t>
            </w:r>
            <w:r w:rsidR="00FE6F7B" w:rsidRPr="00071357">
              <w:t xml:space="preserve"> </w:t>
            </w:r>
            <w:r w:rsidR="0011220F" w:rsidRPr="00071357">
              <w:t xml:space="preserve">children and adolescents </w:t>
            </w:r>
            <w:r w:rsidR="00FE6F7B" w:rsidRPr="00071357">
              <w:t>(</w:t>
            </w:r>
            <w:r w:rsidR="00913B23" w:rsidRPr="00071357">
              <w:t>180</w:t>
            </w:r>
            <w:r w:rsidR="00F841D8" w:rsidRPr="00071357">
              <w:t xml:space="preserve"> </w:t>
            </w:r>
            <w:r w:rsidR="00FE6F7B" w:rsidRPr="00071357">
              <w:t xml:space="preserve">with </w:t>
            </w:r>
            <w:r w:rsidR="00913B23" w:rsidRPr="00071357">
              <w:t xml:space="preserve">ASD, </w:t>
            </w:r>
            <w:r w:rsidRPr="00071357">
              <w:t>166 no</w:t>
            </w:r>
            <w:r w:rsidR="00741143" w:rsidRPr="00071357">
              <w:t>n</w:t>
            </w:r>
            <w:r w:rsidRPr="00071357">
              <w:t>-ASD</w:t>
            </w:r>
            <w:r w:rsidR="00FE6F7B" w:rsidRPr="00071357">
              <w:t>)</w:t>
            </w:r>
            <w:r w:rsidR="0011220F" w:rsidRPr="00071357">
              <w:t xml:space="preserve"> aged 3-16 years</w:t>
            </w:r>
          </w:p>
        </w:tc>
        <w:tc>
          <w:tcPr>
            <w:tcW w:w="1800" w:type="dxa"/>
            <w:tcBorders>
              <w:top w:val="single" w:sz="4" w:space="0" w:color="auto"/>
              <w:left w:val="single" w:sz="4" w:space="0" w:color="auto"/>
              <w:bottom w:val="single" w:sz="6" w:space="0" w:color="auto"/>
              <w:right w:val="single" w:sz="4" w:space="0" w:color="auto"/>
            </w:tcBorders>
            <w:shd w:val="clear" w:color="auto" w:fill="auto"/>
          </w:tcPr>
          <w:p w14:paraId="0C7D574B" w14:textId="6DC606C8" w:rsidR="008561E9" w:rsidRPr="00071357" w:rsidRDefault="00B458A4" w:rsidP="000B1773">
            <w:pPr>
              <w:pStyle w:val="GLTabletextdashed"/>
              <w:ind w:right="-16"/>
              <w:rPr>
                <w:bCs/>
              </w:rPr>
            </w:pPr>
            <w:r w:rsidRPr="00071357">
              <w:rPr>
                <w:bCs/>
              </w:rPr>
              <w:t>Advocacy and support groups</w:t>
            </w:r>
            <w:r w:rsidR="00DD0385" w:rsidRPr="00071357">
              <w:rPr>
                <w:bCs/>
              </w:rPr>
              <w:t xml:space="preserve">, schools and </w:t>
            </w:r>
            <w:r w:rsidRPr="00071357">
              <w:rPr>
                <w:bCs/>
              </w:rPr>
              <w:t xml:space="preserve">an </w:t>
            </w:r>
            <w:r w:rsidR="00DD0385" w:rsidRPr="00071357">
              <w:rPr>
                <w:bCs/>
              </w:rPr>
              <w:t>outpatient clinic</w:t>
            </w:r>
          </w:p>
        </w:tc>
        <w:tc>
          <w:tcPr>
            <w:tcW w:w="2340" w:type="dxa"/>
            <w:tcBorders>
              <w:top w:val="single" w:sz="4" w:space="0" w:color="auto"/>
              <w:left w:val="single" w:sz="4" w:space="0" w:color="auto"/>
              <w:bottom w:val="single" w:sz="6" w:space="0" w:color="auto"/>
              <w:right w:val="single" w:sz="4" w:space="0" w:color="auto"/>
            </w:tcBorders>
            <w:shd w:val="clear" w:color="auto" w:fill="auto"/>
          </w:tcPr>
          <w:p w14:paraId="3AB2E459" w14:textId="7EBABC26" w:rsidR="004E29B9" w:rsidRPr="00071357" w:rsidRDefault="00BE56CD" w:rsidP="004E29B9">
            <w:pPr>
              <w:pStyle w:val="GLTabletextdashed"/>
              <w:ind w:right="-16"/>
              <w:rPr>
                <w:bCs/>
              </w:rPr>
            </w:pPr>
            <w:r w:rsidRPr="00071357">
              <w:rPr>
                <w:bCs/>
              </w:rPr>
              <w:t xml:space="preserve">Caregiver rated symptom checklists </w:t>
            </w:r>
          </w:p>
          <w:p w14:paraId="3F8AA2A6" w14:textId="3F02A8EB" w:rsidR="008561E9" w:rsidRPr="00071357" w:rsidRDefault="008561E9" w:rsidP="00FE6F7B">
            <w:pPr>
              <w:pStyle w:val="GLTabletextdashed"/>
              <w:ind w:right="-16"/>
              <w:rPr>
                <w:bCs/>
              </w:rPr>
            </w:pPr>
          </w:p>
        </w:tc>
        <w:tc>
          <w:tcPr>
            <w:tcW w:w="3150" w:type="dxa"/>
            <w:tcBorders>
              <w:top w:val="single" w:sz="4" w:space="0" w:color="auto"/>
              <w:left w:val="single" w:sz="4" w:space="0" w:color="auto"/>
              <w:bottom w:val="single" w:sz="6" w:space="0" w:color="auto"/>
              <w:right w:val="single" w:sz="4" w:space="0" w:color="auto"/>
            </w:tcBorders>
            <w:shd w:val="clear" w:color="auto" w:fill="auto"/>
          </w:tcPr>
          <w:p w14:paraId="448EA24E" w14:textId="149F6CD5" w:rsidR="00B4170E" w:rsidRPr="00071357" w:rsidRDefault="0031799C" w:rsidP="00E74FFA">
            <w:pPr>
              <w:pStyle w:val="GLTabletextdashed"/>
              <w:ind w:right="-16"/>
              <w:rPr>
                <w:bCs/>
              </w:rPr>
            </w:pPr>
            <w:r w:rsidRPr="00071357">
              <w:rPr>
                <w:bCs/>
              </w:rPr>
              <w:t>67</w:t>
            </w:r>
            <w:r w:rsidR="004D7D71" w:rsidRPr="00071357">
              <w:rPr>
                <w:bCs/>
              </w:rPr>
              <w:t xml:space="preserve">% of participants with DSM-IV </w:t>
            </w:r>
            <w:r w:rsidR="00B316F3" w:rsidRPr="00071357">
              <w:rPr>
                <w:bCs/>
              </w:rPr>
              <w:t xml:space="preserve">diagnosed </w:t>
            </w:r>
            <w:r w:rsidR="00C93816" w:rsidRPr="00071357">
              <w:rPr>
                <w:bCs/>
              </w:rPr>
              <w:t xml:space="preserve">Autism or </w:t>
            </w:r>
            <w:r w:rsidR="000A6D67" w:rsidRPr="00071357">
              <w:rPr>
                <w:bCs/>
              </w:rPr>
              <w:t>Asperger’s</w:t>
            </w:r>
            <w:r w:rsidR="001C662F">
              <w:rPr>
                <w:bCs/>
              </w:rPr>
              <w:t xml:space="preserve"> Disorder</w:t>
            </w:r>
            <w:r w:rsidR="00C93816" w:rsidRPr="00071357">
              <w:rPr>
                <w:bCs/>
              </w:rPr>
              <w:t>,</w:t>
            </w:r>
            <w:r w:rsidR="00EB29A6" w:rsidRPr="00071357">
              <w:rPr>
                <w:bCs/>
              </w:rPr>
              <w:t xml:space="preserve"> and 56</w:t>
            </w:r>
            <w:r w:rsidR="00666296" w:rsidRPr="00071357">
              <w:rPr>
                <w:bCs/>
              </w:rPr>
              <w:t>% with ICD-10R diagnosed ASD,</w:t>
            </w:r>
            <w:r w:rsidR="004D7D71" w:rsidRPr="00071357">
              <w:rPr>
                <w:bCs/>
              </w:rPr>
              <w:t xml:space="preserve"> were diagnosed with ASD by DSM-5</w:t>
            </w:r>
          </w:p>
        </w:tc>
        <w:tc>
          <w:tcPr>
            <w:tcW w:w="3510" w:type="dxa"/>
            <w:tcBorders>
              <w:top w:val="single" w:sz="4" w:space="0" w:color="auto"/>
              <w:left w:val="single" w:sz="4" w:space="0" w:color="auto"/>
              <w:bottom w:val="single" w:sz="6" w:space="0" w:color="auto"/>
              <w:right w:val="single" w:sz="4" w:space="0" w:color="auto"/>
            </w:tcBorders>
            <w:shd w:val="clear" w:color="auto" w:fill="auto"/>
          </w:tcPr>
          <w:p w14:paraId="2EF568AC" w14:textId="339B1824" w:rsidR="008561E9" w:rsidRPr="00071357" w:rsidRDefault="004C3A05" w:rsidP="00F3339C">
            <w:pPr>
              <w:pStyle w:val="GLTabletextdashed"/>
              <w:ind w:right="-16"/>
              <w:rPr>
                <w:bCs/>
              </w:rPr>
            </w:pPr>
            <w:r w:rsidRPr="00071357">
              <w:rPr>
                <w:bCs/>
              </w:rPr>
              <w:t>Selection</w:t>
            </w:r>
            <w:r w:rsidR="008B62BB" w:rsidRPr="00071357">
              <w:rPr>
                <w:bCs/>
              </w:rPr>
              <w:t xml:space="preserve"> biases possible</w:t>
            </w:r>
            <w:r w:rsidR="00E64FF3" w:rsidRPr="00071357">
              <w:rPr>
                <w:bCs/>
              </w:rPr>
              <w:t xml:space="preserve">, </w:t>
            </w:r>
            <w:r w:rsidR="00BE56CD" w:rsidRPr="00071357">
              <w:rPr>
                <w:bCs/>
              </w:rPr>
              <w:t xml:space="preserve">care-giver rated </w:t>
            </w:r>
            <w:r w:rsidR="00ED3354" w:rsidRPr="00071357">
              <w:rPr>
                <w:bCs/>
              </w:rPr>
              <w:t>DSM-IV checklist used to identify DSM-5 criteria</w:t>
            </w:r>
            <w:r w:rsidR="00E1530D" w:rsidRPr="00071357">
              <w:rPr>
                <w:bCs/>
              </w:rPr>
              <w:t>,</w:t>
            </w:r>
            <w:r w:rsidR="00CB769D" w:rsidRPr="00071357">
              <w:rPr>
                <w:bCs/>
              </w:rPr>
              <w:t xml:space="preserve"> no independent reference standard</w:t>
            </w:r>
          </w:p>
        </w:tc>
      </w:tr>
      <w:tr w:rsidR="00BD4F10" w:rsidRPr="00071357" w14:paraId="7B696008" w14:textId="77777777" w:rsidTr="005F77BC">
        <w:trPr>
          <w:cantSplit/>
        </w:trPr>
        <w:tc>
          <w:tcPr>
            <w:tcW w:w="1188" w:type="dxa"/>
            <w:tcBorders>
              <w:top w:val="single" w:sz="6" w:space="0" w:color="auto"/>
              <w:left w:val="single" w:sz="4" w:space="0" w:color="auto"/>
              <w:bottom w:val="single" w:sz="6" w:space="0" w:color="auto"/>
              <w:right w:val="single" w:sz="4" w:space="0" w:color="auto"/>
            </w:tcBorders>
          </w:tcPr>
          <w:p w14:paraId="20B03F9C" w14:textId="675156C7" w:rsidR="00BD4F10" w:rsidRPr="00071357" w:rsidRDefault="00B94A90" w:rsidP="002F2A38">
            <w:pPr>
              <w:pStyle w:val="GLTabletextdashed"/>
              <w:ind w:right="-16"/>
            </w:pPr>
            <w:r w:rsidRPr="00071357">
              <w:t>You</w:t>
            </w:r>
            <w:r w:rsidR="005F1DB9" w:rsidRPr="00071357">
              <w:t xml:space="preserve"> et al</w:t>
            </w:r>
            <w:r w:rsidR="004B7F20" w:rsidRPr="00071357">
              <w:t xml:space="preserve"> </w:t>
            </w:r>
            <w:r w:rsidR="00EF4058" w:rsidRPr="00071357">
              <w:fldChar w:fldCharType="begin"/>
            </w:r>
            <w:r w:rsidR="00F84405" w:rsidRPr="00071357">
              <w:instrText xml:space="preserve"> ADDIN EN.CITE &lt;EndNote&gt;&lt;Cite&gt;&lt;Author&gt;You&lt;/Author&gt;&lt;Year&gt;2011&lt;/Year&gt;&lt;RecNum&gt;511&lt;/RecNum&gt;&lt;DisplayText&gt;[68]&lt;/DisplayText&gt;&lt;record&gt;&lt;rec-number&gt;511&lt;/rec-number&gt;&lt;foreign-keys&gt;&lt;key app="EN" db-id="9xfpp09505f52fed0vlvafe5r2wadax2ep0s"&gt;511&lt;/key&gt;&lt;/foreign-keys&gt;&lt;ref-type name="Journal Article"&gt;17&lt;/ref-type&gt;&lt;contributors&gt;&lt;authors&gt;&lt;author&gt;You, Y.&lt;/author&gt;&lt;author&gt;Wu, B.&lt;/author&gt;&lt;author&gt;Shen, Y. &lt;/author&gt;&lt;/authors&gt;&lt;/contributors&gt;&lt;titles&gt;&lt;title&gt;A pilot study on the diagnostic performance of DSM-IV and DSM-V for autism spectrum disorder&lt;/title&gt;&lt;secondary-title&gt;N A J Med Sci &lt;/secondary-title&gt;&lt;/titles&gt;&lt;periodical&gt;&lt;full-title&gt;N A J Med Sci&lt;/full-title&gt;&lt;/periodical&gt;&lt;pages&gt;116-123&lt;/pages&gt;&lt;volume&gt;4&lt;/volume&gt;&lt;dates&gt;&lt;year&gt;2011&lt;/year&gt;&lt;/dates&gt;&lt;urls&gt;&lt;/urls&gt;&lt;/record&gt;&lt;/Cite&gt;&lt;/EndNote&gt;</w:instrText>
            </w:r>
            <w:r w:rsidR="00EF4058" w:rsidRPr="00071357">
              <w:fldChar w:fldCharType="separate"/>
            </w:r>
            <w:r w:rsidR="00F84405" w:rsidRPr="00071357">
              <w:rPr>
                <w:noProof/>
              </w:rPr>
              <w:t>[</w:t>
            </w:r>
            <w:hyperlink w:anchor="_ENREF_68" w:tooltip="You, 2011 #511" w:history="1">
              <w:r w:rsidR="002F2A38" w:rsidRPr="00071357">
                <w:rPr>
                  <w:noProof/>
                </w:rPr>
                <w:t>68</w:t>
              </w:r>
            </w:hyperlink>
            <w:r w:rsidR="00F84405" w:rsidRPr="00071357">
              <w:rPr>
                <w:noProof/>
              </w:rPr>
              <w:t>]</w:t>
            </w:r>
            <w:r w:rsidR="00EF4058" w:rsidRPr="00071357">
              <w:fldChar w:fldCharType="end"/>
            </w:r>
          </w:p>
        </w:tc>
        <w:tc>
          <w:tcPr>
            <w:tcW w:w="900" w:type="dxa"/>
            <w:tcBorders>
              <w:top w:val="single" w:sz="6" w:space="0" w:color="auto"/>
              <w:left w:val="single" w:sz="4" w:space="0" w:color="auto"/>
              <w:bottom w:val="single" w:sz="6" w:space="0" w:color="auto"/>
              <w:right w:val="single" w:sz="4" w:space="0" w:color="auto"/>
            </w:tcBorders>
          </w:tcPr>
          <w:p w14:paraId="24850BFB" w14:textId="77777777" w:rsidR="00BD4F10" w:rsidRPr="00071357" w:rsidRDefault="00BD4F10" w:rsidP="00BD4F10">
            <w:pPr>
              <w:pStyle w:val="GLTabletextdashed"/>
              <w:ind w:right="-16"/>
            </w:pPr>
            <w:r w:rsidRPr="00071357">
              <w:t>US</w:t>
            </w:r>
          </w:p>
        </w:tc>
        <w:tc>
          <w:tcPr>
            <w:tcW w:w="1710" w:type="dxa"/>
            <w:tcBorders>
              <w:top w:val="single" w:sz="6" w:space="0" w:color="auto"/>
              <w:left w:val="single" w:sz="4" w:space="0" w:color="auto"/>
              <w:bottom w:val="single" w:sz="6" w:space="0" w:color="auto"/>
              <w:right w:val="single" w:sz="4" w:space="0" w:color="auto"/>
            </w:tcBorders>
          </w:tcPr>
          <w:p w14:paraId="1F295A87" w14:textId="6E9D16A1" w:rsidR="00BD4F10" w:rsidRPr="00071357" w:rsidRDefault="00C24687" w:rsidP="00C24687">
            <w:pPr>
              <w:pStyle w:val="GLTabletextdashed"/>
              <w:ind w:right="-16"/>
            </w:pPr>
            <w:r w:rsidRPr="00071357">
              <w:t xml:space="preserve">135 </w:t>
            </w:r>
            <w:r w:rsidR="00BD4F10" w:rsidRPr="00071357">
              <w:t>with ASD</w:t>
            </w:r>
            <w:r w:rsidRPr="00071357">
              <w:t xml:space="preserve"> </w:t>
            </w:r>
            <w:r w:rsidR="00BD4F10" w:rsidRPr="00071357">
              <w:t xml:space="preserve">aged </w:t>
            </w:r>
            <w:r w:rsidR="00B37954" w:rsidRPr="00071357">
              <w:t>18-56 months</w:t>
            </w:r>
          </w:p>
        </w:tc>
        <w:tc>
          <w:tcPr>
            <w:tcW w:w="1800" w:type="dxa"/>
            <w:tcBorders>
              <w:top w:val="single" w:sz="4" w:space="0" w:color="auto"/>
              <w:left w:val="single" w:sz="4" w:space="0" w:color="auto"/>
              <w:bottom w:val="single" w:sz="6" w:space="0" w:color="auto"/>
              <w:right w:val="single" w:sz="4" w:space="0" w:color="auto"/>
            </w:tcBorders>
            <w:shd w:val="clear" w:color="auto" w:fill="auto"/>
          </w:tcPr>
          <w:p w14:paraId="1082A551" w14:textId="414BB2BC" w:rsidR="00BD4F10" w:rsidRPr="00071357" w:rsidRDefault="00B37954" w:rsidP="005147A2">
            <w:pPr>
              <w:pStyle w:val="GLTabletextdashed"/>
              <w:ind w:right="-16"/>
              <w:rPr>
                <w:bCs/>
              </w:rPr>
            </w:pPr>
            <w:r w:rsidRPr="00071357">
              <w:rPr>
                <w:bCs/>
              </w:rPr>
              <w:t xml:space="preserve">Retrospective file review </w:t>
            </w:r>
          </w:p>
        </w:tc>
        <w:tc>
          <w:tcPr>
            <w:tcW w:w="2340" w:type="dxa"/>
            <w:tcBorders>
              <w:top w:val="single" w:sz="4" w:space="0" w:color="auto"/>
              <w:left w:val="single" w:sz="4" w:space="0" w:color="auto"/>
              <w:bottom w:val="single" w:sz="6" w:space="0" w:color="auto"/>
              <w:right w:val="single" w:sz="4" w:space="0" w:color="auto"/>
            </w:tcBorders>
            <w:shd w:val="clear" w:color="auto" w:fill="auto"/>
          </w:tcPr>
          <w:p w14:paraId="2ABC3F4E" w14:textId="4AFB3505" w:rsidR="00BD4F10" w:rsidRPr="00071357" w:rsidRDefault="005147A2" w:rsidP="00BD4F10">
            <w:pPr>
              <w:pStyle w:val="GLTabletextdashed"/>
              <w:ind w:right="-16"/>
              <w:rPr>
                <w:bCs/>
              </w:rPr>
            </w:pPr>
            <w:r w:rsidRPr="00071357">
              <w:rPr>
                <w:bCs/>
              </w:rPr>
              <w:t>DSM-IV checklists, play observation, as presented in medical records</w:t>
            </w:r>
          </w:p>
        </w:tc>
        <w:tc>
          <w:tcPr>
            <w:tcW w:w="3150" w:type="dxa"/>
            <w:tcBorders>
              <w:top w:val="single" w:sz="4" w:space="0" w:color="auto"/>
              <w:left w:val="single" w:sz="4" w:space="0" w:color="auto"/>
              <w:bottom w:val="single" w:sz="6" w:space="0" w:color="auto"/>
              <w:right w:val="single" w:sz="4" w:space="0" w:color="auto"/>
            </w:tcBorders>
            <w:shd w:val="clear" w:color="auto" w:fill="auto"/>
          </w:tcPr>
          <w:p w14:paraId="12D55341" w14:textId="2728BE9E" w:rsidR="00BD4F10" w:rsidRPr="00071357" w:rsidRDefault="00DD57F4" w:rsidP="00BD4F10">
            <w:pPr>
              <w:pStyle w:val="GLTabletextdashed"/>
              <w:ind w:right="-16"/>
              <w:rPr>
                <w:bCs/>
              </w:rPr>
            </w:pPr>
            <w:r w:rsidRPr="00071357">
              <w:rPr>
                <w:bCs/>
              </w:rPr>
              <w:t>60% of participants with DSM-IV</w:t>
            </w:r>
            <w:r w:rsidR="00B316F3" w:rsidRPr="00071357">
              <w:rPr>
                <w:bCs/>
              </w:rPr>
              <w:t xml:space="preserve"> diagnosed </w:t>
            </w:r>
            <w:r w:rsidR="00E74FFA" w:rsidRPr="00071357">
              <w:rPr>
                <w:bCs/>
              </w:rPr>
              <w:t>ASD were diagnosed with ASD by DSM</w:t>
            </w:r>
            <w:r w:rsidR="00814E05" w:rsidRPr="00071357">
              <w:rPr>
                <w:bCs/>
              </w:rPr>
              <w:t>-5</w:t>
            </w:r>
          </w:p>
        </w:tc>
        <w:tc>
          <w:tcPr>
            <w:tcW w:w="3510" w:type="dxa"/>
            <w:tcBorders>
              <w:top w:val="single" w:sz="4" w:space="0" w:color="auto"/>
              <w:left w:val="single" w:sz="4" w:space="0" w:color="auto"/>
              <w:bottom w:val="single" w:sz="6" w:space="0" w:color="auto"/>
              <w:right w:val="single" w:sz="4" w:space="0" w:color="auto"/>
            </w:tcBorders>
            <w:shd w:val="clear" w:color="auto" w:fill="auto"/>
          </w:tcPr>
          <w:p w14:paraId="1CE795C5" w14:textId="1D9ABAEB" w:rsidR="00BD4F10" w:rsidRPr="00071357" w:rsidRDefault="007E0CC0" w:rsidP="007E0CC0">
            <w:pPr>
              <w:pStyle w:val="GLTabletextdashed"/>
              <w:ind w:right="-16"/>
              <w:rPr>
                <w:bCs/>
              </w:rPr>
            </w:pPr>
            <w:r w:rsidRPr="00071357">
              <w:rPr>
                <w:bCs/>
              </w:rPr>
              <w:t xml:space="preserve">Small sample of children with ASD only, </w:t>
            </w:r>
            <w:r w:rsidR="006855D1" w:rsidRPr="00071357">
              <w:rPr>
                <w:bCs/>
              </w:rPr>
              <w:t xml:space="preserve"> retrospective file review, </w:t>
            </w:r>
            <w:r w:rsidR="00BD4F10" w:rsidRPr="00071357">
              <w:rPr>
                <w:bCs/>
              </w:rPr>
              <w:t xml:space="preserve">DSM-IV checklist </w:t>
            </w:r>
            <w:r w:rsidR="005147A2" w:rsidRPr="00071357">
              <w:rPr>
                <w:bCs/>
              </w:rPr>
              <w:t xml:space="preserve">used to </w:t>
            </w:r>
            <w:r w:rsidR="00EE0472" w:rsidRPr="00071357">
              <w:rPr>
                <w:bCs/>
              </w:rPr>
              <w:t>apply</w:t>
            </w:r>
            <w:r w:rsidR="005147A2" w:rsidRPr="00071357">
              <w:rPr>
                <w:bCs/>
              </w:rPr>
              <w:t xml:space="preserve"> </w:t>
            </w:r>
            <w:r w:rsidR="00C275B1" w:rsidRPr="00071357">
              <w:rPr>
                <w:bCs/>
              </w:rPr>
              <w:t xml:space="preserve">draft </w:t>
            </w:r>
            <w:r w:rsidR="005147A2" w:rsidRPr="00071357">
              <w:rPr>
                <w:bCs/>
              </w:rPr>
              <w:t>DSM-5 criteria</w:t>
            </w:r>
            <w:r w:rsidR="006C7BD4" w:rsidRPr="00071357">
              <w:rPr>
                <w:bCs/>
              </w:rPr>
              <w:t xml:space="preserve">, </w:t>
            </w:r>
            <w:r w:rsidRPr="00071357">
              <w:rPr>
                <w:bCs/>
              </w:rPr>
              <w:t>no independent reference standard</w:t>
            </w:r>
          </w:p>
        </w:tc>
      </w:tr>
      <w:tr w:rsidR="00C811E0" w:rsidRPr="00071357" w14:paraId="580C229B" w14:textId="77777777" w:rsidTr="005F77BC">
        <w:trPr>
          <w:cantSplit/>
        </w:trPr>
        <w:tc>
          <w:tcPr>
            <w:tcW w:w="14598" w:type="dxa"/>
            <w:gridSpan w:val="7"/>
            <w:tcBorders>
              <w:top w:val="single" w:sz="6" w:space="0" w:color="auto"/>
            </w:tcBorders>
          </w:tcPr>
          <w:p w14:paraId="1A9EC584" w14:textId="50769233" w:rsidR="00C811E0" w:rsidRPr="00071357" w:rsidRDefault="00C811E0" w:rsidP="003F2CBF">
            <w:pPr>
              <w:pStyle w:val="GLFootnotetext"/>
              <w:spacing w:before="120"/>
              <w:ind w:right="-14"/>
              <w:rPr>
                <w:lang w:eastAsia="en-US"/>
              </w:rPr>
            </w:pPr>
            <w:r w:rsidRPr="00071357">
              <w:rPr>
                <w:b/>
                <w:bCs/>
              </w:rPr>
              <w:t>Key</w:t>
            </w:r>
            <w:r w:rsidRPr="00071357">
              <w:rPr>
                <w:bCs/>
              </w:rPr>
              <w:t xml:space="preserve">: </w:t>
            </w:r>
            <w:r w:rsidRPr="00071357">
              <w:rPr>
                <w:lang w:eastAsia="en-US"/>
              </w:rPr>
              <w:t>ADI-R=Autism Diagnostic Interview</w:t>
            </w:r>
            <w:r w:rsidR="0031380C" w:rsidRPr="00071357">
              <w:rPr>
                <w:lang w:eastAsia="en-US"/>
              </w:rPr>
              <w:t>-Revised</w:t>
            </w:r>
            <w:r w:rsidRPr="00071357">
              <w:rPr>
                <w:lang w:eastAsia="en-US"/>
              </w:rPr>
              <w:t xml:space="preserve">, ADOS=Autism Diagnostic Observation Schedule; ASD=autism spectrum disorder; </w:t>
            </w:r>
            <w:r w:rsidR="00DC5DC8" w:rsidRPr="00071357">
              <w:rPr>
                <w:lang w:eastAsia="en-US"/>
              </w:rPr>
              <w:t xml:space="preserve">BDI-2=Battelle Developmental Inventory, </w:t>
            </w:r>
            <w:r w:rsidR="00464162" w:rsidRPr="00071357">
              <w:rPr>
                <w:lang w:eastAsia="en-US"/>
              </w:rPr>
              <w:t>2nd</w:t>
            </w:r>
            <w:r w:rsidR="0073600C" w:rsidRPr="00071357">
              <w:rPr>
                <w:lang w:eastAsia="en-US"/>
              </w:rPr>
              <w:t xml:space="preserve"> E</w:t>
            </w:r>
            <w:r w:rsidR="00DC5DC8" w:rsidRPr="00071357">
              <w:rPr>
                <w:lang w:eastAsia="en-US"/>
              </w:rPr>
              <w:t xml:space="preserve">dition; </w:t>
            </w:r>
            <w:r w:rsidRPr="00071357">
              <w:rPr>
                <w:lang w:eastAsia="en-US"/>
              </w:rPr>
              <w:t xml:space="preserve">CARS=Childhood Autism Rating Scale; </w:t>
            </w:r>
            <w:r w:rsidR="0085681B" w:rsidRPr="00071357">
              <w:rPr>
                <w:lang w:eastAsia="en-US"/>
              </w:rPr>
              <w:t xml:space="preserve"> CASD=Checklist for Autism Spectrum Disorder; </w:t>
            </w:r>
            <w:r w:rsidR="00DC5DC8" w:rsidRPr="00071357">
              <w:rPr>
                <w:lang w:eastAsia="en-US"/>
              </w:rPr>
              <w:t xml:space="preserve">M-CHAT=Modified Checklist for Autism in Toddlers; </w:t>
            </w:r>
            <w:r w:rsidRPr="00071357">
              <w:rPr>
                <w:lang w:eastAsia="en-US"/>
              </w:rPr>
              <w:t xml:space="preserve">NOS=not otherwise specified; </w:t>
            </w:r>
            <w:r w:rsidR="0012135E" w:rsidRPr="00071357">
              <w:rPr>
                <w:lang w:eastAsia="en-US"/>
              </w:rPr>
              <w:t xml:space="preserve">PBS=Pediatric Behavior Scale; </w:t>
            </w:r>
            <w:r w:rsidRPr="00071357">
              <w:rPr>
                <w:lang w:eastAsia="en-US"/>
              </w:rPr>
              <w:t>PDD=p</w:t>
            </w:r>
            <w:r w:rsidR="00E9422C" w:rsidRPr="00071357">
              <w:rPr>
                <w:lang w:eastAsia="en-US"/>
              </w:rPr>
              <w:t>ervasive developmental disorder</w:t>
            </w:r>
            <w:r w:rsidRPr="00071357">
              <w:rPr>
                <w:lang w:eastAsia="en-US"/>
              </w:rPr>
              <w:t>; Se=Sensitivity; Sp=Specific</w:t>
            </w:r>
            <w:r w:rsidR="006B0CAA" w:rsidRPr="00071357">
              <w:rPr>
                <w:lang w:eastAsia="en-US"/>
              </w:rPr>
              <w:t>i</w:t>
            </w:r>
            <w:r w:rsidRPr="00071357">
              <w:rPr>
                <w:lang w:eastAsia="en-US"/>
              </w:rPr>
              <w:t>ty; SCQ=Social Communication Questionnaire; SRS=Social Responsiveness Scale; UK=United Kingdom; US=United States of America</w:t>
            </w:r>
          </w:p>
        </w:tc>
      </w:tr>
      <w:tr w:rsidR="00C811E0" w:rsidRPr="00071357" w14:paraId="2F7017A2" w14:textId="77777777" w:rsidTr="005F77BC">
        <w:trPr>
          <w:cantSplit/>
          <w:trHeight w:val="181"/>
        </w:trPr>
        <w:tc>
          <w:tcPr>
            <w:tcW w:w="14598" w:type="dxa"/>
            <w:gridSpan w:val="7"/>
          </w:tcPr>
          <w:p w14:paraId="363F24B6" w14:textId="020B872F" w:rsidR="000B7DDE" w:rsidRPr="00071357" w:rsidRDefault="00955CD4" w:rsidP="002F2A38">
            <w:pPr>
              <w:pStyle w:val="GLFootnotetext"/>
              <w:spacing w:before="120"/>
            </w:pPr>
            <w:r w:rsidRPr="00071357">
              <w:rPr>
                <w:b/>
                <w:bCs/>
              </w:rPr>
              <w:t>Note:</w:t>
            </w:r>
            <w:r w:rsidRPr="00071357">
              <w:rPr>
                <w:bCs/>
              </w:rPr>
              <w:t xml:space="preserve"> </w:t>
            </w:r>
            <w:r w:rsidR="00352D2D" w:rsidRPr="00071357">
              <w:rPr>
                <w:bCs/>
              </w:rPr>
              <w:t xml:space="preserve">Table layout </w:t>
            </w:r>
            <w:r w:rsidR="00173906" w:rsidRPr="00071357">
              <w:rPr>
                <w:bCs/>
              </w:rPr>
              <w:t>after</w:t>
            </w:r>
            <w:r w:rsidR="00C811E0" w:rsidRPr="00071357">
              <w:rPr>
                <w:bCs/>
              </w:rPr>
              <w:t xml:space="preserve"> Lohr &amp; Tanguay, 2013 </w:t>
            </w:r>
            <w:r w:rsidR="00DB0BBD" w:rsidRPr="00071357">
              <w:t xml:space="preserve"> </w:t>
            </w:r>
            <w:r w:rsidR="00EF4058" w:rsidRPr="00071357">
              <w:fldChar w:fldCharType="begin"/>
            </w:r>
            <w:r w:rsidR="0029521B" w:rsidRPr="00071357">
              <w:instrText xml:space="preserve"> ADDIN EN.CITE &lt;EndNote&gt;&lt;Cite&gt;&lt;Author&gt;Lohr&lt;/Author&gt;&lt;Year&gt;2013&lt;/Year&gt;&lt;RecNum&gt;455&lt;/RecNum&gt;&lt;DisplayText&gt;[77]&lt;/DisplayText&gt;&lt;record&gt;&lt;rec-number&gt;455&lt;/rec-number&gt;&lt;foreign-keys&gt;&lt;key app="EN" db-id="9xfpp09505f52fed0vlvafe5r2wadax2ep0s"&gt;455&lt;/key&gt;&lt;/foreign-keys&gt;&lt;ref-type name="Journal Article"&gt;17&lt;/ref-type&gt;&lt;contributors&gt;&lt;authors&gt;&lt;author&gt;Lohr, D. W&lt;/author&gt;&lt;author&gt;Tanguay, P&lt;/author&gt;&lt;/authors&gt;&lt;/contributors&gt;&lt;titles&gt;&lt;title&gt;DSM-5 and proposed changes to the diagnosis of autism&lt;/title&gt;&lt;secondary-title&gt;Pediatric Annals&lt;/secondary-title&gt;&lt;/titles&gt;&lt;periodical&gt;&lt;full-title&gt;Pediatric Annals&lt;/full-title&gt;&lt;/periodical&gt;&lt;pages&gt;161-166&lt;/pages&gt;&lt;volume&gt;42&lt;/volume&gt;&lt;number&gt;4&lt;/number&gt;&lt;dates&gt;&lt;year&gt;2013&lt;/year&gt;&lt;/dates&gt;&lt;urls&gt;&lt;/urls&gt;&lt;/record&gt;&lt;/Cite&gt;&lt;/EndNote&gt;</w:instrText>
            </w:r>
            <w:r w:rsidR="00EF4058" w:rsidRPr="00071357">
              <w:fldChar w:fldCharType="separate"/>
            </w:r>
            <w:r w:rsidR="0029521B" w:rsidRPr="00071357">
              <w:rPr>
                <w:noProof/>
              </w:rPr>
              <w:t>[</w:t>
            </w:r>
            <w:hyperlink w:anchor="_ENREF_77" w:tooltip="Lohr, 2013 #455" w:history="1">
              <w:r w:rsidR="002F2A38" w:rsidRPr="00071357">
                <w:rPr>
                  <w:noProof/>
                </w:rPr>
                <w:t>77</w:t>
              </w:r>
            </w:hyperlink>
            <w:r w:rsidR="0029521B" w:rsidRPr="00071357">
              <w:rPr>
                <w:noProof/>
              </w:rPr>
              <w:t>]</w:t>
            </w:r>
            <w:r w:rsidR="00EF4058" w:rsidRPr="00071357">
              <w:fldChar w:fldCharType="end"/>
            </w:r>
          </w:p>
        </w:tc>
      </w:tr>
    </w:tbl>
    <w:p w14:paraId="3F1EBAD1" w14:textId="77777777" w:rsidR="00B57F06" w:rsidRPr="00071357" w:rsidRDefault="00B57F06" w:rsidP="00DB0BBD">
      <w:pPr>
        <w:pStyle w:val="GLTableheading"/>
        <w:ind w:left="0" w:firstLine="0"/>
        <w:sectPr w:rsidR="00B57F06" w:rsidRPr="00071357" w:rsidSect="00342F30">
          <w:pgSz w:w="16820" w:h="11900" w:orient="landscape" w:code="9"/>
          <w:pgMar w:top="1418" w:right="1701" w:bottom="1701" w:left="1701" w:header="567" w:footer="425" w:gutter="284"/>
          <w:cols w:space="720"/>
        </w:sectPr>
      </w:pPr>
    </w:p>
    <w:p w14:paraId="39F1F44D" w14:textId="1BF119A5" w:rsidR="00DD0885" w:rsidRPr="00071357" w:rsidRDefault="00DD0885" w:rsidP="00DD0885">
      <w:pPr>
        <w:pStyle w:val="GLBodytext"/>
      </w:pPr>
      <w:r w:rsidRPr="00071357">
        <w:lastRenderedPageBreak/>
        <w:t xml:space="preserve">A series of studies have been conducted by </w:t>
      </w:r>
      <w:r w:rsidRPr="00071357">
        <w:rPr>
          <w:b/>
        </w:rPr>
        <w:t>Matson and colleagues</w:t>
      </w:r>
      <w:r w:rsidRPr="00071357">
        <w:t xml:space="preserve"> in a range of populations and </w:t>
      </w:r>
      <w:r w:rsidR="00151F47" w:rsidRPr="00071357">
        <w:t>using</w:t>
      </w:r>
      <w:r w:rsidRPr="00071357">
        <w:t xml:space="preserve"> different diagnostic measures. Of </w:t>
      </w:r>
      <w:r w:rsidR="0031409D" w:rsidRPr="00071357">
        <w:t>individuals</w:t>
      </w:r>
      <w:r w:rsidRPr="00071357">
        <w:t xml:space="preserve"> diagnosed with ASD under DSM-IV, </w:t>
      </w:r>
      <w:r w:rsidR="0059655C" w:rsidRPr="00071357">
        <w:t>52</w:t>
      </w:r>
      <w:r w:rsidR="0031409D" w:rsidRPr="00071357">
        <w:t xml:space="preserve">% </w:t>
      </w:r>
      <w:r w:rsidR="00327183" w:rsidRPr="00071357">
        <w:t>of a large sample of</w:t>
      </w:r>
      <w:r w:rsidR="00D75B80" w:rsidRPr="00071357">
        <w:t xml:space="preserve"> </w:t>
      </w:r>
      <w:r w:rsidR="0031409D" w:rsidRPr="00071357">
        <w:t>toddlers</w:t>
      </w:r>
      <w:r w:rsidR="00D75B80" w:rsidRPr="00071357">
        <w:t xml:space="preserve"> with developmental disabilities</w:t>
      </w:r>
      <w:r w:rsidR="0031409D" w:rsidRPr="00071357">
        <w:t xml:space="preserve"> </w:t>
      </w:r>
      <w:r w:rsidR="00EF4058" w:rsidRPr="00071357">
        <w:fldChar w:fldCharType="begin"/>
      </w:r>
      <w:r w:rsidR="0029521B" w:rsidRPr="00071357">
        <w:instrText xml:space="preserve"> ADDIN EN.CITE &lt;EndNote&gt;&lt;Cite&gt;&lt;Author&gt;Matson&lt;/Author&gt;&lt;Year&gt;2012&lt;/Year&gt;&lt;RecNum&gt;231&lt;/RecNum&gt;&lt;DisplayText&gt;[72]&lt;/DisplayText&gt;&lt;record&gt;&lt;rec-number&gt;231&lt;/rec-number&gt;&lt;foreign-keys&gt;&lt;key app="EN" db-id="9xfpp09505f52fed0vlvafe5r2wadax2ep0s"&gt;231&lt;/key&gt;&lt;/foreign-keys&gt;&lt;ref-type name="Journal Article"&gt;17&lt;/ref-type&gt;&lt;contributors&gt;&lt;authors&gt;&lt;author&gt;Matson, Johnny L.&lt;/author&gt;&lt;author&gt;Kozlowski, Alison M.&lt;/author&gt;&lt;author&gt;Hattier, Megan A.&lt;/author&gt;&lt;author&gt;Horovitz, Max&lt;/author&gt;&lt;author&gt;Sipes, Megan&lt;/author&gt;&lt;/authors&gt;&lt;/contributors&gt;&lt;titles&gt;&lt;title&gt;DSM-IV vs DSM-5 diagnostic criteria for toddlers with Autism&lt;/title&gt;&lt;secondary-title&gt;Developmental Neurorehabilitation&lt;/secondary-title&gt;&lt;/titles&gt;&lt;periodical&gt;&lt;full-title&gt;Developmental Neurorehabilitation&lt;/full-title&gt;&lt;/periodical&gt;&lt;pages&gt;185-190&lt;/pages&gt;&lt;volume&gt;15&lt;/volume&gt;&lt;number&gt;3&lt;/number&gt;&lt;dates&gt;&lt;year&gt;2012&lt;/year&gt;&lt;pub-dates&gt;&lt;date&gt;2012&lt;/date&gt;&lt;/pub-dates&gt;&lt;/dates&gt;&lt;isbn&gt;1751-8423&lt;/isbn&gt;&lt;accession-num&gt;WOS:000304094500003&lt;/accession-num&gt;&lt;urls&gt;&lt;related-urls&gt;&lt;url&gt;&amp;lt;Go to ISI&amp;gt;://WOS:000304094500003&lt;/url&gt;&lt;/related-urls&gt;&lt;/urls&gt;&lt;electronic-resource-num&gt;10.3109/17518423.2012.672341&lt;/electronic-resource-num&gt;&lt;/record&gt;&lt;/Cite&gt;&lt;/EndNote&gt;</w:instrText>
      </w:r>
      <w:r w:rsidR="00EF4058" w:rsidRPr="00071357">
        <w:fldChar w:fldCharType="separate"/>
      </w:r>
      <w:r w:rsidR="0029521B" w:rsidRPr="00071357">
        <w:rPr>
          <w:noProof/>
        </w:rPr>
        <w:t>[</w:t>
      </w:r>
      <w:hyperlink w:anchor="_ENREF_72" w:tooltip="Matson, 2012 #231" w:history="1">
        <w:r w:rsidR="002F2A38" w:rsidRPr="00071357">
          <w:rPr>
            <w:noProof/>
          </w:rPr>
          <w:t>72</w:t>
        </w:r>
      </w:hyperlink>
      <w:r w:rsidR="0029521B" w:rsidRPr="00071357">
        <w:rPr>
          <w:noProof/>
        </w:rPr>
        <w:t>]</w:t>
      </w:r>
      <w:r w:rsidR="00EF4058" w:rsidRPr="00071357">
        <w:fldChar w:fldCharType="end"/>
      </w:r>
      <w:r w:rsidR="0031409D" w:rsidRPr="00071357">
        <w:t xml:space="preserve">, </w:t>
      </w:r>
      <w:r w:rsidR="00C91073" w:rsidRPr="00071357">
        <w:t>67</w:t>
      </w:r>
      <w:r w:rsidRPr="00071357">
        <w:t xml:space="preserve">% of children and adolescents </w:t>
      </w:r>
      <w:r w:rsidR="00EF4058" w:rsidRPr="00071357">
        <w:fldChar w:fldCharType="begin"/>
      </w:r>
      <w:r w:rsidR="0029521B" w:rsidRPr="00071357">
        <w:instrText xml:space="preserve"> ADDIN EN.CITE &lt;EndNote&gt;&lt;Cite&gt;&lt;Author&gt;Worley&lt;/Author&gt;&lt;Year&gt;2012&lt;/Year&gt;&lt;RecNum&gt;211&lt;/RecNum&gt;&lt;DisplayText&gt;[76]&lt;/DisplayText&gt;&lt;record&gt;&lt;rec-number&gt;211&lt;/rec-number&gt;&lt;foreign-keys&gt;&lt;key app="EN" db-id="9xfpp09505f52fed0vlvafe5r2wadax2ep0s"&gt;211&lt;/key&gt;&lt;/foreign-keys&gt;&lt;ref-type name="Journal Article"&gt;17&lt;/ref-type&gt;&lt;contributors&gt;&lt;authors&gt;&lt;author&gt;Worley, Julie A.&lt;/author&gt;&lt;author&gt;Matson, Johnny L.&lt;/author&gt;&lt;/authors&gt;&lt;/contributors&gt;&lt;titles&gt;&lt;title&gt;Comparing symptoms of autism spectrum disorders using the current DSM-IV-TR diagnostic criteria and the proposed DSM-V diagnostic criteria&lt;/title&gt;&lt;secondary-title&gt;Research in Autism Spectrum Disorders&lt;/secondary-title&gt;&lt;/titles&gt;&lt;periodical&gt;&lt;full-title&gt;Research in Autism Spectrum Disorders&lt;/full-title&gt;&lt;/periodical&gt;&lt;pages&gt;965-970&lt;/pages&gt;&lt;volume&gt;6&lt;/volume&gt;&lt;number&gt;2&lt;/number&gt;&lt;dates&gt;&lt;year&gt;2012&lt;/year&gt;&lt;pub-dates&gt;&lt;date&gt;Apr-Jun&lt;/date&gt;&lt;/pub-dates&gt;&lt;/dates&gt;&lt;isbn&gt;1750-9467&lt;/isbn&gt;&lt;accession-num&gt;WOS:000301470100045&lt;/accession-num&gt;&lt;urls&gt;&lt;related-urls&gt;&lt;url&gt;&amp;lt;Go to ISI&amp;gt;://WOS:000301470100045&lt;/url&gt;&lt;/related-urls&gt;&lt;/urls&gt;&lt;electronic-resource-num&gt;10.1016/j.rasd.2011.12.012&lt;/electronic-resource-num&gt;&lt;/record&gt;&lt;/Cite&gt;&lt;/EndNote&gt;</w:instrText>
      </w:r>
      <w:r w:rsidR="00EF4058" w:rsidRPr="00071357">
        <w:fldChar w:fldCharType="separate"/>
      </w:r>
      <w:r w:rsidR="0029521B" w:rsidRPr="00071357">
        <w:rPr>
          <w:noProof/>
        </w:rPr>
        <w:t>[</w:t>
      </w:r>
      <w:hyperlink w:anchor="_ENREF_76" w:tooltip="Worley, 2012 #211" w:history="1">
        <w:r w:rsidR="002F2A38" w:rsidRPr="00071357">
          <w:rPr>
            <w:noProof/>
          </w:rPr>
          <w:t>76</w:t>
        </w:r>
      </w:hyperlink>
      <w:r w:rsidR="0029521B" w:rsidRPr="00071357">
        <w:rPr>
          <w:noProof/>
        </w:rPr>
        <w:t>]</w:t>
      </w:r>
      <w:r w:rsidR="00EF4058" w:rsidRPr="00071357">
        <w:fldChar w:fldCharType="end"/>
      </w:r>
      <w:r w:rsidR="008465F3" w:rsidRPr="00071357">
        <w:t>,</w:t>
      </w:r>
      <w:r w:rsidR="0059655C" w:rsidRPr="00071357">
        <w:t xml:space="preserve"> and 64</w:t>
      </w:r>
      <w:r w:rsidRPr="00071357">
        <w:t xml:space="preserve">% of adults </w:t>
      </w:r>
      <w:r w:rsidR="00EF4058" w:rsidRPr="00071357">
        <w:fldChar w:fldCharType="begin"/>
      </w:r>
      <w:r w:rsidR="0029521B" w:rsidRPr="00071357">
        <w:instrText xml:space="preserve"> ADDIN EN.CITE &lt;EndNote&gt;&lt;Cite&gt;&lt;Author&gt;Matson&lt;/Author&gt;&lt;Year&gt;2012&lt;/Year&gt;&lt;RecNum&gt;208&lt;/RecNum&gt;&lt;DisplayText&gt;[71]&lt;/DisplayText&gt;&lt;record&gt;&lt;rec-number&gt;208&lt;/rec-number&gt;&lt;foreign-keys&gt;&lt;key app="EN" db-id="9xfpp09505f52fed0vlvafe5r2wadax2ep0s"&gt;208&lt;/key&gt;&lt;/foreign-keys&gt;&lt;ref-type name="Journal Article"&gt;17&lt;/ref-type&gt;&lt;contributors&gt;&lt;authors&gt;&lt;author&gt;Matson, Johnny L.&lt;/author&gt;&lt;author&gt;Belva, Brian C.&lt;/author&gt;&lt;author&gt;Horovitz, Max&lt;/author&gt;&lt;author&gt;Kozlowski, Alison M.&lt;/author&gt;&lt;author&gt;Bamburg, Jay W.&lt;/author&gt;&lt;/authors&gt;&lt;/contributors&gt;&lt;titles&gt;&lt;title&gt;Comparing symptoms of Autism Spectrum Disorders in a developmentally disabled adult population using the current DSM-IV-TR diagnostic criteria and the proposed DSM-5 diagnostic criteria&lt;/title&gt;&lt;secondary-title&gt;Journal of Developmental and Physical Disabilities&lt;/secondary-title&gt;&lt;/titles&gt;&lt;periodical&gt;&lt;full-title&gt;Journal of Developmental and Physical Disabilities&lt;/full-title&gt;&lt;/periodical&gt;&lt;pages&gt;403-414&lt;/pages&gt;&lt;volume&gt;24&lt;/volume&gt;&lt;number&gt;4&lt;/number&gt;&lt;dates&gt;&lt;year&gt;2012&lt;/year&gt;&lt;pub-dates&gt;&lt;date&gt;Aug&lt;/date&gt;&lt;/pub-dates&gt;&lt;/dates&gt;&lt;isbn&gt;1056-263X&lt;/isbn&gt;&lt;accession-num&gt;WOS:000306128300007&lt;/accession-num&gt;&lt;urls&gt;&lt;related-urls&gt;&lt;url&gt;&amp;lt;Go to ISI&amp;gt;://WOS:000306128300007&lt;/url&gt;&lt;/related-urls&gt;&lt;/urls&gt;&lt;electronic-resource-num&gt;10.1007/s10882-012-9278-0&lt;/electronic-resource-num&gt;&lt;/record&gt;&lt;/Cite&gt;&lt;/EndNote&gt;</w:instrText>
      </w:r>
      <w:r w:rsidR="00EF4058" w:rsidRPr="00071357">
        <w:fldChar w:fldCharType="separate"/>
      </w:r>
      <w:r w:rsidR="0029521B" w:rsidRPr="00071357">
        <w:rPr>
          <w:noProof/>
        </w:rPr>
        <w:t>[</w:t>
      </w:r>
      <w:hyperlink w:anchor="_ENREF_71" w:tooltip="Matson, 2012 #208" w:history="1">
        <w:r w:rsidR="002F2A38" w:rsidRPr="00071357">
          <w:rPr>
            <w:noProof/>
          </w:rPr>
          <w:t>71</w:t>
        </w:r>
      </w:hyperlink>
      <w:r w:rsidR="0029521B" w:rsidRPr="00071357">
        <w:rPr>
          <w:noProof/>
        </w:rPr>
        <w:t>]</w:t>
      </w:r>
      <w:r w:rsidR="00EF4058" w:rsidRPr="00071357">
        <w:fldChar w:fldCharType="end"/>
      </w:r>
      <w:r w:rsidRPr="00071357">
        <w:t xml:space="preserve"> </w:t>
      </w:r>
      <w:r w:rsidR="0059655C" w:rsidRPr="00071357">
        <w:t>met</w:t>
      </w:r>
      <w:r w:rsidRPr="00071357">
        <w:t xml:space="preserve"> the criteria for ASD under DSM-5 criteria. </w:t>
      </w:r>
      <w:r w:rsidR="0031409D" w:rsidRPr="00071357">
        <w:t>S</w:t>
      </w:r>
      <w:r w:rsidR="0059655C" w:rsidRPr="00071357">
        <w:t>everal s</w:t>
      </w:r>
      <w:r w:rsidR="0031409D" w:rsidRPr="00071357">
        <w:t>tudies</w:t>
      </w:r>
      <w:r w:rsidRPr="00071357">
        <w:t xml:space="preserve"> </w:t>
      </w:r>
      <w:r w:rsidR="002B46AD" w:rsidRPr="00071357">
        <w:t xml:space="preserve">for this team </w:t>
      </w:r>
      <w:r w:rsidR="0059655C" w:rsidRPr="00071357">
        <w:t>have</w:t>
      </w:r>
      <w:r w:rsidR="0031409D" w:rsidRPr="00071357">
        <w:t xml:space="preserve"> </w:t>
      </w:r>
      <w:r w:rsidRPr="00071357">
        <w:t>found that individuals meeting proposed DSM-5 criteria tended to have more severe impairments than individuals meeting DSM-IV criteria</w:t>
      </w:r>
      <w:r w:rsidR="0031409D" w:rsidRPr="00071357">
        <w:t xml:space="preserve"> </w:t>
      </w:r>
      <w:r w:rsidR="00EF4058" w:rsidRPr="00071357">
        <w:fldChar w:fldCharType="begin">
          <w:fldData xml:space="preserve">PEVuZE5vdGU+PENpdGU+PEF1dGhvcj5NYXRzb248L0F1dGhvcj48WWVhcj4yMDEyPC9ZZWFyPjxS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</w:fldData>
        </w:fldChar>
      </w:r>
      <w:r w:rsidR="0029521B" w:rsidRPr="00071357">
        <w:instrText xml:space="preserve"> ADDIN EN.CITE </w:instrText>
      </w:r>
      <w:r w:rsidR="0029521B" w:rsidRPr="00071357">
        <w:fldChar w:fldCharType="begin">
          <w:fldData xml:space="preserve">PEVuZE5vdGU+PENpdGU+PEF1dGhvcj5NYXRzb248L0F1dGhvcj48WWVhcj4yMDEyPC9ZZWFyPjxS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</w:fldData>
        </w:fldChar>
      </w:r>
      <w:r w:rsidR="0029521B" w:rsidRPr="00071357">
        <w:instrText xml:space="preserve"> ADDIN EN.CITE.DATA </w:instrText>
      </w:r>
      <w:r w:rsidR="0029521B" w:rsidRPr="00071357">
        <w:fldChar w:fldCharType="end"/>
      </w:r>
      <w:r w:rsidR="00EF4058" w:rsidRPr="00071357">
        <w:fldChar w:fldCharType="separate"/>
      </w:r>
      <w:r w:rsidR="0029521B" w:rsidRPr="00071357">
        <w:rPr>
          <w:noProof/>
        </w:rPr>
        <w:t>[</w:t>
      </w:r>
      <w:hyperlink w:anchor="_ENREF_71" w:tooltip="Matson, 2012 #208" w:history="1">
        <w:r w:rsidR="002F2A38" w:rsidRPr="00071357">
          <w:rPr>
            <w:noProof/>
          </w:rPr>
          <w:t>71</w:t>
        </w:r>
      </w:hyperlink>
      <w:r w:rsidR="0029521B" w:rsidRPr="00071357">
        <w:rPr>
          <w:noProof/>
        </w:rPr>
        <w:t xml:space="preserve">, </w:t>
      </w:r>
      <w:hyperlink w:anchor="_ENREF_76" w:tooltip="Worley, 2012 #211" w:history="1">
        <w:r w:rsidR="002F2A38" w:rsidRPr="00071357">
          <w:rPr>
            <w:noProof/>
          </w:rPr>
          <w:t>76</w:t>
        </w:r>
      </w:hyperlink>
      <w:r w:rsidR="0029521B" w:rsidRPr="00071357">
        <w:rPr>
          <w:noProof/>
        </w:rPr>
        <w:t xml:space="preserve">, </w:t>
      </w:r>
      <w:hyperlink w:anchor="_ENREF_78" w:tooltip="Turygin, 2013 #172" w:history="1">
        <w:r w:rsidR="002F2A38" w:rsidRPr="00071357">
          <w:rPr>
            <w:noProof/>
          </w:rPr>
          <w:t>78</w:t>
        </w:r>
      </w:hyperlink>
      <w:r w:rsidR="0029521B" w:rsidRPr="00071357">
        <w:rPr>
          <w:noProof/>
        </w:rPr>
        <w:t>]</w:t>
      </w:r>
      <w:r w:rsidR="00EF4058" w:rsidRPr="00071357">
        <w:fldChar w:fldCharType="end"/>
      </w:r>
      <w:r w:rsidR="00C13194" w:rsidRPr="00071357">
        <w:t xml:space="preserve">, suggesting that the higher functioning people </w:t>
      </w:r>
      <w:r w:rsidR="00E40753" w:rsidRPr="00071357">
        <w:t>may have been</w:t>
      </w:r>
      <w:r w:rsidR="00C13194" w:rsidRPr="00071357">
        <w:t xml:space="preserve"> less likely to be diagnosed under the new manual</w:t>
      </w:r>
      <w:r w:rsidR="0031409D" w:rsidRPr="00071357">
        <w:t xml:space="preserve">. </w:t>
      </w:r>
      <w:r w:rsidRPr="00071357">
        <w:t>Similarly a study of toddlers found that children meeting DSM-5 criteria for ASD had more challenging behaviours than thos</w:t>
      </w:r>
      <w:r w:rsidR="007B24B9" w:rsidRPr="00071357">
        <w:t xml:space="preserve">e who only met DSM-IV criteria </w:t>
      </w:r>
      <w:r w:rsidR="00EF4058" w:rsidRPr="00071357">
        <w:fldChar w:fldCharType="begin"/>
      </w:r>
      <w:r w:rsidR="0029521B" w:rsidRPr="00071357">
        <w:instrText xml:space="preserve"> ADDIN EN.CITE &lt;EndNote&gt;&lt;Cite&gt;&lt;Author&gt;Williams&lt;/Author&gt;&lt;Year&gt;2013&lt;/Year&gt;&lt;RecNum&gt;190&lt;/RecNum&gt;&lt;DisplayText&gt;[79]&lt;/DisplayText&gt;&lt;record&gt;&lt;rec-number&gt;190&lt;/rec-number&gt;&lt;foreign-keys&gt;&lt;key app="EN" db-id="9xfpp09505f52fed0vlvafe5r2wadax2ep0s"&gt;190&lt;/key&gt;&lt;/foreign-keys&gt;&lt;ref-type name="Journal Article"&gt;17&lt;/ref-type&gt;&lt;contributors&gt;&lt;authors&gt;&lt;author&gt;Williams, Lindsey W.&lt;/author&gt;&lt;author&gt;Matson, Johnny L.&lt;/author&gt;&lt;author&gt;Jang, Jina&lt;/author&gt;&lt;author&gt;Beighley, Jennifer S.&lt;/author&gt;&lt;author&gt;Rieske, Robert D.&lt;/author&gt;&lt;author&gt;Adams, Hilary L.&lt;/author&gt;&lt;/authors&gt;&lt;/contributors&gt;&lt;titles&gt;&lt;title&gt;Challenging behaviors in toddlers diagnosed with autism spectrum disorders with the DSM-IV-TR and the proposed DSM-5 criteria&lt;/title&gt;&lt;secondary-title&gt;Research in Autism Spectrum Disorders&lt;/secondary-title&gt;&lt;/titles&gt;&lt;periodical&gt;&lt;full-title&gt;Research in Autism Spectrum Disorders&lt;/full-title&gt;&lt;/periodical&gt;&lt;pages&gt;966-972&lt;/pages&gt;&lt;volume&gt;7&lt;/volume&gt;&lt;number&gt;8&lt;/number&gt;&lt;dates&gt;&lt;year&gt;2013&lt;/year&gt;&lt;pub-dates&gt;&lt;date&gt;Aug&lt;/date&gt;&lt;/pub-dates&gt;&lt;/dates&gt;&lt;isbn&gt;1750-9467&lt;/isbn&gt;&lt;accession-num&gt;WOS:000320836000006&lt;/accession-num&gt;&lt;urls&gt;&lt;related-urls&gt;&lt;url&gt;&amp;lt;Go to ISI&amp;gt;://WOS:000320836000006&lt;/url&gt;&lt;/related-urls&gt;&lt;/urls&gt;&lt;electronic-resource-num&gt;10.1016/j.rasd.2013.03.010&lt;/electronic-resource-num&gt;&lt;/record&gt;&lt;/Cite&gt;&lt;/EndNote&gt;</w:instrText>
      </w:r>
      <w:r w:rsidR="00EF4058" w:rsidRPr="00071357">
        <w:fldChar w:fldCharType="separate"/>
      </w:r>
      <w:r w:rsidR="0029521B" w:rsidRPr="00071357">
        <w:rPr>
          <w:noProof/>
        </w:rPr>
        <w:t>[</w:t>
      </w:r>
      <w:hyperlink w:anchor="_ENREF_79" w:tooltip="Williams, 2013 #190" w:history="1">
        <w:r w:rsidR="002F2A38" w:rsidRPr="00071357">
          <w:rPr>
            <w:noProof/>
          </w:rPr>
          <w:t>79</w:t>
        </w:r>
      </w:hyperlink>
      <w:r w:rsidR="0029521B" w:rsidRPr="00071357">
        <w:rPr>
          <w:noProof/>
        </w:rPr>
        <w:t>]</w:t>
      </w:r>
      <w:r w:rsidR="00EF4058" w:rsidRPr="00071357">
        <w:fldChar w:fldCharType="end"/>
      </w:r>
      <w:r w:rsidR="007B24B9" w:rsidRPr="00071357">
        <w:t>.</w:t>
      </w:r>
    </w:p>
    <w:p w14:paraId="37971725" w14:textId="40621D4D" w:rsidR="00DD0885" w:rsidRPr="00071357" w:rsidRDefault="00DD0885" w:rsidP="00DD0885">
      <w:pPr>
        <w:pStyle w:val="GLBodytext"/>
      </w:pPr>
      <w:r w:rsidRPr="00071357">
        <w:t xml:space="preserve">In the United States </w:t>
      </w:r>
      <w:r w:rsidR="005E45A6" w:rsidRPr="00071357">
        <w:t xml:space="preserve">a study </w:t>
      </w:r>
      <w:r w:rsidRPr="00071357">
        <w:t xml:space="preserve">by </w:t>
      </w:r>
      <w:r w:rsidRPr="00071357">
        <w:rPr>
          <w:b/>
        </w:rPr>
        <w:t>McPartland et al</w:t>
      </w:r>
      <w:r w:rsidRPr="00071357">
        <w:t xml:space="preserve"> </w:t>
      </w:r>
      <w:r w:rsidR="00EF4058" w:rsidRPr="00071357">
        <w:fldChar w:fldCharType="begin"/>
      </w:r>
      <w:r w:rsidR="002F2A38" w:rsidRPr="00071357">
        <w:instrText xml:space="preserve"> ADDIN EN.CITE &lt;EndNote&gt;&lt;Cite&gt;&lt;Author&gt;McPartland&lt;/Author&gt;&lt;Year&gt;2012&lt;/Year&gt;&lt;RecNum&gt;194&lt;/RecNum&gt;&lt;DisplayText&gt;[31]&lt;/DisplayText&gt;&lt;record&gt;&lt;rec-number&gt;194&lt;/rec-number&gt;&lt;foreign-keys&gt;&lt;key app="EN" db-id="9xfpp09505f52fed0vlvafe5r2wadax2ep0s"&gt;194&lt;/key&gt;&lt;/foreign-keys&gt;&lt;ref-type name="Journal Article"&gt;17&lt;/ref-type&gt;&lt;contributors&gt;&lt;authors&gt;&lt;author&gt;McPartland, James C.&lt;/author&gt;&lt;author&gt;Reichow, Brian&lt;/author&gt;&lt;author&gt;Volkmar, Fred R.&lt;/author&gt;&lt;/authors&gt;&lt;/contributors&gt;&lt;titles&gt;&lt;title&gt;Sensitivity and specificity of proposed DSM-5 diagnostic criteria for Autism Spectrum Disorder&lt;/title&gt;&lt;secondary-title&gt;Journal of the American Academy of Child and Adolescent Psychiatry&lt;/secondary-title&gt;&lt;/titles&gt;&lt;periodical&gt;&lt;full-title&gt;Journal of the American Academy of Child and Adolescent Psychiatry&lt;/full-title&gt;&lt;/periodical&gt;&lt;pages&gt;368-383&lt;/pages&gt;&lt;volume&gt;51&lt;/volume&gt;&lt;number&gt;4&lt;/number&gt;&lt;dates&gt;&lt;year&gt;2012&lt;/year&gt;&lt;pub-dates&gt;&lt;date&gt;Apr&lt;/date&gt;&lt;/pub-dates&gt;&lt;/dates&gt;&lt;isbn&gt;0890-8567&lt;/isbn&gt;&lt;accession-num&gt;WOS:000302271800008&lt;/accession-num&gt;&lt;urls&gt;&lt;related-urls&gt;&lt;url&gt;&amp;lt;Go to ISI&amp;gt;://WOS:000302271800008&lt;/url&gt;&lt;/related-urls&gt;&lt;/urls&gt;&lt;electronic-resource-num&gt;10.1016/j.jaac.2012.01.007&lt;/electronic-resource-num&gt;&lt;/record&gt;&lt;/Cite&gt;&lt;/EndNote&gt;</w:instrText>
      </w:r>
      <w:r w:rsidR="00EF4058" w:rsidRPr="00071357">
        <w:fldChar w:fldCharType="separate"/>
      </w:r>
      <w:r w:rsidR="002F2A38" w:rsidRPr="00071357">
        <w:rPr>
          <w:noProof/>
        </w:rPr>
        <w:t>[</w:t>
      </w:r>
      <w:hyperlink w:anchor="_ENREF_31" w:tooltip="McPartland, 2012 #194" w:history="1">
        <w:r w:rsidR="002F2A38" w:rsidRPr="00071357">
          <w:rPr>
            <w:noProof/>
          </w:rPr>
          <w:t>31</w:t>
        </w:r>
      </w:hyperlink>
      <w:r w:rsidR="002F2A38" w:rsidRPr="00071357">
        <w:rPr>
          <w:noProof/>
        </w:rPr>
        <w:t>]</w:t>
      </w:r>
      <w:r w:rsidR="00EF4058" w:rsidRPr="00071357">
        <w:fldChar w:fldCharType="end"/>
      </w:r>
      <w:r w:rsidRPr="00071357">
        <w:t xml:space="preserve"> reanalysed data from the original 1993 DSM-IV field trial evaluating clinical diagnoses of PDDs. The study evaluated sensitivity and specificity by re-scoring the DSM-IV symptom checklist items in order to rate the proposed (draft) DSM-5 algorithm. When this</w:t>
      </w:r>
      <w:r w:rsidR="003C1124" w:rsidRPr="00071357">
        <w:t xml:space="preserve"> was</w:t>
      </w:r>
      <w:r w:rsidRPr="00071357">
        <w:t xml:space="preserve"> applied to a data set of 933 people, 657 of whom were diagnosed with ASD by DSM-IV criteria, 60.6% of those w</w:t>
      </w:r>
      <w:r w:rsidR="00FB5F1A" w:rsidRPr="00071357">
        <w:t>ith a clinical diagnosis of</w:t>
      </w:r>
      <w:r w:rsidRPr="00071357">
        <w:t xml:space="preserve"> </w:t>
      </w:r>
      <w:r w:rsidR="00FB5F1A" w:rsidRPr="00071357">
        <w:t xml:space="preserve">an </w:t>
      </w:r>
      <w:r w:rsidRPr="00071357">
        <w:t>ASD met t</w:t>
      </w:r>
      <w:r w:rsidR="00E12008" w:rsidRPr="00071357">
        <w:t>he early DSM-5 criteria for ASD</w:t>
      </w:r>
      <w:r w:rsidRPr="00071357">
        <w:t xml:space="preserve">. Specificity was very high at 94.9%. The sensitivity of the DSM-5 criteria was particularly low for people diagnosed with </w:t>
      </w:r>
      <w:r w:rsidR="0037759E" w:rsidRPr="00071357">
        <w:t>Asperger syndrome</w:t>
      </w:r>
      <w:r w:rsidRPr="00071357">
        <w:t xml:space="preserve"> (25%), PDD NOS (28%) and people with IQ at or over 70 (46%). Sensitivity and specificity did not vary significantly as a function of age or gender. The authors concluded that the new DSM criteria could have detrimental clinical and research effects. </w:t>
      </w:r>
    </w:p>
    <w:p w14:paraId="3A5FAAB4" w14:textId="28FEB0F6" w:rsidR="00DD0885" w:rsidRPr="00071357" w:rsidRDefault="00DD0885" w:rsidP="00DD0885">
      <w:pPr>
        <w:pStyle w:val="GLBodytext"/>
      </w:pPr>
      <w:r w:rsidRPr="00071357">
        <w:t xml:space="preserve">The reported </w:t>
      </w:r>
      <w:r w:rsidR="001439F0" w:rsidRPr="00071357">
        <w:t>results and conclusion</w:t>
      </w:r>
      <w:r w:rsidRPr="00071357">
        <w:t xml:space="preserve"> garnered </w:t>
      </w:r>
      <w:r w:rsidR="006F4FC8" w:rsidRPr="00071357">
        <w:t>significant</w:t>
      </w:r>
      <w:r w:rsidRPr="00071357">
        <w:t xml:space="preserve"> </w:t>
      </w:r>
      <w:r w:rsidR="00725EE3" w:rsidRPr="00071357">
        <w:t>media</w:t>
      </w:r>
      <w:r w:rsidR="0006230D" w:rsidRPr="00071357">
        <w:t xml:space="preserve"> </w:t>
      </w:r>
      <w:r w:rsidRPr="00071357">
        <w:t>attention, raising alarm about</w:t>
      </w:r>
      <w:r w:rsidR="00D56175" w:rsidRPr="00071357">
        <w:t xml:space="preserve"> the potential for</w:t>
      </w:r>
      <w:r w:rsidRPr="00071357">
        <w:t xml:space="preserve"> reduced access to services. It also drew debate and criticism, drawing an editorial by the relevant DSM work group in which several methodological flaws of the study </w:t>
      </w:r>
      <w:r w:rsidR="005D64D7" w:rsidRPr="00071357">
        <w:t>were</w:t>
      </w:r>
      <w:r w:rsidR="004F476D" w:rsidRPr="00071357">
        <w:t xml:space="preserve"> raised </w:t>
      </w:r>
      <w:r w:rsidR="00EF4058" w:rsidRPr="00071357">
        <w:fldChar w:fldCharType="begin"/>
      </w:r>
      <w:r w:rsidR="0029521B" w:rsidRPr="00071357">
        <w:instrText xml:space="preserve"> ADDIN EN.CITE &lt;EndNote&gt;&lt;Cite&gt;&lt;Author&gt;Swedo&lt;/Author&gt;&lt;Year&gt;2012&lt;/Year&gt;&lt;RecNum&gt;232&lt;/RecNum&gt;&lt;DisplayText&gt;[80]&lt;/DisplayText&gt;&lt;record&gt;&lt;rec-number&gt;232&lt;/rec-number&gt;&lt;foreign-keys&gt;&lt;key app="EN" db-id="9xfpp09505f52fed0vlvafe5r2wadax2ep0s"&gt;232&lt;/key&gt;&lt;/foreign-keys&gt;&lt;ref-type name="Journal Article"&gt;17&lt;/ref-type&gt;&lt;contributors&gt;&lt;authors&gt;&lt;author&gt;Swedo, Susan E.&lt;/author&gt;&lt;author&gt;Baird, Gillian&lt;/author&gt;&lt;author&gt;Cook, Edwin H., Jr.&lt;/author&gt;&lt;author&gt;Happe, Francesca G.&lt;/author&gt;&lt;author&gt;Harris, James C.&lt;/author&gt;&lt;author&gt;Kaufmann, Walter E.&lt;/author&gt;&lt;author&gt;King, Bryan H.&lt;/author&gt;&lt;author&gt;Lord, Catherine E.&lt;/author&gt;&lt;author&gt;Piven, Joseph&lt;/author&gt;&lt;author&gt;Rogers, Sally J.&lt;/author&gt;&lt;author&gt;Spence, Sarah J.&lt;/author&gt;&lt;author&gt;Wetherby, Amy&lt;/author&gt;&lt;author&gt;Wright, Harry H.&lt;/author&gt;&lt;/authors&gt;&lt;/contributors&gt;&lt;titles&gt;&lt;title&gt;Commentary from the DSM-5 Workgroup on Neurodevelopmental Disorders&lt;/title&gt;&lt;secondary-title&gt;Journal of the American Academy of Child and Adolescent Psychiatry&lt;/secondary-title&gt;&lt;/titles&gt;&lt;periodical&gt;&lt;full-title&gt;Journal of the American Academy of Child and Adolescent Psychiatry&lt;/full-title&gt;&lt;/periodical&gt;&lt;pages&gt;347-349&lt;/pages&gt;&lt;volume&gt;51&lt;/volume&gt;&lt;number&gt;4&lt;/number&gt;&lt;dates&gt;&lt;year&gt;2012&lt;/year&gt;&lt;pub-dates&gt;&lt;date&gt;Apr&lt;/date&gt;&lt;/pub-dates&gt;&lt;/dates&gt;&lt;isbn&gt;0890-8567&lt;/isbn&gt;&lt;accession-num&gt;WOS:000302271800004&lt;/accession-num&gt;&lt;urls&gt;&lt;related-urls&gt;&lt;url&gt;&amp;lt;Go to ISI&amp;gt;://WOS:000302271800004&lt;/url&gt;&lt;/related-urls&gt;&lt;/urls&gt;&lt;electronic-resource-num&gt;10.1016/j.jaac.2012.02.013&lt;/electronic-resource-num&gt;&lt;/record&gt;&lt;/Cite&gt;&lt;/EndNote&gt;</w:instrText>
      </w:r>
      <w:r w:rsidR="00EF4058" w:rsidRPr="00071357">
        <w:fldChar w:fldCharType="separate"/>
      </w:r>
      <w:r w:rsidR="0029521B" w:rsidRPr="00071357">
        <w:rPr>
          <w:noProof/>
        </w:rPr>
        <w:t>[</w:t>
      </w:r>
      <w:hyperlink w:anchor="_ENREF_80" w:tooltip="Swedo, 2012 #232" w:history="1">
        <w:r w:rsidR="002F2A38" w:rsidRPr="00071357">
          <w:rPr>
            <w:noProof/>
          </w:rPr>
          <w:t>80</w:t>
        </w:r>
      </w:hyperlink>
      <w:r w:rsidR="0029521B" w:rsidRPr="00071357">
        <w:rPr>
          <w:noProof/>
        </w:rPr>
        <w:t>]</w:t>
      </w:r>
      <w:r w:rsidR="00EF4058" w:rsidRPr="00071357">
        <w:fldChar w:fldCharType="end"/>
      </w:r>
      <w:r w:rsidR="005D64D7" w:rsidRPr="00071357">
        <w:t>.</w:t>
      </w:r>
      <w:r w:rsidR="009631FE" w:rsidRPr="00071357">
        <w:t xml:space="preserve"> Criticisms</w:t>
      </w:r>
      <w:r w:rsidRPr="00071357">
        <w:t xml:space="preserve"> included that archival data was used, such that the sample were initially identified by DSM-III or DSM-III-R criteria on a convenience sample which included people refered on suspicion of having autism and therefore skewed toward individuals with ASD. </w:t>
      </w:r>
      <w:r w:rsidR="00523533" w:rsidRPr="00071357">
        <w:t>Other criticisms, common to other studies on this issue</w:t>
      </w:r>
      <w:r w:rsidR="004F476D" w:rsidRPr="00071357">
        <w:t>, including that</w:t>
      </w:r>
      <w:r w:rsidRPr="00071357">
        <w:t xml:space="preserve"> the symptom checklist used was not originally designed for the DSM-5 and therefore did not collect all the information necessary to evaluate the proposed </w:t>
      </w:r>
      <w:r w:rsidR="004F476D" w:rsidRPr="00071357">
        <w:t xml:space="preserve">criteria </w:t>
      </w:r>
      <w:r w:rsidR="00EF4058" w:rsidRPr="00071357">
        <w:fldChar w:fldCharType="begin"/>
      </w:r>
      <w:r w:rsidR="00F84405" w:rsidRPr="00071357">
        <w:instrText xml:space="preserve"> ADDIN EN.CITE &lt;EndNote&gt;&lt;Cite&gt;&lt;Author&gt;Skuse&lt;/Author&gt;&lt;Year&gt;2012&lt;/Year&gt;&lt;RecNum&gt;197&lt;/RecNum&gt;&lt;DisplayText&gt;[40]&lt;/DisplayText&gt;&lt;record&gt;&lt;rec-number&gt;197&lt;/rec-number&gt;&lt;foreign-keys&gt;&lt;key app="EN" db-id="9xfpp09505f52fed0vlvafe5r2wadax2ep0s"&gt;197&lt;/key&gt;&lt;/foreign-keys&gt;&lt;ref-type name="Journal Article"&gt;17&lt;/ref-type&gt;&lt;contributors&gt;&lt;authors&gt;&lt;author&gt;Skuse, David H.&lt;/author&gt;&lt;/authors&gt;&lt;/contributors&gt;&lt;titles&gt;&lt;title&gt;DSM-5&amp;apos;s conceptualization of autistic disorders&lt;/title&gt;&lt;secondary-title&gt;Journal of the American Academy of Child and Adolescent Psychiatry&lt;/secondary-title&gt;&lt;/titles&gt;&lt;periodical&gt;&lt;full-title&gt;Journal of the American Academy of Child and Adolescent Psychiatry&lt;/full-title&gt;&lt;/periodical&gt;&lt;pages&gt;344-346&lt;/pages&gt;&lt;volume&gt;51&lt;/volume&gt;&lt;number&gt;4&lt;/number&gt;&lt;dates&gt;&lt;year&gt;2012&lt;/year&gt;&lt;pub-dates&gt;&lt;date&gt;Apr&lt;/date&gt;&lt;/pub-dates&gt;&lt;/dates&gt;&lt;isbn&gt;0890-8567&lt;/isbn&gt;&lt;accession-num&gt;WOS:000302271800003&lt;/accession-num&gt;&lt;urls&gt;&lt;related-urls&gt;&lt;url&gt;&amp;lt;Go to ISI&amp;gt;://WOS:000302271800003&lt;/url&gt;&lt;/related-urls&gt;&lt;/urls&gt;&lt;electronic-resource-num&gt;10.1016/j.jaac.2012.02.009&lt;/electronic-resource-num&gt;&lt;/record&gt;&lt;/Cite&gt;&lt;/EndNote&gt;</w:instrText>
      </w:r>
      <w:r w:rsidR="00EF4058" w:rsidRPr="00071357">
        <w:fldChar w:fldCharType="separate"/>
      </w:r>
      <w:r w:rsidR="00F84405" w:rsidRPr="00071357">
        <w:rPr>
          <w:noProof/>
        </w:rPr>
        <w:t>[</w:t>
      </w:r>
      <w:hyperlink w:anchor="_ENREF_40" w:tooltip="Skuse, 2012 #197" w:history="1">
        <w:r w:rsidR="002F2A38" w:rsidRPr="00071357">
          <w:rPr>
            <w:noProof/>
          </w:rPr>
          <w:t>40</w:t>
        </w:r>
      </w:hyperlink>
      <w:r w:rsidR="00F84405" w:rsidRPr="00071357">
        <w:rPr>
          <w:noProof/>
        </w:rPr>
        <w:t>]</w:t>
      </w:r>
      <w:r w:rsidR="00EF4058" w:rsidRPr="00071357">
        <w:fldChar w:fldCharType="end"/>
      </w:r>
      <w:r w:rsidR="004F476D" w:rsidRPr="00071357">
        <w:t>. In such retrospective approaches, u</w:t>
      </w:r>
      <w:r w:rsidRPr="00071357">
        <w:t xml:space="preserve">nless very comprehensive assessments are accessed, there may be insufficient information to determine details such as the history of restrictive and repetitive behaviours, which can lead to some individuals being seemingly missed in the comparison of diagnostic criteria </w:t>
      </w:r>
      <w:r w:rsidR="00EF4058" w:rsidRPr="00071357">
        <w:fldChar w:fldCharType="begin"/>
      </w:r>
      <w:r w:rsidR="00F84405" w:rsidRPr="00071357">
        <w:instrText xml:space="preserve"> ADDIN EN.CITE &lt;EndNote&gt;&lt;Cite&gt;&lt;Author&gt;Lord&lt;/Author&gt;&lt;Year&gt;2012&lt;/Year&gt;&lt;RecNum&gt;238&lt;/RecNum&gt;&lt;DisplayText&gt;[35]&lt;/DisplayText&gt;&lt;record&gt;&lt;rec-number&gt;238&lt;/rec-number&gt;&lt;foreign-keys&gt;&lt;key app="EN" db-id="9xfpp09505f52fed0vlvafe5r2wadax2ep0s"&gt;238&lt;/key&gt;&lt;/foreign-keys&gt;&lt;ref-type name="Journal Article"&gt;17&lt;/ref-type&gt;&lt;contributors&gt;&lt;authors&gt;&lt;author&gt;Lord, Catherine&lt;/author&gt;&lt;author&gt;Jones, Rebecca M.&lt;/author&gt;&lt;/authors&gt;&lt;/contributors&gt;&lt;titles&gt;&lt;title&gt;Annual Research Review: Re-thinking the classification of autism spectrum disorders&lt;/title&gt;&lt;secondary-title&gt;Journal of Child Psychology and Psychiatry&lt;/secondary-title&gt;&lt;/titles&gt;&lt;periodical&gt;&lt;full-title&gt;Journal of Child Psychology and Psychiatry&lt;/full-title&gt;&lt;/periodical&gt;&lt;pages&gt;490-509&lt;/pages&gt;&lt;volume&gt;53&lt;/volume&gt;&lt;number&gt;5&lt;/number&gt;&lt;dates&gt;&lt;year&gt;2012&lt;/year&gt;&lt;pub-dates&gt;&lt;date&gt;May&lt;/date&gt;&lt;/pub-dates&gt;&lt;/dates&gt;&lt;isbn&gt;0021-9630&lt;/isbn&gt;&lt;accession-num&gt;WOS:000302462800004&lt;/accession-num&gt;&lt;urls&gt;&lt;related-urls&gt;&lt;url&gt;&amp;lt;Go to ISI&amp;gt;://WOS:000302462800004&lt;/url&gt;&lt;/related-urls&gt;&lt;/urls&gt;&lt;electronic-resource-num&gt;10.1111/j.1469-7610.2012.02547.x&lt;/electronic-resource-num&gt;&lt;/record&gt;&lt;/Cite&gt;&lt;/EndNote&gt;</w:instrText>
      </w:r>
      <w:r w:rsidR="00EF4058" w:rsidRPr="00071357">
        <w:fldChar w:fldCharType="separate"/>
      </w:r>
      <w:r w:rsidR="00F84405" w:rsidRPr="00071357">
        <w:rPr>
          <w:noProof/>
        </w:rPr>
        <w:t>[</w:t>
      </w:r>
      <w:hyperlink w:anchor="_ENREF_35" w:tooltip="Lord, 2012 #238" w:history="1">
        <w:r w:rsidR="002F2A38" w:rsidRPr="00071357">
          <w:rPr>
            <w:noProof/>
          </w:rPr>
          <w:t>35</w:t>
        </w:r>
      </w:hyperlink>
      <w:r w:rsidR="00F84405" w:rsidRPr="00071357">
        <w:rPr>
          <w:noProof/>
        </w:rPr>
        <w:t>]</w:t>
      </w:r>
      <w:r w:rsidR="00EF4058" w:rsidRPr="00071357">
        <w:fldChar w:fldCharType="end"/>
      </w:r>
      <w:r w:rsidRPr="00071357">
        <w:t xml:space="preserve">. </w:t>
      </w:r>
    </w:p>
    <w:p w14:paraId="4BADDAF1" w14:textId="1DA0FF09" w:rsidR="00585310" w:rsidRPr="00071357" w:rsidRDefault="00CF085F" w:rsidP="006C6EAC">
      <w:pPr>
        <w:pStyle w:val="GLBodytext"/>
      </w:pPr>
      <w:r w:rsidRPr="00071357">
        <w:t>A</w:t>
      </w:r>
      <w:r w:rsidR="00B27C89" w:rsidRPr="00071357">
        <w:t xml:space="preserve"> number of recent studies have reported </w:t>
      </w:r>
      <w:r w:rsidR="00585310" w:rsidRPr="00071357">
        <w:t xml:space="preserve">somewhat </w:t>
      </w:r>
      <w:r w:rsidR="00B27C89" w:rsidRPr="00071357">
        <w:t>high</w:t>
      </w:r>
      <w:r w:rsidR="0020218A" w:rsidRPr="00071357">
        <w:t>er</w:t>
      </w:r>
      <w:r w:rsidR="00B27C89" w:rsidRPr="00071357">
        <w:t xml:space="preserve"> sensitivity</w:t>
      </w:r>
      <w:r w:rsidR="0020218A" w:rsidRPr="00071357">
        <w:t xml:space="preserve"> estimates</w:t>
      </w:r>
      <w:r w:rsidR="00B27C89" w:rsidRPr="00071357">
        <w:t xml:space="preserve"> for DSM-5 criteria</w:t>
      </w:r>
      <w:r w:rsidR="00585310" w:rsidRPr="00071357">
        <w:t>. These studies have tended to combine a range of sources of information</w:t>
      </w:r>
      <w:r w:rsidR="00B27C89" w:rsidRPr="00071357">
        <w:t xml:space="preserve"> </w:t>
      </w:r>
      <w:r w:rsidR="00585310" w:rsidRPr="00071357">
        <w:t>to determine the DSM-5 criteria, such as th</w:t>
      </w:r>
      <w:r w:rsidR="00E54842" w:rsidRPr="00071357">
        <w:t xml:space="preserve">e </w:t>
      </w:r>
      <w:r w:rsidR="00C32B97" w:rsidRPr="00071357">
        <w:t>well</w:t>
      </w:r>
      <w:r w:rsidR="00E54842" w:rsidRPr="00071357">
        <w:t xml:space="preserve"> </w:t>
      </w:r>
      <w:r w:rsidR="00C32B97" w:rsidRPr="00071357">
        <w:t>validated</w:t>
      </w:r>
      <w:r w:rsidR="00E54842" w:rsidRPr="00071357">
        <w:t xml:space="preserve"> </w:t>
      </w:r>
      <w:r w:rsidR="006F4CC0" w:rsidRPr="00071357">
        <w:t>parent report measure of ASD symptoms (Autism Diagnostic Interview–Revised, ADI-R) and the clinical observation instrument (Autism Diagnostic Observation Schedule, ADOS)</w:t>
      </w:r>
      <w:r w:rsidR="00E54842" w:rsidRPr="00071357">
        <w:rPr>
          <w:bCs/>
        </w:rPr>
        <w:t xml:space="preserve">, clinical interview, observation and other records. </w:t>
      </w:r>
    </w:p>
    <w:p w14:paraId="4A9FECD9" w14:textId="2DA7A30D" w:rsidR="006C6EAC" w:rsidRPr="00071357" w:rsidRDefault="006C6EAC" w:rsidP="006C6EAC">
      <w:pPr>
        <w:pStyle w:val="GLBodytext"/>
      </w:pPr>
      <w:r w:rsidRPr="00071357">
        <w:t>In a large sampled study of 14,744 siblings (8,911 with autism, 5,863 non-ASD siblings) aged 2-18 year</w:t>
      </w:r>
      <w:r w:rsidR="003A5DB9" w:rsidRPr="00071357">
        <w:t>s</w:t>
      </w:r>
      <w:r w:rsidRPr="00071357">
        <w:t xml:space="preserve">, </w:t>
      </w:r>
      <w:r w:rsidRPr="00071357">
        <w:rPr>
          <w:b/>
        </w:rPr>
        <w:t>Frazier and colleagues</w:t>
      </w:r>
      <w:r w:rsidRPr="00071357">
        <w:t xml:space="preserve"> </w:t>
      </w:r>
      <w:r w:rsidR="00EF4058" w:rsidRPr="00071357">
        <w:fldChar w:fldCharType="begin"/>
      </w:r>
      <w:r w:rsidR="00F84405" w:rsidRPr="00071357">
        <w:instrText xml:space="preserve"> ADDIN EN.CITE &lt;EndNote&gt;&lt;Cite&gt;&lt;Author&gt;Frazier&lt;/Author&gt;&lt;Year&gt;2012&lt;/Year&gt;&lt;RecNum&gt;192&lt;/RecNum&gt;&lt;DisplayText&gt;[53]&lt;/DisplayText&gt;&lt;record&gt;&lt;rec-number&gt;192&lt;/rec-number&gt;&lt;foreign-keys&gt;&lt;key app="EN" db-id="9xfpp09505f52fed0vlvafe5r2wadax2ep0s"&gt;192&lt;/key&gt;&lt;/foreign-keys&gt;&lt;ref-type name="Journal Article"&gt;17&lt;/ref-type&gt;&lt;contributors&gt;&lt;authors&gt;&lt;author&gt;Frazier, Thomas W.&lt;/author&gt;&lt;author&gt;Youngstrom, Eric A.&lt;/author&gt;&lt;author&gt;Speer, Leslie&lt;/author&gt;&lt;author&gt;Embacher, Rebecca&lt;/author&gt;&lt;author&gt;Law, Paul&lt;/author&gt;&lt;author&gt;Constantino, John&lt;/author&gt;&lt;author&gt;Findling, Robert L.&lt;/author&gt;&lt;author&gt;Hardan, Antonio Y.&lt;/author&gt;&lt;author&gt;Eng, Charis&lt;/author&gt;&lt;/authors&gt;&lt;/contributors&gt;&lt;titles&gt;&lt;title&gt;Validation of proposed DSM-5 criteria for Autism Spectrum Disorder&lt;/title&gt;&lt;secondary-title&gt;Journal of the American Academy of Child and Adolescent Psychiatry&lt;/secondary-title&gt;&lt;/titles&gt;&lt;periodical&gt;&lt;full-title&gt;Journal of the American Academy of Child and Adolescent Psychiatry&lt;/full-title&gt;&lt;/periodical&gt;&lt;pages&gt;28-40&lt;/pages&gt;&lt;volume&gt;51&lt;/volume&gt;&lt;number&gt;1&lt;/number&gt;&lt;dates&gt;&lt;year&gt;2012&lt;/year&gt;&lt;pub-dates&gt;&lt;date&gt;Jan&lt;/date&gt;&lt;/pub-dates&gt;&lt;/dates&gt;&lt;isbn&gt;0890-8567&lt;/isbn&gt;&lt;accession-num&gt;WOS:000298530300005&lt;/accession-num&gt;&lt;urls&gt;&lt;related-urls&gt;&lt;url&gt;&amp;lt;Go to ISI&amp;gt;://WOS:000298530300005&lt;/url&gt;&lt;/related-urls&gt;&lt;/urls&gt;&lt;electronic-resource-num&gt;10.1016/j.jaac.2011.09.021&lt;/electronic-resource-num&gt;&lt;/record&gt;&lt;/Cite&gt;&lt;/EndNote&gt;</w:instrText>
      </w:r>
      <w:r w:rsidR="00EF4058" w:rsidRPr="00071357">
        <w:fldChar w:fldCharType="separate"/>
      </w:r>
      <w:r w:rsidR="00F84405" w:rsidRPr="00071357">
        <w:rPr>
          <w:noProof/>
        </w:rPr>
        <w:t>[</w:t>
      </w:r>
      <w:hyperlink w:anchor="_ENREF_53" w:tooltip="Frazier, 2012 #192" w:history="1">
        <w:r w:rsidR="002F2A38" w:rsidRPr="00071357">
          <w:rPr>
            <w:noProof/>
          </w:rPr>
          <w:t>53</w:t>
        </w:r>
      </w:hyperlink>
      <w:r w:rsidR="00F84405" w:rsidRPr="00071357">
        <w:rPr>
          <w:noProof/>
        </w:rPr>
        <w:t>]</w:t>
      </w:r>
      <w:r w:rsidR="00EF4058" w:rsidRPr="00071357">
        <w:fldChar w:fldCharType="end"/>
      </w:r>
      <w:r w:rsidRPr="00071357">
        <w:t xml:space="preserve"> mapped caregiver-reports of autistic symptoms to draft diagnostic criteria for DSM-5. Comparing DSM-5 </w:t>
      </w:r>
      <w:r w:rsidR="00F42ACD" w:rsidRPr="00071357">
        <w:t>guided</w:t>
      </w:r>
      <w:r w:rsidRPr="00071357">
        <w:t xml:space="preserve"> dagnoses </w:t>
      </w:r>
      <w:r w:rsidRPr="00071357">
        <w:lastRenderedPageBreak/>
        <w:t xml:space="preserve">with DSM-IV diagnoses, results </w:t>
      </w:r>
      <w:r w:rsidR="00F42ACD" w:rsidRPr="00071357">
        <w:t xml:space="preserve">for the latest revision of the DSM </w:t>
      </w:r>
      <w:r w:rsidRPr="00071357">
        <w:t xml:space="preserve">showed greater specificity to reduce false-positive diagnoses (0.97 vs. 0.86) </w:t>
      </w:r>
      <w:r w:rsidR="00F42ACD" w:rsidRPr="00071357">
        <w:t>and</w:t>
      </w:r>
      <w:r w:rsidR="00B05F49" w:rsidRPr="00071357">
        <w:t xml:space="preserve"> moderately </w:t>
      </w:r>
      <w:r w:rsidRPr="00071357">
        <w:t xml:space="preserve">lower sensitivity (0.81 vs. 0.95), especially with females. </w:t>
      </w:r>
    </w:p>
    <w:p w14:paraId="12397C4D" w14:textId="3DBE5451" w:rsidR="00B379EE" w:rsidRPr="00071357" w:rsidRDefault="002508C1" w:rsidP="0029066F">
      <w:pPr>
        <w:pStyle w:val="GLBodytext"/>
      </w:pPr>
      <w:r w:rsidRPr="00071357">
        <w:t>Data from two sites of the</w:t>
      </w:r>
      <w:r w:rsidR="00E62D26" w:rsidRPr="00071357">
        <w:t xml:space="preserve"> </w:t>
      </w:r>
      <w:r w:rsidR="00BE225A" w:rsidRPr="00071357">
        <w:t xml:space="preserve">APA-sponsored </w:t>
      </w:r>
      <w:r w:rsidR="0029066F" w:rsidRPr="00071357">
        <w:t xml:space="preserve">DSM-5 field trials </w:t>
      </w:r>
      <w:r w:rsidR="00091354" w:rsidRPr="00071357">
        <w:t>(</w:t>
      </w:r>
      <w:r w:rsidRPr="00071357">
        <w:t>described earlier with respect to test-retest reliability</w:t>
      </w:r>
      <w:r w:rsidR="00091354" w:rsidRPr="00071357">
        <w:t>)</w:t>
      </w:r>
      <w:r w:rsidRPr="00071357">
        <w:t xml:space="preserve"> also collected data on whether children identified as having ASD under DSM-IV retained their diagnosis when diagnosed prospectively according to DSM-5 criteria </w:t>
      </w:r>
      <w:r w:rsidR="00EF4058" w:rsidRPr="00071357">
        <w:fldChar w:fldCharType="begin"/>
      </w:r>
      <w:r w:rsidR="002F2A38" w:rsidRPr="00071357">
        <w:instrText xml:space="preserve"> ADDIN EN.CITE &lt;EndNote&gt;&lt;Cite&gt;&lt;Author&gt;Regier&lt;/Author&gt;&lt;Year&gt;2013&lt;/Year&gt;&lt;RecNum&gt;466&lt;/RecNum&gt;&lt;DisplayText&gt;[4]&lt;/DisplayText&gt;&lt;record&gt;&lt;rec-number&gt;466&lt;/rec-number&gt;&lt;foreign-keys&gt;&lt;key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Psychiatry&lt;/full-title&gt;&lt;/periodical&gt;&lt;pages&gt;59-70&lt;/pages&gt;&lt;volume&gt;170&lt;/volume&gt;&lt;number&gt;1&lt;/number&gt;&lt;dates&gt;&lt;year&gt;2013&lt;/year&gt;&lt;/dates&gt;&lt;urls&gt;&lt;/urls&gt;&lt;/record&gt;&lt;/Cite&gt;&lt;/EndNote&gt;</w:instrText>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w:t>
      </w:r>
      <w:r w:rsidR="00EF4058" w:rsidRPr="00071357">
        <w:fldChar w:fldCharType="end"/>
      </w:r>
      <w:r w:rsidRPr="00071357">
        <w:t xml:space="preserve">. </w:t>
      </w:r>
      <w:r w:rsidR="005027AA" w:rsidRPr="00071357">
        <w:t>According to a report by working party chair Susan Sku</w:t>
      </w:r>
      <w:r w:rsidR="00BD465F" w:rsidRPr="00071357">
        <w:t>s</w:t>
      </w:r>
      <w:r w:rsidR="005027AA" w:rsidRPr="00071357">
        <w:t xml:space="preserve">e, </w:t>
      </w:r>
      <w:r w:rsidR="007D147B" w:rsidRPr="00071357">
        <w:t>“roughly</w:t>
      </w:r>
      <w:r w:rsidR="005027AA" w:rsidRPr="00071357">
        <w:t xml:space="preserve"> 95%</w:t>
      </w:r>
      <w:r w:rsidR="007D147B" w:rsidRPr="00071357">
        <w:t>”</w:t>
      </w:r>
      <w:r w:rsidR="003E356C" w:rsidRPr="00071357">
        <w:t xml:space="preserve"> </w:t>
      </w:r>
      <w:r w:rsidR="005027AA" w:rsidRPr="00071357">
        <w:t>of</w:t>
      </w:r>
      <w:r w:rsidR="00425380" w:rsidRPr="00071357">
        <w:t xml:space="preserve"> the </w:t>
      </w:r>
      <w:r w:rsidR="00D26089" w:rsidRPr="00071357">
        <w:t xml:space="preserve">children </w:t>
      </w:r>
      <w:r w:rsidR="003E356C" w:rsidRPr="00071357">
        <w:t>did</w:t>
      </w:r>
      <w:r w:rsidR="009F2FC4" w:rsidRPr="00071357">
        <w:t xml:space="preserve"> </w:t>
      </w:r>
      <w:r w:rsidR="00EF4058" w:rsidRPr="00071357">
        <w:fldChar w:fldCharType="begin"/>
      </w:r>
      <w:r w:rsidR="00F84405" w:rsidRPr="00071357">
        <w:instrText xml:space="preserve"> ADDIN EN.CITE &lt;EndNote&gt;&lt;Cite&gt;&lt;Author&gt;Skuse&lt;/Author&gt;&lt;Year&gt;2012&lt;/Year&gt;&lt;RecNum&gt;197&lt;/RecNum&gt;&lt;DisplayText&gt;[40]&lt;/DisplayText&gt;&lt;record&gt;&lt;rec-number&gt;197&lt;/rec-number&gt;&lt;foreign-keys&gt;&lt;key app="EN" db-id="9xfpp09505f52fed0vlvafe5r2wadax2ep0s"&gt;197&lt;/key&gt;&lt;/foreign-keys&gt;&lt;ref-type name="Journal Article"&gt;17&lt;/ref-type&gt;&lt;contributors&gt;&lt;authors&gt;&lt;author&gt;Skuse, David H.&lt;/author&gt;&lt;/authors&gt;&lt;/contributors&gt;&lt;titles&gt;&lt;title&gt;DSM-5&amp;apos;s conceptualization of autistic disorders&lt;/title&gt;&lt;secondary-title&gt;Journal of the American Academy of Child and Adolescent Psychiatry&lt;/secondary-title&gt;&lt;/titles&gt;&lt;periodical&gt;&lt;full-title&gt;Journal of the American Academy of Child and Adolescent Psychiatry&lt;/full-title&gt;&lt;/periodical&gt;&lt;pages&gt;344-346&lt;/pages&gt;&lt;volume&gt;51&lt;/volume&gt;&lt;number&gt;4&lt;/number&gt;&lt;dates&gt;&lt;year&gt;2012&lt;/year&gt;&lt;pub-dates&gt;&lt;date&gt;Apr&lt;/date&gt;&lt;/pub-dates&gt;&lt;/dates&gt;&lt;isbn&gt;0890-8567&lt;/isbn&gt;&lt;accession-num&gt;WOS:000302271800003&lt;/accession-num&gt;&lt;urls&gt;&lt;related-urls&gt;&lt;url&gt;&amp;lt;Go to ISI&amp;gt;://WOS:000302271800003&lt;/url&gt;&lt;/related-urls&gt;&lt;/urls&gt;&lt;electronic-resource-num&gt;10.1016/j.jaac.2012.02.009&lt;/electronic-resource-num&gt;&lt;/record&gt;&lt;/Cite&gt;&lt;/EndNote&gt;</w:instrText>
      </w:r>
      <w:r w:rsidR="00EF4058" w:rsidRPr="00071357">
        <w:fldChar w:fldCharType="separate"/>
      </w:r>
      <w:r w:rsidR="00F84405" w:rsidRPr="00071357">
        <w:rPr>
          <w:noProof/>
        </w:rPr>
        <w:t>[</w:t>
      </w:r>
      <w:hyperlink w:anchor="_ENREF_40" w:tooltip="Skuse, 2012 #197" w:history="1">
        <w:r w:rsidR="002F2A38" w:rsidRPr="00071357">
          <w:rPr>
            <w:noProof/>
          </w:rPr>
          <w:t>40</w:t>
        </w:r>
      </w:hyperlink>
      <w:r w:rsidR="00F84405" w:rsidRPr="00071357">
        <w:rPr>
          <w:noProof/>
        </w:rPr>
        <w:t>]</w:t>
      </w:r>
      <w:r w:rsidR="00EF4058" w:rsidRPr="00071357">
        <w:fldChar w:fldCharType="end"/>
      </w:r>
      <w:r w:rsidR="005027AA" w:rsidRPr="00071357">
        <w:t xml:space="preserve">. The published results </w:t>
      </w:r>
      <w:r w:rsidR="00E875C3" w:rsidRPr="00071357">
        <w:t xml:space="preserve">by </w:t>
      </w:r>
      <w:r w:rsidR="00E875C3" w:rsidRPr="00071357">
        <w:rPr>
          <w:b/>
        </w:rPr>
        <w:t>Regier and colleagues</w:t>
      </w:r>
      <w:r w:rsidR="00E875C3" w:rsidRPr="00071357">
        <w:t xml:space="preserve"> </w:t>
      </w:r>
      <w:r w:rsidR="005027AA" w:rsidRPr="00071357">
        <w:t xml:space="preserve">state that </w:t>
      </w:r>
      <w:r w:rsidR="00BD465F" w:rsidRPr="00071357">
        <w:t>t</w:t>
      </w:r>
      <w:r w:rsidR="00726AA0" w:rsidRPr="00071357">
        <w:t>here</w:t>
      </w:r>
      <w:r w:rsidR="00BB2D82" w:rsidRPr="00071357">
        <w:t xml:space="preserve"> was no significant change in prevalence at one site</w:t>
      </w:r>
      <w:r w:rsidR="00726AA0" w:rsidRPr="00071357">
        <w:t xml:space="preserve"> between the two DSM versions: DSM-IV=0.23</w:t>
      </w:r>
      <w:r w:rsidR="0027074F" w:rsidRPr="00071357">
        <w:t xml:space="preserve"> vs DSM-5=</w:t>
      </w:r>
      <w:r w:rsidR="00726AA0" w:rsidRPr="00071357">
        <w:t>0.24 (95% CI=0.20–0.30), but th</w:t>
      </w:r>
      <w:r w:rsidR="00BB2D82" w:rsidRPr="00071357">
        <w:t>ere was somewhat of a decrease in the DSM-5 autism spectrum rates at the second site</w:t>
      </w:r>
      <w:r w:rsidR="00726AA0" w:rsidRPr="00071357">
        <w:t xml:space="preserve">: </w:t>
      </w:r>
      <w:r w:rsidR="00BB2D82" w:rsidRPr="00071357">
        <w:t xml:space="preserve">DSM-IV=0.26 </w:t>
      </w:r>
      <w:r w:rsidR="00726AA0" w:rsidRPr="00071357">
        <w:t>vs</w:t>
      </w:r>
      <w:r w:rsidR="00BB2D82" w:rsidRPr="00071357">
        <w:t xml:space="preserve"> </w:t>
      </w:r>
      <w:r w:rsidR="0027074F" w:rsidRPr="00071357">
        <w:t>DSM-5=</w:t>
      </w:r>
      <w:r w:rsidR="00BB2D82" w:rsidRPr="00071357">
        <w:t xml:space="preserve">0.19 (95% CI=0.15–0.24). When </w:t>
      </w:r>
      <w:r w:rsidR="001C0D69" w:rsidRPr="00071357">
        <w:t>diagnoses fo</w:t>
      </w:r>
      <w:r w:rsidR="00726AA0" w:rsidRPr="00071357">
        <w:t>r ASD and s</w:t>
      </w:r>
      <w:r w:rsidR="00BB2D82" w:rsidRPr="00071357">
        <w:t xml:space="preserve">ocial (pragmatic) communication disorder were combined, the DSM-5 prevalence estimates </w:t>
      </w:r>
      <w:r w:rsidR="0027074F" w:rsidRPr="00071357">
        <w:t xml:space="preserve">improved, being </w:t>
      </w:r>
      <w:r w:rsidR="00BB2D82" w:rsidRPr="00071357">
        <w:t xml:space="preserve">0.28 and 0.24 </w:t>
      </w:r>
      <w:r w:rsidR="00726AA0" w:rsidRPr="00071357">
        <w:t>at the two sites, respectively</w:t>
      </w:r>
      <w:r w:rsidR="00BB2D82" w:rsidRPr="00071357">
        <w:t xml:space="preserve"> </w:t>
      </w:r>
      <w:r w:rsidR="00EF4058" w:rsidRPr="00071357">
        <w:fldChar w:fldCharType="begin"/>
      </w:r>
      <w:r w:rsidR="002F2A38" w:rsidRPr="00071357">
        <w:instrText xml:space="preserve"> ADDIN EN.CITE &lt;EndNote&gt;&lt;Cite&gt;&lt;Author&gt;Regier&lt;/Author&gt;&lt;Year&gt;2013&lt;/Year&gt;&lt;RecNum&gt;466&lt;/RecNum&gt;&lt;DisplayText&gt;[4]&lt;/DisplayText&gt;&lt;record&gt;&lt;rec-number&gt;466&lt;/rec-number&gt;&lt;foreign-keys&gt;&lt;key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Psychiatry&lt;/full-title&gt;&lt;/periodical&gt;&lt;pages&gt;59-70&lt;/pages&gt;&lt;volume&gt;170&lt;/volume&gt;&lt;number&gt;1&lt;/number&gt;&lt;dates&gt;&lt;year&gt;2013&lt;/year&gt;&lt;/dates&gt;&lt;urls&gt;&lt;/urls&gt;&lt;/record&gt;&lt;/Cite&gt;&lt;/EndNote&gt;</w:instrText>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w:t>
      </w:r>
      <w:r w:rsidR="00EF4058" w:rsidRPr="00071357">
        <w:fldChar w:fldCharType="end"/>
      </w:r>
      <w:r w:rsidR="00726AA0" w:rsidRPr="00071357">
        <w:t>.</w:t>
      </w:r>
      <w:r w:rsidR="005335CE" w:rsidRPr="00071357">
        <w:t xml:space="preserve"> </w:t>
      </w:r>
      <w:r w:rsidR="009F5C69" w:rsidRPr="00071357">
        <w:t xml:space="preserve">The study is limited by having a </w:t>
      </w:r>
      <w:r w:rsidR="00B379EE" w:rsidRPr="00071357">
        <w:t>sample</w:t>
      </w:r>
      <w:r w:rsidR="00751CAB" w:rsidRPr="00071357">
        <w:t xml:space="preserve"> </w:t>
      </w:r>
      <w:r w:rsidR="0027074F" w:rsidRPr="00071357">
        <w:t xml:space="preserve">that is small </w:t>
      </w:r>
      <w:r w:rsidR="00751CAB" w:rsidRPr="00071357">
        <w:t xml:space="preserve">(n=64), </w:t>
      </w:r>
      <w:r w:rsidR="0027074F" w:rsidRPr="00071357">
        <w:t xml:space="preserve">included </w:t>
      </w:r>
      <w:r w:rsidR="00751CAB" w:rsidRPr="00071357">
        <w:t>no adults,</w:t>
      </w:r>
      <w:r w:rsidR="009F5C69" w:rsidRPr="00071357">
        <w:t xml:space="preserve"> </w:t>
      </w:r>
      <w:r w:rsidR="0027074F" w:rsidRPr="00071357">
        <w:t>was</w:t>
      </w:r>
      <w:r w:rsidR="00B379EE" w:rsidRPr="00071357">
        <w:t xml:space="preserve"> predominantly Causacian</w:t>
      </w:r>
      <w:r w:rsidR="0027074F" w:rsidRPr="00071357">
        <w:t>,</w:t>
      </w:r>
      <w:r w:rsidR="00B379EE" w:rsidRPr="00071357">
        <w:t xml:space="preserve"> and </w:t>
      </w:r>
      <w:r w:rsidR="0027074F" w:rsidRPr="00071357">
        <w:t xml:space="preserve">was </w:t>
      </w:r>
      <w:r w:rsidR="00B379EE" w:rsidRPr="00071357">
        <w:t xml:space="preserve">drawn from academic or specialist clinics that may not generalise to diagnosis among a broader population. </w:t>
      </w:r>
    </w:p>
    <w:p w14:paraId="6D3EAB8E" w14:textId="7E3CDC35" w:rsidR="005335CE" w:rsidRPr="00071357" w:rsidRDefault="005335CE" w:rsidP="0029066F">
      <w:pPr>
        <w:pStyle w:val="GLBodytext"/>
      </w:pPr>
      <w:r w:rsidRPr="00071357">
        <w:t xml:space="preserve">An Australian prospective study by </w:t>
      </w:r>
      <w:r w:rsidRPr="00071357">
        <w:rPr>
          <w:b/>
        </w:rPr>
        <w:t>Gibbs et al</w:t>
      </w:r>
      <w:r w:rsidRPr="00071357">
        <w:t xml:space="preserve"> </w:t>
      </w:r>
      <w:r w:rsidR="00EF4058" w:rsidRPr="00071357">
        <w:fldChar w:fldCharType="begin"/>
      </w:r>
      <w:r w:rsidR="00F84405" w:rsidRPr="00071357">
        <w:instrText xml:space="preserve"> ADDIN EN.CITE &lt;EndNote&gt;&lt;Cite&gt;&lt;Author&gt;Gibbs&lt;/Author&gt;&lt;Year&gt;2012&lt;/Year&gt;&lt;RecNum&gt;255&lt;/RecNum&gt;&lt;DisplayText&gt;[70]&lt;/DisplayText&gt;&lt;record&gt;&lt;rec-number&gt;255&lt;/rec-number&gt;&lt;foreign-keys&gt;&lt;key app="EN" db-id="9xfpp09505f52fed0vlvafe5r2wadax2ep0s"&gt;255&lt;/key&gt;&lt;/foreign-keys&gt;&lt;ref-type name="Journal Article"&gt;17&lt;/ref-type&gt;&lt;contributors&gt;&lt;authors&gt;&lt;author&gt;Gibbs, Vicki&lt;/author&gt;&lt;author&gt;Aldridge, Fiona&lt;/author&gt;&lt;author&gt;Chandler, Felicity&lt;/author&gt;&lt;author&gt;Witzlsperger, Ellen&lt;/author&gt;&lt;author&gt;Smith, Karen&lt;/author&gt;&lt;/authors&gt;&lt;/contributors&gt;&lt;titles&gt;&lt;title&gt;Brief Report: an exploratory study comparing diagnostic outcomes for Autism Spectrum Disorders under DSM-IV-TR with the proposed DSM-5 revision&lt;/title&gt;&lt;secondary-title&gt;Journal of Autism and Developmental Disorders&lt;/secondary-title&gt;&lt;/titles&gt;&lt;periodical&gt;&lt;full-title&gt;Journal of Autism and Developmental Disorders&lt;/full-title&gt;&lt;/periodical&gt;&lt;pages&gt;1750-1756&lt;/pages&gt;&lt;volume&gt;42&lt;/volume&gt;&lt;number&gt;8&lt;/number&gt;&lt;dates&gt;&lt;year&gt;2012&lt;/year&gt;&lt;pub-dates&gt;&lt;date&gt;Aug&lt;/date&gt;&lt;/pub-dates&gt;&lt;/dates&gt;&lt;isbn&gt;0162-3257&lt;/isbn&gt;&lt;accession-num&gt;WOS:000306697600022&lt;/accession-num&gt;&lt;urls&gt;&lt;related-urls&gt;&lt;url&gt;&amp;lt;Go to ISI&amp;gt;://WOS:000306697600022&lt;/url&gt;&lt;/related-urls&gt;&lt;/urls&gt;&lt;electronic-resource-num&gt;10.1007/s10803-012-1560-6&lt;/electronic-resource-num&gt;&lt;/record&gt;&lt;/Cite&gt;&lt;/EndNote&gt;</w:instrText>
      </w:r>
      <w:r w:rsidR="00EF4058" w:rsidRPr="00071357">
        <w:fldChar w:fldCharType="separate"/>
      </w:r>
      <w:r w:rsidR="00F84405" w:rsidRPr="00071357">
        <w:rPr>
          <w:noProof/>
        </w:rPr>
        <w:t>[</w:t>
      </w:r>
      <w:hyperlink w:anchor="_ENREF_70" w:tooltip="Gibbs, 2012 #255" w:history="1">
        <w:r w:rsidR="002F2A38" w:rsidRPr="00071357">
          <w:rPr>
            <w:noProof/>
          </w:rPr>
          <w:t>70</w:t>
        </w:r>
      </w:hyperlink>
      <w:r w:rsidR="00F84405" w:rsidRPr="00071357">
        <w:rPr>
          <w:noProof/>
        </w:rPr>
        <w:t>]</w:t>
      </w:r>
      <w:r w:rsidR="00EF4058" w:rsidRPr="00071357">
        <w:fldChar w:fldCharType="end"/>
      </w:r>
      <w:r w:rsidRPr="00071357">
        <w:t xml:space="preserve"> of 132 young people </w:t>
      </w:r>
      <w:r w:rsidRPr="00071357">
        <w:rPr>
          <w:szCs w:val="22"/>
          <w:lang w:val="en-US"/>
        </w:rPr>
        <w:t xml:space="preserve">involved the same clinician using the same information </w:t>
      </w:r>
      <w:r w:rsidRPr="00071357">
        <w:t>using clinician and caregiver checklists (ADOS and ADI-R) to</w:t>
      </w:r>
      <w:r w:rsidRPr="00071357">
        <w:rPr>
          <w:szCs w:val="22"/>
          <w:lang w:val="en-US"/>
        </w:rPr>
        <w:t xml:space="preserve"> record two diagnostic outcomes, one using DSM-IV-TR criteria followed by one using proposed DSM-5 criteria. The study found </w:t>
      </w:r>
      <w:r w:rsidRPr="00071357">
        <w:t>that 77% of young people with ASD under DSM-IV criteria met DSM-5 criteria for ASD, and no person without ASD under DSM-IV criteria was diagnosed as having ASD under DSM-5 criteria (i.e., a</w:t>
      </w:r>
      <w:r w:rsidRPr="00071357">
        <w:rPr>
          <w:bCs/>
        </w:rPr>
        <w:t xml:space="preserve"> specificity of 100%). Sensitivity of diagnosis under DSM-5 was reduced for people with a DSM-IV diagnosis of PDD-NOS (only 50% meeting DSM-5 criteria for ASD).</w:t>
      </w:r>
    </w:p>
    <w:p w14:paraId="6DC2029C" w14:textId="29E1E7E1" w:rsidR="00DD0885" w:rsidRPr="00071357" w:rsidRDefault="00B379EE" w:rsidP="00DD0885">
      <w:pPr>
        <w:pStyle w:val="GLBodytext"/>
      </w:pPr>
      <w:r w:rsidRPr="00071357">
        <w:t xml:space="preserve">The </w:t>
      </w:r>
      <w:r w:rsidR="0029066F" w:rsidRPr="00071357">
        <w:t>APA</w:t>
      </w:r>
      <w:r w:rsidR="00601E9E" w:rsidRPr="00071357">
        <w:t>’s fact sheet</w:t>
      </w:r>
      <w:r w:rsidR="0029066F" w:rsidRPr="00071357">
        <w:t xml:space="preserve"> </w:t>
      </w:r>
      <w:r w:rsidR="00EF4058" w:rsidRPr="00071357">
        <w:fldChar w:fldCharType="begin"/>
      </w:r>
      <w:r w:rsidR="0029521B" w:rsidRPr="00071357">
        <w:instrText xml:space="preserve"> ADDIN EN.CITE &lt;EndNote&gt;&lt;Cite&gt;&lt;Author&gt;American Psychiatric Association&lt;/Author&gt;&lt;Year&gt;2013&lt;/Year&gt;&lt;RecNum&gt;527&lt;/RecNum&gt;&lt;DisplayText&gt;[81]&lt;/DisplayText&gt;&lt;record&gt;&lt;rec-number&gt;527&lt;/rec-number&gt;&lt;foreign-keys&gt;&lt;key app="EN" db-id="9xfpp09505f52fed0vlvafe5r2wadax2ep0s"&gt;527&lt;/key&gt;&lt;/foreign-keys&gt;&lt;ref-type name="Web Page"&gt;12&lt;/ref-type&gt;&lt;contributors&gt;&lt;authors&gt;&lt;author&gt;American Psychiatric Association,&lt;/author&gt;&lt;/authors&gt;&lt;/contributors&gt;&lt;titles&gt;&lt;title&gt;Autism Spectrum DIsorder Fact Sheet&lt;/title&gt;&lt;/titles&gt;&lt;dates&gt;&lt;year&gt;2013&lt;/year&gt;&lt;/dates&gt;&lt;urls&gt;&lt;related-urls&gt;&lt;url&gt;http://www.dsm5.org/Documents/Autism%20Spectrum%20Disorder%20Fact%20Sheet.pdf&lt;/url&gt;&lt;/related-urls&gt;&lt;/urls&gt;&lt;/record&gt;&lt;/Cite&gt;&lt;/EndNote&gt;</w:instrText>
      </w:r>
      <w:r w:rsidR="00EF4058" w:rsidRPr="00071357">
        <w:fldChar w:fldCharType="separate"/>
      </w:r>
      <w:r w:rsidR="0029521B" w:rsidRPr="00071357">
        <w:rPr>
          <w:noProof/>
        </w:rPr>
        <w:t>[</w:t>
      </w:r>
      <w:hyperlink w:anchor="_ENREF_81" w:tooltip="American Psychiatric Association, 2013 #527" w:history="1">
        <w:r w:rsidR="002F2A38" w:rsidRPr="00071357">
          <w:rPr>
            <w:noProof/>
          </w:rPr>
          <w:t>81</w:t>
        </w:r>
      </w:hyperlink>
      <w:r w:rsidR="0029521B" w:rsidRPr="00071357">
        <w:rPr>
          <w:noProof/>
        </w:rPr>
        <w:t>]</w:t>
      </w:r>
      <w:r w:rsidR="00EF4058" w:rsidRPr="00071357">
        <w:fldChar w:fldCharType="end"/>
      </w:r>
      <w:r w:rsidR="0029066F" w:rsidRPr="00071357">
        <w:t xml:space="preserve"> </w:t>
      </w:r>
      <w:r w:rsidRPr="00071357">
        <w:t xml:space="preserve">about the DSM-5 relating to ASD </w:t>
      </w:r>
      <w:r w:rsidR="009F5C69" w:rsidRPr="00071357">
        <w:t>refers</w:t>
      </w:r>
      <w:r w:rsidR="0029066F" w:rsidRPr="00071357">
        <w:t xml:space="preserve"> </w:t>
      </w:r>
      <w:r w:rsidR="00CB7C05" w:rsidRPr="00071357">
        <w:t xml:space="preserve">(only) </w:t>
      </w:r>
      <w:r w:rsidR="0029066F" w:rsidRPr="00071357">
        <w:t xml:space="preserve">to a more recent, large trial as </w:t>
      </w:r>
      <w:r w:rsidR="00547778" w:rsidRPr="00071357">
        <w:t>the</w:t>
      </w:r>
      <w:r w:rsidR="00B76F52" w:rsidRPr="00071357">
        <w:t xml:space="preserve"> most comprehensive</w:t>
      </w:r>
      <w:r w:rsidR="00DD0885" w:rsidRPr="00071357">
        <w:t xml:space="preserve"> </w:t>
      </w:r>
      <w:r w:rsidR="00547778" w:rsidRPr="00071357">
        <w:t xml:space="preserve">assessment of the DSM-5 criteria for </w:t>
      </w:r>
      <w:r w:rsidR="00804B61" w:rsidRPr="00071357">
        <w:t xml:space="preserve">ASD. </w:t>
      </w:r>
      <w:r w:rsidR="00601E9E" w:rsidRPr="00071357">
        <w:t>In this trial,</w:t>
      </w:r>
      <w:r w:rsidR="00601E9E" w:rsidRPr="00071357">
        <w:rPr>
          <w:b/>
        </w:rPr>
        <w:t xml:space="preserve"> </w:t>
      </w:r>
      <w:r w:rsidR="0029066F" w:rsidRPr="00071357">
        <w:rPr>
          <w:b/>
        </w:rPr>
        <w:t>Huerta et al</w:t>
      </w:r>
      <w:r w:rsidR="0029066F" w:rsidRPr="00071357">
        <w:t xml:space="preserve"> </w:t>
      </w:r>
      <w:r w:rsidR="00EF4058" w:rsidRPr="00071357">
        <w:fldChar w:fldCharType="begin"/>
      </w:r>
      <w:r w:rsidR="002F2A38" w:rsidRPr="00071357">
        <w:instrText xml:space="preserve"> ADDIN EN.CITE &lt;EndNote&gt;&lt;Cite&gt;&lt;Author&gt;Huerta&lt;/Author&gt;&lt;Year&gt;2012&lt;/Year&gt;&lt;RecNum&gt;235&lt;/RecNum&gt;&lt;DisplayText&gt;[6]&lt;/DisplayText&gt;&lt;record&gt;&lt;rec-number&gt;235&lt;/rec-number&gt;&lt;foreign-keys&gt;&lt;key app="EN" db-id="9xfpp09505f52fed0vlvafe5r2wadax2ep0s"&gt;235&lt;/key&gt;&lt;/foreign-keys&gt;&lt;ref-type name="Journal Article"&gt;17&lt;/ref-type&gt;&lt;contributors&gt;&lt;authors&gt;&lt;author&gt;Huerta, Marisela&lt;/author&gt;&lt;author&gt;Bishop, Somer L.&lt;/author&gt;&lt;author&gt;Duncan, Amie&lt;/author&gt;&lt;author&gt;Hus, Vanessa&lt;/author&gt;&lt;author&gt;Lord, Catherine&lt;/author&gt;&lt;/authors&gt;&lt;/contributors&gt;&lt;titles&gt;&lt;title&gt;Application of DSM-5 criteria for Autism Spectrum Disorder to three samples of Cchildren with DSM-IV diagnoses of Pervasive Developmental Disorders&lt;/title&gt;&lt;secondary-title&gt;American Journal of Psychiatry&lt;/secondary-title&gt;&lt;/titles&gt;&lt;periodical&gt;&lt;full-title&gt;American Journal of Psychiatry&lt;/full-title&gt;&lt;/periodical&gt;&lt;pages&gt;1056-1064&lt;/pages&gt;&lt;volume&gt;169&lt;/volume&gt;&lt;number&gt;10&lt;/number&gt;&lt;dates&gt;&lt;year&gt;2012&lt;/year&gt;&lt;pub-dates&gt;&lt;date&gt;Oct&lt;/date&gt;&lt;/pub-dates&gt;&lt;/dates&gt;&lt;isbn&gt;0002-953X&lt;/isbn&gt;&lt;accession-num&gt;WOS:000309437600011&lt;/accession-num&gt;&lt;urls&gt;&lt;related-urls&gt;&lt;url&gt;&amp;lt;Go to ISI&amp;gt;://WOS:000309437600011&lt;/url&gt;&lt;/related-urls&gt;&lt;/urls&gt;&lt;electronic-resource-num&gt;10.1176/appi.ajp.2012.12020276&lt;/electronic-resource-num&gt;&lt;/record&gt;&lt;/Cite&gt;&lt;/EndNote&gt;</w:instrText>
      </w:r>
      <w:r w:rsidR="00EF4058" w:rsidRPr="00071357">
        <w:fldChar w:fldCharType="separate"/>
      </w:r>
      <w:r w:rsidR="002F2A38" w:rsidRPr="00071357">
        <w:rPr>
          <w:noProof/>
        </w:rPr>
        <w:t>[</w:t>
      </w:r>
      <w:hyperlink w:anchor="_ENREF_6" w:tooltip="Huerta, 2012 #235" w:history="1">
        <w:r w:rsidR="002F2A38" w:rsidRPr="00071357">
          <w:rPr>
            <w:noProof/>
          </w:rPr>
          <w:t>6</w:t>
        </w:r>
      </w:hyperlink>
      <w:r w:rsidR="002F2A38" w:rsidRPr="00071357">
        <w:rPr>
          <w:noProof/>
        </w:rPr>
        <w:t>]</w:t>
      </w:r>
      <w:r w:rsidR="00EF4058" w:rsidRPr="00071357">
        <w:fldChar w:fldCharType="end"/>
      </w:r>
      <w:r w:rsidR="0029066F" w:rsidRPr="00071357">
        <w:t xml:space="preserve"> </w:t>
      </w:r>
      <w:r w:rsidR="00DD0885" w:rsidRPr="00071357">
        <w:t xml:space="preserve">analysed three large databases including more than 5000 children and adolescents aged 2 to 17 years: 4,453 children with DSM-IV diagnoses of ASD, and 690 people with non-ASD diagnoses (e.g., language disorder, attention deficit hyperactivity </w:t>
      </w:r>
      <w:r w:rsidR="006F4CC0" w:rsidRPr="00071357">
        <w:t>disorder). Items from the</w:t>
      </w:r>
      <w:r w:rsidR="00DD0885" w:rsidRPr="00071357">
        <w:t xml:space="preserve"> </w:t>
      </w:r>
      <w:r w:rsidR="003565F8" w:rsidRPr="00071357">
        <w:t>care-giver reported</w:t>
      </w:r>
      <w:r w:rsidR="00DD0885" w:rsidRPr="00071357">
        <w:t xml:space="preserve"> ADI-R</w:t>
      </w:r>
      <w:r w:rsidR="006F4CC0" w:rsidRPr="00071357">
        <w:t xml:space="preserve"> </w:t>
      </w:r>
      <w:r w:rsidR="00DD0885" w:rsidRPr="00071357">
        <w:t xml:space="preserve">and </w:t>
      </w:r>
      <w:r w:rsidR="006F4CC0" w:rsidRPr="00071357">
        <w:t>the</w:t>
      </w:r>
      <w:r w:rsidR="00DD0885" w:rsidRPr="00071357">
        <w:t xml:space="preserve"> clinical observation ADOS</w:t>
      </w:r>
      <w:r w:rsidR="006F4CC0" w:rsidRPr="00071357">
        <w:t xml:space="preserve"> instruments </w:t>
      </w:r>
      <w:r w:rsidR="00DD0885" w:rsidRPr="00071357">
        <w:t>were matched to DSM-IV and DSM-5 criteria and then used to evaluate sensitivity and specificity when compared with clinical best-estimate diagnoses</w:t>
      </w:r>
      <w:r w:rsidR="001A5390" w:rsidRPr="00071357">
        <w:t xml:space="preserve"> as the reference standard</w:t>
      </w:r>
      <w:r w:rsidR="00DD0885" w:rsidRPr="00071357">
        <w:t xml:space="preserve">. </w:t>
      </w:r>
    </w:p>
    <w:p w14:paraId="3B816861" w14:textId="0C46CA6A" w:rsidR="00362B7B" w:rsidRPr="00071357" w:rsidRDefault="00825A07" w:rsidP="00226CCA">
      <w:pPr>
        <w:pStyle w:val="GLBodytext"/>
      </w:pPr>
      <w:r w:rsidRPr="00071357">
        <w:t xml:space="preserve">The study </w:t>
      </w:r>
      <w:r w:rsidR="00DD0885" w:rsidRPr="00071357">
        <w:t xml:space="preserve">found that most children who received a diagnosis of one of the ASDs under the DSM-IV would receive the diagnosis of ASD under the DSM-5. When only parent-rated symptoms </w:t>
      </w:r>
      <w:r w:rsidR="00D3358B" w:rsidRPr="00071357">
        <w:t xml:space="preserve">(using the ADI-R) </w:t>
      </w:r>
      <w:r w:rsidR="00DD0885" w:rsidRPr="00071357">
        <w:t xml:space="preserve">were used to identify children with ASD, the sensitivity of the DSM-5 criteria (0.91) was </w:t>
      </w:r>
      <w:r w:rsidRPr="00071357">
        <w:t>as high as</w:t>
      </w:r>
      <w:r w:rsidR="00DD0885" w:rsidRPr="00071357">
        <w:t xml:space="preserve"> that of the DSM-IV criteria for autistic disorder (0.91)</w:t>
      </w:r>
      <w:r w:rsidR="00616CFA" w:rsidRPr="00071357">
        <w:t>.</w:t>
      </w:r>
      <w:r w:rsidR="00DD0885" w:rsidRPr="00071357">
        <w:t xml:space="preserve"> DSM-IV criteria for </w:t>
      </w:r>
      <w:r w:rsidR="0037759E" w:rsidRPr="00071357">
        <w:t>Asperger syndrome</w:t>
      </w:r>
      <w:r w:rsidR="00DD0885" w:rsidRPr="00071357">
        <w:t xml:space="preserve"> and PDD-NOS had </w:t>
      </w:r>
      <w:r w:rsidRPr="00071357">
        <w:t xml:space="preserve">somewhat </w:t>
      </w:r>
      <w:r w:rsidR="00DD0885" w:rsidRPr="00071357">
        <w:t xml:space="preserve">higher sensitivities (0.97 and 0.98, respectively). </w:t>
      </w:r>
      <w:r w:rsidR="00261285" w:rsidRPr="00071357">
        <w:t xml:space="preserve">Only 75 of 5,143 participants met criteria for </w:t>
      </w:r>
      <w:r w:rsidR="007A6FF7" w:rsidRPr="00071357">
        <w:t>the new</w:t>
      </w:r>
      <w:r w:rsidR="00186F36" w:rsidRPr="00071357">
        <w:t>ly classified</w:t>
      </w:r>
      <w:r w:rsidR="007A6FF7" w:rsidRPr="00071357">
        <w:t xml:space="preserve"> Social Co</w:t>
      </w:r>
      <w:r w:rsidR="00186F36" w:rsidRPr="00071357">
        <w:t>m</w:t>
      </w:r>
      <w:r w:rsidR="007A6FF7" w:rsidRPr="00071357">
        <w:t>munication Disorder (</w:t>
      </w:r>
      <w:r w:rsidR="00261285" w:rsidRPr="00071357">
        <w:t>SCD</w:t>
      </w:r>
      <w:r w:rsidR="007A6FF7" w:rsidRPr="00071357">
        <w:t>)</w:t>
      </w:r>
      <w:r w:rsidR="00261285" w:rsidRPr="00071357">
        <w:t xml:space="preserve">. </w:t>
      </w:r>
      <w:r w:rsidR="00DD0885" w:rsidRPr="00071357">
        <w:t xml:space="preserve">Notably, there were high sensitivity rates in subgroups such as girls, children under 4 years, and children with language impairments. </w:t>
      </w:r>
      <w:r w:rsidR="00974548" w:rsidRPr="00071357">
        <w:t>These</w:t>
      </w:r>
      <w:r w:rsidR="00261285" w:rsidRPr="00071357">
        <w:t xml:space="preserve"> finding </w:t>
      </w:r>
      <w:r w:rsidR="00974548" w:rsidRPr="00071357">
        <w:t>are</w:t>
      </w:r>
      <w:r w:rsidR="00261285" w:rsidRPr="00071357">
        <w:t xml:space="preserve"> notable given that </w:t>
      </w:r>
      <w:r w:rsidR="000273DF" w:rsidRPr="00071357">
        <w:t>a</w:t>
      </w:r>
      <w:r w:rsidR="00261285" w:rsidRPr="00071357">
        <w:t xml:space="preserve"> goal of the DSM-5 </w:t>
      </w:r>
      <w:r w:rsidR="00261285" w:rsidRPr="00071357">
        <w:lastRenderedPageBreak/>
        <w:t xml:space="preserve">revisions </w:t>
      </w:r>
      <w:r w:rsidR="000273DF" w:rsidRPr="00071357">
        <w:t>was</w:t>
      </w:r>
      <w:r w:rsidR="00261285" w:rsidRPr="00071357">
        <w:t xml:space="preserve"> to make them more sensitive to autism in groups that are often </w:t>
      </w:r>
      <w:r w:rsidR="000E0BBA" w:rsidRPr="00071357">
        <w:t>under-diagnosed</w:t>
      </w:r>
      <w:r w:rsidR="00261285" w:rsidRPr="00071357">
        <w:t>, such as girls</w:t>
      </w:r>
      <w:r w:rsidR="009C0C55" w:rsidRPr="00071357">
        <w:t xml:space="preserve"> </w:t>
      </w:r>
      <w:r w:rsidR="00EF4058" w:rsidRPr="00071357">
        <w:fldChar w:fldCharType="begin"/>
      </w:r>
      <w:r w:rsidR="00F84405" w:rsidRPr="00071357">
        <w:instrText xml:space="preserve"> ADDIN EN.CITE &lt;EndNote&gt;&lt;Cite&gt;&lt;Author&gt;Singer&lt;/Author&gt;&lt;Year&gt;2012&lt;/Year&gt;&lt;RecNum&gt;471&lt;/RecNum&gt;&lt;DisplayText&gt;[67]&lt;/DisplayText&gt;&lt;record&gt;&lt;rec-number&gt;471&lt;/rec-number&gt;&lt;foreign-keys&gt;&lt;key app="EN" db-id="9xfpp09505f52fed0vlvafe5r2wadax2ep0s"&gt;471&lt;/key&gt;&lt;/foreign-keys&gt;&lt;ref-type name="Journal Article"&gt;17&lt;/ref-type&gt;&lt;contributors&gt;&lt;authors&gt;&lt;author&gt;Singer, E&lt;/author&gt;&lt;/authors&gt;&lt;/contributors&gt;&lt;titles&gt;&lt;title&gt;Diagnosis: Redefining autism&lt;/title&gt;&lt;secondary-title&gt;Nature&lt;/secondary-title&gt;&lt;/titles&gt;&lt;periodical&gt;&lt;full-title&gt;Nature&lt;/full-title&gt;&lt;/periodical&gt;&lt;pages&gt;S12-S13&lt;/pages&gt;&lt;volume&gt;491&lt;/volume&gt;&lt;number&gt;7422&lt;/number&gt;&lt;dates&gt;&lt;year&gt;2012&lt;/year&gt;&lt;/dates&gt;&lt;urls&gt;&lt;/urls&gt;&lt;/record&gt;&lt;/Cite&gt;&lt;/EndNote&gt;</w:instrText>
      </w:r>
      <w:r w:rsidR="00EF4058" w:rsidRPr="00071357">
        <w:fldChar w:fldCharType="separate"/>
      </w:r>
      <w:r w:rsidR="00F84405" w:rsidRPr="00071357">
        <w:rPr>
          <w:noProof/>
        </w:rPr>
        <w:t>[</w:t>
      </w:r>
      <w:hyperlink w:anchor="_ENREF_67" w:tooltip="Singer, 2012 #471" w:history="1">
        <w:r w:rsidR="002F2A38" w:rsidRPr="00071357">
          <w:rPr>
            <w:noProof/>
          </w:rPr>
          <w:t>67</w:t>
        </w:r>
      </w:hyperlink>
      <w:r w:rsidR="00F84405" w:rsidRPr="00071357">
        <w:rPr>
          <w:noProof/>
        </w:rPr>
        <w:t>]</w:t>
      </w:r>
      <w:r w:rsidR="00EF4058" w:rsidRPr="00071357">
        <w:fldChar w:fldCharType="end"/>
      </w:r>
      <w:r w:rsidR="009C0C55" w:rsidRPr="00071357">
        <w:t xml:space="preserve">. </w:t>
      </w:r>
    </w:p>
    <w:p w14:paraId="37EDDEF8" w14:textId="6849369F" w:rsidR="00DD0885" w:rsidRPr="00071357" w:rsidRDefault="00DD0885" w:rsidP="00DD0885">
      <w:pPr>
        <w:pStyle w:val="GLBodytext"/>
      </w:pPr>
      <w:r w:rsidRPr="00071357">
        <w:t>Both the DSM-IV and DSM-5 criteria for ASD have a moderate ability to correctly identify children without ASD</w:t>
      </w:r>
      <w:r w:rsidR="005B4CA9" w:rsidRPr="00071357">
        <w:t xml:space="preserve">. </w:t>
      </w:r>
      <w:r w:rsidRPr="00071357">
        <w:t>There was similar</w:t>
      </w:r>
      <w:r w:rsidR="00072112" w:rsidRPr="00071357">
        <w:t>, fair</w:t>
      </w:r>
      <w:r w:rsidRPr="00071357">
        <w:t xml:space="preserve"> specificity (0.53) for autistic disorder for both DSM-IV and DSM-5 classification systems, but the DSM-IV criteria for </w:t>
      </w:r>
      <w:r w:rsidR="0037759E" w:rsidRPr="00071357">
        <w:t>Asperger syndrome</w:t>
      </w:r>
      <w:r w:rsidRPr="00071357">
        <w:t xml:space="preserve"> and PDD-NOS had lower specificity (0.34 and 0.24, respectively). </w:t>
      </w:r>
      <w:r w:rsidR="00CF5F58" w:rsidRPr="00071357">
        <w:t>T</w:t>
      </w:r>
      <w:r w:rsidRPr="00071357">
        <w:t xml:space="preserve">he overall accuracy of nonspectrum classification (specificity) made by DSM-5 was slightly better than that of the DSM-IV criteria </w:t>
      </w:r>
      <w:r w:rsidR="00EF4058" w:rsidRPr="00071357">
        <w:fldChar w:fldCharType="begin"/>
      </w:r>
      <w:r w:rsidR="0029521B" w:rsidRPr="00071357">
        <w:instrText xml:space="preserve"> ADDIN EN.CITE &lt;EndNote&gt;&lt;Cite&gt;&lt;Author&gt;Tsai&lt;/Author&gt;&lt;Year&gt;2012&lt;/Year&gt;&lt;RecNum&gt;210&lt;/RecNum&gt;&lt;DisplayText&gt;[82]&lt;/DisplayText&gt;&lt;record&gt;&lt;rec-number&gt;210&lt;/rec-number&gt;&lt;foreign-keys&gt;&lt;key app="EN" db-id="9xfpp09505f52fed0vlvafe5r2wadax2ep0s"&gt;210&lt;/key&gt;&lt;/foreign-keys&gt;&lt;ref-type name="Journal Article"&gt;17&lt;/ref-type&gt;&lt;contributors&gt;&lt;authors&gt;&lt;author&gt;Tsai, Luke Y.&lt;/author&gt;&lt;/authors&gt;&lt;/contributors&gt;&lt;titles&gt;&lt;title&gt;Sensitivity and Specificity: DSM-IV Versus DSM-5 Criteria for Autism Spectrum Disorder&lt;/title&gt;&lt;secondary-title&gt;American Journal of Psychiatry&lt;/secondary-title&gt;&lt;/titles&gt;&lt;periodical&gt;&lt;full-title&gt;American Journal of Psychiatry&lt;/full-title&gt;&lt;/periodical&gt;&lt;pages&gt;1009-1011&lt;/pages&gt;&lt;volume&gt;169&lt;/volume&gt;&lt;number&gt;10&lt;/number&gt;&lt;dates&gt;&lt;year&gt;2012&lt;/year&gt;&lt;pub-dates&gt;&lt;date&gt;Oct&lt;/date&gt;&lt;/pub-dates&gt;&lt;/dates&gt;&lt;isbn&gt;0002-953X&lt;/isbn&gt;&lt;accession-num&gt;WOS:000309437600001&lt;/accession-num&gt;&lt;urls&gt;&lt;related-urls&gt;&lt;url&gt;&amp;lt;Go to ISI&amp;gt;://WOS:000309437600001&lt;/url&gt;&lt;/related-urls&gt;&lt;/urls&gt;&lt;electronic-resource-num&gt;10.1176/appi.ajp.2012.12070922&lt;/electronic-resource-num&gt;&lt;/record&gt;&lt;/Cite&gt;&lt;/EndNote&gt;</w:instrText>
      </w:r>
      <w:r w:rsidR="00EF4058" w:rsidRPr="00071357">
        <w:fldChar w:fldCharType="separate"/>
      </w:r>
      <w:r w:rsidR="0029521B" w:rsidRPr="00071357">
        <w:rPr>
          <w:noProof/>
        </w:rPr>
        <w:t>[</w:t>
      </w:r>
      <w:hyperlink w:anchor="_ENREF_82" w:tooltip="Tsai, 2012 #210" w:history="1">
        <w:r w:rsidR="002F2A38" w:rsidRPr="00071357">
          <w:rPr>
            <w:noProof/>
          </w:rPr>
          <w:t>82</w:t>
        </w:r>
      </w:hyperlink>
      <w:r w:rsidR="0029521B" w:rsidRPr="00071357">
        <w:rPr>
          <w:noProof/>
        </w:rPr>
        <w:t>]</w:t>
      </w:r>
      <w:r w:rsidR="00EF4058" w:rsidRPr="00071357">
        <w:fldChar w:fldCharType="end"/>
      </w:r>
      <w:r w:rsidRPr="00071357">
        <w:t xml:space="preserve">. </w:t>
      </w:r>
      <w:r w:rsidR="00072112" w:rsidRPr="00071357">
        <w:t xml:space="preserve"> </w:t>
      </w:r>
      <w:r w:rsidR="005B4CA9" w:rsidRPr="00071357">
        <w:t>W</w:t>
      </w:r>
      <w:r w:rsidRPr="00071357">
        <w:t xml:space="preserve">hen combining clinical observation with parental report of symptoms, the sensitivity of the proposed </w:t>
      </w:r>
      <w:r w:rsidR="00560012" w:rsidRPr="00071357">
        <w:t xml:space="preserve">DSM-5 criteria </w:t>
      </w:r>
      <w:r w:rsidR="005B4CA9" w:rsidRPr="00071357">
        <w:t>remained about the same (0.90) but</w:t>
      </w:r>
      <w:r w:rsidR="00560012" w:rsidRPr="00071357">
        <w:t xml:space="preserve"> specificity was improved (</w:t>
      </w:r>
      <w:r w:rsidR="005B4CA9" w:rsidRPr="00071357">
        <w:t xml:space="preserve">from </w:t>
      </w:r>
      <w:r w:rsidR="00560012" w:rsidRPr="00071357">
        <w:t>0.53 to 0.63)</w:t>
      </w:r>
      <w:r w:rsidR="005B4CA9" w:rsidRPr="00071357">
        <w:t xml:space="preserve">. </w:t>
      </w:r>
    </w:p>
    <w:p w14:paraId="3B8FA37D" w14:textId="1B70C7B0" w:rsidR="00DD0885" w:rsidRPr="00071357" w:rsidRDefault="00124489" w:rsidP="00DD0885">
      <w:pPr>
        <w:pStyle w:val="GLBodytext"/>
      </w:pPr>
      <w:r w:rsidRPr="00071357">
        <w:t xml:space="preserve">The authors acknowledge limitations of their research including clinical samples, reliance on retrospective </w:t>
      </w:r>
      <w:r w:rsidRPr="00071357">
        <w:rPr>
          <w:bCs/>
        </w:rPr>
        <w:t xml:space="preserve">review of archival data and symptom counts (based on DSM-IV criteria) rather than prospective clinical diagnosis. </w:t>
      </w:r>
      <w:r w:rsidR="00DD0885" w:rsidRPr="00071357">
        <w:t>A</w:t>
      </w:r>
      <w:r w:rsidRPr="00071357">
        <w:t>nother</w:t>
      </w:r>
      <w:r w:rsidR="00DD0885" w:rsidRPr="00071357">
        <w:t xml:space="preserve"> criticism </w:t>
      </w:r>
      <w:r w:rsidRPr="00071357">
        <w:t>was that</w:t>
      </w:r>
      <w:r w:rsidR="00DD0885" w:rsidRPr="00071357">
        <w:t xml:space="preserve"> only a small number of </w:t>
      </w:r>
      <w:r w:rsidR="00A25287" w:rsidRPr="00071357">
        <w:t xml:space="preserve">participants </w:t>
      </w:r>
      <w:r w:rsidR="00DD0885" w:rsidRPr="00071357">
        <w:t xml:space="preserve"> (n=238) had </w:t>
      </w:r>
      <w:r w:rsidR="0037759E" w:rsidRPr="00071357">
        <w:t>Asperger syndrome</w:t>
      </w:r>
      <w:r w:rsidR="00B00202" w:rsidRPr="00071357">
        <w:t xml:space="preserve"> (AS) (of N=4,453), which may have lead</w:t>
      </w:r>
      <w:r w:rsidR="00DD0885" w:rsidRPr="00071357">
        <w:t xml:space="preserve"> to an overestimate of sensitivity and specificity </w:t>
      </w:r>
      <w:r w:rsidR="00EF4058" w:rsidRPr="00071357">
        <w:fldChar w:fldCharType="begin"/>
      </w:r>
      <w:r w:rsidR="002F2A38" w:rsidRPr="00071357">
        <w:instrText xml:space="preserve"> ADDIN EN.CITE &lt;EndNote&gt;&lt;Cite&gt;&lt;Author&gt;Ritvo&lt;/Author&gt;&lt;Year&gt;2013&lt;/Year&gt;&lt;RecNum&gt;243&lt;/RecNum&gt;&lt;DisplayText&gt;[24]&lt;/DisplayText&gt;&lt;record&gt;&lt;rec-number&gt;243&lt;/rec-number&gt;&lt;foreign-keys&gt;&lt;key app="EN" db-id="9xfpp09505f52fed0vlvafe5r2wadax2ep0s"&gt;243&lt;/key&gt;&lt;/foreign-keys&gt;&lt;ref-type name="Journal Article"&gt;17&lt;/ref-type&gt;&lt;contributors&gt;&lt;authors&gt;&lt;author&gt;Ritvo, Edward R.&lt;/author&gt;&lt;author&gt;Ritvo, Riva Ariella&lt;/author&gt;&lt;/authors&gt;&lt;/contributors&gt;&lt;titles&gt;&lt;title&gt;Commentary on the Application of DSM-5 Criteria for Autism Spectrum Disorder&lt;/title&gt;&lt;secondary-title&gt;American Journal of Psychiatry&lt;/secondary-title&gt;&lt;/titles&gt;&lt;periodical&gt;&lt;full-title&gt;American Journal of Psychiatry&lt;/full-title&gt;&lt;/periodical&gt;&lt;pages&gt;444-445&lt;/pages&gt;&lt;volume&gt;170&lt;/volume&gt;&lt;number&gt;4&lt;/number&gt;&lt;dates&gt;&lt;year&gt;2013&lt;/year&gt;&lt;pub-dates&gt;&lt;date&gt;Apr&lt;/date&gt;&lt;/pub-dates&gt;&lt;/dates&gt;&lt;isbn&gt;0002-953X&lt;/isbn&gt;&lt;accession-num&gt;WOS:000316925500018&lt;/accession-num&gt;&lt;urls&gt;&lt;related-urls&gt;&lt;url&gt;&amp;lt;Go to ISI&amp;gt;://WOS:000316925500018&lt;/url&gt;&lt;/related-urls&gt;&lt;/urls&gt;&lt;electronic-resource-num&gt;10.1176/appi.ajp.2013.12101376&lt;/electronic-resource-num&gt;&lt;/record&gt;&lt;/Cite&gt;&lt;/EndNote&gt;</w:instrText>
      </w:r>
      <w:r w:rsidR="00EF4058" w:rsidRPr="00071357">
        <w:fldChar w:fldCharType="separate"/>
      </w:r>
      <w:r w:rsidR="002F2A38" w:rsidRPr="00071357">
        <w:rPr>
          <w:noProof/>
        </w:rPr>
        <w:t>[</w:t>
      </w:r>
      <w:hyperlink w:anchor="_ENREF_24" w:tooltip="Ritvo, 2013 #243" w:history="1">
        <w:r w:rsidR="002F2A38" w:rsidRPr="00071357">
          <w:rPr>
            <w:noProof/>
          </w:rPr>
          <w:t>24</w:t>
        </w:r>
      </w:hyperlink>
      <w:r w:rsidR="002F2A38" w:rsidRPr="00071357">
        <w:rPr>
          <w:noProof/>
        </w:rPr>
        <w:t>]</w:t>
      </w:r>
      <w:r w:rsidR="00EF4058" w:rsidRPr="00071357">
        <w:fldChar w:fldCharType="end"/>
      </w:r>
      <w:r w:rsidR="00DD0885" w:rsidRPr="00071357">
        <w:t xml:space="preserve">. Responding to this criticism, </w:t>
      </w:r>
      <w:r w:rsidR="00560012" w:rsidRPr="00071357">
        <w:t>the authors</w:t>
      </w:r>
      <w:r w:rsidR="00DD0885" w:rsidRPr="00071357">
        <w:t xml:space="preserve"> said that similar results were obtained in separate analyses for subjects with AS and with PDD-NOS when both parental report and clinical observation were used</w:t>
      </w:r>
      <w:r w:rsidR="00560012" w:rsidRPr="00071357">
        <w:t xml:space="preserve"> </w:t>
      </w:r>
      <w:r w:rsidR="00EF4058" w:rsidRPr="00071357">
        <w:fldChar w:fldCharType="begin"/>
      </w:r>
      <w:r w:rsidR="0029521B" w:rsidRPr="00071357">
        <w:instrText xml:space="preserve"> ADDIN EN.CITE &lt;EndNote&gt;&lt;Cite&gt;&lt;Author&gt;Huerta&lt;/Author&gt;&lt;Year&gt;2013&lt;/Year&gt;&lt;RecNum&gt;209&lt;/RecNum&gt;&lt;DisplayText&gt;[83]&lt;/DisplayText&gt;&lt;record&gt;&lt;rec-number&gt;209&lt;/rec-number&gt;&lt;foreign-keys&gt;&lt;key app="EN" db-id="9xfpp09505f52fed0vlvafe5r2wadax2ep0s"&gt;209&lt;/key&gt;&lt;/foreign-keys&gt;&lt;ref-type name="Journal Article"&gt;17&lt;/ref-type&gt;&lt;contributors&gt;&lt;authors&gt;&lt;author&gt;Huerta, Marisela&lt;/author&gt;&lt;author&gt;Bishop, Somer L.&lt;/author&gt;&lt;author&gt;Duncan, Amie&lt;/author&gt;&lt;author&gt;Hus, Vanessa&lt;/author&gt;&lt;author&gt;Lord, Catherine&lt;/author&gt;&lt;/authors&gt;&lt;/contributors&gt;&lt;titles&gt;&lt;title&gt;Commentary on the application of DSM-5 criteria for Autism Spectrum Disorder response&lt;/title&gt;&lt;secondary-title&gt;American Journal of Psychiatry&lt;/secondary-title&gt;&lt;/titles&gt;&lt;periodical&gt;&lt;full-title&gt;American Journal of Psychiatry&lt;/full-title&gt;&lt;/periodical&gt;&lt;pages&gt;445-446&lt;/pages&gt;&lt;volume&gt;170&lt;/volume&gt;&lt;number&gt;4&lt;/number&gt;&lt;dates&gt;&lt;year&gt;2013&lt;/year&gt;&lt;pub-dates&gt;&lt;date&gt;Apr&lt;/date&gt;&lt;/pub-dates&gt;&lt;/dates&gt;&lt;isbn&gt;0002-953X&lt;/isbn&gt;&lt;accession-num&gt;WOS:000316925500019&lt;/accession-num&gt;&lt;urls&gt;&lt;related-urls&gt;&lt;url&gt;&amp;lt;Go to ISI&amp;gt;://WOS:000316925500019&lt;/url&gt;&lt;/related-urls&gt;&lt;/urls&gt;&lt;electronic-resource-num&gt;10.1176/appi.ajp.2013.12101376r&lt;/electronic-resource-num&gt;&lt;/record&gt;&lt;/Cite&gt;&lt;/EndNote&gt;</w:instrText>
      </w:r>
      <w:r w:rsidR="00EF4058" w:rsidRPr="00071357">
        <w:fldChar w:fldCharType="separate"/>
      </w:r>
      <w:r w:rsidR="0029521B" w:rsidRPr="00071357">
        <w:rPr>
          <w:noProof/>
        </w:rPr>
        <w:t>[</w:t>
      </w:r>
      <w:hyperlink w:anchor="_ENREF_83" w:tooltip="Huerta, 2013 #209" w:history="1">
        <w:r w:rsidR="002F2A38" w:rsidRPr="00071357">
          <w:rPr>
            <w:noProof/>
          </w:rPr>
          <w:t>83</w:t>
        </w:r>
      </w:hyperlink>
      <w:r w:rsidR="0029521B" w:rsidRPr="00071357">
        <w:rPr>
          <w:noProof/>
        </w:rPr>
        <w:t>]</w:t>
      </w:r>
      <w:r w:rsidR="00EF4058" w:rsidRPr="00071357">
        <w:fldChar w:fldCharType="end"/>
      </w:r>
      <w:r w:rsidR="00DD0885" w:rsidRPr="00071357">
        <w:t>.</w:t>
      </w:r>
    </w:p>
    <w:p w14:paraId="21B423CE" w14:textId="42E3C4A9" w:rsidR="000E6EF2" w:rsidRPr="00071357" w:rsidRDefault="00130966" w:rsidP="00DD0885">
      <w:pPr>
        <w:pStyle w:val="GLBodytext"/>
      </w:pPr>
      <w:r w:rsidRPr="00071357">
        <w:t>T</w:t>
      </w:r>
      <w:r w:rsidR="00F80726" w:rsidRPr="00071357">
        <w:t>hree studies have been</w:t>
      </w:r>
      <w:r w:rsidR="000E6EF2" w:rsidRPr="00071357">
        <w:t xml:space="preserve"> published in 2013 </w:t>
      </w:r>
      <w:r w:rsidR="00F80726" w:rsidRPr="00071357">
        <w:t>reporting sensitivity of between 0.75 and 0.93 for DSM-5.</w:t>
      </w:r>
      <w:r w:rsidR="000E6EF2" w:rsidRPr="00071357">
        <w:t xml:space="preserve"> </w:t>
      </w:r>
    </w:p>
    <w:p w14:paraId="651853D4" w14:textId="603772DE" w:rsidR="00DD0885" w:rsidRPr="00071357" w:rsidRDefault="000E6EF2" w:rsidP="00DD0885">
      <w:pPr>
        <w:pStyle w:val="GLBodytext"/>
        <w:rPr>
          <w:bCs/>
        </w:rPr>
      </w:pPr>
      <w:r w:rsidRPr="00071357">
        <w:t xml:space="preserve">A </w:t>
      </w:r>
      <w:r w:rsidR="00DD0885" w:rsidRPr="00071357">
        <w:t xml:space="preserve">small study by </w:t>
      </w:r>
      <w:r w:rsidR="00DD0885" w:rsidRPr="00071357">
        <w:rPr>
          <w:b/>
        </w:rPr>
        <w:t>Mayes et al</w:t>
      </w:r>
      <w:r w:rsidR="00DD0885" w:rsidRPr="00071357">
        <w:t xml:space="preserve"> </w:t>
      </w:r>
      <w:r w:rsidR="00EF4058" w:rsidRPr="00071357">
        <w:fldChar w:fldCharType="begin"/>
      </w:r>
      <w:r w:rsidR="0029521B" w:rsidRPr="00071357">
        <w:instrText xml:space="preserve"> ADDIN EN.CITE &lt;EndNote&gt;&lt;Cite&gt;&lt;Author&gt;Mayes&lt;/Author&gt;&lt;Year&gt;2013&lt;/Year&gt;&lt;RecNum&gt;237&lt;/RecNum&gt;&lt;DisplayText&gt;[73]&lt;/DisplayText&gt;&lt;record&gt;&lt;rec-number&gt;237&lt;/rec-number&gt;&lt;foreign-keys&gt;&lt;key app="EN" db-id="9xfpp09505f52fed0vlvafe5r2wadax2ep0s"&gt;237&lt;/key&gt;&lt;/foreign-keys&gt;&lt;ref-type name="Journal Article"&gt;17&lt;/ref-type&gt;&lt;contributors&gt;&lt;authors&gt;&lt;author&gt;Mayes, Susan Dickerson&lt;/author&gt;&lt;author&gt;Black, Amanda&lt;/author&gt;&lt;author&gt;Tierney, Cheryl D.&lt;/author&gt;&lt;/authors&gt;&lt;/contributors&gt;&lt;titles&gt;&lt;title&gt;DSM-5 under-identifies PDDNOS: Diagnostic agreement between the DSM-5, DSM-IV, and Checklist for Autism Spectrum Disorder&lt;/title&gt;&lt;secondary-title&gt;Research in Autism Spectrum Disorders&lt;/secondary-title&gt;&lt;/titles&gt;&lt;periodical&gt;&lt;full-title&gt;Research in Autism Spectrum Disorders&lt;/full-title&gt;&lt;/periodical&gt;&lt;pages&gt;298-306&lt;/pages&gt;&lt;volume&gt;7&lt;/volume&gt;&lt;number&gt;2&lt;/number&gt;&lt;dates&gt;&lt;year&gt;2013&lt;/year&gt;&lt;pub-dates&gt;&lt;date&gt;Feb&lt;/date&gt;&lt;/pub-dates&gt;&lt;/dates&gt;&lt;isbn&gt;1750-9467&lt;/isbn&gt;&lt;accession-num&gt;WOS:000318194700010&lt;/accession-num&gt;&lt;urls&gt;&lt;related-urls&gt;&lt;url&gt;&amp;lt;Go to ISI&amp;gt;://WOS:000318194700010&lt;/url&gt;&lt;/related-urls&gt;&lt;/urls&gt;&lt;electronic-resource-num&gt;10.1016/j.rasd.2012.08.011&lt;/electronic-resource-num&gt;&lt;/record&gt;&lt;/Cite&gt;&lt;/EndNote&gt;</w:instrText>
      </w:r>
      <w:r w:rsidR="00EF4058" w:rsidRPr="00071357">
        <w:fldChar w:fldCharType="separate"/>
      </w:r>
      <w:r w:rsidR="0029521B" w:rsidRPr="00071357">
        <w:rPr>
          <w:noProof/>
        </w:rPr>
        <w:t>[</w:t>
      </w:r>
      <w:hyperlink w:anchor="_ENREF_73" w:tooltip="Mayes, 2013 #237" w:history="1">
        <w:r w:rsidR="002F2A38" w:rsidRPr="00071357">
          <w:rPr>
            <w:noProof/>
          </w:rPr>
          <w:t>73</w:t>
        </w:r>
      </w:hyperlink>
      <w:r w:rsidR="0029521B" w:rsidRPr="00071357">
        <w:rPr>
          <w:noProof/>
        </w:rPr>
        <w:t>]</w:t>
      </w:r>
      <w:r w:rsidR="00EF4058" w:rsidRPr="00071357">
        <w:fldChar w:fldCharType="end"/>
      </w:r>
      <w:r w:rsidR="00DD0885" w:rsidRPr="00071357">
        <w:t xml:space="preserve"> considered diagnostic accuracy for 125 children (93 with ASD and 32 with nonautistic disorders such as ADHD) aged 1-16 years sourced from two specialist clinics. The sensitivity and specificity of diagnosing ASD was determined using DSM-IV and DSM-5 criteria as compared with clinical judgement as a reference standard. This judgement was based on </w:t>
      </w:r>
      <w:r w:rsidR="00815D64" w:rsidRPr="00071357">
        <w:t>parent interview, clinical observations, a teacher/caregiver report, and a</w:t>
      </w:r>
      <w:r w:rsidR="00DD0885" w:rsidRPr="00071357">
        <w:t xml:space="preserve"> validated assessment tool</w:t>
      </w:r>
      <w:r w:rsidR="00B54A47" w:rsidRPr="00071357">
        <w:t xml:space="preserve"> (the Checklist for Autism Spectrum Disorder). </w:t>
      </w:r>
      <w:r w:rsidR="00EA55EE" w:rsidRPr="00071357">
        <w:t>T</w:t>
      </w:r>
      <w:r w:rsidR="00B54A47" w:rsidRPr="00071357">
        <w:t>he CASD</w:t>
      </w:r>
      <w:r w:rsidR="00815D64" w:rsidRPr="00071357">
        <w:t xml:space="preserve"> considers autism as a single spectrum as opposed to PDD subtypes</w:t>
      </w:r>
      <w:r w:rsidR="00DD0885" w:rsidRPr="00071357">
        <w:t>,</w:t>
      </w:r>
      <w:r w:rsidR="00B54A47" w:rsidRPr="00071357">
        <w:t xml:space="preserve"> and</w:t>
      </w:r>
      <w:r w:rsidR="00DD0885" w:rsidRPr="00071357">
        <w:t xml:space="preserve"> </w:t>
      </w:r>
      <w:r w:rsidR="00B54A47" w:rsidRPr="00071357">
        <w:t xml:space="preserve">includes assessment of sensory problems. </w:t>
      </w:r>
    </w:p>
    <w:p w14:paraId="7154DA15" w14:textId="3A936AD8" w:rsidR="00DD0885" w:rsidRPr="00071357" w:rsidRDefault="00DD0885" w:rsidP="00DD0885">
      <w:pPr>
        <w:pStyle w:val="GLBodytext"/>
      </w:pPr>
      <w:r w:rsidRPr="00071357">
        <w:rPr>
          <w:bCs/>
        </w:rPr>
        <w:t>Diagnosis using DSM-5 criteria was found to have lower sensitivity than DSM-IV (Se=0.75 compared with 0.89) but similarly high specificity (Sp=1.00 vs 0.97). Sensitivity was</w:t>
      </w:r>
      <w:r w:rsidR="0074286E" w:rsidRPr="00071357">
        <w:rPr>
          <w:bCs/>
        </w:rPr>
        <w:t xml:space="preserve"> universally</w:t>
      </w:r>
      <w:r w:rsidRPr="00071357">
        <w:rPr>
          <w:bCs/>
        </w:rPr>
        <w:t xml:space="preserve"> very high for diagnosing children with autism (low and high functioning) </w:t>
      </w:r>
      <w:r w:rsidR="005D567A" w:rsidRPr="00071357">
        <w:t>(DSM-5=98%, DSM-IV=</w:t>
      </w:r>
      <w:r w:rsidRPr="00071357">
        <w:t xml:space="preserve">100%) but only 27% of children with PDDNOS were identified by the DSM-5 as having ASD. Further, the unidentified children had significant autism symptoms on an autism severity measure compared to controls, replicating </w:t>
      </w:r>
      <w:r w:rsidR="00F37AD8" w:rsidRPr="00071357">
        <w:t xml:space="preserve">findings of several </w:t>
      </w:r>
      <w:r w:rsidRPr="00071357">
        <w:t xml:space="preserve">other studies </w:t>
      </w:r>
      <w:r w:rsidR="00EF4058" w:rsidRPr="00071357">
        <w:fldChar w:fldCharType="begin">
          <w:fldData xml:space="preserve">PEVuZE5vdGU+PENpdGU+PEF1dGhvcj5NYXRzb248L0F1dGhvcj48WWVhcj4yMDEyPC9ZZWFyPjxS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</w:fldData>
        </w:fldChar>
      </w:r>
      <w:r w:rsidR="0029521B" w:rsidRPr="00071357">
        <w:instrText xml:space="preserve"> ADDIN EN.CITE </w:instrText>
      </w:r>
      <w:r w:rsidR="0029521B" w:rsidRPr="00071357">
        <w:fldChar w:fldCharType="begin">
          <w:fldData xml:space="preserve">PEVuZE5vdGU+PENpdGU+PEF1dGhvcj5NYXRzb248L0F1dGhvcj48WWVhcj4yMDEyPC9ZZWFyPjxS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</w:fldData>
        </w:fldChar>
      </w:r>
      <w:r w:rsidR="0029521B" w:rsidRPr="00071357">
        <w:instrText xml:space="preserve"> ADDIN EN.CITE.DATA </w:instrText>
      </w:r>
      <w:r w:rsidR="0029521B" w:rsidRPr="00071357">
        <w:fldChar w:fldCharType="end"/>
      </w:r>
      <w:r w:rsidR="00EF4058" w:rsidRPr="00071357">
        <w:fldChar w:fldCharType="separate"/>
      </w:r>
      <w:r w:rsidR="0029521B" w:rsidRPr="00071357">
        <w:rPr>
          <w:noProof/>
        </w:rPr>
        <w:t>[</w:t>
      </w:r>
      <w:hyperlink w:anchor="_ENREF_72" w:tooltip="Matson, 2012 #231" w:history="1">
        <w:r w:rsidR="002F2A38" w:rsidRPr="00071357">
          <w:rPr>
            <w:noProof/>
          </w:rPr>
          <w:t>72</w:t>
        </w:r>
      </w:hyperlink>
      <w:r w:rsidR="0029521B" w:rsidRPr="00071357">
        <w:rPr>
          <w:noProof/>
        </w:rPr>
        <w:t xml:space="preserve">, </w:t>
      </w:r>
      <w:hyperlink w:anchor="_ENREF_76" w:tooltip="Worley, 2012 #211" w:history="1">
        <w:r w:rsidR="002F2A38" w:rsidRPr="00071357">
          <w:rPr>
            <w:noProof/>
          </w:rPr>
          <w:t>76</w:t>
        </w:r>
      </w:hyperlink>
      <w:r w:rsidR="0029521B" w:rsidRPr="00071357">
        <w:rPr>
          <w:noProof/>
        </w:rPr>
        <w:t xml:space="preserve">, </w:t>
      </w:r>
      <w:hyperlink w:anchor="_ENREF_84" w:tooltip="Matson, 2012 #225" w:history="1">
        <w:r w:rsidR="002F2A38" w:rsidRPr="00071357">
          <w:rPr>
            <w:noProof/>
          </w:rPr>
          <w:t>84</w:t>
        </w:r>
      </w:hyperlink>
      <w:r w:rsidR="0029521B" w:rsidRPr="00071357">
        <w:rPr>
          <w:noProof/>
        </w:rPr>
        <w:t>]</w:t>
      </w:r>
      <w:r w:rsidR="00EF4058" w:rsidRPr="00071357">
        <w:fldChar w:fldCharType="end"/>
      </w:r>
      <w:r w:rsidRPr="00071357">
        <w:t>.</w:t>
      </w:r>
    </w:p>
    <w:p w14:paraId="1B1F434E" w14:textId="6E41B6EC" w:rsidR="00DD0885" w:rsidRPr="00071357" w:rsidRDefault="00DD0885" w:rsidP="00DD0885">
      <w:pPr>
        <w:pStyle w:val="GLBodytext"/>
      </w:pPr>
      <w:r w:rsidRPr="00071357">
        <w:t xml:space="preserve">In one of the few studies including adults, </w:t>
      </w:r>
      <w:r w:rsidRPr="00071357">
        <w:rPr>
          <w:b/>
        </w:rPr>
        <w:t>Wilson et al</w:t>
      </w:r>
      <w:r w:rsidRPr="00071357">
        <w:t xml:space="preserve"> </w:t>
      </w:r>
      <w:r w:rsidR="00EF4058" w:rsidRPr="00071357">
        <w:fldChar w:fldCharType="begin"/>
      </w:r>
      <w:r w:rsidR="00F84405" w:rsidRPr="00071357">
        <w:instrText xml:space="preserve"> ADDIN EN.CITE &lt;EndNote&gt;&lt;Cite&gt;&lt;Author&gt;Wilson&lt;/Author&gt;&lt;Year&gt;2013&lt;/Year&gt;&lt;RecNum&gt;509&lt;/RecNum&gt;&lt;DisplayText&gt;[57]&lt;/DisplayText&gt;&lt;record&gt;&lt;rec-number&gt;509&lt;/rec-number&gt;&lt;foreign-keys&gt;&lt;key app="EN" db-id="9xfpp09505f52fed0vlvafe5r2wadax2ep0s"&gt;509&lt;/key&gt;&lt;/foreign-keys&gt;&lt;ref-type name="Journal Article"&gt;17&lt;/ref-type&gt;&lt;contributors&gt;&lt;authors&gt;&lt;author&gt;Wilson, C. E&lt;/author&gt;&lt;author&gt;Gillan, N&lt;/author&gt;&lt;author&gt;Spain, D&lt;/author&gt;&lt;author&gt;Robertson, D&lt;/author&gt;&lt;author&gt;Roberts, G&lt;/author&gt;&lt;author&gt;Murphy, C. M&lt;/author&gt;&lt;author&gt;Maltezos, S&lt;/author&gt;&lt;author&gt;Zinkstok, J&lt;/author&gt;&lt;author&gt;Johnston, K&lt;/author&gt;&lt;author&gt;Dardani, C&lt;/author&gt;&lt;author&gt;Ohlsen, C&lt;/author&gt;&lt;author&gt;Quinton Deeley, P. Q&lt;/author&gt;&lt;author&gt;Craig, M&lt;/author&gt;&lt;author&gt;Mendez, M. A&lt;/author&gt;&lt;author&gt;Happé, F&lt;/author&gt;&lt;author&gt;Murphy, D. G. M&lt;/author&gt;&lt;/authors&gt;&lt;/contributors&gt;&lt;titles&gt;&lt;title&gt;Comparison of ICD-10R, DSM-IV-TR and DSM-5 in an adult Autism Spectrum Disorder diagnostic clinic&lt;/title&gt;&lt;secondary-title&gt;J Autism Dev Disord&lt;/secondary-title&gt;&lt;/titles&gt;&lt;periodical&gt;&lt;full-title&gt;J Autism Dev Disord&lt;/full-title&gt;&lt;/periodical&gt;&lt;pages&gt;2515-2525&lt;/pages&gt;&lt;volume&gt;43&lt;/volume&gt;&lt;dates&gt;&lt;year&gt;2013&lt;/year&gt;&lt;/dates&gt;&lt;urls&gt;&lt;/urls&gt;&lt;/record&gt;&lt;/Cite&gt;&lt;/EndNote&gt;</w:instrText>
      </w:r>
      <w:r w:rsidR="00EF4058" w:rsidRPr="00071357">
        <w:fldChar w:fldCharType="separate"/>
      </w:r>
      <w:r w:rsidR="00F84405" w:rsidRPr="00071357">
        <w:rPr>
          <w:noProof/>
        </w:rPr>
        <w:t>[</w:t>
      </w:r>
      <w:hyperlink w:anchor="_ENREF_57" w:tooltip="Wilson, 2013 #509" w:history="1">
        <w:r w:rsidR="002F2A38" w:rsidRPr="00071357">
          <w:rPr>
            <w:noProof/>
          </w:rPr>
          <w:t>57</w:t>
        </w:r>
      </w:hyperlink>
      <w:r w:rsidR="00F84405" w:rsidRPr="00071357">
        <w:rPr>
          <w:noProof/>
        </w:rPr>
        <w:t>]</w:t>
      </w:r>
      <w:r w:rsidR="00EF4058" w:rsidRPr="00071357">
        <w:fldChar w:fldCharType="end"/>
      </w:r>
      <w:r w:rsidRPr="00071357">
        <w:t xml:space="preserve"> investigated whether ASD diagnostic outcome varied when DSM-5 was used compared to diagnoses under ICD-10R and DSM-IV-TR in a clinical sample of 150 intellectually able adults in the UK. Diagnoses were retrospectively established with reference to clinical notes and instruments (ICD-10R, ADOS, ADI-R). Of those diagnosed with Autistic Disorder/</w:t>
      </w:r>
      <w:r w:rsidR="0037759E" w:rsidRPr="00071357">
        <w:t>Asperger syndrome</w:t>
      </w:r>
      <w:r w:rsidRPr="00071357">
        <w:t xml:space="preserve"> on DSM-IV-TR, 78% met DSM-5 ASD criteria, with specificity of 97%. Of those diagnosed with ASD by ICD-10R, only 56% met DSM-5 criteria for ASD </w:t>
      </w:r>
      <w:r w:rsidR="00175164" w:rsidRPr="00071357">
        <w:t>with an additional</w:t>
      </w:r>
      <w:r w:rsidRPr="00071357">
        <w:t xml:space="preserve"> </w:t>
      </w:r>
      <w:r w:rsidR="00175164" w:rsidRPr="00071357">
        <w:t>14% meeting</w:t>
      </w:r>
      <w:r w:rsidRPr="00071357">
        <w:t xml:space="preserve"> criteria for SCD. </w:t>
      </w:r>
    </w:p>
    <w:p w14:paraId="1965C7A1" w14:textId="4B213CB5" w:rsidR="00DD0885" w:rsidRPr="00071357" w:rsidRDefault="00DD0885" w:rsidP="00DD0885">
      <w:pPr>
        <w:pStyle w:val="GLBodytext"/>
      </w:pPr>
      <w:r w:rsidRPr="00071357">
        <w:lastRenderedPageBreak/>
        <w:t>Sensitivity of DSM-5 was sig</w:t>
      </w:r>
      <w:r w:rsidR="00646C0D" w:rsidRPr="00071357">
        <w:t>nificantly increased by rating “uncertain” criteria as “present”</w:t>
      </w:r>
      <w:r w:rsidRPr="00071357">
        <w:t xml:space="preserve">, without sacrificing specificity. The authors acknowledge that prospective use of DSM-5 criteria in the clinic </w:t>
      </w:r>
      <w:r w:rsidR="00594713" w:rsidRPr="00071357">
        <w:t xml:space="preserve">after full training and </w:t>
      </w:r>
      <w:r w:rsidRPr="00071357">
        <w:t>with careful consideration of missing or uncertain symptom information may improve sensitivity without adversely affecting specificity.</w:t>
      </w:r>
    </w:p>
    <w:p w14:paraId="3BFB6657" w14:textId="494DFC68" w:rsidR="000E6EF2" w:rsidRPr="00071357" w:rsidRDefault="00BA659F" w:rsidP="00DD0885">
      <w:pPr>
        <w:pStyle w:val="GLBodytext"/>
      </w:pPr>
      <w:r w:rsidRPr="00071357">
        <w:t>Finally, t</w:t>
      </w:r>
      <w:r w:rsidR="000C2E7C" w:rsidRPr="00071357">
        <w:t>he</w:t>
      </w:r>
      <w:r w:rsidR="000E6EF2" w:rsidRPr="00071357">
        <w:t xml:space="preserve"> study by </w:t>
      </w:r>
      <w:r w:rsidR="000E6EF2" w:rsidRPr="00071357">
        <w:rPr>
          <w:b/>
        </w:rPr>
        <w:t>Mazefsky and colleagues</w:t>
      </w:r>
      <w:r w:rsidR="000E6EF2" w:rsidRPr="00071357">
        <w:t xml:space="preserve"> considered 498 high functioning, verbally-fluent people with DSM-IV defined and clinically confirmed ASD (aged 5–61 years) who were sourced from research study samples </w:t>
      </w:r>
      <w:r w:rsidR="00EF4058" w:rsidRPr="00071357">
        <w:fldChar w:fldCharType="begin"/>
      </w:r>
      <w:r w:rsidR="0029521B" w:rsidRPr="00071357">
        <w:instrText xml:space="preserve"> ADDIN EN.CITE &lt;EndNote&gt;&lt;Cite&gt;&lt;Author&gt;Mazefsky&lt;/Author&gt;&lt;Year&gt;2013&lt;/Year&gt;&lt;RecNum&gt;247&lt;/RecNum&gt;&lt;DisplayText&gt;[74]&lt;/DisplayText&gt;&lt;record&gt;&lt;rec-number&gt;247&lt;/rec-number&gt;&lt;foreign-keys&gt;&lt;key app="EN" db-id="9xfpp09505f52fed0vlvafe5r2wadax2ep0s"&gt;247&lt;/key&gt;&lt;/foreign-keys&gt;&lt;ref-type name="Journal Article"&gt;17&lt;/ref-type&gt;&lt;contributors&gt;&lt;authors&gt;&lt;author&gt;Mazefsky, C. A.&lt;/author&gt;&lt;author&gt;McPartland, J. C.&lt;/author&gt;&lt;author&gt;Gastgeb, H. Z.&lt;/author&gt;&lt;author&gt;Minshew, N. J.&lt;/author&gt;&lt;/authors&gt;&lt;/contributors&gt;&lt;titles&gt;&lt;title&gt;Brief report: comparability of DSM-IV and DSM-5 ASD research samples&lt;/title&gt;&lt;secondary-title&gt;Journal of Autism and Developmental Disorders&lt;/secondary-title&gt;&lt;/titles&gt;&lt;periodical&gt;&lt;full-title&gt;Journal of Autism and Developmental Disorders&lt;/full-title&gt;&lt;/periodical&gt;&lt;pages&gt;1236-1242&lt;/pages&gt;&lt;volume&gt;43&lt;/volume&gt;&lt;number&gt;5&lt;/number&gt;&lt;dates&gt;&lt;year&gt;2013&lt;/year&gt;&lt;pub-dates&gt;&lt;date&gt;May&lt;/date&gt;&lt;/pub-dates&gt;&lt;/dates&gt;&lt;isbn&gt;0162-3257&lt;/isbn&gt;&lt;accession-num&gt;WOS:000317355800022&lt;/accession-num&gt;&lt;urls&gt;&lt;related-urls&gt;&lt;url&gt;&amp;lt;Go to ISI&amp;gt;://WOS:000317355800022&lt;/url&gt;&lt;/related-urls&gt;&lt;/urls&gt;&lt;electronic-resource-num&gt;10.1007/s10803-012-1665-y&lt;/electronic-resource-num&gt;&lt;/record&gt;&lt;/Cite&gt;&lt;/EndNote&gt;</w:instrText>
      </w:r>
      <w:r w:rsidR="00EF4058" w:rsidRPr="00071357">
        <w:fldChar w:fldCharType="separate"/>
      </w:r>
      <w:r w:rsidR="0029521B" w:rsidRPr="00071357">
        <w:rPr>
          <w:noProof/>
        </w:rPr>
        <w:t>[</w:t>
      </w:r>
      <w:hyperlink w:anchor="_ENREF_74" w:tooltip="Mazefsky, 2013 #247" w:history="1">
        <w:r w:rsidR="002F2A38" w:rsidRPr="00071357">
          <w:rPr>
            <w:noProof/>
          </w:rPr>
          <w:t>74</w:t>
        </w:r>
      </w:hyperlink>
      <w:r w:rsidR="0029521B" w:rsidRPr="00071357">
        <w:rPr>
          <w:noProof/>
        </w:rPr>
        <w:t>]</w:t>
      </w:r>
      <w:r w:rsidR="00EF4058" w:rsidRPr="00071357">
        <w:fldChar w:fldCharType="end"/>
      </w:r>
      <w:r w:rsidR="000E6EF2" w:rsidRPr="00071357">
        <w:t xml:space="preserve">. When applying combined ADOS and ADI-R ratings mapped onto DSM-5 criteria, and </w:t>
      </w:r>
      <w:r w:rsidR="000C2E7C" w:rsidRPr="00071357">
        <w:t xml:space="preserve">including </w:t>
      </w:r>
      <w:r w:rsidR="000E6EF2" w:rsidRPr="00071357">
        <w:t>additional information from ADI-R items on repetitive behaviours, 93% of patients met DSM-5 criteria for ASD</w:t>
      </w:r>
      <w:r w:rsidR="00FB1F1E" w:rsidRPr="00071357">
        <w:t xml:space="preserve"> (specificity was not reported)</w:t>
      </w:r>
      <w:r w:rsidR="000E6EF2" w:rsidRPr="00071357">
        <w:t>. These findings are of particular note given concerns about the ability of DSM-5 to identify ASD in higher functioning people raised by some earlier studies.</w:t>
      </w:r>
    </w:p>
    <w:p w14:paraId="6F76F0DF" w14:textId="2BE7FE19" w:rsidR="002B6CB4" w:rsidRPr="00071357" w:rsidRDefault="00EA394F" w:rsidP="00DD0885">
      <w:pPr>
        <w:pStyle w:val="GLBodytext"/>
      </w:pPr>
      <w:r w:rsidRPr="00071357">
        <w:t>The implications of these studies</w:t>
      </w:r>
      <w:r w:rsidR="002B6CB4" w:rsidRPr="00071357">
        <w:t xml:space="preserve"> </w:t>
      </w:r>
      <w:r w:rsidRPr="00071357">
        <w:t xml:space="preserve">for estimates of </w:t>
      </w:r>
      <w:r w:rsidR="002B6CB4" w:rsidRPr="00071357">
        <w:t xml:space="preserve">prevalence of ASD </w:t>
      </w:r>
      <w:r w:rsidR="0083708D" w:rsidRPr="00071357">
        <w:t>after</w:t>
      </w:r>
      <w:r w:rsidR="002B6CB4" w:rsidRPr="00071357">
        <w:t xml:space="preserve"> the introduction of DSM-5 criteria is considered in </w:t>
      </w:r>
      <w:r w:rsidR="002B6CB4" w:rsidRPr="00071357">
        <w:rPr>
          <w:b/>
        </w:rPr>
        <w:t>Section 2.3</w:t>
      </w:r>
      <w:r w:rsidR="002B6CB4" w:rsidRPr="00071357">
        <w:t>.</w:t>
      </w:r>
    </w:p>
    <w:p w14:paraId="189B8D49" w14:textId="77777777" w:rsidR="00DF2D27" w:rsidRPr="00071357" w:rsidRDefault="00DF2D27" w:rsidP="00DF2D27">
      <w:pPr>
        <w:pStyle w:val="GLHeading4"/>
      </w:pPr>
      <w:r w:rsidRPr="00071357">
        <w:t>Relaxing the algorithm</w:t>
      </w:r>
    </w:p>
    <w:p w14:paraId="2287E10B" w14:textId="5C9BEE1C" w:rsidR="00DF2D27" w:rsidRPr="00071357" w:rsidRDefault="00DF2D27" w:rsidP="00DF2D27">
      <w:pPr>
        <w:pStyle w:val="GLBodytext"/>
      </w:pPr>
      <w:r w:rsidRPr="00071357">
        <w:t xml:space="preserve">In view of concerns about reduced sensitivity from early studies of DSM-5’s accuracy, suggestions have been made to “relax the algorithm” for determining a diagnosis of ASD. For example, reducing the number of criteria needed to be met from the social communication and interaction domain from all three to two, and from the restrictive and repetitive behaviour domain from two to one (of 4) </w:t>
      </w:r>
      <w:r w:rsidR="00EF4058" w:rsidRPr="00071357">
        <w:fldChar w:fldCharType="begin"/>
      </w:r>
      <w:r w:rsidR="00F84405" w:rsidRPr="00071357">
        <w:instrText xml:space="preserve"> ADDIN EN.CITE &lt;EndNote&gt;&lt;Cite&gt;&lt;Author&gt;Lohr&lt;/Author&gt;&lt;Year&gt;2012&lt;/Year&gt;&lt;RecNum&gt;258&lt;/RecNum&gt;&lt;DisplayText&gt;[60]&lt;/DisplayText&gt;&lt;record&gt;&lt;rec-number&gt;258&lt;/rec-number&gt;&lt;foreign-keys&gt;&lt;key app="EN" db-id="9xfpp09505f52fed0vlvafe5r2wadax2ep0s"&gt;258&lt;/key&gt;&lt;/foreign-keys&gt;&lt;ref-type name="Journal Article"&gt;17&lt;/ref-type&gt;&lt;contributors&gt;&lt;authors&gt;&lt;author&gt;Lohr, W. David&lt;/author&gt;&lt;author&gt;Tanguay, Peter&lt;/author&gt;&lt;/authors&gt;&lt;/contributors&gt;&lt;titles&gt;&lt;title&gt;Case challenges in Autism Spectrum Disorder: the role of the pediatrician&lt;/title&gt;&lt;secondary-title&gt;Pediatric Annals&lt;/secondary-title&gt;&lt;/titles&gt;&lt;periodical&gt;&lt;full-title&gt;Pediatric Annals&lt;/full-title&gt;&lt;/periodical&gt;&lt;pages&gt;408-409&lt;/pages&gt;&lt;volume&gt;41&lt;/volume&gt;&lt;number&gt;10&lt;/number&gt;&lt;dates&gt;&lt;year&gt;2012&lt;/year&gt;&lt;pub-dates&gt;&lt;date&gt;Oct&lt;/date&gt;&lt;/pub-dates&gt;&lt;/dates&gt;&lt;isbn&gt;0090-4481&lt;/isbn&gt;&lt;accession-num&gt;WOS:000314399300018&lt;/accession-num&gt;&lt;urls&gt;&lt;related-urls&gt;&lt;url&gt;&amp;lt;Go to ISI&amp;gt;://WOS:000314399300018&lt;/url&gt;&lt;/related-urls&gt;&lt;/urls&gt;&lt;electronic-resource-num&gt;10.3928/00904481-20120924-07&lt;/electronic-resource-num&gt;&lt;/record&gt;&lt;/Cite&gt;&lt;/EndNote&gt;</w:instrText>
      </w:r>
      <w:r w:rsidR="00EF4058" w:rsidRPr="00071357">
        <w:fldChar w:fldCharType="separate"/>
      </w:r>
      <w:r w:rsidR="00F84405" w:rsidRPr="00071357">
        <w:rPr>
          <w:noProof/>
        </w:rPr>
        <w:t>[</w:t>
      </w:r>
      <w:hyperlink w:anchor="_ENREF_60" w:tooltip="Lohr, 2012 #258" w:history="1">
        <w:r w:rsidR="002F2A38" w:rsidRPr="00071357">
          <w:rPr>
            <w:noProof/>
          </w:rPr>
          <w:t>60</w:t>
        </w:r>
      </w:hyperlink>
      <w:r w:rsidR="00F84405" w:rsidRPr="00071357">
        <w:rPr>
          <w:noProof/>
        </w:rPr>
        <w:t>]</w:t>
      </w:r>
      <w:r w:rsidR="00EF4058" w:rsidRPr="00071357">
        <w:fldChar w:fldCharType="end"/>
      </w:r>
      <w:r w:rsidRPr="00071357">
        <w:t xml:space="preserve">. It has been argued that relaxing the algorithm may particularly benefit assessment approaches which rely heavily on care-giver reports of early-life ASD symptoms </w:t>
      </w:r>
      <w:r w:rsidR="00EF4058" w:rsidRPr="00071357">
        <w:fldChar w:fldCharType="begin"/>
      </w:r>
      <w:r w:rsidR="00F84405" w:rsidRPr="00071357">
        <w:instrText xml:space="preserve"> ADDIN EN.CITE &lt;EndNote&gt;&lt;Cite&gt;&lt;Author&gt;Frazier&lt;/Author&gt;&lt;Year&gt;2012&lt;/Year&gt;&lt;RecNum&gt;192&lt;/RecNum&gt;&lt;DisplayText&gt;[53]&lt;/DisplayText&gt;&lt;record&gt;&lt;rec-number&gt;192&lt;/rec-number&gt;&lt;foreign-keys&gt;&lt;key app="EN" db-id="9xfpp09505f52fed0vlvafe5r2wadax2ep0s"&gt;192&lt;/key&gt;&lt;/foreign-keys&gt;&lt;ref-type name="Journal Article"&gt;17&lt;/ref-type&gt;&lt;contributors&gt;&lt;authors&gt;&lt;author&gt;Frazier, Thomas W.&lt;/author&gt;&lt;author&gt;Youngstrom, Eric A.&lt;/author&gt;&lt;author&gt;Speer, Leslie&lt;/author&gt;&lt;author&gt;Embacher, Rebecca&lt;/author&gt;&lt;author&gt;Law, Paul&lt;/author&gt;&lt;author&gt;Constantino, John&lt;/author&gt;&lt;author&gt;Findling, Robert L.&lt;/author&gt;&lt;author&gt;Hardan, Antonio Y.&lt;/author&gt;&lt;author&gt;Eng, Charis&lt;/author&gt;&lt;/authors&gt;&lt;/contributors&gt;&lt;titles&gt;&lt;title&gt;Validation of proposed DSM-5 criteria for Autism Spectrum Disorder&lt;/title&gt;&lt;secondary-title&gt;Journal of the American Academy of Child and Adolescent Psychiatry&lt;/secondary-title&gt;&lt;/titles&gt;&lt;periodical&gt;&lt;full-title&gt;Journal of the American Academy of Child and Adolescent Psychiatry&lt;/full-title&gt;&lt;/periodical&gt;&lt;pages&gt;28-40&lt;/pages&gt;&lt;volume&gt;51&lt;/volume&gt;&lt;number&gt;1&lt;/number&gt;&lt;dates&gt;&lt;year&gt;2012&lt;/year&gt;&lt;pub-dates&gt;&lt;date&gt;Jan&lt;/date&gt;&lt;/pub-dates&gt;&lt;/dates&gt;&lt;isbn&gt;0890-8567&lt;/isbn&gt;&lt;accession-num&gt;WOS:000298530300005&lt;/accession-num&gt;&lt;urls&gt;&lt;related-urls&gt;&lt;url&gt;&amp;lt;Go to ISI&amp;gt;://WOS:000298530300005&lt;/url&gt;&lt;/related-urls&gt;&lt;/urls&gt;&lt;electronic-resource-num&gt;10.1016/j.jaac.2011.09.021&lt;/electronic-resource-num&gt;&lt;/record&gt;&lt;/Cite&gt;&lt;/EndNote&gt;</w:instrText>
      </w:r>
      <w:r w:rsidR="00EF4058" w:rsidRPr="00071357">
        <w:fldChar w:fldCharType="separate"/>
      </w:r>
      <w:r w:rsidR="00F84405" w:rsidRPr="00071357">
        <w:rPr>
          <w:noProof/>
        </w:rPr>
        <w:t>[</w:t>
      </w:r>
      <w:hyperlink w:anchor="_ENREF_53" w:tooltip="Frazier, 2012 #192" w:history="1">
        <w:r w:rsidR="002F2A38" w:rsidRPr="00071357">
          <w:rPr>
            <w:noProof/>
          </w:rPr>
          <w:t>53</w:t>
        </w:r>
      </w:hyperlink>
      <w:r w:rsidR="00F84405" w:rsidRPr="00071357">
        <w:rPr>
          <w:noProof/>
        </w:rPr>
        <w:t>]</w:t>
      </w:r>
      <w:r w:rsidR="00EF4058" w:rsidRPr="00071357">
        <w:fldChar w:fldCharType="end"/>
      </w:r>
      <w:r w:rsidRPr="00071357">
        <w:t xml:space="preserve">. </w:t>
      </w:r>
    </w:p>
    <w:p w14:paraId="51D12D53" w14:textId="68A692A0" w:rsidR="00DF2D27" w:rsidRPr="00071357" w:rsidRDefault="00DF2D27" w:rsidP="00DF2D27">
      <w:pPr>
        <w:pStyle w:val="GLBodytext"/>
      </w:pPr>
      <w:r w:rsidRPr="00071357">
        <w:t xml:space="preserve">Many of the studies already described which investigated accuracy of DSM-5 criteria also explored the impact of relaxing DSM-5 criteria by one symptom on rates of ASD diagnoses. All studies found that sensitivity could be significantly increased with minimal loss of specificity </w:t>
      </w:r>
      <w:r w:rsidR="00EF4058" w:rsidRPr="00071357">
        <w:fldChar w:fldCharType="begin">
          <w:fldData xml:space="preserve">PEVuZE5vdGU+PENpdGU+PEF1dGhvcj5CYXJ0b248L0F1dGhvcj48WWVhcj4yMDEzPC9ZZWFyPjxS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</w:fldData>
        </w:fldChar>
      </w:r>
      <w:r w:rsidR="002F2A38" w:rsidRPr="00071357">
        <w:instrText xml:space="preserve"> ADDIN EN.CITE </w:instrText>
      </w:r>
      <w:r w:rsidR="002F2A38" w:rsidRPr="00071357">
        <w:fldChar w:fldCharType="begin">
          <w:fldData xml:space="preserve">PEVuZE5vdGU+PENpdGU+PEF1dGhvcj5CYXJ0b248L0F1dGhvcj48WWVhcj4yMDEzPC9ZZWFyPjxS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</w:fldData>
        </w:fldChar>
      </w:r>
      <w:r w:rsidR="002F2A38" w:rsidRPr="00071357">
        <w:instrText xml:space="preserve"> ADDIN EN.CITE.DATA </w:instrText>
      </w:r>
      <w:r w:rsidR="002F2A38" w:rsidRPr="00071357">
        <w:fldChar w:fldCharType="end"/>
      </w:r>
      <w:r w:rsidR="00EF4058" w:rsidRPr="00071357">
        <w:fldChar w:fldCharType="separate"/>
      </w:r>
      <w:r w:rsidR="002F2A38" w:rsidRPr="00071357">
        <w:rPr>
          <w:noProof/>
        </w:rPr>
        <w:t>[</w:t>
      </w:r>
      <w:hyperlink w:anchor="_ENREF_31" w:tooltip="McPartland, 2012 #194" w:history="1">
        <w:r w:rsidR="002F2A38" w:rsidRPr="00071357">
          <w:rPr>
            <w:noProof/>
          </w:rPr>
          <w:t>31</w:t>
        </w:r>
      </w:hyperlink>
      <w:r w:rsidR="002F2A38" w:rsidRPr="00071357">
        <w:rPr>
          <w:noProof/>
        </w:rPr>
        <w:t xml:space="preserve">, </w:t>
      </w:r>
      <w:hyperlink w:anchor="_ENREF_53" w:tooltip="Frazier, 2012 #192" w:history="1">
        <w:r w:rsidR="002F2A38" w:rsidRPr="00071357">
          <w:rPr>
            <w:noProof/>
          </w:rPr>
          <w:t>53</w:t>
        </w:r>
      </w:hyperlink>
      <w:r w:rsidR="002F2A38" w:rsidRPr="00071357">
        <w:rPr>
          <w:noProof/>
        </w:rPr>
        <w:t xml:space="preserve">, </w:t>
      </w:r>
      <w:hyperlink w:anchor="_ENREF_57" w:tooltip="Wilson, 2013 #509" w:history="1">
        <w:r w:rsidR="002F2A38" w:rsidRPr="00071357">
          <w:rPr>
            <w:noProof/>
          </w:rPr>
          <w:t>57</w:t>
        </w:r>
      </w:hyperlink>
      <w:r w:rsidR="002F2A38" w:rsidRPr="00071357">
        <w:rPr>
          <w:noProof/>
        </w:rPr>
        <w:t xml:space="preserve">, </w:t>
      </w:r>
      <w:hyperlink w:anchor="_ENREF_69" w:tooltip="Mattila, 2011 #256" w:history="1">
        <w:r w:rsidR="002F2A38" w:rsidRPr="00071357">
          <w:rPr>
            <w:noProof/>
          </w:rPr>
          <w:t>69</w:t>
        </w:r>
      </w:hyperlink>
      <w:r w:rsidR="002F2A38" w:rsidRPr="00071357">
        <w:rPr>
          <w:noProof/>
        </w:rPr>
        <w:t xml:space="preserve">, </w:t>
      </w:r>
      <w:hyperlink w:anchor="_ENREF_70" w:tooltip="Gibbs, 2012 #255" w:history="1">
        <w:r w:rsidR="002F2A38" w:rsidRPr="00071357">
          <w:rPr>
            <w:noProof/>
          </w:rPr>
          <w:t>70</w:t>
        </w:r>
      </w:hyperlink>
      <w:r w:rsidR="002F2A38" w:rsidRPr="00071357">
        <w:rPr>
          <w:noProof/>
        </w:rPr>
        <w:t xml:space="preserve">, </w:t>
      </w:r>
      <w:hyperlink w:anchor="_ENREF_73" w:tooltip="Mayes, 2013 #237" w:history="1">
        <w:r w:rsidR="002F2A38" w:rsidRPr="00071357">
          <w:rPr>
            <w:noProof/>
          </w:rPr>
          <w:t>73</w:t>
        </w:r>
      </w:hyperlink>
      <w:r w:rsidR="002F2A38" w:rsidRPr="00071357">
        <w:rPr>
          <w:noProof/>
        </w:rPr>
        <w:t xml:space="preserve">, </w:t>
      </w:r>
      <w:hyperlink w:anchor="_ENREF_83" w:tooltip="Huerta, 2013 #209" w:history="1">
        <w:r w:rsidR="002F2A38" w:rsidRPr="00071357">
          <w:rPr>
            <w:noProof/>
          </w:rPr>
          <w:t>83-85</w:t>
        </w:r>
      </w:hyperlink>
      <w:r w:rsidR="002F2A38" w:rsidRPr="00071357">
        <w:rPr>
          <w:noProof/>
        </w:rPr>
        <w:t>]</w:t>
      </w:r>
      <w:r w:rsidR="00EF4058" w:rsidRPr="00071357">
        <w:fldChar w:fldCharType="end"/>
      </w:r>
      <w:r w:rsidRPr="00071357">
        <w:t xml:space="preserve">. For example, by requiring one less symptom criterion, Frazier and colleagues </w:t>
      </w:r>
      <w:r w:rsidR="00EF4058" w:rsidRPr="00071357">
        <w:fldChar w:fldCharType="begin"/>
      </w:r>
      <w:r w:rsidR="00F84405" w:rsidRPr="00071357">
        <w:instrText xml:space="preserve"> ADDIN EN.CITE &lt;EndNote&gt;&lt;Cite ExcludeAuth="1"&gt;&lt;Year&gt;2012&lt;/Year&gt;&lt;RecNum&gt;192&lt;/RecNum&gt;&lt;DisplayText&gt;[53]&lt;/DisplayText&gt;&lt;record&gt;&lt;rec-number&gt;192&lt;/rec-number&gt;&lt;foreign-keys&gt;&lt;key app="EN" db-id="9xfpp09505f52fed0vlvafe5r2wadax2ep0s"&gt;192&lt;/key&gt;&lt;/foreign-keys&gt;&lt;ref-type name="Journal Article"&gt;17&lt;/ref-type&gt;&lt;contributors&gt;&lt;authors&gt;&lt;author&gt;Frazier, Thomas W.&lt;/author&gt;&lt;author&gt;Youngstrom, Eric A.&lt;/author&gt;&lt;author&gt;Speer, Leslie&lt;/author&gt;&lt;author&gt;Embacher, Rebecca&lt;/author&gt;&lt;author&gt;Law, Paul&lt;/author&gt;&lt;author&gt;Constantino, John&lt;/author&gt;&lt;author&gt;Findling, Robert L.&lt;/author&gt;&lt;author&gt;Hardan, Antonio Y.&lt;/author&gt;&lt;author&gt;Eng, Charis&lt;/author&gt;&lt;/authors&gt;&lt;/contributors&gt;&lt;titles&gt;&lt;title&gt;Validation of proposed DSM-5 criteria for Autism Spectrum Disorder&lt;/title&gt;&lt;secondary-title&gt;Journal of the American Academy of Child and Adolescent Psychiatry&lt;/secondary-title&gt;&lt;/titles&gt;&lt;periodical&gt;&lt;full-title&gt;Journal of the American Academy of Child and Adolescent Psychiatry&lt;/full-title&gt;&lt;/periodical&gt;&lt;pages&gt;28-40&lt;/pages&gt;&lt;volume&gt;51&lt;/volume&gt;&lt;number&gt;1&lt;/number&gt;&lt;dates&gt;&lt;year&gt;2012&lt;/year&gt;&lt;pub-dates&gt;&lt;date&gt;Jan&lt;/date&gt;&lt;/pub-dates&gt;&lt;/dates&gt;&lt;isbn&gt;0890-8567&lt;/isbn&gt;&lt;accession-num&gt;WOS:000298530300005&lt;/accession-num&gt;&lt;urls&gt;&lt;related-urls&gt;&lt;url&gt;&amp;lt;Go to ISI&amp;gt;://WOS:000298530300005&lt;/url&gt;&lt;/related-urls&gt;&lt;/urls&gt;&lt;electronic-resource-num&gt;10.1016/j.jaac.2011.09.021&lt;/electronic-resource-num&gt;&lt;/record&gt;&lt;/Cite&gt;&lt;/EndNote&gt;</w:instrText>
      </w:r>
      <w:r w:rsidR="00EF4058" w:rsidRPr="00071357">
        <w:fldChar w:fldCharType="separate"/>
      </w:r>
      <w:r w:rsidR="00F84405" w:rsidRPr="00071357">
        <w:rPr>
          <w:noProof/>
        </w:rPr>
        <w:t>[</w:t>
      </w:r>
      <w:hyperlink w:anchor="_ENREF_53" w:tooltip="Frazier, 2012 #192" w:history="1">
        <w:r w:rsidR="002F2A38" w:rsidRPr="00071357">
          <w:rPr>
            <w:noProof/>
          </w:rPr>
          <w:t>53</w:t>
        </w:r>
      </w:hyperlink>
      <w:r w:rsidR="00F84405" w:rsidRPr="00071357">
        <w:rPr>
          <w:noProof/>
        </w:rPr>
        <w:t>]</w:t>
      </w:r>
      <w:r w:rsidR="00EF4058" w:rsidRPr="00071357">
        <w:fldChar w:fldCharType="end"/>
      </w:r>
      <w:r w:rsidRPr="00071357">
        <w:t xml:space="preserve"> increased DSM-5 sensitivity (from 0.81 to 0.93), with minimal reduction in specificity (from 0.97 to 0.95). It has been suggested that such an adjustment might be important to consider for those people whose early life symptoms are not easily obtained or accurately recalled </w:t>
      </w:r>
      <w:r w:rsidR="00EF4058" w:rsidRPr="00071357">
        <w:fldChar w:fldCharType="begin"/>
      </w:r>
      <w:r w:rsidR="00F84405" w:rsidRPr="00071357">
        <w:instrText xml:space="preserve"> ADDIN EN.CITE &lt;EndNote&gt;&lt;Cite&gt;&lt;Author&gt;Lohr&lt;/Author&gt;&lt;Year&gt;2012&lt;/Year&gt;&lt;RecNum&gt;258&lt;/RecNum&gt;&lt;DisplayText&gt;[60]&lt;/DisplayText&gt;&lt;record&gt;&lt;rec-number&gt;258&lt;/rec-number&gt;&lt;foreign-keys&gt;&lt;key app="EN" db-id="9xfpp09505f52fed0vlvafe5r2wadax2ep0s"&gt;258&lt;/key&gt;&lt;/foreign-keys&gt;&lt;ref-type name="Journal Article"&gt;17&lt;/ref-type&gt;&lt;contributors&gt;&lt;authors&gt;&lt;author&gt;Lohr, W. David&lt;/author&gt;&lt;author&gt;Tanguay, Peter&lt;/author&gt;&lt;/authors&gt;&lt;/contributors&gt;&lt;titles&gt;&lt;title&gt;Case challenges in Autism Spectrum Disorder: the role of the pediatrician&lt;/title&gt;&lt;secondary-title&gt;Pediatric Annals&lt;/secondary-title&gt;&lt;/titles&gt;&lt;periodical&gt;&lt;full-title&gt;Pediatric Annals&lt;/full-title&gt;&lt;/periodical&gt;&lt;pages&gt;408-409&lt;/pages&gt;&lt;volume&gt;41&lt;/volume&gt;&lt;number&gt;10&lt;/number&gt;&lt;dates&gt;&lt;year&gt;2012&lt;/year&gt;&lt;pub-dates&gt;&lt;date&gt;Oct&lt;/date&gt;&lt;/pub-dates&gt;&lt;/dates&gt;&lt;isbn&gt;0090-4481&lt;/isbn&gt;&lt;accession-num&gt;WOS:000314399300018&lt;/accession-num&gt;&lt;urls&gt;&lt;related-urls&gt;&lt;url&gt;&amp;lt;Go to ISI&amp;gt;://WOS:000314399300018&lt;/url&gt;&lt;/related-urls&gt;&lt;/urls&gt;&lt;electronic-resource-num&gt;10.3928/00904481-20120924-07&lt;/electronic-resource-num&gt;&lt;/record&gt;&lt;/Cite&gt;&lt;/EndNote&gt;</w:instrText>
      </w:r>
      <w:r w:rsidR="00EF4058" w:rsidRPr="00071357">
        <w:fldChar w:fldCharType="separate"/>
      </w:r>
      <w:r w:rsidR="00F84405" w:rsidRPr="00071357">
        <w:rPr>
          <w:noProof/>
        </w:rPr>
        <w:t>[</w:t>
      </w:r>
      <w:hyperlink w:anchor="_ENREF_60" w:tooltip="Lohr, 2012 #258" w:history="1">
        <w:r w:rsidR="002F2A38" w:rsidRPr="00071357">
          <w:rPr>
            <w:noProof/>
          </w:rPr>
          <w:t>60</w:t>
        </w:r>
      </w:hyperlink>
      <w:r w:rsidR="00F84405" w:rsidRPr="00071357">
        <w:rPr>
          <w:noProof/>
        </w:rPr>
        <w:t>]</w:t>
      </w:r>
      <w:r w:rsidR="00EF4058" w:rsidRPr="00071357">
        <w:fldChar w:fldCharType="end"/>
      </w:r>
      <w:r w:rsidRPr="00071357">
        <w:t>.</w:t>
      </w:r>
    </w:p>
    <w:p w14:paraId="6AE8B471" w14:textId="48A59D28" w:rsidR="00D85EDB" w:rsidRPr="00071357" w:rsidRDefault="00981DCD" w:rsidP="00D85EDB">
      <w:pPr>
        <w:pStyle w:val="GLBodytext"/>
      </w:pPr>
      <w:r w:rsidRPr="00071357">
        <w:t xml:space="preserve">More </w:t>
      </w:r>
      <w:r w:rsidR="00342C98" w:rsidRPr="00071357">
        <w:t>recently, a study</w:t>
      </w:r>
      <w:r w:rsidR="00D85EDB" w:rsidRPr="00071357">
        <w:t xml:space="preserve"> </w:t>
      </w:r>
      <w:r w:rsidR="00342C98" w:rsidRPr="00071357">
        <w:t>designed, tested and compared a</w:t>
      </w:r>
      <w:r w:rsidR="00D85EDB" w:rsidRPr="00071357">
        <w:t xml:space="preserve"> set of ASD algorithms </w:t>
      </w:r>
      <w:r w:rsidR="00342C98" w:rsidRPr="00071357">
        <w:t>in two independent samples</w:t>
      </w:r>
      <w:r w:rsidR="00942981" w:rsidRPr="00071357">
        <w:t xml:space="preserve"> of adults</w:t>
      </w:r>
      <w:r w:rsidR="00FF1279" w:rsidRPr="00071357">
        <w:t xml:space="preserve"> </w:t>
      </w:r>
      <w:r w:rsidR="00EF4058" w:rsidRPr="00071357">
        <w:fldChar w:fldCharType="begin"/>
      </w:r>
      <w:r w:rsidR="0029521B" w:rsidRPr="00071357">
        <w:instrText xml:space="preserve"> ADDIN EN.CITE &lt;EndNote&gt;&lt;Cite&gt;&lt;Author&gt;Kent&lt;/Author&gt;&lt;Year&gt;2013&lt;/Year&gt;&lt;RecNum&gt;533&lt;/RecNum&gt;&lt;DisplayText&gt;[86]&lt;/DisplayText&gt;&lt;record&gt;&lt;rec-number&gt;533&lt;/rec-number&gt;&lt;foreign-keys&gt;&lt;key app="EN" db-id="9xfpp09505f52fed0vlvafe5r2wadax2ep0s"&gt;533&lt;/key&gt;&lt;/foreign-keys&gt;&lt;ref-type name="Journal Article"&gt;17&lt;/ref-type&gt;&lt;contributors&gt;&lt;authors&gt;&lt;author&gt;Kent, R G. &lt;/author&gt;&lt;author&gt;Carrington, S J. &lt;/author&gt;&lt;author&gt;Le Couteur, A. &lt;/author&gt;&lt;author&gt;Gould, J. &lt;/author&gt;&lt;author&gt;Wing, L. &lt;/author&gt;&lt;author&gt;Maljaars, J. &lt;/author&gt;&lt;author&gt;Noens, I. &lt;/author&gt;&lt;author&gt;van Berckelaer-Onnes, I R. &lt;/author&gt;&lt;author&gt;Leekam, S.&lt;/author&gt;&lt;/authors&gt;&lt;/contributors&gt;&lt;titles&gt;&lt;title&gt;Diagnosing Autism Spectrum Disorder: who will get a DSM-5 diagnosis?&lt;/title&gt;&lt;secondary-title&gt;Journal of Child Psychology and Psychiatry&lt;/secondary-title&gt;&lt;/titles&gt;&lt;periodical&gt;&lt;full-title&gt;Journal of Child Psychology and Psychiatry&lt;/full-title&gt;&lt;/periodical&gt;&lt;pages&gt;1242-1250&lt;/pages&gt;&lt;volume&gt;54&lt;/volume&gt;&lt;number&gt;11&lt;/number&gt;&lt;dates&gt;&lt;year&gt;2013&lt;/year&gt;&lt;/dates&gt;&lt;urls&gt;&lt;/urls&gt;&lt;/record&gt;&lt;/Cite&gt;&lt;/EndNote&gt;</w:instrText>
      </w:r>
      <w:r w:rsidR="00EF4058" w:rsidRPr="00071357">
        <w:fldChar w:fldCharType="separate"/>
      </w:r>
      <w:r w:rsidR="0029521B" w:rsidRPr="00071357">
        <w:rPr>
          <w:noProof/>
        </w:rPr>
        <w:t>[</w:t>
      </w:r>
      <w:hyperlink w:anchor="_ENREF_86" w:tooltip="Kent, 2013 #533" w:history="1">
        <w:r w:rsidR="002F2A38" w:rsidRPr="00071357">
          <w:rPr>
            <w:noProof/>
          </w:rPr>
          <w:t>86</w:t>
        </w:r>
      </w:hyperlink>
      <w:r w:rsidR="0029521B" w:rsidRPr="00071357">
        <w:rPr>
          <w:noProof/>
        </w:rPr>
        <w:t>]</w:t>
      </w:r>
      <w:r w:rsidR="00EF4058" w:rsidRPr="00071357">
        <w:fldChar w:fldCharType="end"/>
      </w:r>
      <w:r w:rsidR="005744F5" w:rsidRPr="00071357">
        <w:t xml:space="preserve"> using a different approach. </w:t>
      </w:r>
      <w:r w:rsidR="004819BD" w:rsidRPr="00071357">
        <w:t xml:space="preserve">Rather than relaxing the algorithms in terms of the number of criteria met in each of the two </w:t>
      </w:r>
      <w:r w:rsidR="0038384C" w:rsidRPr="00071357">
        <w:t>domains, the study altered t</w:t>
      </w:r>
      <w:r w:rsidR="00D85EDB" w:rsidRPr="00071357">
        <w:t>he number of</w:t>
      </w:r>
      <w:r w:rsidR="005744F5" w:rsidRPr="00071357">
        <w:t xml:space="preserve"> assessment tool</w:t>
      </w:r>
      <w:r w:rsidR="00D85EDB" w:rsidRPr="00071357">
        <w:t xml:space="preserve"> items</w:t>
      </w:r>
      <w:r w:rsidR="005744F5" w:rsidRPr="00071357">
        <w:t xml:space="preserve"> </w:t>
      </w:r>
      <w:r w:rsidR="00D85EDB" w:rsidRPr="00071357">
        <w:t>required for each DSM-5 subdomain</w:t>
      </w:r>
      <w:r w:rsidR="0038384C" w:rsidRPr="00071357">
        <w:t xml:space="preserve">. </w:t>
      </w:r>
      <w:r w:rsidR="005744F5" w:rsidRPr="00071357">
        <w:t>The assessment tool used was the Diagnostic Interview for Social and Communication Disorders (DISCO) which has been designed to identify autism spectrum disorders</w:t>
      </w:r>
      <w:r w:rsidR="009677CF" w:rsidRPr="00071357">
        <w:t xml:space="preserve">. </w:t>
      </w:r>
      <w:r w:rsidR="00097549" w:rsidRPr="00071357">
        <w:t xml:space="preserve">The algorithm proposed in the DSM-5 (one item per subdomain) </w:t>
      </w:r>
      <w:r w:rsidR="00D85EDB" w:rsidRPr="00071357">
        <w:t xml:space="preserve">was </w:t>
      </w:r>
      <w:r w:rsidR="00097549" w:rsidRPr="00071357">
        <w:t>compared with</w:t>
      </w:r>
      <w:r w:rsidR="00342C98" w:rsidRPr="00071357">
        <w:t xml:space="preserve"> </w:t>
      </w:r>
      <w:r w:rsidR="00097549" w:rsidRPr="00071357">
        <w:t>two alternative</w:t>
      </w:r>
      <w:r w:rsidR="00342C98" w:rsidRPr="00071357">
        <w:t xml:space="preserve"> algorithm</w:t>
      </w:r>
      <w:r w:rsidR="00097549" w:rsidRPr="00071357">
        <w:t>s determined by</w:t>
      </w:r>
      <w:r w:rsidR="00342C98" w:rsidRPr="00071357">
        <w:t xml:space="preserve"> statistical approach</w:t>
      </w:r>
      <w:r w:rsidR="00097549" w:rsidRPr="00071357">
        <w:t>es (Rec</w:t>
      </w:r>
      <w:r w:rsidR="00217BD3" w:rsidRPr="00071357">
        <w:t xml:space="preserve">eiver Operating Characteristic </w:t>
      </w:r>
      <w:r w:rsidR="00097549" w:rsidRPr="00071357">
        <w:t>curves were used to identify the optimal threshold for each subdomain)</w:t>
      </w:r>
      <w:r w:rsidR="00342C98" w:rsidRPr="00071357">
        <w:t>. S</w:t>
      </w:r>
      <w:r w:rsidR="00D85EDB" w:rsidRPr="00071357">
        <w:t xml:space="preserve">ensitivity was assessed across age and ability levels in an additional </w:t>
      </w:r>
      <w:r w:rsidR="00342C98" w:rsidRPr="00071357">
        <w:t>third dataset</w:t>
      </w:r>
      <w:r w:rsidR="00D85EDB" w:rsidRPr="00071357">
        <w:t xml:space="preserve"> of </w:t>
      </w:r>
      <w:r w:rsidR="00D85EDB" w:rsidRPr="00071357">
        <w:lastRenderedPageBreak/>
        <w:t>individuals with an ICD-</w:t>
      </w:r>
      <w:r w:rsidR="00342C98" w:rsidRPr="00071357">
        <w:t xml:space="preserve">10 PDD diagnosis. Sensitivity was highest for the diagnostic algorithm adhering to the DSM-5 criteria, with acceptable specificity, </w:t>
      </w:r>
      <w:r w:rsidR="0064298E" w:rsidRPr="00071357">
        <w:t>with d</w:t>
      </w:r>
      <w:r w:rsidR="00342C98" w:rsidRPr="00071357">
        <w:t>iagnostic performance maintained across age and ability levels.</w:t>
      </w:r>
    </w:p>
    <w:p w14:paraId="1BFDB46D" w14:textId="3B79387D" w:rsidR="00F11713" w:rsidRPr="00071357" w:rsidRDefault="00F11713" w:rsidP="00F11713">
      <w:pPr>
        <w:pStyle w:val="GLHeading2"/>
      </w:pPr>
      <w:bookmarkStart w:id="347" w:name="_Toc245760761"/>
      <w:bookmarkStart w:id="348" w:name="_Toc256545196"/>
      <w:r w:rsidRPr="00071357">
        <w:t>2.</w:t>
      </w:r>
      <w:r w:rsidR="002B6CB4" w:rsidRPr="00071357">
        <w:t>3</w:t>
      </w:r>
      <w:r w:rsidRPr="00071357">
        <w:t xml:space="preserve"> </w:t>
      </w:r>
      <w:r w:rsidR="001A58C2" w:rsidRPr="00071357">
        <w:t>Impact on p</w:t>
      </w:r>
      <w:r w:rsidRPr="00071357">
        <w:t>revalence</w:t>
      </w:r>
      <w:bookmarkEnd w:id="347"/>
      <w:bookmarkEnd w:id="348"/>
    </w:p>
    <w:p w14:paraId="2E8BDE6D" w14:textId="77777777" w:rsidR="00137758" w:rsidRPr="00071357" w:rsidRDefault="00137758" w:rsidP="00137758">
      <w:pPr>
        <w:pStyle w:val="GLHeading3"/>
      </w:pPr>
      <w:bookmarkStart w:id="349" w:name="_Toc245760762"/>
      <w:bookmarkStart w:id="350" w:name="_Toc256545197"/>
      <w:r w:rsidRPr="00071357">
        <w:t>Impact on numbers diagnosed</w:t>
      </w:r>
      <w:bookmarkEnd w:id="349"/>
      <w:bookmarkEnd w:id="350"/>
    </w:p>
    <w:p w14:paraId="79FFEB00" w14:textId="6DD2CDCA" w:rsidR="00AD1F21" w:rsidRPr="00071357" w:rsidRDefault="005C45DE" w:rsidP="002F0C40">
      <w:pPr>
        <w:pStyle w:val="GLBodytext"/>
        <w:rPr>
          <w:rFonts w:ascii="Calibri" w:hAnsi="Calibri" w:cs="Calibri"/>
        </w:rPr>
      </w:pPr>
      <w:r w:rsidRPr="00071357">
        <w:t>There have been concerns that the DSM-5 criteria may be tighter and more stringent than under DSM-IV, such that some in</w:t>
      </w:r>
      <w:r w:rsidR="00872287" w:rsidRPr="00071357">
        <w:t>dividuals who qualified for PDD</w:t>
      </w:r>
      <w:r w:rsidRPr="00071357">
        <w:t xml:space="preserve"> (excluding Rett</w:t>
      </w:r>
      <w:r w:rsidR="00872287" w:rsidRPr="00071357">
        <w:t>’</w:t>
      </w:r>
      <w:r w:rsidRPr="00071357">
        <w:t>s</w:t>
      </w:r>
      <w:r w:rsidR="00872287" w:rsidRPr="00071357">
        <w:t xml:space="preserve"> Disorder</w:t>
      </w:r>
      <w:r w:rsidRPr="00071357">
        <w:t xml:space="preserve">) will not meet the new criteria for </w:t>
      </w:r>
      <w:r w:rsidR="000A426B" w:rsidRPr="00071357">
        <w:t>ASD</w:t>
      </w:r>
      <w:r w:rsidRPr="00071357">
        <w:t xml:space="preserve">. </w:t>
      </w:r>
      <w:r w:rsidR="00AD1F21" w:rsidRPr="00071357">
        <w:t xml:space="preserve">The </w:t>
      </w:r>
      <w:r w:rsidR="0044153C" w:rsidRPr="00071357">
        <w:t>APA’s</w:t>
      </w:r>
      <w:r w:rsidR="002457F3" w:rsidRPr="00071357">
        <w:t xml:space="preserve"> main objective of the revision to the DSM relating to ASD was to increase the specificity of diagnosis </w:t>
      </w:r>
      <w:r w:rsidR="00EF4058" w:rsidRPr="00071357">
        <w:fldChar w:fldCharType="begin"/>
      </w:r>
      <w:r w:rsidR="00F84405" w:rsidRPr="00071357">
        <w:instrText xml:space="preserve"> ADDIN EN.CITE &lt;EndNote&gt;&lt;Cite&gt;&lt;Author&gt;Skuse&lt;/Author&gt;&lt;Year&gt;2012&lt;/Year&gt;&lt;RecNum&gt;197&lt;/RecNum&gt;&lt;DisplayText&gt;[40]&lt;/DisplayText&gt;&lt;record&gt;&lt;rec-number&gt;197&lt;/rec-number&gt;&lt;foreign-keys&gt;&lt;key app="EN" db-id="9xfpp09505f52fed0vlvafe5r2wadax2ep0s"&gt;197&lt;/key&gt;&lt;/foreign-keys&gt;&lt;ref-type name="Journal Article"&gt;17&lt;/ref-type&gt;&lt;contributors&gt;&lt;authors&gt;&lt;author&gt;Skuse, David H.&lt;/author&gt;&lt;/authors&gt;&lt;/contributors&gt;&lt;titles&gt;&lt;title&gt;DSM-5&amp;apos;s conceptualization of autistic disorders&lt;/title&gt;&lt;secondary-title&gt;Journal of the American Academy of Child and Adolescent Psychiatry&lt;/secondary-title&gt;&lt;/titles&gt;&lt;periodical&gt;&lt;full-title&gt;Journal of the American Academy of Child and Adolescent Psychiatry&lt;/full-title&gt;&lt;/periodical&gt;&lt;pages&gt;344-346&lt;/pages&gt;&lt;volume&gt;51&lt;/volume&gt;&lt;number&gt;4&lt;/number&gt;&lt;dates&gt;&lt;year&gt;2012&lt;/year&gt;&lt;pub-dates&gt;&lt;date&gt;Apr&lt;/date&gt;&lt;/pub-dates&gt;&lt;/dates&gt;&lt;isbn&gt;0890-8567&lt;/isbn&gt;&lt;accession-num&gt;WOS:000302271800003&lt;/accession-num&gt;&lt;urls&gt;&lt;related-urls&gt;&lt;url&gt;&amp;lt;Go to ISI&amp;gt;://WOS:000302271800003&lt;/url&gt;&lt;/related-urls&gt;&lt;/urls&gt;&lt;electronic-resource-num&gt;10.1016/j.jaac.2012.02.009&lt;/electronic-resource-num&gt;&lt;/record&gt;&lt;/Cite&gt;&lt;/EndNote&gt;</w:instrText>
      </w:r>
      <w:r w:rsidR="00EF4058" w:rsidRPr="00071357">
        <w:fldChar w:fldCharType="separate"/>
      </w:r>
      <w:r w:rsidR="00F84405" w:rsidRPr="00071357">
        <w:rPr>
          <w:noProof/>
        </w:rPr>
        <w:t>[</w:t>
      </w:r>
      <w:hyperlink w:anchor="_ENREF_40" w:tooltip="Skuse, 2012 #197" w:history="1">
        <w:r w:rsidR="002F2A38" w:rsidRPr="00071357">
          <w:rPr>
            <w:noProof/>
          </w:rPr>
          <w:t>40</w:t>
        </w:r>
      </w:hyperlink>
      <w:r w:rsidR="00F84405" w:rsidRPr="00071357">
        <w:rPr>
          <w:noProof/>
        </w:rPr>
        <w:t>]</w:t>
      </w:r>
      <w:r w:rsidR="00EF4058" w:rsidRPr="00071357">
        <w:fldChar w:fldCharType="end"/>
      </w:r>
      <w:r w:rsidR="002457F3" w:rsidRPr="00071357">
        <w:t>.</w:t>
      </w:r>
      <w:r w:rsidR="002F0C40" w:rsidRPr="00071357">
        <w:t xml:space="preserve"> </w:t>
      </w:r>
      <w:r w:rsidR="0044153C" w:rsidRPr="00071357">
        <w:t>The related APA fact sheet stat</w:t>
      </w:r>
      <w:r w:rsidR="00871D71" w:rsidRPr="00071357">
        <w:t>ed</w:t>
      </w:r>
      <w:r w:rsidR="0044153C" w:rsidRPr="00071357">
        <w:t xml:space="preserve"> </w:t>
      </w:r>
      <w:r w:rsidR="002F0C40" w:rsidRPr="00071357">
        <w:t xml:space="preserve">that the “Work Group believes a single umbrella disorder will improve the diagnosis of ASD without limiting the sensitivity of the criteria, or substantially changing the number of children being diagnosed” </w:t>
      </w:r>
      <w:r w:rsidR="00EF4058" w:rsidRPr="00071357">
        <w:fldChar w:fldCharType="begin"/>
      </w:r>
      <w:r w:rsidR="0029521B" w:rsidRPr="00071357">
        <w:instrText xml:space="preserve"> ADDIN EN.CITE &lt;EndNote&gt;&lt;Cite&gt;&lt;Author&gt;American Psychiatric Association&lt;/Author&gt;&lt;Year&gt;2013&lt;/Year&gt;&lt;RecNum&gt;527&lt;/RecNum&gt;&lt;DisplayText&gt;[81]&lt;/DisplayText&gt;&lt;record&gt;&lt;rec-number&gt;527&lt;/rec-number&gt;&lt;foreign-keys&gt;&lt;key app="EN" db-id="9xfpp09505f52fed0vlvafe5r2wadax2ep0s"&gt;527&lt;/key&gt;&lt;/foreign-keys&gt;&lt;ref-type name="Web Page"&gt;12&lt;/ref-type&gt;&lt;contributors&gt;&lt;authors&gt;&lt;author&gt;American Psychiatric Association,&lt;/author&gt;&lt;/authors&gt;&lt;/contributors&gt;&lt;titles&gt;&lt;title&gt;Autism Spectrum DIsorder Fact Sheet&lt;/title&gt;&lt;/titles&gt;&lt;dates&gt;&lt;year&gt;2013&lt;/year&gt;&lt;/dates&gt;&lt;urls&gt;&lt;related-urls&gt;&lt;url&gt;http://www.dsm5.org/Documents/Autism%20Spectrum%20Disorder%20Fact%20Sheet.pdf&lt;/url&gt;&lt;/related-urls&gt;&lt;/urls&gt;&lt;/record&gt;&lt;/Cite&gt;&lt;/EndNote&gt;</w:instrText>
      </w:r>
      <w:r w:rsidR="00EF4058" w:rsidRPr="00071357">
        <w:fldChar w:fldCharType="separate"/>
      </w:r>
      <w:r w:rsidR="0029521B" w:rsidRPr="00071357">
        <w:rPr>
          <w:noProof/>
        </w:rPr>
        <w:t>[</w:t>
      </w:r>
      <w:hyperlink w:anchor="_ENREF_81" w:tooltip="American Psychiatric Association, 2013 #527" w:history="1">
        <w:r w:rsidR="002F2A38" w:rsidRPr="00071357">
          <w:rPr>
            <w:noProof/>
          </w:rPr>
          <w:t>81</w:t>
        </w:r>
      </w:hyperlink>
      <w:r w:rsidR="0029521B" w:rsidRPr="00071357">
        <w:rPr>
          <w:noProof/>
        </w:rPr>
        <w:t>]</w:t>
      </w:r>
      <w:r w:rsidR="00EF4058" w:rsidRPr="00071357">
        <w:fldChar w:fldCharType="end"/>
      </w:r>
      <w:r w:rsidR="003E5154" w:rsidRPr="00071357">
        <w:t>.</w:t>
      </w:r>
    </w:p>
    <w:p w14:paraId="30C3D07A" w14:textId="6CF2DE96" w:rsidR="00091570" w:rsidRPr="00071357" w:rsidRDefault="00AC285A" w:rsidP="00A52BAF">
      <w:pPr>
        <w:pStyle w:val="GLBodytext"/>
        <w:rPr>
          <w:color w:val="000000"/>
          <w:szCs w:val="22"/>
          <w:lang w:val="en-US"/>
        </w:rPr>
      </w:pPr>
      <w:r w:rsidRPr="00071357">
        <w:rPr>
          <w:color w:val="000000"/>
          <w:szCs w:val="22"/>
          <w:lang w:val="en-US"/>
        </w:rPr>
        <w:t xml:space="preserve">On face value, </w:t>
      </w:r>
      <w:r w:rsidR="00B82DC0" w:rsidRPr="00071357">
        <w:rPr>
          <w:color w:val="000000"/>
          <w:szCs w:val="22"/>
          <w:lang w:val="en-US"/>
        </w:rPr>
        <w:t xml:space="preserve">application of DSM-5 should not exclude most individuals with current DSM-IV diagnoses. </w:t>
      </w:r>
      <w:r w:rsidR="00091570" w:rsidRPr="00071357">
        <w:rPr>
          <w:color w:val="000000"/>
          <w:szCs w:val="22"/>
          <w:lang w:val="en-US"/>
        </w:rPr>
        <w:t xml:space="preserve">While the domains in DSM-5 decrease </w:t>
      </w:r>
      <w:r w:rsidR="00B82DC0" w:rsidRPr="00071357">
        <w:rPr>
          <w:color w:val="000000"/>
          <w:szCs w:val="22"/>
          <w:lang w:val="en-US"/>
        </w:rPr>
        <w:t xml:space="preserve">from three </w:t>
      </w:r>
      <w:r w:rsidR="00091570" w:rsidRPr="00071357">
        <w:rPr>
          <w:color w:val="000000"/>
          <w:szCs w:val="22"/>
          <w:lang w:val="en-US"/>
        </w:rPr>
        <w:t>to two, the proposed criteria encompass all symptoms currently included in DSM-IV except for language delay (which can be in</w:t>
      </w:r>
      <w:r w:rsidR="00B82DC0" w:rsidRPr="00071357">
        <w:rPr>
          <w:color w:val="000000"/>
          <w:szCs w:val="22"/>
          <w:lang w:val="en-US"/>
        </w:rPr>
        <w:t xml:space="preserve">cluded as a clinical specifier). </w:t>
      </w:r>
      <w:r w:rsidR="00091570" w:rsidRPr="00071357">
        <w:rPr>
          <w:color w:val="000000"/>
          <w:szCs w:val="22"/>
          <w:lang w:val="en-US"/>
        </w:rPr>
        <w:t xml:space="preserve">In addition, the proposed </w:t>
      </w:r>
      <w:r w:rsidR="00B82DC0" w:rsidRPr="00071357">
        <w:rPr>
          <w:color w:val="000000"/>
          <w:szCs w:val="22"/>
          <w:lang w:val="en-US"/>
        </w:rPr>
        <w:t xml:space="preserve">DSM-5 </w:t>
      </w:r>
      <w:r w:rsidR="00091570" w:rsidRPr="00071357">
        <w:rPr>
          <w:color w:val="000000"/>
          <w:szCs w:val="22"/>
          <w:lang w:val="en-US"/>
        </w:rPr>
        <w:t>criteria expand the opportunity for diagnosis, including the addition</w:t>
      </w:r>
      <w:r w:rsidR="001202C1" w:rsidRPr="00071357">
        <w:rPr>
          <w:color w:val="000000"/>
          <w:szCs w:val="22"/>
          <w:lang w:val="en-US"/>
        </w:rPr>
        <w:t xml:space="preserve"> of sensory sen</w:t>
      </w:r>
      <w:r w:rsidR="000A1161" w:rsidRPr="00071357">
        <w:rPr>
          <w:color w:val="000000"/>
          <w:szCs w:val="22"/>
          <w:lang w:val="en-US"/>
        </w:rPr>
        <w:t>sitivities to repetitive, ritua</w:t>
      </w:r>
      <w:r w:rsidR="001202C1" w:rsidRPr="00071357">
        <w:rPr>
          <w:color w:val="000000"/>
          <w:szCs w:val="22"/>
          <w:lang w:val="en-US"/>
        </w:rPr>
        <w:t>listic behaviour</w:t>
      </w:r>
      <w:r w:rsidR="00091570" w:rsidRPr="00071357">
        <w:rPr>
          <w:color w:val="000000"/>
          <w:szCs w:val="22"/>
          <w:lang w:val="en-US"/>
        </w:rPr>
        <w:t xml:space="preserve">, </w:t>
      </w:r>
      <w:r w:rsidR="00E44C6B" w:rsidRPr="00071357">
        <w:rPr>
          <w:color w:val="000000"/>
          <w:szCs w:val="22"/>
          <w:lang w:val="en-US"/>
        </w:rPr>
        <w:t xml:space="preserve">providing </w:t>
      </w:r>
      <w:r w:rsidR="001202C1" w:rsidRPr="00071357">
        <w:rPr>
          <w:color w:val="000000"/>
          <w:szCs w:val="22"/>
          <w:lang w:val="en-US"/>
        </w:rPr>
        <w:t xml:space="preserve">examples from different age ranges and severity levels, </w:t>
      </w:r>
      <w:r w:rsidR="00091570" w:rsidRPr="00071357">
        <w:rPr>
          <w:color w:val="000000"/>
          <w:szCs w:val="22"/>
          <w:lang w:val="en-US"/>
        </w:rPr>
        <w:t xml:space="preserve">and the change </w:t>
      </w:r>
      <w:r w:rsidR="0096128F" w:rsidRPr="00071357">
        <w:rPr>
          <w:color w:val="000000"/>
          <w:szCs w:val="22"/>
          <w:lang w:val="en-US"/>
        </w:rPr>
        <w:t xml:space="preserve">of symptom </w:t>
      </w:r>
      <w:r w:rsidR="00091570" w:rsidRPr="00071357">
        <w:rPr>
          <w:color w:val="000000"/>
          <w:szCs w:val="22"/>
          <w:lang w:val="en-US"/>
        </w:rPr>
        <w:t>onset in early childhood rather than prior to three years of age</w:t>
      </w:r>
      <w:r w:rsidR="008465F3" w:rsidRPr="00071357">
        <w:rPr>
          <w:color w:val="000000"/>
          <w:szCs w:val="22"/>
          <w:lang w:val="en-US"/>
        </w:rPr>
        <w:t xml:space="preserve"> </w:t>
      </w:r>
      <w:r w:rsidR="00EF4058" w:rsidRPr="00071357">
        <w:fldChar w:fldCharType="begin"/>
      </w:r>
      <w:r w:rsidR="0029521B" w:rsidRPr="00071357">
        <w:instrText xml:space="preserve"> ADDIN EN.CITE &lt;EndNote&gt;&lt;Cite&gt;&lt;Author&gt;Association of University Centres on Disabilities&lt;/Author&gt;&lt;Year&gt;2012&lt;/Year&gt;&lt;RecNum&gt;524&lt;/RecNum&gt;&lt;DisplayText&gt;[87]&lt;/DisplayText&gt;&lt;record&gt;&lt;rec-number&gt;524&lt;/rec-number&gt;&lt;foreign-keys&gt;&lt;key app="EN" db-id="9xfpp09505f52fed0vlvafe5r2wadax2ep0s"&gt;524&lt;/key&gt;&lt;/foreign-keys&gt;&lt;ref-type name="Web Page"&gt;12&lt;/ref-type&gt;&lt;contributors&gt;&lt;authors&gt;&lt;author&gt;Association of University Centres on Disabilities,&lt;/author&gt;&lt;/authors&gt;&lt;/contributors&gt;&lt;titles&gt;&lt;title&gt;AUCD statement on the proposed DSM-5 diagnostic criteria for Autism Spectrum Disorder &lt;/title&gt;&lt;/titles&gt;&lt;volume&gt;6 June 2012&lt;/volume&gt;&lt;dates&gt;&lt;year&gt;2012&lt;/year&gt;&lt;/dates&gt;&lt;urls&gt;&lt;related-urls&gt;&lt;url&gt;http://www.aucd.org/docs/policy/autism/dsm5_statement_aucd_2012_0606.pdf&lt;/url&gt;&lt;/related-urls&gt;&lt;/urls&gt;&lt;/record&gt;&lt;/Cite&gt;&lt;/EndNote&gt;</w:instrText>
      </w:r>
      <w:r w:rsidR="00EF4058" w:rsidRPr="00071357">
        <w:fldChar w:fldCharType="separate"/>
      </w:r>
      <w:r w:rsidR="0029521B" w:rsidRPr="00071357">
        <w:rPr>
          <w:noProof/>
        </w:rPr>
        <w:t>[</w:t>
      </w:r>
      <w:hyperlink w:anchor="_ENREF_87" w:tooltip="Association of University Centres on Disabilities, 2012 #524" w:history="1">
        <w:r w:rsidR="002F2A38" w:rsidRPr="00071357">
          <w:rPr>
            <w:noProof/>
          </w:rPr>
          <w:t>87</w:t>
        </w:r>
      </w:hyperlink>
      <w:r w:rsidR="0029521B" w:rsidRPr="00071357">
        <w:rPr>
          <w:noProof/>
        </w:rPr>
        <w:t>]</w:t>
      </w:r>
      <w:r w:rsidR="00EF4058" w:rsidRPr="00071357">
        <w:fldChar w:fldCharType="end"/>
      </w:r>
      <w:r w:rsidR="00130476" w:rsidRPr="00071357">
        <w:t>.</w:t>
      </w:r>
    </w:p>
    <w:p w14:paraId="3D0A1CB0" w14:textId="305FD788" w:rsidR="00D11F83" w:rsidRPr="00071357" w:rsidRDefault="00D11F83" w:rsidP="00D11F83">
      <w:pPr>
        <w:pStyle w:val="GLBodytext"/>
      </w:pPr>
      <w:r w:rsidRPr="00071357">
        <w:rPr>
          <w:color w:val="000000"/>
          <w:szCs w:val="22"/>
          <w:lang w:val="en-US"/>
        </w:rPr>
        <w:t xml:space="preserve">There have been </w:t>
      </w:r>
      <w:r w:rsidR="00DD0DEA" w:rsidRPr="00071357">
        <w:rPr>
          <w:color w:val="000000"/>
          <w:szCs w:val="22"/>
          <w:lang w:val="en-US"/>
        </w:rPr>
        <w:t>over a dozen</w:t>
      </w:r>
      <w:r w:rsidR="00EA21B5" w:rsidRPr="00071357">
        <w:rPr>
          <w:color w:val="000000"/>
          <w:szCs w:val="22"/>
          <w:lang w:val="en-US"/>
        </w:rPr>
        <w:t xml:space="preserve"> </w:t>
      </w:r>
      <w:r w:rsidRPr="00071357">
        <w:rPr>
          <w:color w:val="000000"/>
          <w:szCs w:val="22"/>
          <w:lang w:val="en-US"/>
        </w:rPr>
        <w:t>studies investigating diagnosis under DSM-IV compared with DSM-5 manuals ove</w:t>
      </w:r>
      <w:r w:rsidR="00BC24C4" w:rsidRPr="00071357">
        <w:rPr>
          <w:color w:val="000000"/>
          <w:szCs w:val="22"/>
          <w:lang w:val="en-US"/>
        </w:rPr>
        <w:t xml:space="preserve">r the last few years, with widely varying </w:t>
      </w:r>
      <w:r w:rsidRPr="00071357">
        <w:rPr>
          <w:color w:val="000000"/>
          <w:szCs w:val="22"/>
          <w:lang w:val="en-US"/>
        </w:rPr>
        <w:t xml:space="preserve">estimates of </w:t>
      </w:r>
      <w:r w:rsidR="00F869FD" w:rsidRPr="00071357">
        <w:rPr>
          <w:color w:val="000000"/>
          <w:szCs w:val="22"/>
          <w:lang w:val="en-US"/>
        </w:rPr>
        <w:t>the</w:t>
      </w:r>
      <w:r w:rsidRPr="00071357">
        <w:rPr>
          <w:color w:val="000000"/>
          <w:szCs w:val="22"/>
          <w:lang w:val="en-US"/>
        </w:rPr>
        <w:t xml:space="preserve"> accuracy of diagnosis under the revised criteria. </w:t>
      </w:r>
      <w:r w:rsidRPr="00071357">
        <w:rPr>
          <w:color w:val="262626"/>
        </w:rPr>
        <w:t xml:space="preserve">A series of studies considering the initial </w:t>
      </w:r>
      <w:r w:rsidR="00EF4058" w:rsidRPr="00071357">
        <w:fldChar w:fldCharType="begin">
          <w:fldData xml:space="preserve">PEVuZE5vdGU+PENpdGU+PEF1dGhvcj5NYXR0aWxhPC9BdXRob3I+PFllYXI+MjAxMTwvWWVhcj48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</w:fldData>
        </w:fldChar>
      </w:r>
      <w:r w:rsidR="00F84405" w:rsidRPr="00071357">
        <w:instrText xml:space="preserve"> ADDIN EN.CITE </w:instrText>
      </w:r>
      <w:r w:rsidR="00F84405" w:rsidRPr="00071357">
        <w:fldChar w:fldCharType="begin">
          <w:fldData xml:space="preserve">PEVuZE5vdGU+PENpdGU+PEF1dGhvcj5NYXR0aWxhPC9BdXRob3I+PFllYXI+MjAxMTwvWWVhcj48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</w:fldData>
        </w:fldChar>
      </w:r>
      <w:r w:rsidR="00F84405" w:rsidRPr="00071357">
        <w:instrText xml:space="preserve"> ADDIN EN.CITE.DATA </w:instrText>
      </w:r>
      <w:r w:rsidR="00F84405" w:rsidRPr="00071357">
        <w:fldChar w:fldCharType="end"/>
      </w:r>
      <w:r w:rsidR="00EF4058" w:rsidRPr="00071357">
        <w:fldChar w:fldCharType="separate"/>
      </w:r>
      <w:r w:rsidR="00F84405" w:rsidRPr="00071357">
        <w:rPr>
          <w:noProof/>
        </w:rPr>
        <w:t>[</w:t>
      </w:r>
      <w:hyperlink w:anchor="_ENREF_68" w:tooltip="You, 2011 #511" w:history="1">
        <w:r w:rsidR="002F2A38" w:rsidRPr="00071357">
          <w:rPr>
            <w:noProof/>
          </w:rPr>
          <w:t>68</w:t>
        </w:r>
      </w:hyperlink>
      <w:r w:rsidR="00F84405" w:rsidRPr="00071357">
        <w:rPr>
          <w:noProof/>
        </w:rPr>
        <w:t xml:space="preserve">, </w:t>
      </w:r>
      <w:hyperlink w:anchor="_ENREF_69" w:tooltip="Mattila, 2011 #256" w:history="1">
        <w:r w:rsidR="002F2A38" w:rsidRPr="00071357">
          <w:rPr>
            <w:noProof/>
          </w:rPr>
          <w:t>69</w:t>
        </w:r>
      </w:hyperlink>
      <w:r w:rsidR="00F84405" w:rsidRPr="00071357">
        <w:rPr>
          <w:noProof/>
        </w:rPr>
        <w:t>]</w:t>
      </w:r>
      <w:r w:rsidR="00EF4058" w:rsidRPr="00071357">
        <w:fldChar w:fldCharType="end"/>
      </w:r>
      <w:r w:rsidRPr="00071357">
        <w:t xml:space="preserve"> </w:t>
      </w:r>
      <w:r w:rsidRPr="00071357">
        <w:rPr>
          <w:color w:val="262626"/>
        </w:rPr>
        <w:t xml:space="preserve">and revised draft DSM-5 criteria for ASD </w:t>
      </w:r>
      <w:r w:rsidR="00EF4058" w:rsidRPr="00071357">
        <w:fldChar w:fldCharType="begin">
          <w:fldData xml:space="preserve">PEVuZE5vdGU+PENpdGU+PEF1dGhvcj5GcmF6aWVyPC9BdXRob3I+PFllYXI+MjAxMjwvWWVhcj48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</w:fldData>
        </w:fldChar>
      </w:r>
      <w:r w:rsidR="002F2A38" w:rsidRPr="00071357">
        <w:instrText xml:space="preserve"> ADDIN EN.CITE </w:instrText>
      </w:r>
      <w:r w:rsidR="002F2A38" w:rsidRPr="00071357">
        <w:fldChar w:fldCharType="begin">
          <w:fldData xml:space="preserve">PEVuZE5vdGU+PENpdGU+PEF1dGhvcj5GcmF6aWVyPC9BdXRob3I+PFllYXI+MjAxMjwvWWVhcj48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</w:fldData>
        </w:fldChar>
      </w:r>
      <w:r w:rsidR="002F2A38" w:rsidRPr="00071357">
        <w:instrText xml:space="preserve"> ADDIN EN.CITE.DATA </w:instrText>
      </w:r>
      <w:r w:rsidR="002F2A38" w:rsidRPr="00071357">
        <w:fldChar w:fldCharType="end"/>
      </w:r>
      <w:r w:rsidR="00EF4058" w:rsidRPr="00071357">
        <w:fldChar w:fldCharType="separate"/>
      </w:r>
      <w:r w:rsidR="002F2A38" w:rsidRPr="00071357">
        <w:rPr>
          <w:noProof/>
        </w:rPr>
        <w:t>[</w:t>
      </w:r>
      <w:hyperlink w:anchor="_ENREF_25" w:tooltip="Taheri, 2012 #234" w:history="1">
        <w:r w:rsidR="002F2A38" w:rsidRPr="00071357">
          <w:rPr>
            <w:noProof/>
          </w:rPr>
          <w:t>25</w:t>
        </w:r>
      </w:hyperlink>
      <w:r w:rsidR="002F2A38" w:rsidRPr="00071357">
        <w:rPr>
          <w:noProof/>
        </w:rPr>
        <w:t xml:space="preserve">, </w:t>
      </w:r>
      <w:hyperlink w:anchor="_ENREF_31" w:tooltip="McPartland, 2012 #194" w:history="1">
        <w:r w:rsidR="002F2A38" w:rsidRPr="00071357">
          <w:rPr>
            <w:noProof/>
          </w:rPr>
          <w:t>31</w:t>
        </w:r>
      </w:hyperlink>
      <w:r w:rsidR="002F2A38" w:rsidRPr="00071357">
        <w:rPr>
          <w:noProof/>
        </w:rPr>
        <w:t xml:space="preserve">, </w:t>
      </w:r>
      <w:hyperlink w:anchor="_ENREF_53" w:tooltip="Frazier, 2012 #192" w:history="1">
        <w:r w:rsidR="002F2A38" w:rsidRPr="00071357">
          <w:rPr>
            <w:noProof/>
          </w:rPr>
          <w:t>53</w:t>
        </w:r>
      </w:hyperlink>
      <w:r w:rsidR="002F2A38" w:rsidRPr="00071357">
        <w:rPr>
          <w:noProof/>
        </w:rPr>
        <w:t xml:space="preserve">, </w:t>
      </w:r>
      <w:hyperlink w:anchor="_ENREF_57" w:tooltip="Wilson, 2013 #509" w:history="1">
        <w:r w:rsidR="002F2A38" w:rsidRPr="00071357">
          <w:rPr>
            <w:noProof/>
          </w:rPr>
          <w:t>57</w:t>
        </w:r>
      </w:hyperlink>
      <w:r w:rsidR="002F2A38" w:rsidRPr="00071357">
        <w:rPr>
          <w:noProof/>
        </w:rPr>
        <w:t xml:space="preserve">, </w:t>
      </w:r>
      <w:hyperlink w:anchor="_ENREF_71" w:tooltip="Matson, 2012 #208" w:history="1">
        <w:r w:rsidR="002F2A38" w:rsidRPr="00071357">
          <w:rPr>
            <w:noProof/>
          </w:rPr>
          <w:t>71-73</w:t>
        </w:r>
      </w:hyperlink>
      <w:r w:rsidR="002F2A38" w:rsidRPr="00071357">
        <w:rPr>
          <w:noProof/>
        </w:rPr>
        <w:t xml:space="preserve">, </w:t>
      </w:r>
      <w:hyperlink w:anchor="_ENREF_84" w:tooltip="Matson, 2012 #225" w:history="1">
        <w:r w:rsidR="002F2A38" w:rsidRPr="00071357">
          <w:rPr>
            <w:noProof/>
          </w:rPr>
          <w:t>84</w:t>
        </w:r>
      </w:hyperlink>
      <w:r w:rsidR="002F2A38" w:rsidRPr="00071357">
        <w:rPr>
          <w:noProof/>
        </w:rPr>
        <w:t>]</w:t>
      </w:r>
      <w:r w:rsidR="00EF4058" w:rsidRPr="00071357">
        <w:fldChar w:fldCharType="end"/>
      </w:r>
      <w:r w:rsidRPr="00071357">
        <w:t xml:space="preserve"> </w:t>
      </w:r>
      <w:r w:rsidRPr="00071357">
        <w:rPr>
          <w:color w:val="262626"/>
        </w:rPr>
        <w:t xml:space="preserve">found increased specificity but decreased sensitivity of DSM-5 draft criteria compared to DSM-IV. Estimates ranged from a sensitivity of 46% found in a Finnish study including 26 children with ASD </w:t>
      </w:r>
      <w:r w:rsidR="00EF4058" w:rsidRPr="00071357">
        <w:fldChar w:fldCharType="begin"/>
      </w:r>
      <w:r w:rsidR="00F84405" w:rsidRPr="00071357">
        <w:instrText xml:space="preserve"> ADDIN EN.CITE &lt;EndNote&gt;&lt;Cite&gt;&lt;Author&gt;Mattila&lt;/Author&gt;&lt;Year&gt;2011&lt;/Year&gt;&lt;RecNum&gt;256&lt;/RecNum&gt;&lt;DisplayText&gt;[69]&lt;/DisplayText&gt;&lt;record&gt;&lt;rec-number&gt;256&lt;/rec-number&gt;&lt;foreign-keys&gt;&lt;key app="EN" db-id="9xfpp09505f52fed0vlvafe5r2wadax2ep0s"&gt;256&lt;/key&gt;&lt;/foreign-keys&gt;&lt;ref-type name="Journal Article"&gt;17&lt;/ref-type&gt;&lt;contributors&gt;&lt;authors&gt;&lt;author&gt;Mattila, Marja-Leena&lt;/author&gt;&lt;author&gt;Kielinen, Marko&lt;/author&gt;&lt;author&gt;Linna, Sirkka-Liisa&lt;/author&gt;&lt;author&gt;Jussila, Katja&lt;/author&gt;&lt;author&gt;Ebeling, Hanna&lt;/author&gt;&lt;author&gt;Bloigu, Risto&lt;/author&gt;&lt;author&gt;Joseph, Robert M.&lt;/author&gt;&lt;author&gt;Moilanen, Irma&lt;/author&gt;&lt;/authors&gt;&lt;/contributors&gt;&lt;titles&gt;&lt;title&gt;Autism Spectrum Disorders according to DSM-IV-TR and comparison with DSM-5 draft criteria: an epidemiological study&lt;/title&gt;&lt;secondary-title&gt;Journal of the American Academy of Child and Adolescent Psychiatry&lt;/secondary-title&gt;&lt;/titles&gt;&lt;periodical&gt;&lt;full-title&gt;Journal of the American Academy of Child and Adolescent Psychiatry&lt;/full-title&gt;&lt;/periodical&gt;&lt;pages&gt;583-592&lt;/pages&gt;&lt;volume&gt;50&lt;/volume&gt;&lt;number&gt;6&lt;/number&gt;&lt;dates&gt;&lt;year&gt;2011&lt;/year&gt;&lt;pub-dates&gt;&lt;date&gt;Jun&lt;/date&gt;&lt;/pub-dates&gt;&lt;/dates&gt;&lt;isbn&gt;0890-8567&lt;/isbn&gt;&lt;accession-num&gt;WOS:000291288500009&lt;/accession-num&gt;&lt;urls&gt;&lt;related-urls&gt;&lt;url&gt;&amp;lt;Go to ISI&amp;gt;://WOS:000291288500009&lt;/url&gt;&lt;/related-urls&gt;&lt;/urls&gt;&lt;electronic-resource-num&gt;10.1016/j.jaac.2011.04.001&lt;/electronic-resource-num&gt;&lt;/record&gt;&lt;/Cite&gt;&lt;/EndNote&gt;</w:instrText>
      </w:r>
      <w:r w:rsidR="00EF4058" w:rsidRPr="00071357">
        <w:fldChar w:fldCharType="separate"/>
      </w:r>
      <w:r w:rsidR="00F84405" w:rsidRPr="00071357">
        <w:rPr>
          <w:noProof/>
        </w:rPr>
        <w:t>[</w:t>
      </w:r>
      <w:hyperlink w:anchor="_ENREF_69" w:tooltip="Mattila, 2011 #256" w:history="1">
        <w:r w:rsidR="002F2A38" w:rsidRPr="00071357">
          <w:rPr>
            <w:noProof/>
          </w:rPr>
          <w:t>69</w:t>
        </w:r>
      </w:hyperlink>
      <w:r w:rsidR="00F84405" w:rsidRPr="00071357">
        <w:rPr>
          <w:noProof/>
        </w:rPr>
        <w:t>]</w:t>
      </w:r>
      <w:r w:rsidR="00EF4058" w:rsidRPr="00071357">
        <w:fldChar w:fldCharType="end"/>
      </w:r>
      <w:r w:rsidRPr="00071357">
        <w:t xml:space="preserve"> to 81% in a large study of siblings in families affected by ASD </w:t>
      </w:r>
      <w:r w:rsidR="00EF4058" w:rsidRPr="00071357">
        <w:fldChar w:fldCharType="begin"/>
      </w:r>
      <w:r w:rsidR="00F84405" w:rsidRPr="00071357">
        <w:instrText xml:space="preserve"> ADDIN EN.CITE &lt;EndNote&gt;&lt;Cite&gt;&lt;Author&gt;Frazier&lt;/Author&gt;&lt;Year&gt;2012&lt;/Year&gt;&lt;RecNum&gt;192&lt;/RecNum&gt;&lt;DisplayText&gt;[53]&lt;/DisplayText&gt;&lt;record&gt;&lt;rec-number&gt;192&lt;/rec-number&gt;&lt;foreign-keys&gt;&lt;key app="EN" db-id="9xfpp09505f52fed0vlvafe5r2wadax2ep0s"&gt;192&lt;/key&gt;&lt;/foreign-keys&gt;&lt;ref-type name="Journal Article"&gt;17&lt;/ref-type&gt;&lt;contributors&gt;&lt;authors&gt;&lt;author&gt;Frazier, Thomas W.&lt;/author&gt;&lt;author&gt;Youngstrom, Eric A.&lt;/author&gt;&lt;author&gt;Speer, Leslie&lt;/author&gt;&lt;author&gt;Embacher, Rebecca&lt;/author&gt;&lt;author&gt;Law, Paul&lt;/author&gt;&lt;author&gt;Constantino, John&lt;/author&gt;&lt;author&gt;Findling, Robert L.&lt;/author&gt;&lt;author&gt;Hardan, Antonio Y.&lt;/author&gt;&lt;author&gt;Eng, Charis&lt;/author&gt;&lt;/authors&gt;&lt;/contributors&gt;&lt;titles&gt;&lt;title&gt;Validation of proposed DSM-5 criteria for Autism Spectrum Disorder&lt;/title&gt;&lt;secondary-title&gt;Journal of the American Academy of Child and Adolescent Psychiatry&lt;/secondary-title&gt;&lt;/titles&gt;&lt;periodical&gt;&lt;full-title&gt;Journal of the American Academy of Child and Adolescent Psychiatry&lt;/full-title&gt;&lt;/periodical&gt;&lt;pages&gt;28-40&lt;/pages&gt;&lt;volume&gt;51&lt;/volume&gt;&lt;number&gt;1&lt;/number&gt;&lt;dates&gt;&lt;year&gt;2012&lt;/year&gt;&lt;pub-dates&gt;&lt;date&gt;Jan&lt;/date&gt;&lt;/pub-dates&gt;&lt;/dates&gt;&lt;isbn&gt;0890-8567&lt;/isbn&gt;&lt;accession-num&gt;WOS:000298530300005&lt;/accession-num&gt;&lt;urls&gt;&lt;related-urls&gt;&lt;url&gt;&amp;lt;Go to ISI&amp;gt;://WOS:000298530300005&lt;/url&gt;&lt;/related-urls&gt;&lt;/urls&gt;&lt;electronic-resource-num&gt;10.1016/j.jaac.2011.09.021&lt;/electronic-resource-num&gt;&lt;/record&gt;&lt;/Cite&gt;&lt;/EndNote&gt;</w:instrText>
      </w:r>
      <w:r w:rsidR="00EF4058" w:rsidRPr="00071357">
        <w:fldChar w:fldCharType="separate"/>
      </w:r>
      <w:r w:rsidR="00F84405" w:rsidRPr="00071357">
        <w:rPr>
          <w:noProof/>
        </w:rPr>
        <w:t>[</w:t>
      </w:r>
      <w:hyperlink w:anchor="_ENREF_53" w:tooltip="Frazier, 2012 #192" w:history="1">
        <w:r w:rsidR="002F2A38" w:rsidRPr="00071357">
          <w:rPr>
            <w:noProof/>
          </w:rPr>
          <w:t>53</w:t>
        </w:r>
      </w:hyperlink>
      <w:r w:rsidR="00F84405" w:rsidRPr="00071357">
        <w:rPr>
          <w:noProof/>
        </w:rPr>
        <w:t>]</w:t>
      </w:r>
      <w:r w:rsidR="00EF4058" w:rsidRPr="00071357">
        <w:fldChar w:fldCharType="end"/>
      </w:r>
      <w:r w:rsidRPr="00071357">
        <w:t>. In addition, 95% of 64 children included in the DSM-5 field trials retained their diagnosis of ASD under DSM-5 compared with DSM-IV diagnoses previously held.</w:t>
      </w:r>
    </w:p>
    <w:p w14:paraId="3038C2E7" w14:textId="77777777" w:rsidR="003D5745" w:rsidRPr="00071357" w:rsidRDefault="00D454F3" w:rsidP="00D11F83">
      <w:pPr>
        <w:pStyle w:val="GLBodytext"/>
        <w:rPr>
          <w:color w:val="000000"/>
          <w:szCs w:val="22"/>
          <w:lang w:val="en-US"/>
        </w:rPr>
      </w:pPr>
      <w:r w:rsidRPr="00071357">
        <w:rPr>
          <w:color w:val="000000"/>
          <w:szCs w:val="22"/>
          <w:lang w:val="en-US"/>
        </w:rPr>
        <w:t>C</w:t>
      </w:r>
      <w:r w:rsidR="00D11F83" w:rsidRPr="00071357">
        <w:rPr>
          <w:color w:val="000000"/>
          <w:szCs w:val="22"/>
          <w:lang w:val="en-US"/>
        </w:rPr>
        <w:t>oncerns have been raised that the methodology used in these studies may not be appropriate to fully assess DSM-5 criteria, suffering from a range of limitations</w:t>
      </w:r>
      <w:r w:rsidR="003D5745" w:rsidRPr="00071357">
        <w:rPr>
          <w:color w:val="000000"/>
          <w:szCs w:val="22"/>
          <w:lang w:val="en-US"/>
        </w:rPr>
        <w:t>. Key ones include:</w:t>
      </w:r>
    </w:p>
    <w:p w14:paraId="05EB5309" w14:textId="19D1F7DE" w:rsidR="003D5745" w:rsidRPr="00071357" w:rsidRDefault="003D5745" w:rsidP="00D042B9">
      <w:pPr>
        <w:pStyle w:val="GLBulletlist"/>
      </w:pPr>
      <w:r w:rsidRPr="00071357">
        <w:t xml:space="preserve">Studies have tended to access datasets from convenience samples (often, small) sourced from specialist or academic centres which tend not to be representative of broader populations typically referred for ASD assessment. Diagnostic accuracy can be exaggerated by selecting “case subjects” (from speciality clinics) who are unequivocally symptomatic and “control subjects” who are unequivocally asymptomatic, omitting the </w:t>
      </w:r>
      <w:r w:rsidRPr="00071357">
        <w:lastRenderedPageBreak/>
        <w:t xml:space="preserve">ambiguous middle of the population for whom diagnostic errors are the most common and most costly </w:t>
      </w:r>
      <w:r w:rsidR="00EF4058" w:rsidRPr="00071357">
        <w:fldChar w:fldCharType="begin"/>
      </w:r>
      <w:r w:rsidR="00F84405" w:rsidRPr="00071357">
        <w:instrText xml:space="preserve"> ADDIN EN.CITE &lt;EndNote&gt;&lt;Cite&gt;&lt;Author&gt;Kraemer&lt;/Author&gt;&lt;Year&gt;2012&lt;/Year&gt;&lt;RecNum&gt;512&lt;/RecNum&gt;&lt;DisplayText&gt;[62]&lt;/DisplayText&gt;&lt;record&gt;&lt;rec-number&gt;512&lt;/rec-number&gt;&lt;foreign-keys&gt;&lt;key app="EN" db-id="9xfpp09505f52fed0vlvafe5r2wadax2ep0s"&gt;512&lt;/key&gt;&lt;/foreign-keys&gt;&lt;ref-type name="Journal Article"&gt;17&lt;/ref-type&gt;&lt;contributors&gt;&lt;authors&gt;&lt;author&gt;Kraemer, H.C&lt;/author&gt;&lt;author&gt;Kupfer, D.J&lt;/author&gt;&lt;author&gt;Clarke, D.E&lt;/author&gt;&lt;author&gt;Narrow, W.E&lt;/author&gt;&lt;author&gt;Regier, D.A&lt;/author&gt;&lt;/authors&gt;&lt;/contributors&gt;&lt;titles&gt;&lt;title&gt;DSM-5: How relliable is reliable enough?&lt;/title&gt;&lt;secondary-title&gt;Am J Psychiatry&lt;/secondary-title&gt;&lt;/titles&gt;&lt;periodical&gt;&lt;full-title&gt;Am J Psychiatry&lt;/full-title&gt;&lt;/periodical&gt;&lt;pages&gt;13-15&lt;/pages&gt;&lt;volume&gt;169&lt;/volume&gt;&lt;number&gt;1&lt;/number&gt;&lt;dates&gt;&lt;year&gt;2012&lt;/year&gt;&lt;/dates&gt;&lt;urls&gt;&lt;/urls&gt;&lt;/record&gt;&lt;/Cite&gt;&lt;/EndNote&gt;</w:instrText>
      </w:r>
      <w:r w:rsidR="00EF4058" w:rsidRPr="00071357">
        <w:fldChar w:fldCharType="separate"/>
      </w:r>
      <w:r w:rsidR="00F84405" w:rsidRPr="00071357">
        <w:rPr>
          <w:noProof/>
        </w:rPr>
        <w:t>[</w:t>
      </w:r>
      <w:hyperlink w:anchor="_ENREF_62" w:tooltip="Kraemer, 2012 #512" w:history="1">
        <w:r w:rsidR="002F2A38" w:rsidRPr="00071357">
          <w:rPr>
            <w:noProof/>
          </w:rPr>
          <w:t>62</w:t>
        </w:r>
      </w:hyperlink>
      <w:r w:rsidR="00F84405" w:rsidRPr="00071357">
        <w:rPr>
          <w:noProof/>
        </w:rPr>
        <w:t>]</w:t>
      </w:r>
      <w:r w:rsidR="00EF4058" w:rsidRPr="00071357">
        <w:fldChar w:fldCharType="end"/>
      </w:r>
      <w:r w:rsidRPr="00071357">
        <w:t xml:space="preserve">. </w:t>
      </w:r>
    </w:p>
    <w:p w14:paraId="2FDD38D7" w14:textId="77777777" w:rsidR="003D5745" w:rsidRPr="00071357" w:rsidRDefault="003D5745" w:rsidP="00D042B9">
      <w:pPr>
        <w:pStyle w:val="GLBulletlist"/>
      </w:pPr>
      <w:r w:rsidRPr="00071357">
        <w:t xml:space="preserve">Studies have employed retrospective review of archival data and symptom counts based on DSM-IV criteria for autism as the reference test for establishing test accuracy, essentially considering the previous version of the manual as the reference standard against which DSM-5 criteria should be compared. </w:t>
      </w:r>
    </w:p>
    <w:p w14:paraId="54DA6F43" w14:textId="26D5ED57" w:rsidR="003D5745" w:rsidRPr="00071357" w:rsidRDefault="003D5745" w:rsidP="00D042B9">
      <w:pPr>
        <w:pStyle w:val="GLBulletlist"/>
      </w:pPr>
      <w:r w:rsidRPr="00071357">
        <w:t>Assessment of DSM-5 has tended to rely on data collected by instruments assessing DSM-IV criteria and then mapping th</w:t>
      </w:r>
      <w:r w:rsidR="00411563" w:rsidRPr="00071357">
        <w:t>ese</w:t>
      </w:r>
      <w:r w:rsidRPr="00071357">
        <w:t xml:space="preserve"> to DSM-5 criteria using an algorithm approximating the concepts in a limited and unblinded fashion (that is, whilst being aware of the diagnosis under the DSM-IV). Diagnostic instruments such as the ADOS and ADI-R were developed to align with the DSM-IV and therefore are more likely to have a better fit with the earlier version of the manual than the DSM-5. </w:t>
      </w:r>
      <w:r w:rsidR="007E6828" w:rsidRPr="00071357">
        <w:t>Further, t</w:t>
      </w:r>
      <w:r w:rsidRPr="00071357">
        <w:t xml:space="preserve">hese tools and symptom checklists do not contain all the items needed to assess DSM-5 (such as sensory sensitivities). </w:t>
      </w:r>
    </w:p>
    <w:p w14:paraId="5AEB5167" w14:textId="6B8182AD" w:rsidR="003D5745" w:rsidRPr="00071357" w:rsidRDefault="003D5745" w:rsidP="00D042B9">
      <w:pPr>
        <w:pStyle w:val="GLBulletlist"/>
      </w:pPr>
      <w:r w:rsidRPr="00071357">
        <w:t xml:space="preserve">Studies, particularly earlier ones, have used outdated, draft versions of proposed DSM-5 criteria where extra text and examples were not provided. Most studies also failed to consider the number of people failing to meet DSM-5 criteria for ASD who may now qualify for the new diagnosis of “social communication disorder </w:t>
      </w:r>
      <w:r w:rsidR="00EF4058" w:rsidRPr="00071357">
        <w:fldChar w:fldCharType="begin"/>
      </w:r>
      <w:r w:rsidR="00F84405" w:rsidRPr="00071357">
        <w:instrText xml:space="preserve"> ADDIN EN.CITE &lt;EndNote&gt;&lt;Cite&gt;&lt;Author&gt;Mahjouri&lt;/Author&gt;&lt;Year&gt;2012&lt;/Year&gt;&lt;RecNum&gt;249&lt;/RecNum&gt;&lt;DisplayText&gt;[51]&lt;/DisplayText&gt;&lt;record&gt;&lt;rec-number&gt;249&lt;/rec-number&gt;&lt;foreign-keys&gt;&lt;key app="EN" db-id="9xfpp09505f52fed0vlvafe5r2wadax2ep0s"&gt;249&lt;/key&gt;&lt;/foreign-keys&gt;&lt;ref-type name="Journal Article"&gt;17&lt;/ref-type&gt;&lt;contributors&gt;&lt;authors&gt;&lt;author&gt;Mahjouri, Saara&lt;/author&gt;&lt;author&gt;Lord, Catherine E.&lt;/author&gt;&lt;/authors&gt;&lt;/contributors&gt;&lt;titles&gt;&lt;title&gt;What the DSM-5 portends for research, diagnosis, and treatment of Autism Spectrum Disorders&lt;/title&gt;&lt;secondary-title&gt;Current Psychiatry Reports&lt;/secondary-title&gt;&lt;/titles&gt;&lt;periodical&gt;&lt;full-title&gt;Current Psychiatry Reports&lt;/full-title&gt;&lt;/periodical&gt;&lt;pages&gt;739-747&lt;/pages&gt;&lt;volume&gt;14&lt;/volume&gt;&lt;number&gt;6&lt;/number&gt;&lt;dates&gt;&lt;year&gt;2012&lt;/year&gt;&lt;pub-dates&gt;&lt;date&gt;Dec&lt;/date&gt;&lt;/pub-dates&gt;&lt;/dates&gt;&lt;isbn&gt;1523-3812&lt;/isbn&gt;&lt;accession-num&gt;WOS:000310831000018&lt;/accession-num&gt;&lt;urls&gt;&lt;related-urls&gt;&lt;url&gt;&amp;lt;Go to ISI&amp;gt;://WOS:000310831000018&lt;/url&gt;&lt;/related-urls&gt;&lt;/urls&gt;&lt;electronic-resource-num&gt;10.1007/s11920-012-0327-2&lt;/electronic-resource-num&gt;&lt;/record&gt;&lt;/Cite&gt;&lt;/EndNote&gt;</w:instrText>
      </w:r>
      <w:r w:rsidR="00EF4058" w:rsidRPr="00071357">
        <w:fldChar w:fldCharType="separate"/>
      </w:r>
      <w:r w:rsidR="00F84405" w:rsidRPr="00071357">
        <w:rPr>
          <w:noProof/>
        </w:rPr>
        <w:t>[</w:t>
      </w:r>
      <w:hyperlink w:anchor="_ENREF_51" w:tooltip="Mahjouri, 2012 #249" w:history="1">
        <w:r w:rsidR="002F2A38" w:rsidRPr="00071357">
          <w:rPr>
            <w:noProof/>
          </w:rPr>
          <w:t>51</w:t>
        </w:r>
      </w:hyperlink>
      <w:r w:rsidR="00F84405" w:rsidRPr="00071357">
        <w:rPr>
          <w:noProof/>
        </w:rPr>
        <w:t>]</w:t>
      </w:r>
      <w:r w:rsidR="00EF4058" w:rsidRPr="00071357">
        <w:fldChar w:fldCharType="end"/>
      </w:r>
      <w:r w:rsidRPr="00071357">
        <w:t xml:space="preserve">. </w:t>
      </w:r>
    </w:p>
    <w:p w14:paraId="1437010D" w14:textId="2B6F83A0" w:rsidR="00D11F83" w:rsidRPr="00071357" w:rsidRDefault="008A2FFD" w:rsidP="00D11F83">
      <w:pPr>
        <w:pStyle w:val="GLBodytext"/>
      </w:pPr>
      <w:r w:rsidRPr="00071357">
        <w:rPr>
          <w:szCs w:val="22"/>
        </w:rPr>
        <w:t>Uniquely, a</w:t>
      </w:r>
      <w:r w:rsidR="007D4F05" w:rsidRPr="00071357">
        <w:rPr>
          <w:szCs w:val="22"/>
        </w:rPr>
        <w:t>n exploratory</w:t>
      </w:r>
      <w:r w:rsidRPr="00071357">
        <w:rPr>
          <w:szCs w:val="22"/>
        </w:rPr>
        <w:t xml:space="preserve"> </w:t>
      </w:r>
      <w:r w:rsidR="00D11F83" w:rsidRPr="00071357">
        <w:rPr>
          <w:szCs w:val="22"/>
        </w:rPr>
        <w:t xml:space="preserve">prospective Australian study by Gibbs et al </w:t>
      </w:r>
      <w:r w:rsidR="00EF4058" w:rsidRPr="00071357">
        <w:rPr>
          <w:szCs w:val="22"/>
        </w:rPr>
        <w:fldChar w:fldCharType="begin"/>
      </w:r>
      <w:r w:rsidR="00F84405" w:rsidRPr="00071357">
        <w:rPr>
          <w:szCs w:val="22"/>
        </w:rPr>
        <w:instrText xml:space="preserve"> ADDIN EN.CITE &lt;EndNote&gt;&lt;Cite&gt;&lt;Author&gt;Gibbs&lt;/Author&gt;&lt;Year&gt;2012&lt;/Year&gt;&lt;RecNum&gt;255&lt;/RecNum&gt;&lt;DisplayText&gt;[70]&lt;/DisplayText&gt;&lt;record&gt;&lt;rec-number&gt;255&lt;/rec-number&gt;&lt;foreign-keys&gt;&lt;key app="EN" db-id="9xfpp09505f52fed0vlvafe5r2wadax2ep0s"&gt;255&lt;/key&gt;&lt;/foreign-keys&gt;&lt;ref-type name="Journal Article"&gt;17&lt;/ref-type&gt;&lt;contributors&gt;&lt;authors&gt;&lt;author&gt;Gibbs, Vicki&lt;/author&gt;&lt;author&gt;Aldridge, Fiona&lt;/author&gt;&lt;author&gt;Chandler, Felicity&lt;/author&gt;&lt;author&gt;Witzlsperger, Ellen&lt;/author&gt;&lt;author&gt;Smith, Karen&lt;/author&gt;&lt;/authors&gt;&lt;/contributors&gt;&lt;titles&gt;&lt;title&gt;Brief Report: an exploratory study comparing diagnostic outcomes for Autism Spectrum Disorders under DSM-IV-TR with the proposed DSM-5 revision&lt;/title&gt;&lt;secondary-title&gt;Journal of Autism and Developmental Disorders&lt;/secondary-title&gt;&lt;/titles&gt;&lt;periodical&gt;&lt;full-title&gt;Journal of Autism and Developmental Disorders&lt;/full-title&gt;&lt;/periodical&gt;&lt;pages&gt;1750-1756&lt;/pages&gt;&lt;volume&gt;42&lt;/volume&gt;&lt;number&gt;8&lt;/number&gt;&lt;dates&gt;&lt;year&gt;2012&lt;/year&gt;&lt;pub-dates&gt;&lt;date&gt;Aug&lt;/date&gt;&lt;/pub-dates&gt;&lt;/dates&gt;&lt;isbn&gt;0162-3257&lt;/isbn&gt;&lt;accession-num&gt;WOS:000306697600022&lt;/accession-num&gt;&lt;urls&gt;&lt;related-urls&gt;&lt;url&gt;&amp;lt;Go to ISI&amp;gt;://WOS:000306697600022&lt;/url&gt;&lt;/related-urls&gt;&lt;/urls&gt;&lt;electronic-resource-num&gt;10.1007/s10803-012-1560-6&lt;/electronic-resource-num&gt;&lt;/record&gt;&lt;/Cite&gt;&lt;/EndNote&gt;</w:instrText>
      </w:r>
      <w:r w:rsidR="00EF4058" w:rsidRPr="00071357">
        <w:rPr>
          <w:szCs w:val="22"/>
        </w:rPr>
        <w:fldChar w:fldCharType="separate"/>
      </w:r>
      <w:r w:rsidR="00F84405" w:rsidRPr="00071357">
        <w:rPr>
          <w:noProof/>
          <w:szCs w:val="22"/>
        </w:rPr>
        <w:t>[</w:t>
      </w:r>
      <w:hyperlink w:anchor="_ENREF_70" w:tooltip="Gibbs, 2012 #255" w:history="1">
        <w:r w:rsidR="002F2A38" w:rsidRPr="00071357">
          <w:rPr>
            <w:noProof/>
            <w:szCs w:val="22"/>
          </w:rPr>
          <w:t>70</w:t>
        </w:r>
      </w:hyperlink>
      <w:r w:rsidR="00F84405" w:rsidRPr="00071357">
        <w:rPr>
          <w:noProof/>
          <w:szCs w:val="22"/>
        </w:rPr>
        <w:t>]</w:t>
      </w:r>
      <w:r w:rsidR="00EF4058" w:rsidRPr="00071357">
        <w:rPr>
          <w:szCs w:val="22"/>
        </w:rPr>
        <w:fldChar w:fldCharType="end"/>
      </w:r>
      <w:r w:rsidR="00D11F83" w:rsidRPr="00071357">
        <w:rPr>
          <w:szCs w:val="22"/>
          <w:lang w:val="en-US"/>
        </w:rPr>
        <w:t xml:space="preserve"> involved the same clinician using the same clinical information to record </w:t>
      </w:r>
      <w:r w:rsidR="000A6D67" w:rsidRPr="00071357">
        <w:rPr>
          <w:szCs w:val="22"/>
          <w:lang w:val="en-US"/>
        </w:rPr>
        <w:t>diagnosis</w:t>
      </w:r>
      <w:r w:rsidR="00D11F83" w:rsidRPr="00071357">
        <w:rPr>
          <w:szCs w:val="22"/>
          <w:lang w:val="en-US"/>
        </w:rPr>
        <w:t xml:space="preserve"> firstly under DSM-IV criteria</w:t>
      </w:r>
      <w:r w:rsidR="00D5655D" w:rsidRPr="00071357">
        <w:rPr>
          <w:szCs w:val="22"/>
          <w:lang w:val="en-US"/>
        </w:rPr>
        <w:t xml:space="preserve"> and then under DSM-5 criteria</w:t>
      </w:r>
      <w:r w:rsidR="007D4F05" w:rsidRPr="00071357">
        <w:rPr>
          <w:szCs w:val="22"/>
        </w:rPr>
        <w:t>. In the small clinical sample of 132 children, the study</w:t>
      </w:r>
      <w:r w:rsidR="00D11F83" w:rsidRPr="00071357">
        <w:rPr>
          <w:szCs w:val="22"/>
        </w:rPr>
        <w:t xml:space="preserve"> found that 77% of those diagnosed with ASD under</w:t>
      </w:r>
      <w:r w:rsidR="00D11F83" w:rsidRPr="00071357">
        <w:t xml:space="preserve"> DSM-IV retained their diagnosis under DSM-5 criteria. </w:t>
      </w:r>
    </w:p>
    <w:p w14:paraId="1D301449" w14:textId="4320CD7D" w:rsidR="00D11F83" w:rsidRPr="00071357" w:rsidRDefault="00D11F83" w:rsidP="00D11F83">
      <w:pPr>
        <w:pStyle w:val="GLBodytext"/>
      </w:pPr>
      <w:r w:rsidRPr="00071357">
        <w:t>Huerta and colleagues conducted a very large study including more than 5000 children and adolescents aged 2 to 17 years identified retrospectively using data from three existing datasets and using best-estimate clinical diagnosis as the reference standard. When only parent-rated symptoms were used, they found few differences between the two systems in sensitivity, with a sensitivity of 91% for DSM-5 criteria com</w:t>
      </w:r>
      <w:r w:rsidR="00337B42" w:rsidRPr="00071357">
        <w:t>p</w:t>
      </w:r>
      <w:r w:rsidRPr="00071357">
        <w:t xml:space="preserve">ared with the previous system </w:t>
      </w:r>
      <w:r w:rsidR="00EF4058" w:rsidRPr="00071357">
        <w:fldChar w:fldCharType="begin"/>
      </w:r>
      <w:r w:rsidR="002F2A38" w:rsidRPr="00071357">
        <w:instrText xml:space="preserve"> ADDIN EN.CITE &lt;EndNote&gt;&lt;Cite&gt;&lt;Author&gt;Huerta&lt;/Author&gt;&lt;Year&gt;2012&lt;/Year&gt;&lt;RecNum&gt;235&lt;/RecNum&gt;&lt;DisplayText&gt;[6]&lt;/DisplayText&gt;&lt;record&gt;&lt;rec-number&gt;235&lt;/rec-number&gt;&lt;foreign-keys&gt;&lt;key app="EN" db-id="9xfpp09505f52fed0vlvafe5r2wadax2ep0s"&gt;235&lt;/key&gt;&lt;/foreign-keys&gt;&lt;ref-type name="Journal Article"&gt;17&lt;/ref-type&gt;&lt;contributors&gt;&lt;authors&gt;&lt;author&gt;Huerta, Marisela&lt;/author&gt;&lt;author&gt;Bishop, Somer L.&lt;/author&gt;&lt;author&gt;Duncan, Amie&lt;/author&gt;&lt;author&gt;Hus, Vanessa&lt;/author&gt;&lt;author&gt;Lord, Catherine&lt;/author&gt;&lt;/authors&gt;&lt;/contributors&gt;&lt;titles&gt;&lt;title&gt;Application of DSM-5 criteria for Autism Spectrum Disorder to three samples of Cchildren with DSM-IV diagnoses of Pervasive Developmental Disorders&lt;/title&gt;&lt;secondary-title&gt;American Journal of Psychiatry&lt;/secondary-title&gt;&lt;/titles&gt;&lt;periodical&gt;&lt;full-title&gt;American Journal of Psychiatry&lt;/full-title&gt;&lt;/periodical&gt;&lt;pages&gt;1056-1064&lt;/pages&gt;&lt;volume&gt;169&lt;/volume&gt;&lt;number&gt;10&lt;/number&gt;&lt;dates&gt;&lt;year&gt;2012&lt;/year&gt;&lt;pub-dates&gt;&lt;date&gt;Oct&lt;/date&gt;&lt;/pub-dates&gt;&lt;/dates&gt;&lt;isbn&gt;0002-953X&lt;/isbn&gt;&lt;accession-num&gt;WOS:000309437600011&lt;/accession-num&gt;&lt;urls&gt;&lt;related-urls&gt;&lt;url&gt;&amp;lt;Go to ISI&amp;gt;://WOS:000309437600011&lt;/url&gt;&lt;/related-urls&gt;&lt;/urls&gt;&lt;electronic-resource-num&gt;10.1176/appi.ajp.2012.12020276&lt;/electronic-resource-num&gt;&lt;/record&gt;&lt;/Cite&gt;&lt;/EndNote&gt;</w:instrText>
      </w:r>
      <w:r w:rsidR="00EF4058" w:rsidRPr="00071357">
        <w:fldChar w:fldCharType="separate"/>
      </w:r>
      <w:r w:rsidR="002F2A38" w:rsidRPr="00071357">
        <w:rPr>
          <w:noProof/>
        </w:rPr>
        <w:t>[</w:t>
      </w:r>
      <w:hyperlink w:anchor="_ENREF_6" w:tooltip="Huerta, 2012 #235" w:history="1">
        <w:r w:rsidR="002F2A38" w:rsidRPr="00071357">
          <w:rPr>
            <w:noProof/>
          </w:rPr>
          <w:t>6</w:t>
        </w:r>
      </w:hyperlink>
      <w:r w:rsidR="002F2A38" w:rsidRPr="00071357">
        <w:rPr>
          <w:noProof/>
        </w:rPr>
        <w:t>]</w:t>
      </w:r>
      <w:r w:rsidR="00EF4058" w:rsidRPr="00071357">
        <w:fldChar w:fldCharType="end"/>
      </w:r>
      <w:r w:rsidRPr="00071357">
        <w:t xml:space="preserve">. </w:t>
      </w:r>
      <w:r w:rsidR="001D2D78" w:rsidRPr="00071357">
        <w:t>Specificity was relatively poor for DSM-5 (Sp=0.53) but superior to</w:t>
      </w:r>
      <w:r w:rsidR="006D5930" w:rsidRPr="00071357">
        <w:t xml:space="preserve"> DSM-IV (0.24-0.53 depending on diagnosis</w:t>
      </w:r>
      <w:r w:rsidR="001D2D78" w:rsidRPr="00071357">
        <w:t xml:space="preserve">), </w:t>
      </w:r>
      <w:r w:rsidR="00337B42" w:rsidRPr="00071357">
        <w:t>and</w:t>
      </w:r>
      <w:r w:rsidR="001D2D78" w:rsidRPr="00071357">
        <w:t xml:space="preserve"> improved when using combined ADI-R and ADOS (Sp=0.63)</w:t>
      </w:r>
      <w:r w:rsidR="006D5930" w:rsidRPr="00071357">
        <w:t xml:space="preserve">. </w:t>
      </w:r>
    </w:p>
    <w:p w14:paraId="5886EFB6" w14:textId="26823CB0" w:rsidR="00D11F83" w:rsidRPr="00071357" w:rsidRDefault="00D11F83" w:rsidP="00D11F83">
      <w:pPr>
        <w:pStyle w:val="GLBodytext"/>
      </w:pPr>
      <w:r w:rsidRPr="00071357">
        <w:t>These studies all show that</w:t>
      </w:r>
      <w:r w:rsidR="00304E0F" w:rsidRPr="00071357">
        <w:t xml:space="preserve"> diagnosis under DSM-5 provides</w:t>
      </w:r>
      <w:r w:rsidRPr="00071357">
        <w:t xml:space="preserve"> better specifi</w:t>
      </w:r>
      <w:r w:rsidR="00361702" w:rsidRPr="00071357">
        <w:t xml:space="preserve">city (thus </w:t>
      </w:r>
      <w:r w:rsidRPr="00071357">
        <w:t>reducing false-positive diagnoses)</w:t>
      </w:r>
      <w:r w:rsidR="00304E0F" w:rsidRPr="00071357">
        <w:t xml:space="preserve"> than under DSM-IV</w:t>
      </w:r>
      <w:r w:rsidRPr="00071357">
        <w:t xml:space="preserve">, but at the expense of </w:t>
      </w:r>
      <w:r w:rsidR="008358BE" w:rsidRPr="00071357">
        <w:t>somewhat</w:t>
      </w:r>
      <w:r w:rsidRPr="00071357">
        <w:t xml:space="preserve"> reduced sensitivity, especially for older children, adolescents and adults, individuals without intellectual disability, and individuals who previously met criteria for diagnoses of DSM-IV Asperger's </w:t>
      </w:r>
      <w:r w:rsidR="001C662F">
        <w:t>D</w:t>
      </w:r>
      <w:r w:rsidRPr="00071357">
        <w:t xml:space="preserve">isorder or PDD-NOS </w:t>
      </w:r>
      <w:r w:rsidR="00EF4058" w:rsidRPr="00071357">
        <w:fldChar w:fldCharType="begin"/>
      </w:r>
      <w:r w:rsidR="0029521B" w:rsidRPr="00071357">
        <w:instrText xml:space="preserve"> ADDIN EN.CITE &lt;EndNote&gt;&lt;Cite&gt;&lt;Author&gt;Lai&lt;/Author&gt;&lt;Year&gt;2013&lt;/Year&gt;&lt;RecNum&gt;259&lt;/RecNum&gt;&lt;DisplayText&gt;[88]&lt;/DisplayText&gt;&lt;record&gt;&lt;rec-number&gt;259&lt;/rec-number&gt;&lt;foreign-keys&gt;&lt;key app="EN" db-id="9xfpp09505f52fed0vlvafe5r2wadax2ep0s"&gt;259&lt;/key&gt;&lt;/foreign-keys&gt;&lt;ref-type name="Journal Article"&gt;17&lt;/ref-type&gt;&lt;contributors&gt;&lt;authors&gt;&lt;author&gt;Lai, Meng-Chuan&lt;/author&gt;&lt;author&gt;Lombardo, Michael V.&lt;/author&gt;&lt;author&gt;Chakrabarti, Bhismadev&lt;/author&gt;&lt;author&gt;Baron-Cohen, Simon&lt;/author&gt;&lt;/authors&gt;&lt;/contributors&gt;&lt;titles&gt;&lt;title&gt;Subgrouping the Autism &amp;quot;Spectrum&amp;quot;: Reflections on DSM-5&lt;/title&gt;&lt;secondary-title&gt;Plos Biology&lt;/secondary-title&gt;&lt;/titles&gt;&lt;periodical&gt;&lt;full-title&gt;Plos Biology&lt;/full-title&gt;&lt;/periodical&gt;&lt;volume&gt;11&lt;/volume&gt;&lt;number&gt;4&lt;/number&gt;&lt;dates&gt;&lt;year&gt;2013&lt;/year&gt;&lt;pub-dates&gt;&lt;date&gt;Apr&lt;/date&gt;&lt;/pub-dates&gt;&lt;/dates&gt;&lt;isbn&gt;1545-7885&lt;/isbn&gt;&lt;accession-num&gt;WOS:000318687800022&lt;/accession-num&gt;&lt;urls&gt;&lt;related-urls&gt;&lt;url&gt;&amp;lt;Go to ISI&amp;gt;://WOS:000318687800022&lt;/url&gt;&lt;/related-urls&gt;&lt;/urls&gt;&lt;custom7&gt;e1001544&lt;/custom7&gt;&lt;electronic-resource-num&gt;10.1371/journal.pbio.1001544&lt;/electronic-resource-num&gt;&lt;/record&gt;&lt;/Cite&gt;&lt;/EndNote&gt;</w:instrText>
      </w:r>
      <w:r w:rsidR="00EF4058" w:rsidRPr="00071357">
        <w:fldChar w:fldCharType="separate"/>
      </w:r>
      <w:r w:rsidR="0029521B" w:rsidRPr="00071357">
        <w:rPr>
          <w:noProof/>
        </w:rPr>
        <w:t>[</w:t>
      </w:r>
      <w:hyperlink w:anchor="_ENREF_88" w:tooltip="Lai, 2013 #259" w:history="1">
        <w:r w:rsidR="002F2A38" w:rsidRPr="00071357">
          <w:rPr>
            <w:noProof/>
          </w:rPr>
          <w:t>88</w:t>
        </w:r>
      </w:hyperlink>
      <w:r w:rsidR="0029521B" w:rsidRPr="00071357">
        <w:rPr>
          <w:noProof/>
        </w:rPr>
        <w:t>]</w:t>
      </w:r>
      <w:r w:rsidR="00EF4058" w:rsidRPr="00071357">
        <w:fldChar w:fldCharType="end"/>
      </w:r>
      <w:r w:rsidRPr="00071357">
        <w:t xml:space="preserve">. </w:t>
      </w:r>
    </w:p>
    <w:p w14:paraId="4BA705FD" w14:textId="02ABA853" w:rsidR="00D11F83" w:rsidRPr="00071357" w:rsidRDefault="00D11F83" w:rsidP="00D11F83">
      <w:pPr>
        <w:pStyle w:val="GLBodytext"/>
      </w:pPr>
      <w:r w:rsidRPr="00071357">
        <w:t xml:space="preserve">In an attempt to clarify these issues, a recent study identified around 500 verbally fluent, high functioning people aged 5-61 with DSM-IV defined ASD from research study </w:t>
      </w:r>
      <w:r w:rsidRPr="00071357">
        <w:lastRenderedPageBreak/>
        <w:t xml:space="preserve">samples </w:t>
      </w:r>
      <w:r w:rsidR="00EF4058" w:rsidRPr="00071357">
        <w:fldChar w:fldCharType="begin"/>
      </w:r>
      <w:r w:rsidR="0029521B" w:rsidRPr="00071357">
        <w:instrText xml:space="preserve"> ADDIN EN.CITE &lt;EndNote&gt;&lt;Cite&gt;&lt;Author&gt;Mazefsky&lt;/Author&gt;&lt;Year&gt;2013&lt;/Year&gt;&lt;RecNum&gt;247&lt;/RecNum&gt;&lt;DisplayText&gt;[74]&lt;/DisplayText&gt;&lt;record&gt;&lt;rec-number&gt;247&lt;/rec-number&gt;&lt;foreign-keys&gt;&lt;key app="EN" db-id="9xfpp09505f52fed0vlvafe5r2wadax2ep0s"&gt;247&lt;/key&gt;&lt;/foreign-keys&gt;&lt;ref-type name="Journal Article"&gt;17&lt;/ref-type&gt;&lt;contributors&gt;&lt;authors&gt;&lt;author&gt;Mazefsky, C. A.&lt;/author&gt;&lt;author&gt;McPartland, J. C.&lt;/author&gt;&lt;author&gt;Gastgeb, H. Z.&lt;/author&gt;&lt;author&gt;Minshew, N. J.&lt;/author&gt;&lt;/authors&gt;&lt;/contributors&gt;&lt;titles&gt;&lt;title&gt;Brief report: comparability of DSM-IV and DSM-5 ASD research samples&lt;/title&gt;&lt;secondary-title&gt;Journal of Autism and Developmental Disorders&lt;/secondary-title&gt;&lt;/titles&gt;&lt;periodical&gt;&lt;full-title&gt;Journal of Autism and Developmental Disorders&lt;/full-title&gt;&lt;/periodical&gt;&lt;pages&gt;1236-1242&lt;/pages&gt;&lt;volume&gt;43&lt;/volume&gt;&lt;number&gt;5&lt;/number&gt;&lt;dates&gt;&lt;year&gt;2013&lt;/year&gt;&lt;pub-dates&gt;&lt;date&gt;May&lt;/date&gt;&lt;/pub-dates&gt;&lt;/dates&gt;&lt;isbn&gt;0162-3257&lt;/isbn&gt;&lt;accession-num&gt;WOS:000317355800022&lt;/accession-num&gt;&lt;urls&gt;&lt;related-urls&gt;&lt;url&gt;&amp;lt;Go to ISI&amp;gt;://WOS:000317355800022&lt;/url&gt;&lt;/related-urls&gt;&lt;/urls&gt;&lt;electronic-resource-num&gt;10.1007/s10803-012-1665-y&lt;/electronic-resource-num&gt;&lt;/record&gt;&lt;/Cite&gt;&lt;/EndNote&gt;</w:instrText>
      </w:r>
      <w:r w:rsidR="00EF4058" w:rsidRPr="00071357">
        <w:fldChar w:fldCharType="separate"/>
      </w:r>
      <w:r w:rsidR="0029521B" w:rsidRPr="00071357">
        <w:rPr>
          <w:noProof/>
        </w:rPr>
        <w:t>[</w:t>
      </w:r>
      <w:hyperlink w:anchor="_ENREF_74" w:tooltip="Mazefsky, 2013 #247" w:history="1">
        <w:r w:rsidR="002F2A38" w:rsidRPr="00071357">
          <w:rPr>
            <w:noProof/>
          </w:rPr>
          <w:t>74</w:t>
        </w:r>
      </w:hyperlink>
      <w:r w:rsidR="0029521B" w:rsidRPr="00071357">
        <w:rPr>
          <w:noProof/>
        </w:rPr>
        <w:t>]</w:t>
      </w:r>
      <w:r w:rsidR="00EF4058" w:rsidRPr="00071357">
        <w:fldChar w:fldCharType="end"/>
      </w:r>
      <w:r w:rsidRPr="00071357">
        <w:t xml:space="preserve">. Similar to Huerta et al’s study of children and adolescents, sensitivity was high, with 93% of patients meeting DSM-5 criteria for ASD. These findings are reassuring given concerns </w:t>
      </w:r>
      <w:r w:rsidR="00687B0A" w:rsidRPr="00071357">
        <w:t xml:space="preserve">raised by some earlier studies </w:t>
      </w:r>
      <w:r w:rsidRPr="00071357">
        <w:t>about the ability of DSM-5 to identify ASD in higher functioning people.</w:t>
      </w:r>
    </w:p>
    <w:p w14:paraId="71A80593" w14:textId="67A4383D" w:rsidR="005824F4" w:rsidRPr="00071357" w:rsidRDefault="00A52BAF" w:rsidP="00A52BAF">
      <w:pPr>
        <w:pStyle w:val="GLBodytext"/>
      </w:pPr>
      <w:r w:rsidRPr="00071357">
        <w:t xml:space="preserve">On the basis of current evidence it is difficult to know precisely what impact DSM-5 will have on prevalence </w:t>
      </w:r>
      <w:r w:rsidR="00151FFB" w:rsidRPr="00071357">
        <w:t>rates</w:t>
      </w:r>
      <w:r w:rsidR="00101756" w:rsidRPr="00071357">
        <w:t xml:space="preserve"> for ASD</w:t>
      </w:r>
      <w:r w:rsidR="005824F4" w:rsidRPr="00071357">
        <w:t xml:space="preserve"> in real-life non-</w:t>
      </w:r>
      <w:r w:rsidR="00495148" w:rsidRPr="00071357">
        <w:t>research</w:t>
      </w:r>
      <w:r w:rsidR="005824F4" w:rsidRPr="00071357">
        <w:t xml:space="preserve"> settings</w:t>
      </w:r>
      <w:r w:rsidRPr="00071357">
        <w:t xml:space="preserve">, but this will become clearer as prospective, representively-sampled studies using </w:t>
      </w:r>
      <w:r w:rsidR="00264ABE" w:rsidRPr="00071357">
        <w:t>appropriate assessment tools</w:t>
      </w:r>
      <w:r w:rsidRPr="00071357">
        <w:t xml:space="preserve"> are completed </w:t>
      </w:r>
      <w:r w:rsidR="00EF4058" w:rsidRPr="00071357">
        <w:fldChar w:fldCharType="begin"/>
      </w:r>
      <w:r w:rsidR="00F84405" w:rsidRPr="00071357">
        <w:instrText xml:space="preserve"> ADDIN EN.CITE &lt;EndNote&gt;&lt;Cite&gt;&lt;Author&gt;Mahjouri&lt;/Author&gt;&lt;Year&gt;2012&lt;/Year&gt;&lt;RecNum&gt;249&lt;/RecNum&gt;&lt;DisplayText&gt;[51]&lt;/DisplayText&gt;&lt;record&gt;&lt;rec-number&gt;249&lt;/rec-number&gt;&lt;foreign-keys&gt;&lt;key app="EN" db-id="9xfpp09505f52fed0vlvafe5r2wadax2ep0s"&gt;249&lt;/key&gt;&lt;/foreign-keys&gt;&lt;ref-type name="Journal Article"&gt;17&lt;/ref-type&gt;&lt;contributors&gt;&lt;authors&gt;&lt;author&gt;Mahjouri, Saara&lt;/author&gt;&lt;author&gt;Lord, Catherine E.&lt;/author&gt;&lt;/authors&gt;&lt;/contributors&gt;&lt;titles&gt;&lt;title&gt;What the DSM-5 portends for research, diagnosis, and treatment of Autism Spectrum Disorders&lt;/title&gt;&lt;secondary-title&gt;Current Psychiatry Reports&lt;/secondary-title&gt;&lt;/titles&gt;&lt;periodical&gt;&lt;full-title&gt;Current Psychiatry Reports&lt;/full-title&gt;&lt;/periodical&gt;&lt;pages&gt;739-747&lt;/pages&gt;&lt;volume&gt;14&lt;/volume&gt;&lt;number&gt;6&lt;/number&gt;&lt;dates&gt;&lt;year&gt;2012&lt;/year&gt;&lt;pub-dates&gt;&lt;date&gt;Dec&lt;/date&gt;&lt;/pub-dates&gt;&lt;/dates&gt;&lt;isbn&gt;1523-3812&lt;/isbn&gt;&lt;accession-num&gt;WOS:000310831000018&lt;/accession-num&gt;&lt;urls&gt;&lt;related-urls&gt;&lt;url&gt;&amp;lt;Go to ISI&amp;gt;://WOS:000310831000018&lt;/url&gt;&lt;/related-urls&gt;&lt;/urls&gt;&lt;electronic-resource-num&gt;10.1007/s11920-012-0327-2&lt;/electronic-resource-num&gt;&lt;/record&gt;&lt;/Cite&gt;&lt;/EndNote&gt;</w:instrText>
      </w:r>
      <w:r w:rsidR="00EF4058" w:rsidRPr="00071357">
        <w:fldChar w:fldCharType="separate"/>
      </w:r>
      <w:r w:rsidR="00F84405" w:rsidRPr="00071357">
        <w:rPr>
          <w:noProof/>
        </w:rPr>
        <w:t>[</w:t>
      </w:r>
      <w:hyperlink w:anchor="_ENREF_51" w:tooltip="Mahjouri, 2012 #249" w:history="1">
        <w:r w:rsidR="002F2A38" w:rsidRPr="00071357">
          <w:rPr>
            <w:noProof/>
          </w:rPr>
          <w:t>51</w:t>
        </w:r>
      </w:hyperlink>
      <w:r w:rsidR="00F84405" w:rsidRPr="00071357">
        <w:rPr>
          <w:noProof/>
        </w:rPr>
        <w:t>]</w:t>
      </w:r>
      <w:r w:rsidR="00EF4058" w:rsidRPr="00071357">
        <w:fldChar w:fldCharType="end"/>
      </w:r>
      <w:r w:rsidRPr="00071357">
        <w:t xml:space="preserve">. </w:t>
      </w:r>
      <w:r w:rsidR="00ED7224" w:rsidRPr="00071357">
        <w:t xml:space="preserve">The question </w:t>
      </w:r>
      <w:r w:rsidR="0082287D" w:rsidRPr="00071357">
        <w:t>remains about</w:t>
      </w:r>
      <w:r w:rsidR="00ED7224" w:rsidRPr="00071357">
        <w:t xml:space="preserve"> how many individuals </w:t>
      </w:r>
      <w:r w:rsidR="0082287D" w:rsidRPr="00071357">
        <w:t>previously</w:t>
      </w:r>
      <w:r w:rsidR="00ED7224" w:rsidRPr="00071357">
        <w:t xml:space="preserve"> meet</w:t>
      </w:r>
      <w:r w:rsidR="0082287D" w:rsidRPr="00071357">
        <w:t>ing</w:t>
      </w:r>
      <w:r w:rsidR="00ED7224" w:rsidRPr="00071357">
        <w:t xml:space="preserve"> criteria for ASD under DSM-IV may now </w:t>
      </w:r>
      <w:r w:rsidR="0082287D" w:rsidRPr="00071357">
        <w:t>meet criteria for</w:t>
      </w:r>
      <w:r w:rsidR="00ED7224" w:rsidRPr="00071357">
        <w:t xml:space="preserve"> the newly created </w:t>
      </w:r>
      <w:r w:rsidR="005824F4" w:rsidRPr="00071357">
        <w:t>Social (Pr</w:t>
      </w:r>
      <w:r w:rsidR="00ED7224" w:rsidRPr="00071357">
        <w:t>agmatic) Communication Disorder</w:t>
      </w:r>
      <w:r w:rsidR="005824F4" w:rsidRPr="00071357">
        <w:t xml:space="preserve"> </w:t>
      </w:r>
      <w:r w:rsidR="00EF4058" w:rsidRPr="00071357">
        <w:fldChar w:fldCharType="begin">
          <w:fldData xml:space="preserve">PEVuZE5vdGU+PENpdGU+PEF1dGhvcj5HcmVhdmVzLUxvcmQ8L0F1dGhvcj48WWVhcj4yMDEzPC9Z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</w:fldData>
        </w:fldChar>
      </w:r>
      <w:r w:rsidR="00F84405" w:rsidRPr="00071357">
        <w:instrText xml:space="preserve"> ADDIN EN.CITE </w:instrText>
      </w:r>
      <w:r w:rsidR="00F84405" w:rsidRPr="00071357">
        <w:fldChar w:fldCharType="begin">
          <w:fldData xml:space="preserve">PEVuZE5vdGU+PENpdGU+PEF1dGhvcj5HcmVhdmVzLUxvcmQ8L0F1dGhvcj48WWVhcj4yMDEzPC9Z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</w:fldData>
        </w:fldChar>
      </w:r>
      <w:r w:rsidR="00F84405" w:rsidRPr="00071357">
        <w:instrText xml:space="preserve"> ADDIN EN.CITE.DATA </w:instrText>
      </w:r>
      <w:r w:rsidR="00F84405" w:rsidRPr="00071357">
        <w:fldChar w:fldCharType="end"/>
      </w:r>
      <w:r w:rsidR="00EF4058" w:rsidRPr="00071357">
        <w:fldChar w:fldCharType="separate"/>
      </w:r>
      <w:r w:rsidR="00F84405" w:rsidRPr="00071357">
        <w:rPr>
          <w:noProof/>
        </w:rPr>
        <w:t>[</w:t>
      </w:r>
      <w:hyperlink w:anchor="_ENREF_33" w:tooltip="Ozonoff, 2012 #203" w:history="1">
        <w:r w:rsidR="002F2A38" w:rsidRPr="00071357">
          <w:rPr>
            <w:noProof/>
          </w:rPr>
          <w:t>33</w:t>
        </w:r>
      </w:hyperlink>
      <w:r w:rsidR="00F84405" w:rsidRPr="00071357">
        <w:rPr>
          <w:noProof/>
        </w:rPr>
        <w:t xml:space="preserve">, </w:t>
      </w:r>
      <w:hyperlink w:anchor="_ENREF_52" w:tooltip="Mandy, 2011 #241" w:history="1">
        <w:r w:rsidR="002F2A38" w:rsidRPr="00071357">
          <w:rPr>
            <w:noProof/>
          </w:rPr>
          <w:t>52</w:t>
        </w:r>
      </w:hyperlink>
      <w:r w:rsidR="00F84405" w:rsidRPr="00071357">
        <w:rPr>
          <w:noProof/>
        </w:rPr>
        <w:t xml:space="preserve">, </w:t>
      </w:r>
      <w:hyperlink w:anchor="_ENREF_57" w:tooltip="Wilson, 2013 #509" w:history="1">
        <w:r w:rsidR="002F2A38" w:rsidRPr="00071357">
          <w:rPr>
            <w:noProof/>
          </w:rPr>
          <w:t>57</w:t>
        </w:r>
      </w:hyperlink>
      <w:r w:rsidR="00F84405" w:rsidRPr="00071357">
        <w:rPr>
          <w:noProof/>
        </w:rPr>
        <w:t xml:space="preserve">, </w:t>
      </w:r>
      <w:hyperlink w:anchor="_ENREF_66" w:tooltip="Greaves-Lord, 2013 #140" w:history="1">
        <w:r w:rsidR="002F2A38" w:rsidRPr="00071357">
          <w:rPr>
            <w:noProof/>
          </w:rPr>
          <w:t>66</w:t>
        </w:r>
      </w:hyperlink>
      <w:r w:rsidR="00F84405" w:rsidRPr="00071357">
        <w:rPr>
          <w:noProof/>
        </w:rPr>
        <w:t>]</w:t>
      </w:r>
      <w:r w:rsidR="00EF4058" w:rsidRPr="00071357">
        <w:fldChar w:fldCharType="end"/>
      </w:r>
      <w:r w:rsidR="005824F4" w:rsidRPr="00071357">
        <w:t xml:space="preserve">. </w:t>
      </w:r>
      <w:r w:rsidR="00CB56EA" w:rsidRPr="00071357">
        <w:t xml:space="preserve">The few studies to date which have considered this suggest that this may be a relatively small proportion </w:t>
      </w:r>
      <w:r w:rsidR="00EF4058" w:rsidRPr="00071357">
        <w:fldChar w:fldCharType="begin">
          <w:fldData xml:space="preserve">PEVuZE5vdGU+PENpdGU+PEF1dGhvcj5IdWVydGE8L0F1dGhvcj48WWVhcj4yMDEyPC9ZZWFyPjxS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</w:fldData>
        </w:fldChar>
      </w:r>
      <w:r w:rsidR="002F2A38" w:rsidRPr="00071357">
        <w:instrText xml:space="preserve"> ADDIN EN.CITE </w:instrText>
      </w:r>
      <w:r w:rsidR="002F2A38" w:rsidRPr="00071357">
        <w:fldChar w:fldCharType="begin">
          <w:fldData xml:space="preserve">PEVuZE5vdGU+PENpdGU+PEF1dGhvcj5IdWVydGE8L0F1dGhvcj48WWVhcj4yMDEyPC9ZZWFyPjxS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</w:fldData>
        </w:fldChar>
      </w:r>
      <w:r w:rsidR="002F2A38" w:rsidRPr="00071357">
        <w:instrText xml:space="preserve"> ADDIN EN.CITE.DATA </w:instrText>
      </w:r>
      <w:r w:rsidR="002F2A38" w:rsidRPr="00071357">
        <w:fldChar w:fldCharType="end"/>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 xml:space="preserve">, </w:t>
      </w:r>
      <w:hyperlink w:anchor="_ENREF_6" w:tooltip="Huerta, 2012 #235" w:history="1">
        <w:r w:rsidR="002F2A38" w:rsidRPr="00071357">
          <w:rPr>
            <w:noProof/>
          </w:rPr>
          <w:t>6</w:t>
        </w:r>
      </w:hyperlink>
      <w:r w:rsidR="002F2A38" w:rsidRPr="00071357">
        <w:rPr>
          <w:noProof/>
        </w:rPr>
        <w:t xml:space="preserve">, </w:t>
      </w:r>
      <w:hyperlink w:anchor="_ENREF_57" w:tooltip="Wilson, 2013 #509" w:history="1">
        <w:r w:rsidR="002F2A38" w:rsidRPr="00071357">
          <w:rPr>
            <w:noProof/>
          </w:rPr>
          <w:t>57</w:t>
        </w:r>
      </w:hyperlink>
      <w:r w:rsidR="002F2A38" w:rsidRPr="00071357">
        <w:rPr>
          <w:noProof/>
        </w:rPr>
        <w:t xml:space="preserve">, </w:t>
      </w:r>
      <w:hyperlink w:anchor="_ENREF_75" w:tooltip="Swedo, 2013 #526" w:history="1">
        <w:r w:rsidR="002F2A38" w:rsidRPr="00071357">
          <w:rPr>
            <w:noProof/>
          </w:rPr>
          <w:t>75</w:t>
        </w:r>
      </w:hyperlink>
      <w:r w:rsidR="002F2A38" w:rsidRPr="00071357">
        <w:rPr>
          <w:noProof/>
        </w:rPr>
        <w:t>]</w:t>
      </w:r>
      <w:r w:rsidR="00EF4058" w:rsidRPr="00071357">
        <w:fldChar w:fldCharType="end"/>
      </w:r>
      <w:r w:rsidR="00CB56EA" w:rsidRPr="00071357">
        <w:t>, however validated tools have not yet been developed for assessing SCD.</w:t>
      </w:r>
    </w:p>
    <w:p w14:paraId="7B19FF01" w14:textId="435CD717" w:rsidR="00137758" w:rsidRPr="00071357" w:rsidRDefault="00137758" w:rsidP="00137758">
      <w:pPr>
        <w:pStyle w:val="GLBodytext"/>
      </w:pPr>
      <w:r w:rsidRPr="00071357">
        <w:t>It can be argued</w:t>
      </w:r>
      <w:r w:rsidR="00DF299C" w:rsidRPr="00071357">
        <w:t xml:space="preserve"> </w:t>
      </w:r>
      <w:r w:rsidRPr="00071357">
        <w:t xml:space="preserve">that there should be no specific expectations about changes in the prevalence of disorders in DSM-5 compared with the prevalence for the corresponding DSM-IV diagnoses. To require that the prevalence remain unchanged is to require that any existing difference between true and DSM-IV prevalence be reproduced in DSM-5. Any effort to improve the sensitivity of DSM criteria will result in higher prevalence rates, and any effort to improve the specificity of DSM criteria will result in lower prevalence rates </w:t>
      </w:r>
      <w:r w:rsidR="00EF4058" w:rsidRPr="00071357">
        <w:fldChar w:fldCharType="begin"/>
      </w:r>
      <w:r w:rsidR="00F84405" w:rsidRPr="00071357">
        <w:instrText xml:space="preserve"> ADDIN EN.CITE &lt;EndNote&gt;&lt;Cite&gt;&lt;Author&gt;Kraemer&lt;/Author&gt;&lt;Year&gt;2012&lt;/Year&gt;&lt;RecNum&gt;512&lt;/RecNum&gt;&lt;DisplayText&gt;[62]&lt;/DisplayText&gt;&lt;record&gt;&lt;rec-number&gt;512&lt;/rec-number&gt;&lt;foreign-keys&gt;&lt;key app="EN" db-id="9xfpp09505f52fed0vlvafe5r2wadax2ep0s"&gt;512&lt;/key&gt;&lt;/foreign-keys&gt;&lt;ref-type name="Journal Article"&gt;17&lt;/ref-type&gt;&lt;contributors&gt;&lt;authors&gt;&lt;author&gt;Kraemer, H.C&lt;/author&gt;&lt;author&gt;Kupfer, D.J&lt;/author&gt;&lt;author&gt;Clarke, D.E&lt;/author&gt;&lt;author&gt;Narrow, W.E&lt;/author&gt;&lt;author&gt;Regier, D.A&lt;/author&gt;&lt;/authors&gt;&lt;/contributors&gt;&lt;titles&gt;&lt;title&gt;DSM-5: How relliable is reliable enough?&lt;/title&gt;&lt;secondary-title&gt;Am J Psychiatry&lt;/secondary-title&gt;&lt;/titles&gt;&lt;periodical&gt;&lt;full-title&gt;Am J Psychiatry&lt;/full-title&gt;&lt;/periodical&gt;&lt;pages&gt;13-15&lt;/pages&gt;&lt;volume&gt;169&lt;/volume&gt;&lt;number&gt;1&lt;/number&gt;&lt;dates&gt;&lt;year&gt;2012&lt;/year&gt;&lt;/dates&gt;&lt;urls&gt;&lt;/urls&gt;&lt;/record&gt;&lt;/Cite&gt;&lt;/EndNote&gt;</w:instrText>
      </w:r>
      <w:r w:rsidR="00EF4058" w:rsidRPr="00071357">
        <w:fldChar w:fldCharType="separate"/>
      </w:r>
      <w:r w:rsidR="00F84405" w:rsidRPr="00071357">
        <w:rPr>
          <w:noProof/>
        </w:rPr>
        <w:t>[</w:t>
      </w:r>
      <w:hyperlink w:anchor="_ENREF_62" w:tooltip="Kraemer, 2012 #512" w:history="1">
        <w:r w:rsidR="002F2A38" w:rsidRPr="00071357">
          <w:rPr>
            <w:noProof/>
          </w:rPr>
          <w:t>62</w:t>
        </w:r>
      </w:hyperlink>
      <w:r w:rsidR="00F84405" w:rsidRPr="00071357">
        <w:rPr>
          <w:noProof/>
        </w:rPr>
        <w:t>]</w:t>
      </w:r>
      <w:r w:rsidR="00EF4058" w:rsidRPr="00071357">
        <w:fldChar w:fldCharType="end"/>
      </w:r>
      <w:r w:rsidRPr="00071357">
        <w:t xml:space="preserve">. </w:t>
      </w:r>
      <w:r w:rsidR="005F5A63" w:rsidRPr="00071357">
        <w:t xml:space="preserve">The use of arguably more stringent and reliable diagnostic criteria may allow for improved confidence in prevalence information in the future </w:t>
      </w:r>
      <w:r w:rsidR="00EF4058" w:rsidRPr="00071357">
        <w:fldChar w:fldCharType="begin"/>
      </w:r>
      <w:r w:rsidR="00F84405" w:rsidRPr="00071357">
        <w:instrText xml:space="preserve"> ADDIN EN.CITE &lt;EndNote&gt;&lt;Cite&gt;&lt;Author&gt;Vivanti&lt;/Author&gt;&lt;Year&gt;2013&lt;/Year&gt;&lt;RecNum&gt;177&lt;/RecNum&gt;&lt;DisplayText&gt;[38]&lt;/DisplayText&gt;&lt;record&gt;&lt;rec-number&gt;177&lt;/rec-number&gt;&lt;foreign-keys&gt;&lt;key app="EN" db-id="9xfpp09505f52fed0vlvafe5r2wadax2ep0s"&gt;177&lt;/key&gt;&lt;/foreign-keys&gt;&lt;ref-type name="Journal Article"&gt;17&lt;/ref-type&gt;&lt;contributors&gt;&lt;authors&gt;&lt;author&gt;Vivanti, GiacomoHudry KristelleTrembath DavidBarbaro JosephineRichdale AmandaDissanayake Cheryl&lt;/author&gt;&lt;/authors&gt;&lt;/contributors&gt;&lt;titles&gt;&lt;title&gt;Towards the DSM-5 criteria for autism: clinical, cultural, and research implications&lt;/title&gt;&lt;/titles&gt;&lt;pages&gt;258-261&lt;/pages&gt;&lt;volume&gt;48&lt;/volume&gt;&lt;number&gt;4&lt;/number&gt;&lt;dates&gt;&lt;year&gt;2013&lt;/year&gt;&lt;/dates&gt;&lt;isbn&gt;- 00050067&lt;/isbn&gt;&lt;urls&gt;&lt;related-urls&gt;&lt;url&gt;- http://search.ebscohost.com/login.aspx?direct=true&amp;amp;db=pbh&amp;amp;AN=88979767&amp;amp;site=ehost-live&lt;/url&gt;&lt;/related-urls&gt;&lt;/urls&gt;&lt;/record&gt;&lt;/Cite&gt;&lt;/EndNote&gt;</w:instrText>
      </w:r>
      <w:r w:rsidR="00EF4058" w:rsidRPr="00071357">
        <w:fldChar w:fldCharType="separate"/>
      </w:r>
      <w:r w:rsidR="00F84405" w:rsidRPr="00071357">
        <w:rPr>
          <w:noProof/>
        </w:rPr>
        <w:t>[</w:t>
      </w:r>
      <w:hyperlink w:anchor="_ENREF_38" w:tooltip="Vivanti, 2013 #177" w:history="1">
        <w:r w:rsidR="002F2A38" w:rsidRPr="00071357">
          <w:rPr>
            <w:noProof/>
          </w:rPr>
          <w:t>38</w:t>
        </w:r>
      </w:hyperlink>
      <w:r w:rsidR="00F84405" w:rsidRPr="00071357">
        <w:rPr>
          <w:noProof/>
        </w:rPr>
        <w:t>]</w:t>
      </w:r>
      <w:r w:rsidR="00EF4058" w:rsidRPr="00071357">
        <w:fldChar w:fldCharType="end"/>
      </w:r>
      <w:r w:rsidR="005F5A63" w:rsidRPr="00071357">
        <w:t>.</w:t>
      </w:r>
    </w:p>
    <w:p w14:paraId="6C9058F5" w14:textId="3A5296BE" w:rsidR="007F7BB0" w:rsidRPr="00071357" w:rsidRDefault="007F7BB0" w:rsidP="007F7BB0">
      <w:pPr>
        <w:pStyle w:val="GLHeading3"/>
      </w:pPr>
      <w:bookmarkStart w:id="351" w:name="_Toc245760763"/>
      <w:bookmarkStart w:id="352" w:name="_Toc256545198"/>
      <w:r w:rsidRPr="00071357">
        <w:t>People who already have an established diagnosis</w:t>
      </w:r>
      <w:bookmarkEnd w:id="351"/>
      <w:bookmarkEnd w:id="352"/>
      <w:r w:rsidRPr="00071357">
        <w:t xml:space="preserve"> </w:t>
      </w:r>
    </w:p>
    <w:p w14:paraId="78B193C8" w14:textId="4CC8884A" w:rsidR="007F7BB0" w:rsidRPr="00071357" w:rsidRDefault="007F7BB0" w:rsidP="007F7BB0">
      <w:pPr>
        <w:pStyle w:val="GLBodytext"/>
      </w:pPr>
      <w:r w:rsidRPr="00071357">
        <w:t xml:space="preserve">There have been widespread reports of family anxiety about the removal of subtypes such as </w:t>
      </w:r>
      <w:r w:rsidR="0037759E" w:rsidRPr="00071357">
        <w:t>Asperger syndrome</w:t>
      </w:r>
      <w:r w:rsidRPr="00071357">
        <w:t xml:space="preserve"> and the possible need for re-diagnosis. The diagnosis of ASD can be </w:t>
      </w:r>
      <w:r w:rsidR="00E82773" w:rsidRPr="00071357">
        <w:t xml:space="preserve">a </w:t>
      </w:r>
      <w:r w:rsidRPr="00071357">
        <w:t>particularly difficult process to come by with long waits, challenging systems and a series of formal evaluative s</w:t>
      </w:r>
      <w:r w:rsidR="00E82773" w:rsidRPr="00071357">
        <w:t xml:space="preserve">teps required. Understandably, </w:t>
      </w:r>
      <w:r w:rsidRPr="00071357">
        <w:t xml:space="preserve">some families are concerned about the idea of revisiting or reopening the diagnostic process </w:t>
      </w:r>
      <w:r w:rsidR="00EF4058" w:rsidRPr="00071357">
        <w:fldChar w:fldCharType="begin"/>
      </w:r>
      <w:r w:rsidR="002F2A38" w:rsidRPr="00071357">
        <w:instrText xml:space="preserve"> ADDIN EN.CITE &lt;EndNote&gt;&lt;Cite&gt;&lt;Author&gt;King&lt;/Author&gt;&lt;Year&gt;2013&lt;/Year&gt;&lt;RecNum&gt;193&lt;/RecNum&gt;&lt;DisplayText&gt;[27]&lt;/DisplayText&gt;&lt;record&gt;&lt;rec-number&gt;193&lt;/rec-number&gt;&lt;foreign-keys&gt;&lt;key app="EN" db-id="9xfpp09505f52fed0vlvafe5r2wadax2ep0s"&gt;193&lt;/key&gt;&lt;/foreign-keys&gt;&lt;ref-type name="Journal Article"&gt;17&lt;/ref-type&gt;&lt;contributors&gt;&lt;authors&gt;&lt;author&gt;King, Bryan H.&lt;/author&gt;&lt;author&gt;Veenstra-VanderWeele, Jeremy&lt;/author&gt;&lt;author&gt;Lord, Catherine&lt;/author&gt;&lt;/authors&gt;&lt;/contributors&gt;&lt;titles&gt;&lt;title&gt;DSM-5 and Autism: Kicking the Tires and Making the Grade&lt;/title&gt;&lt;secondary-title&gt;Journal of the American Academy of Child and Adolescent Psychiatry&lt;/secondary-title&gt;&lt;/titles&gt;&lt;periodical&gt;&lt;full-title&gt;Journal of the American Academy of Child and Adolescent Psychiatry&lt;/full-title&gt;&lt;/periodical&gt;&lt;pages&gt;454-457&lt;/pages&gt;&lt;volume&gt;52&lt;/volume&gt;&lt;number&gt;5&lt;/number&gt;&lt;dates&gt;&lt;year&gt;2013&lt;/year&gt;&lt;pub-dates&gt;&lt;date&gt;May&lt;/date&gt;&lt;/pub-dates&gt;&lt;/dates&gt;&lt;isbn&gt;0890-8567&lt;/isbn&gt;&lt;accession-num&gt;WOS:000318395100002&lt;/accession-num&gt;&lt;urls&gt;&lt;related-urls&gt;&lt;url&gt;&amp;lt;Go to ISI&amp;gt;://WOS:000318395100002&lt;/url&gt;&lt;/related-urls&gt;&lt;/urls&gt;&lt;electronic-resource-num&gt;10.1016/j.jaac.2013.02.009&lt;/electronic-resource-num&gt;&lt;/record&gt;&lt;/Cite&gt;&lt;/EndNote&gt;</w:instrText>
      </w:r>
      <w:r w:rsidR="00EF4058" w:rsidRPr="00071357">
        <w:fldChar w:fldCharType="separate"/>
      </w:r>
      <w:r w:rsidR="002F2A38" w:rsidRPr="00071357">
        <w:rPr>
          <w:noProof/>
        </w:rPr>
        <w:t>[</w:t>
      </w:r>
      <w:hyperlink w:anchor="_ENREF_27" w:tooltip="King, 2013 #193" w:history="1">
        <w:r w:rsidR="002F2A38" w:rsidRPr="00071357">
          <w:rPr>
            <w:noProof/>
          </w:rPr>
          <w:t>27</w:t>
        </w:r>
      </w:hyperlink>
      <w:r w:rsidR="002F2A38" w:rsidRPr="00071357">
        <w:rPr>
          <w:noProof/>
        </w:rPr>
        <w:t>]</w:t>
      </w:r>
      <w:r w:rsidR="00EF4058" w:rsidRPr="00071357">
        <w:fldChar w:fldCharType="end"/>
      </w:r>
      <w:r w:rsidRPr="00071357">
        <w:t>.</w:t>
      </w:r>
    </w:p>
    <w:p w14:paraId="640352E0" w14:textId="31952DD5" w:rsidR="007F7BB0" w:rsidRPr="00071357" w:rsidRDefault="000B5707" w:rsidP="007F7BB0">
      <w:pPr>
        <w:pStyle w:val="GLBodytext"/>
      </w:pPr>
      <w:r w:rsidRPr="00071357">
        <w:t xml:space="preserve">The (US) Autism Society has strongly advocated for people with ASD maintaining access to existing services and waiting list positions </w:t>
      </w:r>
      <w:r w:rsidR="00EF4058" w:rsidRPr="00071357">
        <w:fldChar w:fldCharType="begin"/>
      </w:r>
      <w:r w:rsidR="002F2A38" w:rsidRPr="00071357">
        <w:instrText xml:space="preserve"> ADDIN EN.CITE &lt;EndNote&gt;&lt;Cite&gt;&lt;Author&gt;Halfon&lt;/Author&gt;&lt;Year&gt;2013&lt;/Year&gt;&lt;RecNum&gt;448&lt;/RecNum&gt;&lt;DisplayText&gt;[3]&lt;/DisplayText&gt;&lt;record&gt;&lt;rec-number&gt;448&lt;/rec-number&gt;&lt;foreign-keys&gt;&lt;key app="EN" db-id="9xfpp09505f52fed0vlvafe5r2wadax2ep0s"&gt;448&lt;/key&gt;&lt;/foreign-keys&gt;&lt;ref-type name="Journal Article"&gt;17&lt;/ref-type&gt;&lt;contributors&gt;&lt;authors&gt;&lt;author&gt;Halfon, N&lt;/author&gt;&lt;author&gt;Kuo, A. A&lt;/author&gt;&lt;/authors&gt;&lt;/contributors&gt;&lt;titles&gt;&lt;title&gt;What DSM-5 could mean to children with autism and their families&lt;/title&gt;&lt;secondary-title&gt;JAMA Pediatrics&lt;/secondary-title&gt;&lt;/titles&gt;&lt;periodical&gt;&lt;full-title&gt;JAMA Pediatrics&lt;/full-title&gt;&lt;/periodical&gt;&lt;pages&gt;608-613&lt;/pages&gt;&lt;volume&gt;167&lt;/volume&gt;&lt;number&gt;7&lt;/number&gt;&lt;dates&gt;&lt;year&gt;2013&lt;/year&gt;&lt;/dates&gt;&lt;urls&gt;&lt;/urls&gt;&lt;/record&gt;&lt;/Cite&gt;&lt;/EndNote&gt;</w:instrText>
      </w:r>
      <w:r w:rsidR="00EF4058" w:rsidRPr="00071357">
        <w:fldChar w:fldCharType="separate"/>
      </w:r>
      <w:r w:rsidR="002F2A38" w:rsidRPr="00071357">
        <w:rPr>
          <w:noProof/>
        </w:rPr>
        <w:t>[</w:t>
      </w:r>
      <w:hyperlink w:anchor="_ENREF_3" w:tooltip="Halfon, 2013 #448" w:history="1">
        <w:r w:rsidR="002F2A38" w:rsidRPr="00071357">
          <w:rPr>
            <w:noProof/>
          </w:rPr>
          <w:t>3</w:t>
        </w:r>
      </w:hyperlink>
      <w:r w:rsidR="002F2A38" w:rsidRPr="00071357">
        <w:rPr>
          <w:noProof/>
        </w:rPr>
        <w:t>]</w:t>
      </w:r>
      <w:r w:rsidR="00EF4058" w:rsidRPr="00071357">
        <w:fldChar w:fldCharType="end"/>
      </w:r>
      <w:r w:rsidRPr="00071357">
        <w:t xml:space="preserve">. </w:t>
      </w:r>
      <w:r w:rsidR="007F7BB0" w:rsidRPr="00071357">
        <w:t xml:space="preserve">Concern about the impact on special education programmes for those already diagnosed with ASD who may no longer fill the DSM-5 criteria led to the addition of a note (see </w:t>
      </w:r>
      <w:r w:rsidR="007F7BB0" w:rsidRPr="00071357">
        <w:rPr>
          <w:b/>
        </w:rPr>
        <w:t>Appendix</w:t>
      </w:r>
      <w:r w:rsidR="007F7BB0" w:rsidRPr="00071357">
        <w:t xml:space="preserve"> </w:t>
      </w:r>
      <w:r w:rsidR="007F7BB0" w:rsidRPr="00071357">
        <w:rPr>
          <w:b/>
        </w:rPr>
        <w:t>A4.1</w:t>
      </w:r>
      <w:r w:rsidR="007F7BB0" w:rsidRPr="00071357">
        <w:t>) in the manual under the description of the diagnostic criteria</w:t>
      </w:r>
      <w:r w:rsidR="00CE0531" w:rsidRPr="00071357">
        <w:t>:</w:t>
      </w:r>
    </w:p>
    <w:p w14:paraId="6E8F41B9" w14:textId="14496720" w:rsidR="007F7BB0" w:rsidRPr="00071357" w:rsidRDefault="007F7BB0" w:rsidP="007F7BB0">
      <w:pPr>
        <w:pStyle w:val="GLQuote"/>
      </w:pPr>
      <w:r w:rsidRPr="00071357">
        <w:t xml:space="preserve">Individuals with a well-established DSM-IV diagnosis of autistic disorder, Asperger’s disorder, or pervasive developmental disorder not otherwise specified should be given the diagnosis of autism spectrum disorder. </w:t>
      </w:r>
    </w:p>
    <w:p w14:paraId="08D95B0F" w14:textId="36FCFC4C" w:rsidR="007F7BB0" w:rsidRPr="00071357" w:rsidRDefault="007F7BB0" w:rsidP="007F7BB0">
      <w:pPr>
        <w:pStyle w:val="GLBodytext"/>
      </w:pPr>
      <w:r w:rsidRPr="00071357">
        <w:t xml:space="preserve">This addition has been criticised as a </w:t>
      </w:r>
      <w:r w:rsidR="00CD32B3" w:rsidRPr="00071357">
        <w:t>“</w:t>
      </w:r>
      <w:r w:rsidRPr="00071357">
        <w:t xml:space="preserve">bizarre </w:t>
      </w:r>
      <w:r w:rsidR="00CD32B3" w:rsidRPr="00071357">
        <w:t>twist from the perspective of diagnostic logic” by</w:t>
      </w:r>
      <w:r w:rsidRPr="00071357">
        <w:t xml:space="preserve"> “grandfather</w:t>
      </w:r>
      <w:r w:rsidR="00CD32B3" w:rsidRPr="00071357">
        <w:t>ing</w:t>
      </w:r>
      <w:r w:rsidRPr="00071357">
        <w:t xml:space="preserve"> in” people current</w:t>
      </w:r>
      <w:r w:rsidR="00CD32B3" w:rsidRPr="00071357">
        <w:t>l</w:t>
      </w:r>
      <w:r w:rsidRPr="00071357">
        <w:t>y being treated regardless of wh</w:t>
      </w:r>
      <w:r w:rsidR="004B5C57" w:rsidRPr="00071357">
        <w:t>e</w:t>
      </w:r>
      <w:r w:rsidRPr="00071357">
        <w:t>ther the</w:t>
      </w:r>
      <w:r w:rsidR="00470AE3" w:rsidRPr="00071357">
        <w:t>y</w:t>
      </w:r>
      <w:r w:rsidRPr="00071357">
        <w:t xml:space="preserve"> satisfy the current criteria </w:t>
      </w:r>
      <w:r w:rsidR="00EF4058" w:rsidRPr="00071357">
        <w:fldChar w:fldCharType="begin"/>
      </w:r>
      <w:r w:rsidR="0029521B" w:rsidRPr="00071357">
        <w:instrText xml:space="preserve"> ADDIN EN.CITE &lt;EndNote&gt;&lt;Cite&gt;&lt;Author&gt;Wakefield&lt;/Author&gt;&lt;Year&gt;2013&lt;/Year&gt;&lt;RecNum&gt;200&lt;/RecNum&gt;&lt;DisplayText&gt;[89]&lt;/DisplayText&gt;&lt;record&gt;&lt;rec-number&gt;200&lt;/rec-number&gt;&lt;foreign-keys&gt;&lt;key app="EN" db-id="9xfpp09505f52fed0vlvafe5r2wadax2ep0s"&gt;200&lt;/key&gt;&lt;/foreign-keys&gt;&lt;ref-type name="Journal Article"&gt;17&lt;/ref-type&gt;&lt;contributors&gt;&lt;authors&gt;&lt;author&gt;Wakefield, Jerome C.&lt;/author&gt;&lt;/authors&gt;&lt;/contributors&gt;&lt;titles&gt;&lt;title&gt;DSM-5: An overview of changes and controversies&lt;/title&gt;&lt;secondary-title&gt;Clinical Social Work Journal&lt;/secondary-title&gt;&lt;/titles&gt;&lt;periodical&gt;&lt;full-title&gt;Clinical Social Work Journal&lt;/full-title&gt;&lt;/periodical&gt;&lt;pages&gt;139-154&lt;/pages&gt;&lt;volume&gt;41&lt;/volume&gt;&lt;number&gt;2&lt;/number&gt;&lt;dates&gt;&lt;year&gt;2013&lt;/year&gt;&lt;pub-dates&gt;&lt;date&gt;Jun&lt;/date&gt;&lt;/pub-dates&gt;&lt;/dates&gt;&lt;isbn&gt;0091-1674&lt;/isbn&gt;&lt;accession-num&gt;WOS:000319478700002&lt;/accession-num&gt;&lt;urls&gt;&lt;related-urls&gt;&lt;url&gt;&amp;lt;Go to ISI&amp;gt;://WOS:000319478700002&lt;/url&gt;&lt;/related-urls&gt;&lt;/urls&gt;&lt;electronic-resource-num&gt;10.1007/s10615-013-0445-2&lt;/electronic-resource-num&gt;&lt;/record&gt;&lt;/Cite&gt;&lt;/EndNote&gt;</w:instrText>
      </w:r>
      <w:r w:rsidR="00EF4058" w:rsidRPr="00071357">
        <w:fldChar w:fldCharType="separate"/>
      </w:r>
      <w:r w:rsidR="0029521B" w:rsidRPr="00071357">
        <w:rPr>
          <w:noProof/>
        </w:rPr>
        <w:t>[</w:t>
      </w:r>
      <w:hyperlink w:anchor="_ENREF_89" w:tooltip="Wakefield, 2013 #200" w:history="1">
        <w:r w:rsidR="002F2A38" w:rsidRPr="00071357">
          <w:rPr>
            <w:noProof/>
          </w:rPr>
          <w:t>89</w:t>
        </w:r>
      </w:hyperlink>
      <w:r w:rsidR="0029521B" w:rsidRPr="00071357">
        <w:rPr>
          <w:noProof/>
        </w:rPr>
        <w:t>]</w:t>
      </w:r>
      <w:r w:rsidR="00EF4058" w:rsidRPr="00071357">
        <w:fldChar w:fldCharType="end"/>
      </w:r>
      <w:r w:rsidRPr="00071357">
        <w:t xml:space="preserve">. This approach nevertheless conforms to earlier calls prior to the DSM-5’s publication that the diagnostic criteria be used prospectively and </w:t>
      </w:r>
      <w:r w:rsidR="002E45DA" w:rsidRPr="00071357">
        <w:t xml:space="preserve">that people </w:t>
      </w:r>
      <w:r w:rsidRPr="00071357">
        <w:t>not</w:t>
      </w:r>
      <w:r w:rsidR="00781762" w:rsidRPr="00071357">
        <w:t xml:space="preserve"> be</w:t>
      </w:r>
      <w:r w:rsidRPr="00071357">
        <w:t xml:space="preserve"> formally rediagnosed unless there is some clinical reason to do so </w:t>
      </w:r>
      <w:r w:rsidR="00EF4058" w:rsidRPr="00071357">
        <w:fldChar w:fldCharType="begin"/>
      </w:r>
      <w:r w:rsidR="002F2A38" w:rsidRPr="00071357">
        <w:instrText xml:space="preserve"> ADDIN EN.CITE &lt;EndNote&gt;&lt;Cite&gt;&lt;Author&gt;King&lt;/Author&gt;&lt;Year&gt;2013&lt;/Year&gt;&lt;RecNum&gt;193&lt;/RecNum&gt;&lt;DisplayText&gt;[27]&lt;/DisplayText&gt;&lt;record&gt;&lt;rec-number&gt;193&lt;/rec-number&gt;&lt;foreign-keys&gt;&lt;key app="EN" db-id="9xfpp09505f52fed0vlvafe5r2wadax2ep0s"&gt;193&lt;/key&gt;&lt;/foreign-keys&gt;&lt;ref-type name="Journal Article"&gt;17&lt;/ref-type&gt;&lt;contributors&gt;&lt;authors&gt;&lt;author&gt;King, Bryan H.&lt;/author&gt;&lt;author&gt;Veenstra-VanderWeele, Jeremy&lt;/author&gt;&lt;author&gt;Lord, Catherine&lt;/author&gt;&lt;/authors&gt;&lt;/contributors&gt;&lt;titles&gt;&lt;title&gt;DSM-5 and Autism: Kicking the Tires and Making the Grade&lt;/title&gt;&lt;secondary-title&gt;Journal of the American Academy of Child and Adolescent Psychiatry&lt;/secondary-title&gt;&lt;/titles&gt;&lt;periodical&gt;&lt;full-title&gt;Journal of the American Academy of Child and Adolescent Psychiatry&lt;/full-title&gt;&lt;/periodical&gt;&lt;pages&gt;454-457&lt;/pages&gt;&lt;volume&gt;52&lt;/volume&gt;&lt;number&gt;5&lt;/number&gt;&lt;dates&gt;&lt;year&gt;2013&lt;/year&gt;&lt;pub-dates&gt;&lt;date&gt;May&lt;/date&gt;&lt;/pub-dates&gt;&lt;/dates&gt;&lt;isbn&gt;0890-8567&lt;/isbn&gt;&lt;accession-num&gt;WOS:000318395100002&lt;/accession-num&gt;&lt;urls&gt;&lt;related-urls&gt;&lt;url&gt;&amp;lt;Go to ISI&amp;gt;://WOS:000318395100002&lt;/url&gt;&lt;/related-urls&gt;&lt;/urls&gt;&lt;electronic-resource-num&gt;10.1016/j.jaac.2013.02.009&lt;/electronic-resource-num&gt;&lt;/record&gt;&lt;/Cite&gt;&lt;/EndNote&gt;</w:instrText>
      </w:r>
      <w:r w:rsidR="00EF4058" w:rsidRPr="00071357">
        <w:fldChar w:fldCharType="separate"/>
      </w:r>
      <w:r w:rsidR="002F2A38" w:rsidRPr="00071357">
        <w:rPr>
          <w:noProof/>
        </w:rPr>
        <w:t>[</w:t>
      </w:r>
      <w:hyperlink w:anchor="_ENREF_27" w:tooltip="King, 2013 #193" w:history="1">
        <w:r w:rsidR="002F2A38" w:rsidRPr="00071357">
          <w:rPr>
            <w:noProof/>
          </w:rPr>
          <w:t>27</w:t>
        </w:r>
      </w:hyperlink>
      <w:r w:rsidR="002F2A38" w:rsidRPr="00071357">
        <w:rPr>
          <w:noProof/>
        </w:rPr>
        <w:t>]</w:t>
      </w:r>
      <w:r w:rsidR="00EF4058" w:rsidRPr="00071357">
        <w:fldChar w:fldCharType="end"/>
      </w:r>
      <w:r w:rsidRPr="00071357">
        <w:t>. In such case</w:t>
      </w:r>
      <w:r w:rsidR="0026009E" w:rsidRPr="00071357">
        <w:t>s</w:t>
      </w:r>
      <w:r w:rsidRPr="00071357">
        <w:t xml:space="preserve"> it could be explained to </w:t>
      </w:r>
      <w:r w:rsidR="008B0302" w:rsidRPr="00071357">
        <w:t>individuals</w:t>
      </w:r>
      <w:r w:rsidRPr="00071357">
        <w:t xml:space="preserve"> and their families that “the field has moved </w:t>
      </w:r>
      <w:r w:rsidRPr="00071357">
        <w:lastRenderedPageBreak/>
        <w:t xml:space="preserve">toward thinking of the ASD difficulties along a continuum within which distinct diagnostic boundaries that persist over time do not clearly exist” </w:t>
      </w:r>
      <w:r w:rsidR="00EF4058" w:rsidRPr="00071357">
        <w:fldChar w:fldCharType="begin"/>
      </w:r>
      <w:r w:rsidR="00F84405" w:rsidRPr="00071357">
        <w:instrText xml:space="preserve"> ADDIN EN.CITE &lt;EndNote&gt;&lt;Cite&gt;&lt;Author&gt;Hilt&lt;/Author&gt;&lt;Year&gt;2013&lt;/Year&gt;&lt;RecNum&gt;464&lt;/RecNum&gt;&lt;DisplayText&gt;[43]&lt;/DisplayText&gt;&lt;record&gt;&lt;rec-number&gt;464&lt;/rec-number&gt;&lt;foreign-keys&gt;&lt;key app="EN" db-id="9xfpp09505f52fed0vlvafe5r2wadax2ep0s"&gt;464&lt;/key&gt;&lt;/foreign-keys&gt;&lt;ref-type name="Journal Article"&gt;17&lt;/ref-type&gt;&lt;contributors&gt;&lt;authors&gt;&lt;author&gt;Hilt, R.J&lt;/author&gt;&lt;/authors&gt;&lt;/contributors&gt;&lt;titles&gt;&lt;title&gt;Impact on pediatrics of proposed DSM-5 changes to mental disorder diagnostic criteria&lt;/title&gt;&lt;secondary-title&gt;Pediatric Annals&lt;/secondary-title&gt;&lt;/titles&gt;&lt;periodical&gt;&lt;full-title&gt;Pediatric Annals&lt;/full-title&gt;&lt;/periodical&gt;&lt;pages&gt;138-139&lt;/pages&gt;&lt;volume&gt;42&lt;/volume&gt;&lt;number&gt;4&lt;/number&gt;&lt;dates&gt;&lt;year&gt;2013&lt;/year&gt;&lt;/dates&gt;&lt;urls&gt;&lt;/urls&gt;&lt;/record&gt;&lt;/Cite&gt;&lt;/EndNote&gt;</w:instrText>
      </w:r>
      <w:r w:rsidR="00EF4058" w:rsidRPr="00071357">
        <w:fldChar w:fldCharType="separate"/>
      </w:r>
      <w:r w:rsidR="00F84405" w:rsidRPr="00071357">
        <w:rPr>
          <w:noProof/>
        </w:rPr>
        <w:t>[</w:t>
      </w:r>
      <w:hyperlink w:anchor="_ENREF_43" w:tooltip="Hilt, 2013 #464" w:history="1">
        <w:r w:rsidR="002F2A38" w:rsidRPr="00071357">
          <w:rPr>
            <w:noProof/>
          </w:rPr>
          <w:t>43</w:t>
        </w:r>
      </w:hyperlink>
      <w:r w:rsidR="00F84405" w:rsidRPr="00071357">
        <w:rPr>
          <w:noProof/>
        </w:rPr>
        <w:t>]</w:t>
      </w:r>
      <w:r w:rsidR="00EF4058" w:rsidRPr="00071357">
        <w:fldChar w:fldCharType="end"/>
      </w:r>
      <w:r w:rsidRPr="00071357">
        <w:t xml:space="preserve">. </w:t>
      </w:r>
    </w:p>
    <w:p w14:paraId="18A7FFF7" w14:textId="19FC1A57" w:rsidR="001327E0" w:rsidRPr="00071357" w:rsidRDefault="007F7BB0" w:rsidP="00137758">
      <w:pPr>
        <w:pStyle w:val="GLBodytext"/>
      </w:pPr>
      <w:r w:rsidRPr="00071357">
        <w:t>Whilst the DSM-5 impacts</w:t>
      </w:r>
      <w:r w:rsidR="003B6B65" w:rsidRPr="00071357">
        <w:t xml:space="preserve"> on</w:t>
      </w:r>
      <w:r w:rsidRPr="00071357">
        <w:t xml:space="preserve"> the clinical diagnosis, it is important to recognise the </w:t>
      </w:r>
      <w:r w:rsidR="000970D1" w:rsidRPr="00071357">
        <w:t>value</w:t>
      </w:r>
      <w:r w:rsidRPr="00071357">
        <w:t xml:space="preserve"> of a diagnosis within a cultural, social and </w:t>
      </w:r>
      <w:r w:rsidR="00E4502C" w:rsidRPr="00071357">
        <w:t>service</w:t>
      </w:r>
      <w:r w:rsidRPr="00071357">
        <w:t xml:space="preserve"> context. This particularly applies to </w:t>
      </w:r>
      <w:r w:rsidR="0037759E" w:rsidRPr="00071357">
        <w:t>Asperger syndrome</w:t>
      </w:r>
      <w:r w:rsidRPr="00071357">
        <w:t xml:space="preserve">, where the term may continue to </w:t>
      </w:r>
      <w:r w:rsidR="00E4502C" w:rsidRPr="00071357">
        <w:t xml:space="preserve">be used in society as an </w:t>
      </w:r>
      <w:r w:rsidRPr="00071357">
        <w:t xml:space="preserve">identifying label regardless of whether it is retained as a clinical diagnosis. This is discussed in </w:t>
      </w:r>
      <w:r w:rsidR="0075329C" w:rsidRPr="00071357">
        <w:t>the next section.</w:t>
      </w:r>
    </w:p>
    <w:p w14:paraId="49721A04" w14:textId="444FB5A7" w:rsidR="004613A0" w:rsidRPr="00071357" w:rsidRDefault="009C01FE" w:rsidP="004613A0">
      <w:pPr>
        <w:pStyle w:val="GLHeading2"/>
      </w:pPr>
      <w:bookmarkStart w:id="353" w:name="_Toc245760768"/>
      <w:bookmarkStart w:id="354" w:name="_Toc256545199"/>
      <w:bookmarkStart w:id="355" w:name="_Toc245760764"/>
      <w:r>
        <w:t xml:space="preserve">2.4 </w:t>
      </w:r>
      <w:r w:rsidR="004613A0" w:rsidRPr="00071357">
        <w:t>Cultural implications</w:t>
      </w:r>
      <w:bookmarkEnd w:id="353"/>
      <w:bookmarkEnd w:id="354"/>
    </w:p>
    <w:p w14:paraId="395CE285" w14:textId="48668BAA" w:rsidR="004613A0" w:rsidRPr="00071357" w:rsidRDefault="004613A0" w:rsidP="004613A0">
      <w:pPr>
        <w:pStyle w:val="GLBodytext"/>
      </w:pPr>
      <w:r w:rsidRPr="00071357">
        <w:t xml:space="preserve">Since the announcement in February 2010 of proposals to remove PDD subtypes such as Asperger syndrome as distinct disorders in the DSM-5, there has been extensive discussion among stakeholders, including clinicians, scientists, advocacy groups, and policy makers, but particularly among those most likely to be affected, people </w:t>
      </w:r>
      <w:r w:rsidR="002B3CCC" w:rsidRPr="00071357">
        <w:t>with diagnosis of/self-identifying with</w:t>
      </w:r>
      <w:r w:rsidRPr="00071357">
        <w:t xml:space="preserve"> Asperger</w:t>
      </w:r>
      <w:r w:rsidR="00281B41">
        <w:t xml:space="preserve"> syndrome</w:t>
      </w:r>
      <w:r w:rsidRPr="00071357">
        <w:t xml:space="preserve"> </w:t>
      </w:r>
      <w:r w:rsidR="00EF4058" w:rsidRPr="00071357">
        <w:fldChar w:fldCharType="begin"/>
      </w:r>
      <w:r w:rsidR="0029521B" w:rsidRPr="00071357">
        <w:instrText xml:space="preserve"> ADDIN EN.CITE &lt;EndNote&gt;&lt;Cite&gt;&lt;Author&gt;Singh&lt;/Author&gt;&lt;Year&gt;2011&lt;/Year&gt;&lt;RecNum&gt;175&lt;/RecNum&gt;&lt;DisplayText&gt;[90]&lt;/DisplayText&gt;&lt;record&gt;&lt;rec-number&gt;175&lt;/rec-number&gt;&lt;foreign-keys&gt;&lt;key app="EN" db-id="9xfpp09505f52fed0vlvafe5r2wadax2ep0s"&gt;175&lt;/key&gt;&lt;/foreign-keys&gt;&lt;ref-type name="Journal Article"&gt;17&lt;/ref-type&gt;&lt;contributors&gt;&lt;authors&gt;&lt;author&gt;Singh, Jennifer S.&lt;/author&gt;&lt;/authors&gt;&lt;/contributors&gt;&lt;titles&gt;&lt;title&gt;The vanishing diagnosis of asperger&amp;apos;s disorder&lt;/title&gt;&lt;/titles&gt;&lt;pages&gt;235-257&lt;/pages&gt;&lt;volume&gt;13&lt;/volume&gt;&lt;dates&gt;&lt;year&gt;2011&lt;/year&gt;&lt;/dates&gt;&lt;isbn&gt;- 10576290&lt;/isbn&gt;&lt;urls&gt;&lt;related-urls&gt;&lt;url&gt;- http://search.ebscohost.com/login.aspx?direct=true&amp;amp;db=sih&amp;amp;AN=65814230&amp;amp;site=ehost-live&lt;/url&gt;&lt;/related-urls&gt;&lt;/urls&gt;&lt;/record&gt;&lt;/Cite&gt;&lt;/EndNote&gt;</w:instrText>
      </w:r>
      <w:r w:rsidR="00EF4058" w:rsidRPr="00071357">
        <w:fldChar w:fldCharType="separate"/>
      </w:r>
      <w:r w:rsidR="0029521B" w:rsidRPr="00071357">
        <w:rPr>
          <w:noProof/>
        </w:rPr>
        <w:t>[</w:t>
      </w:r>
      <w:hyperlink w:anchor="_ENREF_90" w:tooltip="Singh, 2011 #175" w:history="1">
        <w:r w:rsidR="002F2A38" w:rsidRPr="00071357">
          <w:rPr>
            <w:noProof/>
          </w:rPr>
          <w:t>90</w:t>
        </w:r>
      </w:hyperlink>
      <w:r w:rsidR="0029521B" w:rsidRPr="00071357">
        <w:rPr>
          <w:noProof/>
        </w:rPr>
        <w:t>]</w:t>
      </w:r>
      <w:r w:rsidR="00EF4058" w:rsidRPr="00071357">
        <w:fldChar w:fldCharType="end"/>
      </w:r>
      <w:r w:rsidRPr="00071357">
        <w:t xml:space="preserve">. </w:t>
      </w:r>
    </w:p>
    <w:p w14:paraId="347EC84D" w14:textId="77777777" w:rsidR="00606538" w:rsidRPr="00071357" w:rsidRDefault="00606538" w:rsidP="00606538">
      <w:pPr>
        <w:pStyle w:val="GLHeading3"/>
      </w:pPr>
      <w:bookmarkStart w:id="356" w:name="_Toc256545200"/>
      <w:r w:rsidRPr="00071357">
        <w:t>Neurodiversity</w:t>
      </w:r>
      <w:bookmarkEnd w:id="356"/>
    </w:p>
    <w:p w14:paraId="7ED70FEE" w14:textId="337156C7" w:rsidR="00606538" w:rsidRPr="00071357" w:rsidRDefault="00606538" w:rsidP="00606538">
      <w:pPr>
        <w:pStyle w:val="GLBodytext"/>
        <w:rPr>
          <w:color w:val="000000"/>
        </w:rPr>
      </w:pPr>
      <w:r w:rsidRPr="00071357">
        <w:rPr>
          <w:color w:val="000000"/>
        </w:rPr>
        <w:t>The term ‘neurodiversity’ was coined in the late 1990s for the (already existing) concept whereby members of the autistic community, together with self-advocates representing other developmental conditions such as ADD</w:t>
      </w:r>
      <w:r w:rsidR="00281B41">
        <w:rPr>
          <w:color w:val="000000"/>
        </w:rPr>
        <w:t xml:space="preserve"> (attention deficit disorder)</w:t>
      </w:r>
      <w:r w:rsidRPr="00071357">
        <w:rPr>
          <w:color w:val="000000"/>
        </w:rPr>
        <w:t xml:space="preserve"> and dyslexia, promoted and celebrated their difference from ‘neurotypical’ peers as a positive identity, not necessarily a disability</w:t>
      </w:r>
      <w:r w:rsidR="00121E98" w:rsidRPr="00071357">
        <w:rPr>
          <w:color w:val="000000"/>
        </w:rPr>
        <w:t xml:space="preserve"> [90,91</w:t>
      </w:r>
      <w:r w:rsidR="00932343" w:rsidRPr="00071357">
        <w:rPr>
          <w:color w:val="000000"/>
        </w:rPr>
        <w:t>].</w:t>
      </w:r>
      <w:r w:rsidRPr="00071357">
        <w:rPr>
          <w:color w:val="000000"/>
        </w:rPr>
        <w:t xml:space="preserve"> </w:t>
      </w:r>
    </w:p>
    <w:p w14:paraId="1B8B1520" w14:textId="40C809F5" w:rsidR="00606538" w:rsidRPr="00071357" w:rsidRDefault="00606538" w:rsidP="00606538">
      <w:pPr>
        <w:pStyle w:val="GLBodytext"/>
      </w:pPr>
      <w:r w:rsidRPr="00071357">
        <w:t>The concept of neurodiversity considers aty</w:t>
      </w:r>
      <w:r w:rsidR="003F331B" w:rsidRPr="00071357">
        <w:t xml:space="preserve">pical neurological development </w:t>
      </w:r>
      <w:r w:rsidR="008D2C94">
        <w:t>to be</w:t>
      </w:r>
      <w:r w:rsidR="008D2C94" w:rsidRPr="00071357">
        <w:t xml:space="preserve"> </w:t>
      </w:r>
      <w:r w:rsidRPr="00071357">
        <w:t>normal human difference that s</w:t>
      </w:r>
      <w:r w:rsidR="003F331B" w:rsidRPr="00071357">
        <w:t xml:space="preserve">hould be accepted and respected, just as </w:t>
      </w:r>
      <w:r w:rsidRPr="00071357">
        <w:t>other differences such as those defined by class</w:t>
      </w:r>
      <w:r w:rsidR="00452103">
        <w:t xml:space="preserve">, </w:t>
      </w:r>
      <w:r w:rsidRPr="00071357">
        <w:t>gender</w:t>
      </w:r>
      <w:r w:rsidR="00452103">
        <w:t xml:space="preserve"> or </w:t>
      </w:r>
      <w:r w:rsidRPr="00071357">
        <w:t xml:space="preserve">race are (or should be). From this perspective, autism is considered not something to be cured, </w:t>
      </w:r>
      <w:r w:rsidRPr="00071357">
        <w:rPr>
          <w:color w:val="000000"/>
        </w:rPr>
        <w:t>but rather a way of being with both disadvantages needing accommodation, and advantages that can make a unique and positive contribution to society</w:t>
      </w:r>
      <w:r w:rsidRPr="00071357">
        <w:t xml:space="preserve">. </w:t>
      </w:r>
    </w:p>
    <w:p w14:paraId="41B6233F" w14:textId="251893F4" w:rsidR="00606538" w:rsidRPr="00071357" w:rsidRDefault="00606538" w:rsidP="00606538">
      <w:pPr>
        <w:pStyle w:val="GLBodytext"/>
      </w:pPr>
      <w:r w:rsidRPr="00071357">
        <w:t xml:space="preserve">Since the addition of the Asperger </w:t>
      </w:r>
      <w:r w:rsidR="00281B41">
        <w:t xml:space="preserve">syndrome </w:t>
      </w:r>
      <w:r w:rsidRPr="00071357">
        <w:t xml:space="preserve">diagnosis in DSM-IV </w:t>
      </w:r>
      <w:r w:rsidRPr="00071357">
        <w:fldChar w:fldCharType="begin"/>
      </w:r>
      <w:r w:rsidRPr="00071357">
        <w:instrText xml:space="preserve"> ADDIN EN.CITE &lt;EndNote&gt;&lt;Cite&gt;&lt;Author&gt;American Psychiatric Association&lt;/Author&gt;&lt;Year&gt;1994&lt;/Year&gt;&lt;RecNum&gt;486&lt;/RecNum&gt;&lt;DisplayText&gt;[15]&lt;/DisplayText&gt;&lt;record&gt;&lt;rec-number&gt;486&lt;/rec-number&gt;&lt;foreign-keys&gt;&lt;key app="EN" db-id="9xfpp09505f52fed0vlvafe5r2wadax2ep0s"&gt;486&lt;/key&gt;&lt;/foreign-keys&gt;&lt;ref-type name="Book"&gt;6&lt;/ref-type&gt;&lt;contributors&gt;&lt;authors&gt;&lt;author&gt;American Psychiatric Association,&lt;/author&gt;&lt;/authors&gt;&lt;/contributors&gt;&lt;titles&gt;&lt;title&gt;Diagnostic and statistical manual of mental disorders&lt;/title&gt;&lt;/titles&gt;&lt;edition&gt;4th&lt;/edition&gt;&lt;dates&gt;&lt;year&gt;1994&lt;/year&gt;&lt;/dates&gt;&lt;pub-location&gt;Washington, DC&lt;/pub-location&gt;&lt;publisher&gt;APA Press&lt;/publisher&gt;&lt;urls&gt;&lt;/urls&gt;&lt;/record&gt;&lt;/Cite&gt;&lt;/EndNote&gt;</w:instrText>
      </w:r>
      <w:r w:rsidRPr="00071357">
        <w:fldChar w:fldCharType="separate"/>
      </w:r>
      <w:r w:rsidRPr="00071357">
        <w:rPr>
          <w:noProof/>
        </w:rPr>
        <w:t>[</w:t>
      </w:r>
      <w:hyperlink w:anchor="_ENREF_15" w:tooltip="American Psychiatric Association, 1994 #486" w:history="1">
        <w:r w:rsidRPr="00071357">
          <w:rPr>
            <w:noProof/>
          </w:rPr>
          <w:t>15</w:t>
        </w:r>
      </w:hyperlink>
      <w:r w:rsidRPr="00071357">
        <w:rPr>
          <w:noProof/>
        </w:rPr>
        <w:t>]</w:t>
      </w:r>
      <w:r w:rsidRPr="00071357">
        <w:fldChar w:fldCharType="end"/>
      </w:r>
      <w:r w:rsidRPr="00071357">
        <w:t>, a distinct subculture has emerged of people with Asperger syndrome (some of whom self-refer as “</w:t>
      </w:r>
      <w:r w:rsidR="00281B41">
        <w:t>A</w:t>
      </w:r>
      <w:r w:rsidRPr="00071357">
        <w:t>spies”) who embrace their neurological difference</w:t>
      </w:r>
      <w:r w:rsidRPr="00071357" w:rsidDel="00D91544">
        <w:t xml:space="preserve"> </w:t>
      </w:r>
      <w:r w:rsidRPr="00071357">
        <w:fldChar w:fldCharType="begin"/>
      </w:r>
      <w:r w:rsidRPr="00071357">
        <w:instrText xml:space="preserve"> ADDIN EN.CITE &lt;EndNote&gt;&lt;Cite&gt;&lt;Author&gt;Singh&lt;/Author&gt;&lt;Year&gt;2011&lt;/Year&gt;&lt;RecNum&gt;175&lt;/RecNum&gt;&lt;DisplayText&gt;[90]&lt;/DisplayText&gt;&lt;record&gt;&lt;rec-number&gt;175&lt;/rec-number&gt;&lt;foreign-keys&gt;&lt;key app="EN" db-id="9xfpp09505f52fed0vlvafe5r2wadax2ep0s"&gt;175&lt;/key&gt;&lt;/foreign-keys&gt;&lt;ref-type name="Journal Article"&gt;17&lt;/ref-type&gt;&lt;contributors&gt;&lt;authors&gt;&lt;author&gt;Singh, Jennifer S.&lt;/author&gt;&lt;/authors&gt;&lt;/contributors&gt;&lt;titles&gt;&lt;title&gt;The vanishing diagnosis of asperger&amp;apos;s disorder&lt;/title&gt;&lt;/titles&gt;&lt;pages&gt;235-257&lt;/pages&gt;&lt;volume&gt;13&lt;/volume&gt;&lt;dates&gt;&lt;year&gt;2011&lt;/year&gt;&lt;/dates&gt;&lt;isbn&gt;- 10576290&lt;/isbn&gt;&lt;urls&gt;&lt;related-urls&gt;&lt;url&gt;- http://search.ebscohost.com/login.aspx?direct=true&amp;amp;db=sih&amp;amp;AN=65814230&amp;amp;site=ehost-live&lt;/url&gt;&lt;/related-urls&gt;&lt;/urls&gt;&lt;/record&gt;&lt;/Cite&gt;&lt;/EndNote&gt;</w:instrText>
      </w:r>
      <w:r w:rsidRPr="00071357">
        <w:fldChar w:fldCharType="separate"/>
      </w:r>
      <w:r w:rsidRPr="00071357">
        <w:rPr>
          <w:noProof/>
        </w:rPr>
        <w:t>[</w:t>
      </w:r>
      <w:hyperlink w:anchor="_ENREF_90" w:tooltip="Singh, 2011 #175" w:history="1">
        <w:r w:rsidRPr="00071357">
          <w:rPr>
            <w:noProof/>
          </w:rPr>
          <w:t>90</w:t>
        </w:r>
      </w:hyperlink>
      <w:r w:rsidRPr="00071357">
        <w:rPr>
          <w:noProof/>
        </w:rPr>
        <w:t>]</w:t>
      </w:r>
      <w:r w:rsidRPr="00071357">
        <w:fldChar w:fldCharType="end"/>
      </w:r>
      <w:r w:rsidRPr="00071357">
        <w:t>.</w:t>
      </w:r>
    </w:p>
    <w:p w14:paraId="037311B1" w14:textId="5D004481" w:rsidR="00606538" w:rsidRPr="00071357" w:rsidRDefault="00606538" w:rsidP="00606538">
      <w:pPr>
        <w:pStyle w:val="GLBodytext"/>
      </w:pPr>
      <w:r w:rsidRPr="00071357">
        <w:t xml:space="preserve">It has been suggested that this independent culture relies upon a restrictive view of high-functioning autism as being distinct from others on the spectrum. And so, whilst autism conditions associated with lower functioning may be considered disorders requiring treatment, the higher functioning characteristics of Asperger syndrome should not be pathologised as a disorder and subsumed under the category of autism spectrum disorder in the DSM </w:t>
      </w:r>
      <w:r w:rsidR="00932343" w:rsidRPr="00071357">
        <w:t>[</w:t>
      </w:r>
      <w:r w:rsidR="00424D17" w:rsidRPr="00071357">
        <w:t>92]</w:t>
      </w:r>
      <w:r w:rsidRPr="00071357">
        <w:t xml:space="preserve">. </w:t>
      </w:r>
      <w:r w:rsidRPr="00071357">
        <w:rPr>
          <w:color w:val="000000"/>
        </w:rPr>
        <w:t>Conversely, some in</w:t>
      </w:r>
      <w:r w:rsidRPr="00071357">
        <w:rPr>
          <w:color w:val="000000"/>
          <w:szCs w:val="22"/>
        </w:rPr>
        <w:t xml:space="preserve"> the autistic community have an abhorrence of being classified as either ‘high functioning’ or ‘low functioning’ </w:t>
      </w:r>
      <w:r w:rsidR="00424D17" w:rsidRPr="00071357">
        <w:rPr>
          <w:color w:val="000000"/>
          <w:szCs w:val="22"/>
        </w:rPr>
        <w:t>[</w:t>
      </w:r>
      <w:r w:rsidR="00932343" w:rsidRPr="00071357">
        <w:rPr>
          <w:color w:val="000000"/>
          <w:szCs w:val="22"/>
        </w:rPr>
        <w:t xml:space="preserve">91, </w:t>
      </w:r>
      <w:r w:rsidR="00424D17" w:rsidRPr="00071357">
        <w:rPr>
          <w:color w:val="000000"/>
          <w:szCs w:val="22"/>
        </w:rPr>
        <w:t xml:space="preserve">93]. </w:t>
      </w:r>
      <w:r w:rsidRPr="00071357">
        <w:rPr>
          <w:color w:val="000000"/>
        </w:rPr>
        <w:t xml:space="preserve">Rather, those </w:t>
      </w:r>
      <w:r w:rsidRPr="00071357">
        <w:rPr>
          <w:color w:val="000000"/>
          <w:szCs w:val="22"/>
        </w:rPr>
        <w:t>diagnosed or self-identifying anywhere on the spectrum are welcomed and accommodated</w:t>
      </w:r>
      <w:r w:rsidR="00424D17" w:rsidRPr="00071357">
        <w:rPr>
          <w:color w:val="000000"/>
          <w:szCs w:val="22"/>
        </w:rPr>
        <w:t xml:space="preserve"> [</w:t>
      </w:r>
      <w:r w:rsidR="00932343" w:rsidRPr="00071357">
        <w:rPr>
          <w:color w:val="000000"/>
          <w:szCs w:val="22"/>
        </w:rPr>
        <w:t>93</w:t>
      </w:r>
      <w:r w:rsidR="00424D17" w:rsidRPr="00071357">
        <w:rPr>
          <w:color w:val="000000"/>
          <w:szCs w:val="22"/>
        </w:rPr>
        <w:t>].</w:t>
      </w:r>
      <w:r w:rsidRPr="00071357">
        <w:rPr>
          <w:color w:val="000000"/>
          <w:szCs w:val="22"/>
        </w:rPr>
        <w:t xml:space="preserve"> </w:t>
      </w:r>
    </w:p>
    <w:p w14:paraId="707A52B1" w14:textId="77777777" w:rsidR="00606538" w:rsidRPr="00071357" w:rsidRDefault="00606538" w:rsidP="00606538">
      <w:pPr>
        <w:pStyle w:val="GLHeading3"/>
      </w:pPr>
      <w:bookmarkStart w:id="357" w:name="_Toc256545201"/>
      <w:r w:rsidRPr="00071357">
        <w:lastRenderedPageBreak/>
        <w:t>Identity</w:t>
      </w:r>
      <w:bookmarkEnd w:id="357"/>
    </w:p>
    <w:p w14:paraId="1FC354A0" w14:textId="57554B19" w:rsidR="00606538" w:rsidRPr="00071357" w:rsidRDefault="00606538" w:rsidP="00606538">
      <w:pPr>
        <w:pStyle w:val="GLBodytext"/>
        <w:rPr>
          <w:color w:val="000000"/>
        </w:rPr>
      </w:pPr>
      <w:r w:rsidRPr="00071357">
        <w:t>For many people with Asperger</w:t>
      </w:r>
      <w:r w:rsidR="00281B41">
        <w:t xml:space="preserve"> s</w:t>
      </w:r>
      <w:r w:rsidRPr="00071357">
        <w:t xml:space="preserve">yndrome, as with autism disorder more broadly,the diagnosis has come after years of anxiety and confusion and represents a turning point in their lives </w:t>
      </w:r>
      <w:r w:rsidRPr="00071357">
        <w:fldChar w:fldCharType="begin"/>
      </w:r>
      <w:r w:rsidRPr="00071357">
        <w:instrText xml:space="preserve"> ADDIN EN.CITE &lt;EndNote&gt;&lt;Cite&gt;&lt;Author&gt;Willey&lt;/Author&gt;&lt;Year&gt;2006&lt;/Year&gt;&lt;RecNum&gt;498&lt;/RecNum&gt;&lt;DisplayText&gt;[92]&lt;/DisplayText&gt;&lt;record&gt;&lt;rec-number&gt;498&lt;/rec-number&gt;&lt;foreign-keys&gt;&lt;key app="EN" db-id="9xfpp09505f52fed0vlvafe5r2wadax2ep0s"&gt;498&lt;/key&gt;&lt;/foreign-keys&gt;&lt;ref-type name="Book Section"&gt;5&lt;/ref-type&gt;&lt;contributors&gt;&lt;authors&gt;&lt;author&gt;Willey, L. H.&lt;/author&gt;&lt;/authors&gt;&lt;secondary-authors&gt;&lt;author&gt;Murray, D&lt;/author&gt;&lt;/secondary-authors&gt;&lt;/contributors&gt;&lt;titles&gt;&lt;title&gt;To tell or not to tell: that is the Aspie question&lt;/title&gt;&lt;secondary-title&gt;Coming out Asperger. Diagnosis, disclosure and self-confidence &lt;/secondary-title&gt;&lt;/titles&gt;&lt;pages&gt;19-31&lt;/pages&gt;&lt;dates&gt;&lt;year&gt;2006&lt;/year&gt;&lt;pub-dates&gt;&lt;date&gt;Aug&lt;/date&gt;&lt;/pub-dates&gt;&lt;/dates&gt;&lt;pub-location&gt;London&lt;/pub-location&gt;&lt;publisher&gt;Jessica Kingsley Publishers&lt;/publisher&gt;&lt;isbn&gt;1750-9467&lt;/isbn&gt;&lt;accession-num&gt;WOS:000320836000006&lt;/accession-num&gt;&lt;urls&gt;&lt;related-urls&gt;&lt;url&gt;&amp;lt;Go to ISI&amp;gt;://WOS:000320836000006&lt;/url&gt;&lt;/related-urls&gt;&lt;/urls&gt;&lt;electronic-resource-num&gt;10.1016/j.rasd.2013.03.010&lt;/electronic-resource-num&gt;&lt;/record&gt;&lt;/Cite&gt;&lt;/EndNote&gt;</w:instrText>
      </w:r>
      <w:r w:rsidRPr="00071357">
        <w:fldChar w:fldCharType="separate"/>
      </w:r>
      <w:r w:rsidRPr="00071357">
        <w:rPr>
          <w:noProof/>
        </w:rPr>
        <w:t>[</w:t>
      </w:r>
      <w:r w:rsidR="00932343" w:rsidRPr="00071357">
        <w:t>94</w:t>
      </w:r>
      <w:r w:rsidRPr="00071357">
        <w:rPr>
          <w:noProof/>
        </w:rPr>
        <w:t>]</w:t>
      </w:r>
      <w:r w:rsidRPr="00071357">
        <w:fldChar w:fldCharType="end"/>
      </w:r>
      <w:r w:rsidRPr="00071357">
        <w:t xml:space="preserve">. Frequently, individuals who are diagnosed in adolescence or adulthood report that receiving a diagnosis results in a conceptual framework that helps explain past experiences, creates greater self-understanding and leads to informal support and an awareness of additional  service options </w:t>
      </w:r>
      <w:r w:rsidRPr="00071357">
        <w:fldChar w:fldCharType="begin"/>
      </w:r>
      <w:r w:rsidRPr="00071357">
        <w:instrText xml:space="preserve"> ADDIN EN.CITE &lt;EndNote&gt;&lt;Cite ExcludeYear="1"&gt;&lt;Author&gt;Autism Self Advocacy Network (ASAN) and Autism Society&lt;/Author&gt;&lt;RecNum&gt;523&lt;/RecNum&gt;&lt;DisplayText&gt;[93]&lt;/DisplayText&gt;&lt;record&gt;&lt;rec-number&gt;523&lt;/rec-number&gt;&lt;foreign-keys&gt;&lt;key app="EN" db-id="9xfpp09505f52fed0vlvafe5r2wadax2ep0s"&gt;523&lt;/key&gt;&lt;/foreign-keys&gt;&lt;ref-type name="Web Page"&gt;12&lt;/ref-type&gt;&lt;contributors&gt;&lt;authors&gt;&lt;author&gt;Autism Self Advocacy Network (ASAN) and Autism Society,&lt;/author&gt;&lt;/authors&gt;&lt;/contributors&gt;&lt;titles&gt;&lt;title&gt;Joint ASAN-Autism Society statement on DSM-5&lt;/title&gt;&lt;/titles&gt;&lt;volume&gt;January 31 2012&lt;/volume&gt;&lt;dates&gt;&lt;/dates&gt;&lt;urls&gt;&lt;related-urls&gt;&lt;url&gt;http://autisticadvocacy.org/2012/01/joint-asan-autism-society-statement-on-dsm-5/&lt;/url&gt;&lt;/related-urls&gt;&lt;/urls&gt;&lt;/record&gt;&lt;/Cite&gt;&lt;/EndNote&gt;</w:instrText>
      </w:r>
      <w:r w:rsidRPr="00071357">
        <w:fldChar w:fldCharType="separate"/>
      </w:r>
      <w:r w:rsidRPr="00071357">
        <w:rPr>
          <w:noProof/>
        </w:rPr>
        <w:t>[</w:t>
      </w:r>
      <w:r w:rsidR="00932343" w:rsidRPr="00071357">
        <w:t>95</w:t>
      </w:r>
      <w:r w:rsidRPr="00071357">
        <w:rPr>
          <w:noProof/>
        </w:rPr>
        <w:t>]</w:t>
      </w:r>
      <w:r w:rsidRPr="00071357">
        <w:fldChar w:fldCharType="end"/>
      </w:r>
      <w:r w:rsidRPr="00071357">
        <w:t xml:space="preserve">. </w:t>
      </w:r>
      <w:r w:rsidRPr="00071357">
        <w:rPr>
          <w:color w:val="000000"/>
        </w:rPr>
        <w:t xml:space="preserve">Disclosing the diagnosis can have pitfalls however, and is best approached with care </w:t>
      </w:r>
      <w:r w:rsidRPr="00071357">
        <w:rPr>
          <w:color w:val="000000"/>
        </w:rPr>
        <w:fldChar w:fldCharType="begin"/>
      </w:r>
      <w:r w:rsidRPr="00071357">
        <w:rPr>
          <w:color w:val="000000"/>
        </w:rPr>
        <w:instrText xml:space="preserve"> ADDIN EN.CITE &lt;EndNote&gt;&lt;Cite&gt;&lt;Author&gt;Willey&lt;/Author&gt;&lt;Year&gt;2006&lt;/Year&gt;&lt;RecNum&gt;498&lt;/RecNum&gt;&lt;DisplayText&gt;[92]&lt;/DisplayText&gt;&lt;record&gt;&lt;rec-number&gt;498&lt;/rec-number&gt;&lt;foreign-keys&gt;&lt;key app="EN" db-id="9xfpp09505f52fed0vlvafe5r2wadax2ep0s"&gt;498&lt;/key&gt;&lt;/foreign-keys&gt;&lt;ref-type name="Book Section"&gt;5&lt;/ref-type&gt;&lt;contributors&gt;&lt;authors&gt;&lt;author&gt;Willey, L. H.&lt;/author&gt;&lt;/authors&gt;&lt;secondary-authors&gt;&lt;author&gt;Murray, D&lt;/author&gt;&lt;/secondary-authors&gt;&lt;/contributors&gt;&lt;titles&gt;&lt;title&gt;To tell or not to tell: that is the Aspie question&lt;/title&gt;&lt;secondary-title&gt;Coming out Asperger. Diagnosis, disclosure and self-confidence &lt;/secondary-title&gt;&lt;/titles&gt;&lt;pages&gt;19-31&lt;/pages&gt;&lt;dates&gt;&lt;year&gt;2006&lt;/year&gt;&lt;pub-dates&gt;&lt;date&gt;Aug&lt;/date&gt;&lt;/pub-dates&gt;&lt;/dates&gt;&lt;pub-location&gt;London&lt;/pub-location&gt;&lt;publisher&gt;Jessica Kingsley Publishers&lt;/publisher&gt;&lt;isbn&gt;1750-9467&lt;/isbn&gt;&lt;accession-num&gt;WOS:000320836000006&lt;/accession-num&gt;&lt;urls&gt;&lt;related-urls&gt;&lt;url&gt;&amp;lt;Go to ISI&amp;gt;://WOS:000320836000006&lt;/url&gt;&lt;/related-urls&gt;&lt;/urls&gt;&lt;electronic-resource-num&gt;10.1016/j.rasd.2013.03.010&lt;/electronic-resource-num&gt;&lt;/record&gt;&lt;/Cite&gt;&lt;/EndNote&gt;</w:instrText>
      </w:r>
      <w:r w:rsidRPr="00071357">
        <w:rPr>
          <w:color w:val="000000"/>
        </w:rPr>
        <w:fldChar w:fldCharType="separate"/>
      </w:r>
      <w:r w:rsidRPr="00071357">
        <w:rPr>
          <w:noProof/>
          <w:color w:val="000000"/>
        </w:rPr>
        <w:t>[</w:t>
      </w:r>
      <w:r w:rsidR="00932343" w:rsidRPr="00071357">
        <w:rPr>
          <w:color w:val="000000"/>
        </w:rPr>
        <w:t>94</w:t>
      </w:r>
      <w:r w:rsidRPr="00071357">
        <w:rPr>
          <w:noProof/>
          <w:color w:val="000000"/>
        </w:rPr>
        <w:t>]</w:t>
      </w:r>
      <w:r w:rsidRPr="00071357">
        <w:rPr>
          <w:color w:val="000000"/>
        </w:rPr>
        <w:fldChar w:fldCharType="end"/>
      </w:r>
      <w:r w:rsidRPr="00071357">
        <w:rPr>
          <w:color w:val="000000"/>
        </w:rPr>
        <w:t>.</w:t>
      </w:r>
    </w:p>
    <w:p w14:paraId="23924F93" w14:textId="38361E61" w:rsidR="00606538" w:rsidRPr="00071357" w:rsidRDefault="00606538" w:rsidP="00606538">
      <w:pPr>
        <w:pStyle w:val="GLBodytext"/>
        <w:rPr>
          <w:color w:val="000000"/>
          <w:szCs w:val="22"/>
        </w:rPr>
      </w:pPr>
      <w:r w:rsidRPr="00071357">
        <w:rPr>
          <w:color w:val="000000"/>
          <w:szCs w:val="22"/>
        </w:rPr>
        <w:t xml:space="preserve">For people who do not seek a formal diagnosis, the desire to self-identify as having </w:t>
      </w:r>
      <w:r w:rsidR="00281B41">
        <w:rPr>
          <w:color w:val="000000"/>
          <w:szCs w:val="22"/>
        </w:rPr>
        <w:t>A</w:t>
      </w:r>
      <w:r w:rsidRPr="00071357">
        <w:rPr>
          <w:color w:val="000000"/>
          <w:szCs w:val="22"/>
        </w:rPr>
        <w:t xml:space="preserve">sperger syndrome/ASD and to join the </w:t>
      </w:r>
      <w:r w:rsidR="00281B41">
        <w:rPr>
          <w:color w:val="000000"/>
          <w:szCs w:val="22"/>
        </w:rPr>
        <w:t>AS</w:t>
      </w:r>
      <w:r w:rsidRPr="00071357">
        <w:rPr>
          <w:color w:val="000000"/>
          <w:szCs w:val="22"/>
        </w:rPr>
        <w:t xml:space="preserve"> (or </w:t>
      </w:r>
      <w:r w:rsidR="00281B41">
        <w:rPr>
          <w:color w:val="000000"/>
          <w:szCs w:val="22"/>
        </w:rPr>
        <w:t>ASD</w:t>
      </w:r>
      <w:r w:rsidRPr="00071357">
        <w:rPr>
          <w:color w:val="000000"/>
          <w:szCs w:val="22"/>
        </w:rPr>
        <w:t>) community, may be driven by the understanding, acceptance and support that such a community can offer.</w:t>
      </w:r>
    </w:p>
    <w:p w14:paraId="779AFAC4" w14:textId="5F27AB8E" w:rsidR="003F331B" w:rsidRPr="00071357" w:rsidRDefault="00606538" w:rsidP="00B7501D">
      <w:pPr>
        <w:pStyle w:val="GLBodytext"/>
      </w:pPr>
      <w:r w:rsidRPr="00071357">
        <w:rPr>
          <w:color w:val="000000"/>
        </w:rPr>
        <w:t xml:space="preserve">Alongside the growing professional recognition and debate around Asperger </w:t>
      </w:r>
      <w:r w:rsidR="00281B41">
        <w:rPr>
          <w:color w:val="000000"/>
        </w:rPr>
        <w:t>s</w:t>
      </w:r>
      <w:r w:rsidRPr="00071357">
        <w:rPr>
          <w:color w:val="000000"/>
        </w:rPr>
        <w:t xml:space="preserve">yndrome before and since </w:t>
      </w:r>
      <w:r w:rsidRPr="00071357">
        <w:t xml:space="preserve">its inclusion in the DSM-IV </w:t>
      </w:r>
      <w:r w:rsidRPr="00071357">
        <w:fldChar w:fldCharType="begin"/>
      </w:r>
      <w:r w:rsidRPr="00071357">
        <w:instrText xml:space="preserve"> ADDIN EN.CITE &lt;EndNote&gt;&lt;Cite&gt;&lt;Author&gt;American Psychiatric Association&lt;/Author&gt;&lt;Year&gt;1994&lt;/Year&gt;&lt;RecNum&gt;486&lt;/RecNum&gt;&lt;DisplayText&gt;[15]&lt;/DisplayText&gt;&lt;record&gt;&lt;rec-number&gt;486&lt;/rec-number&gt;&lt;foreign-keys&gt;&lt;key app="EN" db-id="9xfpp09505f52fed0vlvafe5r2wadax2ep0s"&gt;486&lt;/key&gt;&lt;/foreign-keys&gt;&lt;ref-type name="Book"&gt;6&lt;/ref-type&gt;&lt;contributors&gt;&lt;authors&gt;&lt;author&gt;American Psychiatric Association,&lt;/author&gt;&lt;/authors&gt;&lt;/contributors&gt;&lt;titles&gt;&lt;title&gt;Diagnostic and statistical manual of mental disorders&lt;/title&gt;&lt;/titles&gt;&lt;edition&gt;4th&lt;/edition&gt;&lt;dates&gt;&lt;year&gt;1994&lt;/year&gt;&lt;/dates&gt;&lt;pub-location&gt;Washington, DC&lt;/pub-location&gt;&lt;publisher&gt;APA Press&lt;/publisher&gt;&lt;urls&gt;&lt;/urls&gt;&lt;/record&gt;&lt;/Cite&gt;&lt;/EndNote&gt;</w:instrText>
      </w:r>
      <w:r w:rsidRPr="00071357">
        <w:fldChar w:fldCharType="separate"/>
      </w:r>
      <w:r w:rsidRPr="00071357">
        <w:rPr>
          <w:noProof/>
        </w:rPr>
        <w:t>[</w:t>
      </w:r>
      <w:hyperlink w:anchor="_ENREF_15" w:tooltip="American Psychiatric Association, 1994 #486" w:history="1">
        <w:r w:rsidRPr="00071357">
          <w:rPr>
            <w:noProof/>
          </w:rPr>
          <w:t>15</w:t>
        </w:r>
      </w:hyperlink>
      <w:r w:rsidRPr="00071357">
        <w:rPr>
          <w:noProof/>
        </w:rPr>
        <w:t>]</w:t>
      </w:r>
      <w:r w:rsidRPr="00071357">
        <w:fldChar w:fldCharType="end"/>
      </w:r>
      <w:r w:rsidRPr="00071357">
        <w:t xml:space="preserve">, </w:t>
      </w:r>
      <w:r w:rsidRPr="00071357">
        <w:rPr>
          <w:color w:val="000000"/>
        </w:rPr>
        <w:t>awareness of Asperger syndrome (and autism more generally) is becoming part of mainstream culture</w:t>
      </w:r>
      <w:r w:rsidRPr="00071357">
        <w:t xml:space="preserve">, facilitated by public awareness initiatives, and fictional media portrayals over the past decade (e.g., Sheldon in </w:t>
      </w:r>
      <w:r w:rsidRPr="00071357">
        <w:rPr>
          <w:i/>
        </w:rPr>
        <w:t>The Big Bang Theory</w:t>
      </w:r>
      <w:r w:rsidRPr="00071357">
        <w:t xml:space="preserve">, and the title characters in </w:t>
      </w:r>
      <w:r w:rsidRPr="00071357">
        <w:rPr>
          <w:i/>
        </w:rPr>
        <w:t>House</w:t>
      </w:r>
      <w:r w:rsidRPr="00071357">
        <w:t xml:space="preserve">, and </w:t>
      </w:r>
      <w:r w:rsidRPr="00071357">
        <w:rPr>
          <w:i/>
        </w:rPr>
        <w:t xml:space="preserve">Monk) </w:t>
      </w:r>
      <w:r w:rsidRPr="00071357">
        <w:fldChar w:fldCharType="begin"/>
      </w:r>
      <w:r w:rsidRPr="00071357">
        <w:instrText xml:space="preserve"> ADDIN EN.CITE &lt;EndNote&gt;&lt;Cite&gt;&lt;Author&gt;McCrory&lt;/Author&gt;&lt;Year&gt;2013&lt;/Year&gt;&lt;RecNum&gt;168&lt;/RecNum&gt;&lt;DisplayText&gt;[94]&lt;/DisplayText&gt;&lt;record&gt;&lt;rec-number&gt;168&lt;/rec-number&gt;&lt;foreign-keys&gt;&lt;key app="EN" db-id="9xfpp09505f52fed0vlvafe5r2wadax2ep0s"&gt;168&lt;/key&gt;&lt;/foreign-keys&gt;&lt;ref-type name="Journal Article"&gt;17&lt;/ref-type&gt;&lt;contributors&gt;&lt;authors&gt;&lt;author&gt;McCrory, Rebecca&lt;/author&gt;&lt;/authors&gt;&lt;/contributors&gt;&lt;titles&gt;&lt;title&gt;Special feature: The ever-changing colours of the autism spectrum&lt;/title&gt;&lt;/titles&gt;&lt;pages&gt;85-87&lt;/pages&gt;&lt;volume&gt;32&lt;/volume&gt;&lt;number&gt;2&lt;/number&gt;&lt;dates&gt;&lt;year&gt;2013&lt;/year&gt;&lt;/dates&gt;&lt;isbn&gt;- 10382569&lt;/isbn&gt;&lt;urls&gt;&lt;related-urls&gt;&lt;url&gt;- http://search.ebscohost.com/login.aspx?direct=true&amp;amp;db=sih&amp;amp;AN=88867023&amp;amp;site=ehost-live&lt;/url&gt;&lt;/related-urls&gt;&lt;/urls&gt;&lt;/record&gt;&lt;/Cite&gt;&lt;/EndNote&gt;</w:instrText>
      </w:r>
      <w:r w:rsidRPr="00071357">
        <w:fldChar w:fldCharType="separate"/>
      </w:r>
      <w:r w:rsidRPr="00071357">
        <w:rPr>
          <w:noProof/>
        </w:rPr>
        <w:t>[</w:t>
      </w:r>
      <w:r w:rsidR="00F81FF6">
        <w:t>96</w:t>
      </w:r>
      <w:r w:rsidRPr="00071357">
        <w:rPr>
          <w:noProof/>
        </w:rPr>
        <w:t>]</w:t>
      </w:r>
      <w:r w:rsidRPr="00071357">
        <w:fldChar w:fldCharType="end"/>
      </w:r>
      <w:r w:rsidRPr="00071357">
        <w:t>. Linking autism to famous intellectuals and innovative thinkers contributes to a view of people with AS as a group of highly intelligent, highly successful individuals making positive contributions to society. Embracing these positive images have been people who are diagnosed, self-diagnosed, or associate themselves with AS, who have developed a positive identity of Asperger</w:t>
      </w:r>
      <w:r w:rsidR="00281B41">
        <w:t xml:space="preserve"> syndrome</w:t>
      </w:r>
      <w:r w:rsidRPr="00071357">
        <w:t xml:space="preserve"> beyond the diagnostic boundaries </w:t>
      </w:r>
      <w:r w:rsidRPr="00071357">
        <w:fldChar w:fldCharType="begin"/>
      </w:r>
      <w:r w:rsidRPr="00071357">
        <w:instrText xml:space="preserve"> ADDIN EN.CITE &lt;EndNote&gt;&lt;Cite&gt;&lt;Author&gt;Singh&lt;/Author&gt;&lt;Year&gt;2011&lt;/Year&gt;&lt;RecNum&gt;175&lt;/RecNum&gt;&lt;DisplayText&gt;[90]&lt;/DisplayText&gt;&lt;record&gt;&lt;rec-number&gt;175&lt;/rec-number&gt;&lt;foreign-keys&gt;&lt;key app="EN" db-id="9xfpp09505f52fed0vlvafe5r2wadax2ep0s"&gt;175&lt;/key&gt;&lt;/foreign-keys&gt;&lt;ref-type name="Journal Article"&gt;17&lt;/ref-type&gt;&lt;contributors&gt;&lt;authors&gt;&lt;author&gt;Singh, Jennifer S.&lt;/author&gt;&lt;/authors&gt;&lt;/contributors&gt;&lt;titles&gt;&lt;title&gt;The vanishing diagnosis of asperger&amp;apos;s disorder&lt;/title&gt;&lt;/titles&gt;&lt;pages&gt;235-257&lt;/pages&gt;&lt;volume&gt;13&lt;/volume&gt;&lt;dates&gt;&lt;year&gt;2011&lt;/year&gt;&lt;/dates&gt;&lt;isbn&gt;- 10576290&lt;/isbn&gt;&lt;urls&gt;&lt;related-urls&gt;&lt;url&gt;- http://search.ebscohost.com/login.aspx?direct=true&amp;amp;db=sih&amp;amp;AN=65814230&amp;amp;site=ehost-live&lt;/url&gt;&lt;/related-urls&gt;&lt;/urls&gt;&lt;/record&gt;&lt;/Cite&gt;&lt;/EndNote&gt;</w:instrText>
      </w:r>
      <w:r w:rsidRPr="00071357">
        <w:fldChar w:fldCharType="separate"/>
      </w:r>
      <w:r w:rsidRPr="00071357">
        <w:rPr>
          <w:noProof/>
        </w:rPr>
        <w:t>[</w:t>
      </w:r>
      <w:hyperlink w:anchor="_ENREF_90" w:tooltip="Singh, 2011 #175" w:history="1">
        <w:r w:rsidRPr="00071357">
          <w:rPr>
            <w:noProof/>
          </w:rPr>
          <w:t>90</w:t>
        </w:r>
      </w:hyperlink>
      <w:r w:rsidRPr="00071357">
        <w:rPr>
          <w:noProof/>
        </w:rPr>
        <w:t>]</w:t>
      </w:r>
      <w:r w:rsidRPr="00071357">
        <w:fldChar w:fldCharType="end"/>
      </w:r>
      <w:r w:rsidRPr="00071357">
        <w:t>.</w:t>
      </w:r>
    </w:p>
    <w:p w14:paraId="3F037EE3" w14:textId="1DBBD107" w:rsidR="00606538" w:rsidRPr="00071357" w:rsidRDefault="00606538" w:rsidP="00B7501D">
      <w:pPr>
        <w:pStyle w:val="GLBodytext"/>
        <w:rPr>
          <w:b/>
        </w:rPr>
      </w:pPr>
      <w:r w:rsidRPr="00071357">
        <w:t>However an extreme emphasis on positives also has negative ramifications, such as instances of sub-cultures promoting ‘</w:t>
      </w:r>
      <w:r w:rsidR="00281B41">
        <w:t>A</w:t>
      </w:r>
      <w:r w:rsidRPr="00071357">
        <w:t xml:space="preserve">spie supremacy’ that cause other </w:t>
      </w:r>
      <w:r w:rsidR="003F331B" w:rsidRPr="00071357">
        <w:t xml:space="preserve">individuals with autism </w:t>
      </w:r>
      <w:r w:rsidRPr="00071357">
        <w:t>(including many with AS) further isolation, disadvantage, and/or stigma</w:t>
      </w:r>
      <w:r w:rsidRPr="00071357">
        <w:rPr>
          <w:b/>
        </w:rPr>
        <w:t xml:space="preserve"> </w:t>
      </w:r>
      <w:r w:rsidR="00932343" w:rsidRPr="00071357">
        <w:t>[</w:t>
      </w:r>
      <w:r w:rsidR="009E67FC">
        <w:t>97, 98</w:t>
      </w:r>
      <w:r w:rsidR="00932343" w:rsidRPr="00071357">
        <w:t>].</w:t>
      </w:r>
    </w:p>
    <w:p w14:paraId="0427A50F" w14:textId="6D41889A" w:rsidR="00606538" w:rsidRPr="00071357" w:rsidRDefault="00606538" w:rsidP="00606538">
      <w:pPr>
        <w:pStyle w:val="GLBodytext"/>
      </w:pPr>
      <w:r w:rsidRPr="00071357">
        <w:t xml:space="preserve">A study including interviews with 19 adults with Asperger syndrome and analysed using grounded theory illustrates how the diagnosis and self-diagnosis of AS is fused with a strong and positive individual identity </w:t>
      </w:r>
      <w:r w:rsidRPr="00071357">
        <w:fldChar w:fldCharType="begin"/>
      </w:r>
      <w:r w:rsidRPr="00071357">
        <w:instrText xml:space="preserve"> ADDIN EN.CITE &lt;EndNote&gt;&lt;Cite&gt;&lt;Author&gt;Singh&lt;/Author&gt;&lt;Year&gt;2011&lt;/Year&gt;&lt;RecNum&gt;175&lt;/RecNum&gt;&lt;DisplayText&gt;[90]&lt;/DisplayText&gt;&lt;record&gt;&lt;rec-number&gt;175&lt;/rec-number&gt;&lt;foreign-keys&gt;&lt;key app="EN" db-id="9xfpp09505f52fed0vlvafe5r2wadax2ep0s"&gt;175&lt;/key&gt;&lt;/foreign-keys&gt;&lt;ref-type name="Journal Article"&gt;17&lt;/ref-type&gt;&lt;contributors&gt;&lt;authors&gt;&lt;author&gt;Singh, Jennifer S.&lt;/author&gt;&lt;/authors&gt;&lt;/contributors&gt;&lt;titles&gt;&lt;title&gt;The vanishing diagnosis of asperger&amp;apos;s disorder&lt;/title&gt;&lt;/titles&gt;&lt;pages&gt;235-257&lt;/pages&gt;&lt;volume&gt;13&lt;/volume&gt;&lt;dates&gt;&lt;year&gt;2011&lt;/year&gt;&lt;/dates&gt;&lt;isbn&gt;- 10576290&lt;/isbn&gt;&lt;urls&gt;&lt;related-urls&gt;&lt;url&gt;- http://search.ebscohost.com/login.aspx?direct=true&amp;amp;db=sih&amp;amp;AN=65814230&amp;amp;site=ehost-live&lt;/url&gt;&lt;/related-urls&gt;&lt;/urls&gt;&lt;/record&gt;&lt;/Cite&gt;&lt;/EndNote&gt;</w:instrText>
      </w:r>
      <w:r w:rsidRPr="00071357">
        <w:fldChar w:fldCharType="separate"/>
      </w:r>
      <w:r w:rsidRPr="00071357">
        <w:rPr>
          <w:noProof/>
        </w:rPr>
        <w:t>[</w:t>
      </w:r>
      <w:hyperlink w:anchor="_ENREF_90" w:tooltip="Singh, 2011 #175" w:history="1">
        <w:r w:rsidRPr="00071357">
          <w:rPr>
            <w:noProof/>
          </w:rPr>
          <w:t>90</w:t>
        </w:r>
      </w:hyperlink>
      <w:r w:rsidRPr="00071357">
        <w:rPr>
          <w:noProof/>
        </w:rPr>
        <w:t>]</w:t>
      </w:r>
      <w:r w:rsidRPr="00071357">
        <w:fldChar w:fldCharType="end"/>
      </w:r>
      <w:r w:rsidRPr="00071357">
        <w:t>. For some diagnosed with A</w:t>
      </w:r>
      <w:r w:rsidR="00281B41">
        <w:t>sperger syndrome</w:t>
      </w:r>
      <w:r w:rsidRPr="00071357">
        <w:t xml:space="preserve">, being labeled “autistic” and associated with people at the “lower end of the autism spectrum” is problematic and potentially stigmatising </w:t>
      </w:r>
      <w:r w:rsidRPr="00071357">
        <w:fldChar w:fldCharType="begin">
          <w:fldData xml:space="preserve">PEVuZE5vdGU+PENpdGU+PEF1dGhvcj5IYWx0ZXI8L0F1dGhvcj48WWVhcj4yMDEzPC9ZZWFyPjxS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</w:fldData>
        </w:fldChar>
      </w:r>
      <w:r w:rsidRPr="00071357">
        <w:instrText xml:space="preserve"> ADDIN EN.CITE </w:instrText>
      </w:r>
      <w:r w:rsidRPr="00071357">
        <w:fldChar w:fldCharType="begin">
          <w:fldData xml:space="preserve">PEVuZE5vdGU+PENpdGU+PEF1dGhvcj5IYWx0ZXI8L0F1dGhvcj48WWVhcj4yMDEzPC9ZZWFyPjxS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</w:fldData>
        </w:fldChar>
      </w:r>
      <w:r w:rsidRPr="00071357">
        <w:instrText xml:space="preserve"> ADDIN EN.CITE.DATA </w:instrText>
      </w:r>
      <w:r w:rsidRPr="00071357">
        <w:fldChar w:fldCharType="end"/>
      </w:r>
      <w:r w:rsidRPr="00071357">
        <w:fldChar w:fldCharType="separate"/>
      </w:r>
      <w:r w:rsidRPr="00071357">
        <w:rPr>
          <w:noProof/>
        </w:rPr>
        <w:t>[</w:t>
      </w:r>
      <w:hyperlink w:anchor="_ENREF_11" w:tooltip="Halter, 2013 #443" w:history="1">
        <w:r w:rsidRPr="00071357">
          <w:rPr>
            <w:noProof/>
          </w:rPr>
          <w:t>11</w:t>
        </w:r>
      </w:hyperlink>
      <w:r w:rsidRPr="00071357">
        <w:rPr>
          <w:noProof/>
        </w:rPr>
        <w:t xml:space="preserve">, </w:t>
      </w:r>
      <w:hyperlink w:anchor="_ENREF_90" w:tooltip="Singh, 2011 #175" w:history="1">
        <w:r w:rsidRPr="00071357">
          <w:rPr>
            <w:noProof/>
          </w:rPr>
          <w:t>90</w:t>
        </w:r>
      </w:hyperlink>
      <w:r w:rsidRPr="00071357">
        <w:rPr>
          <w:noProof/>
        </w:rPr>
        <w:t>]</w:t>
      </w:r>
      <w:r w:rsidRPr="00071357">
        <w:fldChar w:fldCharType="end"/>
      </w:r>
      <w:r w:rsidRPr="00071357">
        <w:t xml:space="preserve">. The negative stereotypes placed on autism may stem from a lack of understanding among the general public of the variability in symptoms among people on the autism spectrum. </w:t>
      </w:r>
      <w:r w:rsidR="00932343" w:rsidRPr="00071357">
        <w:rPr>
          <w:color w:val="000000"/>
        </w:rPr>
        <w:t>Jaarsma &amp; Welin [</w:t>
      </w:r>
      <w:r w:rsidR="00CF34B5" w:rsidRPr="00071357">
        <w:rPr>
          <w:color w:val="000000"/>
        </w:rPr>
        <w:t>92</w:t>
      </w:r>
      <w:r w:rsidRPr="00071357">
        <w:rPr>
          <w:color w:val="000000"/>
        </w:rPr>
        <w:t>] suggest that t</w:t>
      </w:r>
      <w:r w:rsidRPr="00071357">
        <w:t>hose with A</w:t>
      </w:r>
      <w:r w:rsidR="00281B41">
        <w:t>sperger syndrome</w:t>
      </w:r>
      <w:r w:rsidRPr="00071357">
        <w:t xml:space="preserve"> who are able to live independent lives in the right environment may find the notion of their condition being combined with lower functioning autism in DSM-5 an “even worse stigmatisation” </w:t>
      </w:r>
      <w:r w:rsidRPr="00071357">
        <w:fldChar w:fldCharType="begin"/>
      </w:r>
      <w:r w:rsidRPr="00071357">
        <w:instrText xml:space="preserve"> ADDIN EN.CITE &lt;EndNote&gt;&lt;Cite&gt;&lt;Author&gt;Jaarsma&lt;/Author&gt;&lt;Year&gt;2012&lt;/Year&gt;&lt;RecNum&gt;212&lt;/RecNum&gt;&lt;DisplayText&gt;[91]&lt;/DisplayText&gt;&lt;record&gt;&lt;rec-number&gt;212&lt;/rec-number&gt;&lt;foreign-keys&gt;&lt;key app="EN" db-id="9xfpp09505f52fed0vlvafe5r2wadax2ep0s"&gt;212&lt;/key&gt;&lt;/foreign-keys&gt;&lt;ref-type name="Journal Article"&gt;17&lt;/ref-type&gt;&lt;contributors&gt;&lt;authors&gt;&lt;author&gt;Jaarsma, Pier&lt;/author&gt;&lt;author&gt;Welin, Stellan&lt;/author&gt;&lt;/authors&gt;&lt;/contributors&gt;&lt;titles&gt;&lt;title&gt;Autism as a natural human variation: reflections on the claims of the neurodiversity movement&lt;/title&gt;&lt;secondary-title&gt;Health Care Analysis&lt;/secondary-title&gt;&lt;/titles&gt;&lt;periodical&gt;&lt;full-title&gt;Health Care Analysis&lt;/full-title&gt;&lt;/periodical&gt;&lt;pages&gt;20-30&lt;/pages&gt;&lt;volume&gt;20&lt;/volume&gt;&lt;number&gt;1&lt;/number&gt;&lt;dates&gt;&lt;year&gt;2012&lt;/year&gt;&lt;pub-dates&gt;&lt;date&gt;Mar&lt;/date&gt;&lt;/pub-dates&gt;&lt;/dates&gt;&lt;isbn&gt;1065-3058&lt;/isbn&gt;&lt;accession-num&gt;WOS:000300252300002&lt;/accession-num&gt;&lt;urls&gt;&lt;related-urls&gt;&lt;url&gt;&amp;lt;Go to ISI&amp;gt;://WOS:000300252300002&lt;/url&gt;&lt;/related-urls&gt;&lt;/urls&gt;&lt;electronic-resource-num&gt;10.1007/s10728-011-0169-9&lt;/electronic-resource-num&gt;&lt;/record&gt;&lt;/Cite&gt;&lt;/EndNote&gt;</w:instrText>
      </w:r>
      <w:r w:rsidRPr="00071357">
        <w:fldChar w:fldCharType="separate"/>
      </w:r>
      <w:r w:rsidRPr="00071357">
        <w:rPr>
          <w:noProof/>
        </w:rPr>
        <w:t>[</w:t>
      </w:r>
      <w:r w:rsidR="00CF34B5" w:rsidRPr="00071357">
        <w:rPr>
          <w:noProof/>
        </w:rPr>
        <w:t>92</w:t>
      </w:r>
      <w:r w:rsidRPr="00071357">
        <w:rPr>
          <w:noProof/>
        </w:rPr>
        <w:t>]</w:t>
      </w:r>
      <w:r w:rsidRPr="00071357">
        <w:fldChar w:fldCharType="end"/>
      </w:r>
      <w:r w:rsidRPr="00071357">
        <w:t xml:space="preserve">. </w:t>
      </w:r>
      <w:r w:rsidRPr="00071357">
        <w:rPr>
          <w:color w:val="000000"/>
        </w:rPr>
        <w:t xml:space="preserve">It is </w:t>
      </w:r>
      <w:r w:rsidRPr="00071357">
        <w:rPr>
          <w:color w:val="000000"/>
          <w:szCs w:val="22"/>
        </w:rPr>
        <w:t xml:space="preserve">suggested that instead of being labelled using “deficit-based language,” such people should be considered as having a “particular </w:t>
      </w:r>
      <w:r w:rsidRPr="00071357">
        <w:rPr>
          <w:i/>
          <w:color w:val="000000"/>
          <w:szCs w:val="22"/>
        </w:rPr>
        <w:t>vulnerability”</w:t>
      </w:r>
      <w:r w:rsidRPr="00071357">
        <w:rPr>
          <w:color w:val="000000"/>
          <w:szCs w:val="22"/>
        </w:rPr>
        <w:t>.</w:t>
      </w:r>
    </w:p>
    <w:p w14:paraId="7FF3D4B6" w14:textId="06227628" w:rsidR="00606538" w:rsidRPr="00071357" w:rsidRDefault="00606538" w:rsidP="003F331B">
      <w:pPr>
        <w:pStyle w:val="GLBodytext"/>
      </w:pPr>
      <w:r w:rsidRPr="00071357">
        <w:t>Tony Attwood, a psychologist specialising in working with people with Asperger</w:t>
      </w:r>
      <w:r w:rsidR="00281B41">
        <w:t xml:space="preserve"> syndrome</w:t>
      </w:r>
      <w:r w:rsidRPr="00071357">
        <w:t xml:space="preserve">, believes the new criteria may create further social confusion. </w:t>
      </w:r>
    </w:p>
    <w:p w14:paraId="48344706" w14:textId="379BCDCD" w:rsidR="00606538" w:rsidRPr="00071357" w:rsidRDefault="00606538" w:rsidP="00606538">
      <w:pPr>
        <w:pStyle w:val="GLBodytext"/>
        <w:ind w:left="720"/>
        <w:rPr>
          <w:i/>
        </w:rPr>
      </w:pPr>
      <w:r w:rsidRPr="00071357">
        <w:rPr>
          <w:i/>
        </w:rPr>
        <w:t xml:space="preserve">“The problem is not the condition but the attitude of other people. When you're young, self-esteem is created within a peer group, not from mum or dad. Teenagers may worry that their peers have an idea of autism. The public see </w:t>
      </w:r>
      <w:r w:rsidRPr="00071357">
        <w:rPr>
          <w:i/>
        </w:rPr>
        <w:lastRenderedPageBreak/>
        <w:t xml:space="preserve">autism as a severe disability. People may think the person is lying or deluded if they say they're autistic” </w:t>
      </w:r>
      <w:r w:rsidRPr="00071357">
        <w:rPr>
          <w:i/>
        </w:rPr>
        <w:fldChar w:fldCharType="begin"/>
      </w:r>
      <w:r w:rsidRPr="00071357">
        <w:rPr>
          <w:i/>
        </w:rPr>
        <w:instrText xml:space="preserve"> ADDIN EN.CITE &lt;EndNote&gt;&lt;Cite&gt;&lt;Author&gt;McCrory&lt;/Author&gt;&lt;Year&gt;2013&lt;/Year&gt;&lt;RecNum&gt;168&lt;/RecNum&gt;&lt;DisplayText&gt;[94]&lt;/DisplayText&gt;&lt;record&gt;&lt;rec-number&gt;168&lt;/rec-number&gt;&lt;foreign-keys&gt;&lt;key app="EN" db-id="9xfpp09505f52fed0vlvafe5r2wadax2ep0s"&gt;168&lt;/key&gt;&lt;/foreign-keys&gt;&lt;ref-type name="Journal Article"&gt;17&lt;/ref-type&gt;&lt;contributors&gt;&lt;authors&gt;&lt;author&gt;McCrory, Rebecca&lt;/author&gt;&lt;/authors&gt;&lt;/contributors&gt;&lt;titles&gt;&lt;title&gt;Special feature: The ever-changing colours of the autism spectrum&lt;/title&gt;&lt;/titles&gt;&lt;pages&gt;85-87&lt;/pages&gt;&lt;volume&gt;32&lt;/volume&gt;&lt;number&gt;2&lt;/number&gt;&lt;dates&gt;&lt;year&gt;2013&lt;/year&gt;&lt;/dates&gt;&lt;isbn&gt;- 10382569&lt;/isbn&gt;&lt;urls&gt;&lt;related-urls&gt;&lt;url&gt;- http://search.ebscohost.com/login.aspx?direct=true&amp;amp;db=sih&amp;amp;AN=88867023&amp;amp;site=ehost-live&lt;/url&gt;&lt;/related-urls&gt;&lt;/urls&gt;&lt;/record&gt;&lt;/Cite&gt;&lt;/EndNote&gt;</w:instrText>
      </w:r>
      <w:r w:rsidRPr="00071357">
        <w:rPr>
          <w:i/>
        </w:rPr>
        <w:fldChar w:fldCharType="separate"/>
      </w:r>
      <w:r w:rsidRPr="00071357">
        <w:rPr>
          <w:i/>
          <w:noProof/>
        </w:rPr>
        <w:t>[</w:t>
      </w:r>
      <w:r w:rsidR="00CF34B5" w:rsidRPr="00071357">
        <w:rPr>
          <w:i/>
          <w:noProof/>
        </w:rPr>
        <w:t>96</w:t>
      </w:r>
      <w:r w:rsidRPr="00071357">
        <w:rPr>
          <w:i/>
          <w:noProof/>
        </w:rPr>
        <w:t>]</w:t>
      </w:r>
      <w:r w:rsidRPr="00071357">
        <w:rPr>
          <w:i/>
        </w:rPr>
        <w:fldChar w:fldCharType="end"/>
      </w:r>
      <w:r w:rsidRPr="00071357">
        <w:rPr>
          <w:i/>
        </w:rPr>
        <w:t>.</w:t>
      </w:r>
    </w:p>
    <w:p w14:paraId="1895833B" w14:textId="731B99E5" w:rsidR="00606538" w:rsidRPr="00071357" w:rsidRDefault="00606538" w:rsidP="00606538">
      <w:pPr>
        <w:pStyle w:val="GLBodytext"/>
      </w:pPr>
      <w:r w:rsidRPr="00071357">
        <w:t>It has been hypothesised that under the new DSM-5 criteria, a perceived stigma attached to autism may inhibit disclosure and self-identification with Asperger</w:t>
      </w:r>
      <w:r w:rsidR="00281B41">
        <w:t xml:space="preserve"> syndrome</w:t>
      </w:r>
      <w:r w:rsidRPr="00071357">
        <w:t xml:space="preserve">, and as a result cut off attendant benefits of diagnosis including the development of meaningful self-identities and gaining legitimacy. </w:t>
      </w:r>
      <w:r w:rsidRPr="00071357">
        <w:rPr>
          <w:color w:val="000000"/>
        </w:rPr>
        <w:t xml:space="preserve">Such “stigma by association” stems from negative stereotypes placed on autism and lack of understanding by the general public about the variability in symptoms among </w:t>
      </w:r>
      <w:r w:rsidRPr="00071357">
        <w:rPr>
          <w:color w:val="000000"/>
          <w:szCs w:val="22"/>
        </w:rPr>
        <w:t>people on the autism spectrum</w:t>
      </w:r>
      <w:r w:rsidRPr="00071357">
        <w:t xml:space="preserve"> </w:t>
      </w:r>
      <w:r w:rsidRPr="00071357">
        <w:fldChar w:fldCharType="begin"/>
      </w:r>
      <w:r w:rsidRPr="00071357">
        <w:instrText xml:space="preserve"> ADDIN EN.CITE &lt;EndNote&gt;&lt;Cite&gt;&lt;Author&gt;Singh&lt;/Author&gt;&lt;Year&gt;2011&lt;/Year&gt;&lt;RecNum&gt;175&lt;/RecNum&gt;&lt;DisplayText&gt;[90]&lt;/DisplayText&gt;&lt;record&gt;&lt;rec-number&gt;175&lt;/rec-number&gt;&lt;foreign-keys&gt;&lt;key app="EN" db-id="9xfpp09505f52fed0vlvafe5r2wadax2ep0s"&gt;175&lt;/key&gt;&lt;/foreign-keys&gt;&lt;ref-type name="Journal Article"&gt;17&lt;/ref-type&gt;&lt;contributors&gt;&lt;authors&gt;&lt;author&gt;Singh, Jennifer S.&lt;/author&gt;&lt;/authors&gt;&lt;/contributors&gt;&lt;titles&gt;&lt;title&gt;The vanishing diagnosis of asperger&amp;apos;s disorder&lt;/title&gt;&lt;/titles&gt;&lt;pages&gt;235-257&lt;/pages&gt;&lt;volume&gt;13&lt;/volume&gt;&lt;dates&gt;&lt;year&gt;2011&lt;/year&gt;&lt;/dates&gt;&lt;isbn&gt;- 10576290&lt;/isbn&gt;&lt;urls&gt;&lt;related-urls&gt;&lt;url&gt;- http://search.ebscohost.com/login.aspx?direct=true&amp;amp;db=sih&amp;amp;AN=65814230&amp;amp;site=ehost-live&lt;/url&gt;&lt;/related-urls&gt;&lt;/urls&gt;&lt;/record&gt;&lt;/Cite&gt;&lt;/EndNote&gt;</w:instrText>
      </w:r>
      <w:r w:rsidRPr="00071357">
        <w:fldChar w:fldCharType="separate"/>
      </w:r>
      <w:r w:rsidRPr="00071357">
        <w:rPr>
          <w:noProof/>
        </w:rPr>
        <w:t>[</w:t>
      </w:r>
      <w:hyperlink w:anchor="_ENREF_90" w:tooltip="Singh, 2011 #175" w:history="1">
        <w:r w:rsidRPr="00071357">
          <w:rPr>
            <w:noProof/>
          </w:rPr>
          <w:t>90</w:t>
        </w:r>
      </w:hyperlink>
      <w:r w:rsidRPr="00071357">
        <w:rPr>
          <w:noProof/>
        </w:rPr>
        <w:t>]</w:t>
      </w:r>
      <w:r w:rsidRPr="00071357">
        <w:fldChar w:fldCharType="end"/>
      </w:r>
      <w:r w:rsidRPr="00071357">
        <w:t>.</w:t>
      </w:r>
      <w:r w:rsidRPr="00071357">
        <w:rPr>
          <w:color w:val="000000"/>
          <w:szCs w:val="22"/>
        </w:rPr>
        <w:t xml:space="preserve"> Dispelling stigma around autism, ensuring balanced information upon diagnosis, and providing well-informed support around disclosure are likely to assist in addressing issues around identity for those on the spectrum.</w:t>
      </w:r>
      <w:r w:rsidR="00281B41">
        <w:rPr>
          <w:color w:val="000000"/>
          <w:szCs w:val="22"/>
        </w:rPr>
        <w:t xml:space="preserve"> </w:t>
      </w:r>
      <w:r w:rsidR="002A1254">
        <w:t>T</w:t>
      </w:r>
      <w:r w:rsidR="00281B41" w:rsidRPr="005171DF">
        <w:t>he ASD Guideline [1] includes</w:t>
      </w:r>
      <w:r w:rsidR="002A1254">
        <w:t xml:space="preserve"> a recommendation (7.4) relating to stigma: </w:t>
      </w:r>
      <w:r w:rsidR="00281B41" w:rsidRPr="005171DF">
        <w:t>“An ASD antidiscrimination and destigmatisation campaign should be developed”.</w:t>
      </w:r>
    </w:p>
    <w:p w14:paraId="3AD81DF0" w14:textId="04EBDD55" w:rsidR="00606538" w:rsidRPr="00071357" w:rsidRDefault="00606538" w:rsidP="00606538">
      <w:pPr>
        <w:pStyle w:val="GLHeading3"/>
      </w:pPr>
      <w:bookmarkStart w:id="358" w:name="_Toc256545202"/>
      <w:r w:rsidRPr="00071357">
        <w:t>Bringing Asperger</w:t>
      </w:r>
      <w:r w:rsidR="001C662F">
        <w:t xml:space="preserve"> syndrome</w:t>
      </w:r>
      <w:r w:rsidRPr="00071357">
        <w:t xml:space="preserve"> into ASD</w:t>
      </w:r>
      <w:bookmarkEnd w:id="358"/>
    </w:p>
    <w:p w14:paraId="1001602D" w14:textId="6796B229" w:rsidR="00606538" w:rsidRPr="00071357" w:rsidRDefault="00606538" w:rsidP="00606538">
      <w:pPr>
        <w:pStyle w:val="GLBodytext"/>
      </w:pPr>
      <w:r w:rsidRPr="00071357">
        <w:t>Discussions about the potential loss of identity from the removal of PDD’s from DSM-5 tend to focus on the removal of Asperger syndrome, rather than PDD-NOS and childhood disintegrative disorder, which appear to have a less distinct culture. It could be argued that including Asperger syndrome in the diagnostic classification of autism spectrum may increase the recognition of the breadth and variability of the condition. And so, over time, the stigma attached to the label of autism would be reduced as the positive associations with Asperger</w:t>
      </w:r>
      <w:r w:rsidR="00281B41">
        <w:t xml:space="preserve"> syndrome</w:t>
      </w:r>
      <w:r w:rsidRPr="00071357">
        <w:t xml:space="preserve"> become associated with the broader condition of ASD.</w:t>
      </w:r>
    </w:p>
    <w:p w14:paraId="1FD3459D" w14:textId="68A4034D" w:rsidR="00606538" w:rsidRPr="00071357" w:rsidRDefault="00606538" w:rsidP="00606538">
      <w:pPr>
        <w:pStyle w:val="GLBodytext"/>
        <w:rPr>
          <w:i/>
        </w:rPr>
      </w:pPr>
      <w:r w:rsidRPr="00071357">
        <w:t>Inclusion may also be advantageous to many people with Asperger</w:t>
      </w:r>
      <w:r w:rsidR="00281B41">
        <w:t xml:space="preserve"> syndrome</w:t>
      </w:r>
      <w:r w:rsidRPr="00071357">
        <w:t xml:space="preserve"> who feel that the challenges they face socially are underestimated</w:t>
      </w:r>
      <w:r w:rsidRPr="00071357">
        <w:rPr>
          <w:color w:val="000000"/>
        </w:rPr>
        <w:t>, and who already choose to identify</w:t>
      </w:r>
      <w:r w:rsidR="00F662F2" w:rsidRPr="00071357">
        <w:rPr>
          <w:color w:val="000000"/>
        </w:rPr>
        <w:t xml:space="preserve"> as</w:t>
      </w:r>
      <w:r w:rsidRPr="00071357">
        <w:rPr>
          <w:color w:val="000000"/>
        </w:rPr>
        <w:t xml:space="preserve"> </w:t>
      </w:r>
      <w:r w:rsidR="00281B41">
        <w:rPr>
          <w:color w:val="000000"/>
        </w:rPr>
        <w:t>“</w:t>
      </w:r>
      <w:r w:rsidRPr="00071357">
        <w:rPr>
          <w:color w:val="000000"/>
        </w:rPr>
        <w:t>autistic</w:t>
      </w:r>
      <w:r w:rsidR="00281B41">
        <w:rPr>
          <w:color w:val="000000"/>
        </w:rPr>
        <w:t>”</w:t>
      </w:r>
      <w:r w:rsidRPr="00071357">
        <w:rPr>
          <w:color w:val="000000"/>
        </w:rPr>
        <w:t xml:space="preserve"> for these and other reasons</w:t>
      </w:r>
      <w:r w:rsidR="00932343" w:rsidRPr="00071357">
        <w:rPr>
          <w:color w:val="000000"/>
        </w:rPr>
        <w:t xml:space="preserve"> [</w:t>
      </w:r>
      <w:r w:rsidRPr="00071357">
        <w:rPr>
          <w:color w:val="000000"/>
        </w:rPr>
        <w:t xml:space="preserve">eg; </w:t>
      </w:r>
      <w:r w:rsidR="00CF34B5" w:rsidRPr="00071357">
        <w:rPr>
          <w:color w:val="000000"/>
          <w:szCs w:val="22"/>
        </w:rPr>
        <w:t>91, 93, 97, 98</w:t>
      </w:r>
      <w:r w:rsidR="00932343" w:rsidRPr="00071357">
        <w:rPr>
          <w:color w:val="000000"/>
          <w:szCs w:val="22"/>
        </w:rPr>
        <w:t>].</w:t>
      </w:r>
      <w:r w:rsidRPr="00071357">
        <w:t xml:space="preserve"> The emerging positive image of </w:t>
      </w:r>
      <w:r w:rsidR="00281B41">
        <w:t>Asperger syndrome</w:t>
      </w:r>
      <w:r w:rsidRPr="00071357">
        <w:t xml:space="preserve"> in society can be a double-edged sword, as illustrated by the comment from this parent of a child with Asperger syndrome:  </w:t>
      </w:r>
      <w:r w:rsidRPr="00071357">
        <w:rPr>
          <w:i/>
        </w:rPr>
        <w:t xml:space="preserve"> </w:t>
      </w:r>
    </w:p>
    <w:p w14:paraId="07225268" w14:textId="771F9E40" w:rsidR="00606538" w:rsidRPr="00071357" w:rsidRDefault="00606538" w:rsidP="00606538">
      <w:pPr>
        <w:pStyle w:val="GLQuote"/>
        <w:ind w:left="562"/>
      </w:pPr>
      <w:r w:rsidRPr="00071357">
        <w:t xml:space="preserve">“In fact, as soon as you say Asperger's, people immediately think: gifted, superior, savant. That's why I always use the term high-functioning autism to describe Darcy: to minimise any unrealistic expectations of him.” </w:t>
      </w:r>
      <w:r w:rsidRPr="00071357">
        <w:fldChar w:fldCharType="begin"/>
      </w:r>
      <w:r w:rsidRPr="00071357">
        <w:instrText xml:space="preserve"> ADDIN EN.CITE &lt;EndNote&gt;&lt;Cite&gt;&lt;Author&gt;Wicks&lt;/Author&gt;&lt;Year&gt;2013&lt;/Year&gt;&lt;RecNum&gt;514&lt;/RecNum&gt;&lt;DisplayText&gt;[96]&lt;/DisplayText&gt;&lt;record&gt;&lt;rec-number&gt;514&lt;/rec-number&gt;&lt;foreign-keys&gt;&lt;key app="EN" db-id="9xfpp09505f52fed0vlvafe5r2wadax2ep0s"&gt;514&lt;/key&gt;&lt;/foreign-keys&gt;&lt;ref-type name="Web Page"&gt;12&lt;/ref-type&gt;&lt;contributors&gt;&lt;authors&gt;&lt;author&gt;Wicks, K&lt;/author&gt;&lt;/authors&gt;&lt;/contributors&gt;&lt;titles&gt;&lt;title&gt;Milkshake Tuesday&lt;/title&gt;&lt;secondary-title&gt;The Sydney Morning Herald&lt;/secondary-title&gt;&lt;/titles&gt;&lt;volume&gt;2013&lt;/volume&gt;&lt;dates&gt;&lt;year&gt;2013&lt;/year&gt;&lt;/dates&gt;&lt;pub-location&gt;Sydney&lt;/pub-location&gt;&lt;publisher&gt;Fairfax&lt;/publisher&gt;&lt;urls&gt;&lt;related-urls&gt;&lt;url&gt;http://www.smh.com.au/lifestyle/milkshake-tuesday-20130326-2gryr.html&lt;/url&gt;&lt;/related-urls&gt;&lt;/urls&gt;&lt;/record&gt;&lt;/Cite&gt;&lt;/EndNote&gt;</w:instrText>
      </w:r>
      <w:r w:rsidRPr="00071357">
        <w:fldChar w:fldCharType="separate"/>
      </w:r>
      <w:r w:rsidRPr="00071357">
        <w:rPr>
          <w:noProof/>
        </w:rPr>
        <w:t>[</w:t>
      </w:r>
      <w:r w:rsidR="009E67FC">
        <w:rPr>
          <w:noProof/>
        </w:rPr>
        <w:t>99</w:t>
      </w:r>
      <w:r w:rsidRPr="00071357">
        <w:rPr>
          <w:noProof/>
        </w:rPr>
        <w:t>]</w:t>
      </w:r>
      <w:r w:rsidRPr="00071357">
        <w:fldChar w:fldCharType="end"/>
      </w:r>
    </w:p>
    <w:p w14:paraId="4AC0265D" w14:textId="0C81308C" w:rsidR="00606538" w:rsidRPr="00071357" w:rsidRDefault="00606538" w:rsidP="00606538">
      <w:pPr>
        <w:pStyle w:val="GLBodytext"/>
      </w:pPr>
      <w:r w:rsidRPr="00071357">
        <w:t>However, whilst not wanting neurological difference to be medicalised and treated as a disorder, people anywhere on the autism spectrum may still require special care, provisions, allowances and support. People identifying as having Asperger</w:t>
      </w:r>
      <w:r w:rsidR="00281B41">
        <w:t xml:space="preserve"> syndrome</w:t>
      </w:r>
      <w:r w:rsidRPr="00071357">
        <w:t xml:space="preserve"> with or without an official diagnosis, discuss facing everyday challenges of communication, social interaction, and misunderstanding. They talk of struggles leading to social isolation and feeling misunderstood, and feelings of anxiety, guilt, and a sense of shame. Such challenges are expected to persist despite the changes in nomenclature in the DSM-5 </w:t>
      </w:r>
      <w:r w:rsidRPr="00071357">
        <w:fldChar w:fldCharType="begin"/>
      </w:r>
      <w:r w:rsidRPr="00071357">
        <w:instrText xml:space="preserve"> ADDIN EN.CITE &lt;EndNote&gt;&lt;Cite&gt;&lt;Author&gt;Singh&lt;/Author&gt;&lt;Year&gt;2011&lt;/Year&gt;&lt;RecNum&gt;175&lt;/RecNum&gt;&lt;DisplayText&gt;[90]&lt;/DisplayText&gt;&lt;record&gt;&lt;rec-number&gt;175&lt;/rec-number&gt;&lt;foreign-keys&gt;&lt;key app="EN" db-id="9xfpp09505f52fed0vlvafe5r2wadax2ep0s"&gt;175&lt;/key&gt;&lt;/foreign-keys&gt;&lt;ref-type name="Journal Article"&gt;17&lt;/ref-type&gt;&lt;contributors&gt;&lt;authors&gt;&lt;author&gt;Singh, Jennifer S.&lt;/author&gt;&lt;/authors&gt;&lt;/contributors&gt;&lt;titles&gt;&lt;title&gt;The vanishing diagnosis of asperger&amp;apos;s disorder&lt;/title&gt;&lt;/titles&gt;&lt;pages&gt;235-257&lt;/pages&gt;&lt;volume&gt;13&lt;/volume&gt;&lt;dates&gt;&lt;year&gt;2011&lt;/year&gt;&lt;/dates&gt;&lt;isbn&gt;- 10576290&lt;/isbn&gt;&lt;urls&gt;&lt;related-urls&gt;&lt;url&gt;- http://search.ebscohost.com/login.aspx?direct=true&amp;amp;db=sih&amp;amp;AN=65814230&amp;amp;site=ehost-live&lt;/url&gt;&lt;/related-urls&gt;&lt;/urls&gt;&lt;/record&gt;&lt;/Cite&gt;&lt;/EndNote&gt;</w:instrText>
      </w:r>
      <w:r w:rsidRPr="00071357">
        <w:fldChar w:fldCharType="separate"/>
      </w:r>
      <w:r w:rsidRPr="00071357">
        <w:rPr>
          <w:noProof/>
        </w:rPr>
        <w:t>[</w:t>
      </w:r>
      <w:hyperlink w:anchor="_ENREF_90" w:tooltip="Singh, 2011 #175" w:history="1">
        <w:r w:rsidRPr="00071357">
          <w:rPr>
            <w:noProof/>
          </w:rPr>
          <w:t>90</w:t>
        </w:r>
      </w:hyperlink>
      <w:r w:rsidRPr="00071357">
        <w:rPr>
          <w:noProof/>
        </w:rPr>
        <w:t>]</w:t>
      </w:r>
      <w:r w:rsidRPr="00071357">
        <w:fldChar w:fldCharType="end"/>
      </w:r>
      <w:r w:rsidRPr="00071357">
        <w:t>. For such people who do not seek a formal diagnosis, the desire to self-identify as having Asperger</w:t>
      </w:r>
      <w:r w:rsidR="00281B41">
        <w:t xml:space="preserve"> syndrome</w:t>
      </w:r>
      <w:r w:rsidRPr="00071357">
        <w:t xml:space="preserve"> may be driven by the understanding, acceptance and support that belonging to such a community can offer.</w:t>
      </w:r>
    </w:p>
    <w:p w14:paraId="488C9BAC" w14:textId="06C83402" w:rsidR="00606538" w:rsidRPr="00071357" w:rsidRDefault="00606538" w:rsidP="00606538">
      <w:pPr>
        <w:pStyle w:val="GLBodytext"/>
      </w:pPr>
      <w:r w:rsidRPr="00071357">
        <w:lastRenderedPageBreak/>
        <w:t xml:space="preserve">An advantage of the DSM-5’s emphasis on individualised assessment in severity ratings supplemented by personal strength-based characteristics is that it can direct needs-based support. People who are functioning well and require no formal intervention for (some) aspects of their functioning can have this recorded through associated severity ratings, or in some cases where no support is needed, seek no formal diagnosis. </w:t>
      </w:r>
      <w:r w:rsidRPr="00071357">
        <w:rPr>
          <w:color w:val="000000"/>
        </w:rPr>
        <w:t xml:space="preserve">Such people will continue to have the option to seek identity, peer support and understanding from either the </w:t>
      </w:r>
      <w:r w:rsidR="00281B41">
        <w:rPr>
          <w:color w:val="000000"/>
        </w:rPr>
        <w:t>ASD</w:t>
      </w:r>
      <w:r w:rsidR="00281B41" w:rsidRPr="00071357">
        <w:rPr>
          <w:color w:val="000000"/>
        </w:rPr>
        <w:t xml:space="preserve"> </w:t>
      </w:r>
      <w:r w:rsidR="003F331B" w:rsidRPr="00071357">
        <w:rPr>
          <w:color w:val="000000"/>
        </w:rPr>
        <w:t xml:space="preserve">community </w:t>
      </w:r>
      <w:r w:rsidRPr="00071357">
        <w:rPr>
          <w:color w:val="000000"/>
        </w:rPr>
        <w:t xml:space="preserve">(made up as it always has been of individuals right across the spectrum) or any </w:t>
      </w:r>
      <w:r w:rsidR="00281B41">
        <w:rPr>
          <w:color w:val="000000"/>
        </w:rPr>
        <w:t>“A</w:t>
      </w:r>
      <w:r w:rsidRPr="00071357">
        <w:rPr>
          <w:color w:val="000000"/>
        </w:rPr>
        <w:t>spie</w:t>
      </w:r>
      <w:r w:rsidR="00281B41">
        <w:rPr>
          <w:color w:val="000000"/>
        </w:rPr>
        <w:t>”</w:t>
      </w:r>
      <w:r w:rsidRPr="00071357">
        <w:rPr>
          <w:color w:val="000000"/>
        </w:rPr>
        <w:t xml:space="preserve"> or other sub-culture. </w:t>
      </w:r>
      <w:r w:rsidRPr="00071357">
        <w:t>This choice also takes the definition (and control) of the word Asperger out of the domain of a deficit-based classification system of “mental illnesses” and into the hands of those who choose to name and claim their own moniker.</w:t>
      </w:r>
    </w:p>
    <w:p w14:paraId="553CDFD0" w14:textId="13554EF6" w:rsidR="00606538" w:rsidRPr="00071357" w:rsidRDefault="00606538" w:rsidP="00606538">
      <w:pPr>
        <w:pStyle w:val="GLBodytext"/>
      </w:pPr>
      <w:r w:rsidRPr="00071357">
        <w:t xml:space="preserve">Several autism organisations have been cautiously positive about the DSM-5 changes </w:t>
      </w:r>
      <w:r w:rsidRPr="00071357">
        <w:fldChar w:fldCharType="begin">
          <w:fldData xml:space="preserve">PEVuZE5vdGU+PENpdGU+PEF1dGhvcj5Bc3NvY2lhdGlvbiBvZiBVbml2ZXJzaXR5IENlbnRyZXMg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</w:fldData>
        </w:fldChar>
      </w:r>
      <w:r w:rsidRPr="00071357">
        <w:instrText xml:space="preserve"> ADDIN EN.CITE </w:instrText>
      </w:r>
      <w:r w:rsidRPr="00071357">
        <w:fldChar w:fldCharType="begin">
          <w:fldData xml:space="preserve">PEVuZE5vdGU+PENpdGU+PEF1dGhvcj5Bc3NvY2lhdGlvbiBvZiBVbml2ZXJzaXR5IENlbnRyZXMg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</w:fldData>
        </w:fldChar>
      </w:r>
      <w:r w:rsidRPr="00071357">
        <w:instrText xml:space="preserve"> ADDIN EN.CITE.DATA </w:instrText>
      </w:r>
      <w:r w:rsidRPr="00071357">
        <w:fldChar w:fldCharType="end"/>
      </w:r>
      <w:r w:rsidRPr="00071357">
        <w:fldChar w:fldCharType="separate"/>
      </w:r>
      <w:r w:rsidRPr="00071357">
        <w:rPr>
          <w:noProof/>
        </w:rPr>
        <w:t>[</w:t>
      </w:r>
      <w:r w:rsidR="009E67FC">
        <w:rPr>
          <w:noProof/>
        </w:rPr>
        <w:t>87, 100-10</w:t>
      </w:r>
      <w:hyperlink w:history="1">
        <w:r w:rsidR="009E67FC">
          <w:rPr>
            <w:noProof/>
          </w:rPr>
          <w:t>2</w:t>
        </w:r>
      </w:hyperlink>
      <w:r w:rsidRPr="00071357">
        <w:rPr>
          <w:noProof/>
        </w:rPr>
        <w:t>]</w:t>
      </w:r>
      <w:r w:rsidRPr="00071357">
        <w:fldChar w:fldCharType="end"/>
      </w:r>
      <w:r w:rsidRPr="00071357">
        <w:t xml:space="preserve">. The National Autistic Society (UK) welcomes the overall approach, stating that the diagnostic criteria are helpful, clearer and simpler than the previous DSM-IV criteria, and approve the development of dimensional measures of severity, inclusion of sensory behaviours, and the emphasis on identifying the full range of difficulties that an individual has. With respect to Asperger syndrome, they note that diagnosticians might still use the term colloquially, refering to a person as having “ASD of the Asperger’s type”, adding that many people who identify closely with the term Asperger syndrome will continue to use it in everyday language </w:t>
      </w:r>
      <w:r w:rsidRPr="00071357">
        <w:fldChar w:fldCharType="begin"/>
      </w:r>
      <w:r w:rsidRPr="00071357">
        <w:instrText xml:space="preserve"> ADDIN EN.CITE &lt;EndNote&gt;&lt;Cite ExcludeYear="1"&gt;&lt;Author&gt;National Autistic Society (UK)&lt;/Author&gt;&lt;RecNum&gt;520&lt;/RecNum&gt;&lt;DisplayText&gt;[6]&lt;/DisplayText&gt;&lt;record&gt;&lt;rec-number&gt;520&lt;/rec-number&gt;&lt;foreign-keys&gt;&lt;key app="EN" db-id="9xfpp09505f52fed0vlvafe5r2wadax2ep0s"&gt;520&lt;/key&gt;&lt;/foreign-keys&gt;&lt;ref-type name="Web Page"&gt;12&lt;/ref-type&gt;&lt;contributors&gt;&lt;authors&gt;&lt;author&gt;National Autistic Society (UK),&lt;/author&gt;&lt;/authors&gt;&lt;/contributors&gt;&lt;titles&gt;&lt;title&gt;Q&amp;amp;A: DSM-5&lt;/title&gt;&lt;/titles&gt;&lt;volume&gt;17 June 2013&lt;/volume&gt;&lt;dates&gt;&lt;/dates&gt;&lt;urls&gt;&lt;related-urls&gt;&lt;url&gt;http://www.autism.org.uk/About-autism/All-about-diagnosis/Changes-to-autism-and-AS-diagnostic-criteria/QandA-DSM-5.aspx&lt;/url&gt;&lt;/related-urls&gt;&lt;/urls&gt;&lt;/record&gt;&lt;/Cite&gt;&lt;/EndNote&gt;</w:instrText>
      </w:r>
      <w:r w:rsidRPr="00071357">
        <w:fldChar w:fldCharType="separate"/>
      </w:r>
      <w:r w:rsidRPr="00071357">
        <w:rPr>
          <w:noProof/>
        </w:rPr>
        <w:t>[</w:t>
      </w:r>
      <w:hyperlink w:anchor="_ENREF_6" w:tooltip="National Autistic Society (UK),  #520" w:history="1">
        <w:r w:rsidRPr="00071357">
          <w:rPr>
            <w:noProof/>
          </w:rPr>
          <w:t>6</w:t>
        </w:r>
      </w:hyperlink>
      <w:r w:rsidRPr="00071357">
        <w:rPr>
          <w:noProof/>
        </w:rPr>
        <w:t>]</w:t>
      </w:r>
      <w:r w:rsidRPr="00071357">
        <w:fldChar w:fldCharType="end"/>
      </w:r>
      <w:r w:rsidRPr="00071357">
        <w:t>. The Asperger’s Society of Ontario suggest that it may make it easier for people to understand what Asperger syndrome is by folding it into the ASD banner, noting “when asked to describe Asperger</w:t>
      </w:r>
      <w:r w:rsidR="00281B41">
        <w:t xml:space="preserve"> s</w:t>
      </w:r>
      <w:r w:rsidRPr="00071357">
        <w:t xml:space="preserve">yndrome, most explain it as a higher functioning form of autism” </w:t>
      </w:r>
      <w:r w:rsidRPr="00071357">
        <w:fldChar w:fldCharType="begin"/>
      </w:r>
      <w:r w:rsidRPr="00071357">
        <w:instrText xml:space="preserve"> ADDIN EN.CITE &lt;EndNote&gt;&lt;Cite&gt;&lt;Author&gt;Asperger’s society of Ontario&lt;/Author&gt;&lt;Year&gt;2013&lt;/Year&gt;&lt;RecNum&gt;522&lt;/RecNum&gt;&lt;DisplayText&gt;[97]&lt;/DisplayText&gt;&lt;record&gt;&lt;rec-number&gt;522&lt;/rec-number&gt;&lt;foreign-keys&gt;&lt;key app="EN" db-id="9xfpp09505f52fed0vlvafe5r2wadax2ep0s"&gt;522&lt;/key&gt;&lt;/foreign-keys&gt;&lt;ref-type name="Web Page"&gt;12&lt;/ref-type&gt;&lt;contributors&gt;&lt;authors&gt;&lt;author&gt;Asperger’s Society of Ontario,&lt;/author&gt;&lt;/authors&gt;&lt;/contributors&gt;&lt;titles&gt;&lt;title&gt;DSM-5 changes: statement from The ASO Board of Directors&lt;/title&gt;&lt;/titles&gt;&lt;dates&gt;&lt;year&gt;2013&lt;/year&gt;&lt;/dates&gt;&lt;urls&gt;&lt;related-urls&gt;&lt;url&gt;http://www.aspergers.ca/2012/12/dsm-v-changes-statement-from-the-aso-board-of-directors/&lt;/url&gt;&lt;/related-urls&gt;&lt;/urls&gt;&lt;/record&gt;&lt;/Cite&gt;&lt;/EndNote&gt;</w:instrText>
      </w:r>
      <w:r w:rsidRPr="00071357">
        <w:fldChar w:fldCharType="separate"/>
      </w:r>
      <w:r w:rsidRPr="00071357">
        <w:rPr>
          <w:noProof/>
        </w:rPr>
        <w:t>[</w:t>
      </w:r>
      <w:r w:rsidR="00CF34B5" w:rsidRPr="00071357">
        <w:rPr>
          <w:noProof/>
        </w:rPr>
        <w:t>10</w:t>
      </w:r>
      <w:r w:rsidR="003C7B60">
        <w:rPr>
          <w:noProof/>
        </w:rPr>
        <w:t>0</w:t>
      </w:r>
      <w:r w:rsidRPr="00071357">
        <w:rPr>
          <w:noProof/>
        </w:rPr>
        <w:t>]</w:t>
      </w:r>
      <w:r w:rsidRPr="00071357">
        <w:fldChar w:fldCharType="end"/>
      </w:r>
      <w:r w:rsidRPr="00071357">
        <w:t xml:space="preserve">.  </w:t>
      </w:r>
    </w:p>
    <w:p w14:paraId="1B630F99" w14:textId="65DC26D6" w:rsidR="00606538" w:rsidRPr="00071357" w:rsidRDefault="00606538" w:rsidP="00606538">
      <w:pPr>
        <w:pStyle w:val="GLBodytext"/>
      </w:pPr>
      <w:r w:rsidRPr="00071357">
        <w:t>It is not clear what impact the changes in the DSM-5 will have in New Zealand or internationally. However there is no reason that self-advocates, families, and advocacy organisations cannot continue to use the term Asperger</w:t>
      </w:r>
      <w:r w:rsidR="00281B41">
        <w:t xml:space="preserve"> syndrome</w:t>
      </w:r>
      <w:r w:rsidRPr="00071357">
        <w:t xml:space="preserve"> or that people may not benefit from joining groups that define themselves in terms of previous definitions </w:t>
      </w:r>
      <w:r w:rsidRPr="00071357">
        <w:fldChar w:fldCharType="begin"/>
      </w:r>
      <w:r w:rsidRPr="00071357">
        <w:instrText xml:space="preserve"> ADDIN EN.CITE &lt;EndNote&gt;&lt;Cite&gt;&lt;Author&gt;Lord&lt;/Author&gt;&lt;Year&gt;2012&lt;/Year&gt;&lt;RecNum&gt;238&lt;/RecNum&gt;&lt;DisplayText&gt;[35]&lt;/DisplayText&gt;&lt;record&gt;&lt;rec-number&gt;238&lt;/rec-number&gt;&lt;foreign-keys&gt;&lt;key app="EN" db-id="9xfpp09505f52fed0vlvafe5r2wadax2ep0s"&gt;238&lt;/key&gt;&lt;/foreign-keys&gt;&lt;ref-type name="Journal Article"&gt;17&lt;/ref-type&gt;&lt;contributors&gt;&lt;authors&gt;&lt;author&gt;Lord, Catherine&lt;/author&gt;&lt;author&gt;Jones, Rebecca M.&lt;/author&gt;&lt;/authors&gt;&lt;/contributors&gt;&lt;titles&gt;&lt;title&gt;Annual Research Review: Re-thinking the classification of autism spectrum disorders&lt;/title&gt;&lt;secondary-title&gt;Journal of Child Psychology and Psychiatry&lt;/secondary-title&gt;&lt;/titles&gt;&lt;periodical&gt;&lt;full-title&gt;Journal of Child Psychology and Psychiatry&lt;/full-title&gt;&lt;/periodical&gt;&lt;pages&gt;490-509&lt;/pages&gt;&lt;volume&gt;53&lt;/volume&gt;&lt;number&gt;5&lt;/number&gt;&lt;dates&gt;&lt;year&gt;2012&lt;/year&gt;&lt;pub-dates&gt;&lt;date&gt;May&lt;/date&gt;&lt;/pub-dates&gt;&lt;/dates&gt;&lt;isbn&gt;0021-9630&lt;/isbn&gt;&lt;accession-num&gt;WOS:000302462800004&lt;/accession-num&gt;&lt;urls&gt;&lt;related-urls&gt;&lt;url&gt;&amp;lt;Go to ISI&amp;gt;://WOS:000302462800004&lt;/url&gt;&lt;/related-urls&gt;&lt;/urls&gt;&lt;electronic-resource-num&gt;10.1111/j.1469-7610.2012.02547.x&lt;/electronic-resource-num&gt;&lt;/record&gt;&lt;/Cite&gt;&lt;/EndNote&gt;</w:instrText>
      </w:r>
      <w:r w:rsidRPr="00071357">
        <w:fldChar w:fldCharType="separate"/>
      </w:r>
      <w:r w:rsidRPr="00071357">
        <w:rPr>
          <w:noProof/>
        </w:rPr>
        <w:t>[</w:t>
      </w:r>
      <w:hyperlink w:anchor="_ENREF_35" w:tooltip="Lord, 2012 #238" w:history="1">
        <w:r w:rsidRPr="00071357">
          <w:rPr>
            <w:noProof/>
          </w:rPr>
          <w:t>35</w:t>
        </w:r>
      </w:hyperlink>
      <w:r w:rsidRPr="00071357">
        <w:rPr>
          <w:noProof/>
        </w:rPr>
        <w:t>]</w:t>
      </w:r>
      <w:r w:rsidRPr="00071357">
        <w:fldChar w:fldCharType="end"/>
      </w:r>
      <w:r w:rsidRPr="00071357">
        <w:t xml:space="preserve">. Medical diagnoses are not intended to define a person or capture the complexity of an individual’s cultural identity and unique personal history </w:t>
      </w:r>
      <w:r w:rsidRPr="00071357">
        <w:fldChar w:fldCharType="begin"/>
      </w:r>
      <w:r w:rsidRPr="00071357">
        <w:instrText xml:space="preserve"> ADDIN EN.CITE &lt;EndNote&gt;&lt;Cite&gt;&lt;Author&gt;Vivanti&lt;/Author&gt;&lt;Year&gt;2013&lt;/Year&gt;&lt;RecNum&gt;177&lt;/RecNum&gt;&lt;DisplayText&gt;[38]&lt;/DisplayText&gt;&lt;record&gt;&lt;rec-number&gt;177&lt;/rec-number&gt;&lt;foreign-keys&gt;&lt;key app="EN" db-id="9xfpp09505f52fed0vlvafe5r2wadax2ep0s"&gt;177&lt;/key&gt;&lt;/foreign-keys&gt;&lt;ref-type name="Journal Article"&gt;17&lt;/ref-type&gt;&lt;contributors&gt;&lt;authors&gt;&lt;author&gt;Vivanti, GiacomoHudry KristelleTrembath DavidBarbaro JosephineRichdale AmandaDissanayake Cheryl&lt;/author&gt;&lt;/authors&gt;&lt;/contributors&gt;&lt;titles&gt;&lt;title&gt;Towards the DSM-5 criteria for autism: clinical, cultural, and research implications&lt;/title&gt;&lt;/titles&gt;&lt;pages&gt;258-261&lt;/pages&gt;&lt;volume&gt;48&lt;/volume&gt;&lt;number&gt;4&lt;/number&gt;&lt;dates&gt;&lt;year&gt;2013&lt;/year&gt;&lt;/dates&gt;&lt;isbn&gt;- 00050067&lt;/isbn&gt;&lt;urls&gt;&lt;related-urls&gt;&lt;url&gt;- http://search.ebscohost.com/login.aspx?direct=true&amp;amp;db=pbh&amp;amp;AN=88979767&amp;amp;site=ehost-live&lt;/url&gt;&lt;/related-urls&gt;&lt;/urls&gt;&lt;/record&gt;&lt;/Cite&gt;&lt;/EndNote&gt;</w:instrText>
      </w:r>
      <w:r w:rsidRPr="00071357">
        <w:fldChar w:fldCharType="separate"/>
      </w:r>
      <w:r w:rsidRPr="00071357">
        <w:rPr>
          <w:noProof/>
        </w:rPr>
        <w:t>[</w:t>
      </w:r>
      <w:hyperlink w:anchor="_ENREF_38" w:tooltip="Vivanti, 2013 #177" w:history="1">
        <w:r w:rsidRPr="00071357">
          <w:rPr>
            <w:noProof/>
          </w:rPr>
          <w:t>38</w:t>
        </w:r>
      </w:hyperlink>
      <w:r w:rsidRPr="00071357">
        <w:rPr>
          <w:noProof/>
        </w:rPr>
        <w:t>]</w:t>
      </w:r>
      <w:r w:rsidRPr="00071357">
        <w:fldChar w:fldCharType="end"/>
      </w:r>
      <w:r w:rsidRPr="00071357">
        <w:t>. Even though the formal diagnosis may be Autism Spectrum Disorder, individuals who are familiar with the Asperger</w:t>
      </w:r>
      <w:r w:rsidR="001C662F">
        <w:t xml:space="preserve"> syndrome</w:t>
      </w:r>
      <w:r w:rsidRPr="00071357">
        <w:t xml:space="preserve"> diagnosis can make reference to it on their medical files </w:t>
      </w:r>
      <w:r w:rsidRPr="00071357">
        <w:fldChar w:fldCharType="begin"/>
      </w:r>
      <w:r w:rsidRPr="00071357">
        <w:instrText xml:space="preserve"> ADDIN EN.CITE &lt;EndNote&gt;&lt;Cite&gt;&lt;Author&gt;Asperger’s society of Ontario&lt;/Author&gt;&lt;Year&gt;2013&lt;/Year&gt;&lt;RecNum&gt;522&lt;/RecNum&gt;&lt;DisplayText&gt;[97]&lt;/DisplayText&gt;&lt;record&gt;&lt;rec-number&gt;522&lt;/rec-number&gt;&lt;foreign-keys&gt;&lt;key app="EN" db-id="9xfpp09505f52fed0vlvafe5r2wadax2ep0s"&gt;522&lt;/key&gt;&lt;/foreign-keys&gt;&lt;ref-type name="Web Page"&gt;12&lt;/ref-type&gt;&lt;contributors&gt;&lt;authors&gt;&lt;author&gt;Asperger’s Society of Ontario,&lt;/author&gt;&lt;/authors&gt;&lt;/contributors&gt;&lt;titles&gt;&lt;title&gt;DSM-5 changes: statement from The ASO Board of Directors&lt;/title&gt;&lt;/titles&gt;&lt;dates&gt;&lt;year&gt;2013&lt;/year&gt;&lt;/dates&gt;&lt;urls&gt;&lt;related-urls&gt;&lt;url&gt;http://www.aspergers.ca/2012/12/dsm-v-changes-statement-from-the-aso-board-of-directors/&lt;/url&gt;&lt;/related-urls&gt;&lt;/urls&gt;&lt;/record&gt;&lt;/Cite&gt;&lt;/EndNote&gt;</w:instrText>
      </w:r>
      <w:r w:rsidRPr="00071357">
        <w:fldChar w:fldCharType="separate"/>
      </w:r>
      <w:r w:rsidRPr="00071357">
        <w:rPr>
          <w:noProof/>
        </w:rPr>
        <w:t>[</w:t>
      </w:r>
      <w:r w:rsidR="00CF34B5" w:rsidRPr="00071357">
        <w:rPr>
          <w:noProof/>
        </w:rPr>
        <w:t>10</w:t>
      </w:r>
      <w:r w:rsidR="003C7B60">
        <w:rPr>
          <w:noProof/>
        </w:rPr>
        <w:t>0</w:t>
      </w:r>
      <w:r w:rsidRPr="00071357">
        <w:rPr>
          <w:noProof/>
        </w:rPr>
        <w:t>]</w:t>
      </w:r>
      <w:r w:rsidRPr="00071357">
        <w:fldChar w:fldCharType="end"/>
      </w:r>
      <w:r w:rsidRPr="00071357">
        <w:t xml:space="preserve">. This is already the case for people with High Functioning Autism (HFA), which is not a formal clinical diagnosis but is a term used by clinicians and affected individuals to assist in understanding and describing their condition. As the various terms, Aspies, Autists, Aspiens, Aspers,Auties and Aspergians continue to carry meaning and value for a self-selecting community they are likely to continue to be used. </w:t>
      </w:r>
    </w:p>
    <w:p w14:paraId="425A1CAD" w14:textId="03D65CEE" w:rsidR="00606538" w:rsidRPr="00071357" w:rsidRDefault="00606538" w:rsidP="00606538">
      <w:pPr>
        <w:pStyle w:val="GLBodytext"/>
      </w:pPr>
      <w:r w:rsidRPr="00071357">
        <w:t>And so just as a broader, richer autistic community and culture have developed independently from and beyond a manualised classification of autistic conditions, terms such as Asperger and ‘</w:t>
      </w:r>
      <w:r w:rsidR="00281B41">
        <w:t>A</w:t>
      </w:r>
      <w:r w:rsidRPr="00071357">
        <w:t>spie’ may continue to have life as identities as distinct from a diagnostic classification.</w:t>
      </w:r>
    </w:p>
    <w:p w14:paraId="160AE640" w14:textId="77777777" w:rsidR="00606538" w:rsidRPr="00071357" w:rsidRDefault="00606538" w:rsidP="00606538">
      <w:pPr>
        <w:pStyle w:val="GLHeading2"/>
        <w:sectPr w:rsidR="00606538" w:rsidRPr="00071357" w:rsidSect="00065D82">
          <w:headerReference w:type="even" r:id="rId26"/>
          <w:headerReference w:type="default" r:id="rId27"/>
          <w:headerReference w:type="first" r:id="rId28"/>
          <w:pgSz w:w="11907" w:h="16834" w:code="9"/>
          <w:pgMar w:top="1701" w:right="1418" w:bottom="1701" w:left="1701" w:header="567" w:footer="425" w:gutter="284"/>
          <w:cols w:space="720"/>
        </w:sectPr>
      </w:pPr>
    </w:p>
    <w:p w14:paraId="72774DD4" w14:textId="6E768358" w:rsidR="002B6CB4" w:rsidRPr="00071357" w:rsidRDefault="002747CE" w:rsidP="002B6CB4">
      <w:pPr>
        <w:pStyle w:val="GLHeading2"/>
      </w:pPr>
      <w:bookmarkStart w:id="359" w:name="_Toc256545203"/>
      <w:r w:rsidRPr="00071357">
        <w:lastRenderedPageBreak/>
        <w:t>2.</w:t>
      </w:r>
      <w:r w:rsidR="00C25256" w:rsidRPr="00071357">
        <w:t>5</w:t>
      </w:r>
      <w:r w:rsidR="002B6CB4" w:rsidRPr="00071357">
        <w:t xml:space="preserve"> Clinical implications</w:t>
      </w:r>
      <w:bookmarkEnd w:id="355"/>
      <w:bookmarkEnd w:id="359"/>
      <w:r w:rsidR="002B6CB4" w:rsidRPr="00071357">
        <w:t xml:space="preserve"> </w:t>
      </w:r>
    </w:p>
    <w:p w14:paraId="65F1A0C5" w14:textId="77777777" w:rsidR="002B6CB4" w:rsidRPr="00071357" w:rsidRDefault="002B6CB4" w:rsidP="002B6CB4">
      <w:pPr>
        <w:pStyle w:val="GLHeading3"/>
      </w:pPr>
      <w:bookmarkStart w:id="360" w:name="_Toc245760765"/>
      <w:bookmarkStart w:id="361" w:name="_Toc256545204"/>
      <w:r w:rsidRPr="00071357">
        <w:t>Clinical utility</w:t>
      </w:r>
      <w:bookmarkEnd w:id="360"/>
      <w:bookmarkEnd w:id="361"/>
    </w:p>
    <w:p w14:paraId="01B18EFF" w14:textId="176A96B5" w:rsidR="002B6CB4" w:rsidRPr="00071357" w:rsidRDefault="002B6CB4" w:rsidP="002B6CB4">
      <w:pPr>
        <w:pStyle w:val="GLBodytext"/>
      </w:pPr>
      <w:r w:rsidRPr="00071357">
        <w:t>Practical issues relating to the impl</w:t>
      </w:r>
      <w:r w:rsidR="0049056D" w:rsidRPr="00071357">
        <w:t>ementation and use of the new DS</w:t>
      </w:r>
      <w:r w:rsidRPr="00071357">
        <w:t xml:space="preserve">M-5 criteria clinically have been considered. It has been suggested that with a single diagnostic classification of ASD, fewer clinical resources will be needed (without </w:t>
      </w:r>
      <w:r w:rsidR="00CD32B3" w:rsidRPr="00071357">
        <w:t xml:space="preserve">the requirement </w:t>
      </w:r>
      <w:r w:rsidRPr="00071357">
        <w:t xml:space="preserve">to distinguish between related autistic subtypes) which may lead to a quicker and more stable diagnosis </w:t>
      </w:r>
      <w:r w:rsidR="00EF4058" w:rsidRPr="00071357">
        <w:fldChar w:fldCharType="begin"/>
      </w:r>
      <w:r w:rsidR="002F2A38" w:rsidRPr="00071357">
        <w:instrText xml:space="preserve"> ADDIN EN.CITE &lt;EndNote&gt;&lt;Cite&gt;&lt;Author&gt;Halfon&lt;/Author&gt;&lt;Year&gt;2013&lt;/Year&gt;&lt;RecNum&gt;448&lt;/RecNum&gt;&lt;DisplayText&gt;[3, 38]&lt;/DisplayText&gt;&lt;record&gt;&lt;rec-number&gt;448&lt;/rec-number&gt;&lt;foreign-keys&gt;&lt;key app="EN" db-id="9xfpp09505f52fed0vlvafe5r2wadax2ep0s"&gt;448&lt;/key&gt;&lt;/foreign-keys&gt;&lt;ref-type name="Journal Article"&gt;17&lt;/ref-type&gt;&lt;contributors&gt;&lt;authors&gt;&lt;author&gt;Halfon, N&lt;/author&gt;&lt;author&gt;Kuo, A. A&lt;/author&gt;&lt;/authors&gt;&lt;/contributors&gt;&lt;titles&gt;&lt;title&gt;What DSM-5 could mean to children with autism and their families&lt;/title&gt;&lt;secondary-title&gt;JAMA Pediatrics&lt;/secondary-title&gt;&lt;/titles&gt;&lt;periodical&gt;&lt;full-title&gt;JAMA Pediatrics&lt;/full-title&gt;&lt;/periodical&gt;&lt;pages&gt;608-613&lt;/pages&gt;&lt;volume&gt;167&lt;/volume&gt;&lt;number&gt;7&lt;/number&gt;&lt;dates&gt;&lt;year&gt;2013&lt;/year&gt;&lt;/dates&gt;&lt;urls&gt;&lt;/urls&gt;&lt;/record&gt;&lt;/Cite&gt;&lt;Cite&gt;&lt;Author&gt;Vivanti&lt;/Author&gt;&lt;Year&gt;2013&lt;/Year&gt;&lt;RecNum&gt;177&lt;/RecNum&gt;&lt;record&gt;&lt;rec-number&gt;177&lt;/rec-number&gt;&lt;foreign-keys&gt;&lt;key app="EN" db-id="9xfpp09505f52fed0vlvafe5r2wadax2ep0s"&gt;177&lt;/key&gt;&lt;/foreign-keys&gt;&lt;ref-type name="Journal Article"&gt;17&lt;/ref-type&gt;&lt;contributors&gt;&lt;authors&gt;&lt;author&gt;Vivanti, GiacomoHudry KristelleTrembath DavidBarbaro JosephineRichdale AmandaDissanayake Cheryl&lt;/author&gt;&lt;/authors&gt;&lt;/contributors&gt;&lt;titles&gt;&lt;title&gt;Towards the DSM-5 criteria for autism: clinical, cultural, and research implications&lt;/title&gt;&lt;/titles&gt;&lt;pages&gt;258-261&lt;/pages&gt;&lt;volume&gt;48&lt;/volume&gt;&lt;number&gt;4&lt;/number&gt;&lt;dates&gt;&lt;year&gt;2013&lt;/year&gt;&lt;/dates&gt;&lt;isbn&gt;- 00050067&lt;/isbn&gt;&lt;urls&gt;&lt;related-urls&gt;&lt;url&gt;- http://search.ebscohost.com/login.aspx?direct=true&amp;amp;db=pbh&amp;amp;AN=88979767&amp;amp;site=ehost-live&lt;/url&gt;&lt;/related-urls&gt;&lt;/urls&gt;&lt;/record&gt;&lt;/Cite&gt;&lt;/EndNote&gt;</w:instrText>
      </w:r>
      <w:r w:rsidR="00EF4058" w:rsidRPr="00071357">
        <w:fldChar w:fldCharType="separate"/>
      </w:r>
      <w:r w:rsidR="002F2A38" w:rsidRPr="00071357">
        <w:rPr>
          <w:noProof/>
        </w:rPr>
        <w:t>[</w:t>
      </w:r>
      <w:hyperlink w:anchor="_ENREF_3" w:tooltip="Halfon, 2013 #448" w:history="1">
        <w:r w:rsidR="002F2A38" w:rsidRPr="00071357">
          <w:rPr>
            <w:noProof/>
          </w:rPr>
          <w:t>3</w:t>
        </w:r>
      </w:hyperlink>
      <w:r w:rsidR="002F2A38" w:rsidRPr="00071357">
        <w:rPr>
          <w:noProof/>
        </w:rPr>
        <w:t xml:space="preserve">, </w:t>
      </w:r>
      <w:hyperlink w:anchor="_ENREF_38" w:tooltip="Vivanti, 2013 #177" w:history="1">
        <w:r w:rsidR="002F2A38" w:rsidRPr="00071357">
          <w:rPr>
            <w:noProof/>
          </w:rPr>
          <w:t>38</w:t>
        </w:r>
      </w:hyperlink>
      <w:r w:rsidR="002F2A38" w:rsidRPr="00071357">
        <w:rPr>
          <w:noProof/>
        </w:rPr>
        <w:t>]</w:t>
      </w:r>
      <w:r w:rsidR="00EF4058" w:rsidRPr="00071357">
        <w:fldChar w:fldCharType="end"/>
      </w:r>
      <w:r w:rsidRPr="00071357">
        <w:t xml:space="preserve">. A diagnosis of ASD may also be more flexible compared to a narrow categorical diagnosis, especially as people age and experience different symptoms and levels of severity over their lifespan </w:t>
      </w:r>
      <w:r w:rsidR="00EF4058" w:rsidRPr="00071357">
        <w:fldChar w:fldCharType="begin"/>
      </w:r>
      <w:r w:rsidR="0029521B" w:rsidRPr="00071357">
        <w:instrText xml:space="preserve"> ADDIN EN.CITE &lt;EndNote&gt;&lt;Cite&gt;&lt;Author&gt;Singh&lt;/Author&gt;&lt;Year&gt;2011&lt;/Year&gt;&lt;RecNum&gt;175&lt;/RecNum&gt;&lt;DisplayText&gt;[90]&lt;/DisplayText&gt;&lt;record&gt;&lt;rec-number&gt;175&lt;/rec-number&gt;&lt;foreign-keys&gt;&lt;key app="EN" db-id="9xfpp09505f52fed0vlvafe5r2wadax2ep0s"&gt;175&lt;/key&gt;&lt;/foreign-keys&gt;&lt;ref-type name="Journal Article"&gt;17&lt;/ref-type&gt;&lt;contributors&gt;&lt;authors&gt;&lt;author&gt;Singh, Jennifer S.&lt;/author&gt;&lt;/authors&gt;&lt;/contributors&gt;&lt;titles&gt;&lt;title&gt;The vanishing diagnosis of asperger&amp;apos;s disorder&lt;/title&gt;&lt;/titles&gt;&lt;pages&gt;235-257&lt;/pages&gt;&lt;volume&gt;13&lt;/volume&gt;&lt;dates&gt;&lt;year&gt;2011&lt;/year&gt;&lt;/dates&gt;&lt;isbn&gt;- 10576290&lt;/isbn&gt;&lt;urls&gt;&lt;related-urls&gt;&lt;url&gt;- http://search.ebscohost.com/login.aspx?direct=true&amp;amp;db=sih&amp;amp;AN=65814230&amp;amp;site=ehost-live&lt;/url&gt;&lt;/related-urls&gt;&lt;/urls&gt;&lt;/record&gt;&lt;/Cite&gt;&lt;/EndNote&gt;</w:instrText>
      </w:r>
      <w:r w:rsidR="00EF4058" w:rsidRPr="00071357">
        <w:fldChar w:fldCharType="separate"/>
      </w:r>
      <w:r w:rsidR="0029521B" w:rsidRPr="00071357">
        <w:rPr>
          <w:noProof/>
        </w:rPr>
        <w:t>[</w:t>
      </w:r>
      <w:hyperlink w:anchor="_ENREF_90" w:tooltip="Singh, 2011 #175" w:history="1">
        <w:r w:rsidR="002F2A38" w:rsidRPr="00071357">
          <w:rPr>
            <w:noProof/>
          </w:rPr>
          <w:t>90</w:t>
        </w:r>
      </w:hyperlink>
      <w:r w:rsidR="0029521B" w:rsidRPr="00071357">
        <w:rPr>
          <w:noProof/>
        </w:rPr>
        <w:t>]</w:t>
      </w:r>
      <w:r w:rsidR="00EF4058" w:rsidRPr="00071357">
        <w:fldChar w:fldCharType="end"/>
      </w:r>
      <w:r w:rsidRPr="00071357">
        <w:t xml:space="preserve">. </w:t>
      </w:r>
    </w:p>
    <w:p w14:paraId="13C76F8E" w14:textId="6EBF8E6D" w:rsidR="002B6CB4" w:rsidRPr="00071357" w:rsidRDefault="002B6CB4" w:rsidP="002B6CB4">
      <w:pPr>
        <w:pStyle w:val="GLBodytext"/>
      </w:pPr>
      <w:r w:rsidRPr="00071357">
        <w:t xml:space="preserve">A criticism of the move to a single diagnostic entity is the loss of a sense of heterogeneity and diversity in the diagnosis and its treatment. Whether or not Asperger syndrome is distinct from autism, some clinicians have argued that the term has become clinically useful in identifying a set of individuals who respond to a different set of interventions than those with typical autism </w:t>
      </w:r>
      <w:r w:rsidR="00EF4058" w:rsidRPr="00071357">
        <w:fldChar w:fldCharType="begin"/>
      </w:r>
      <w:r w:rsidR="00EF4058" w:rsidRPr="00071357">
        <w:instrText xml:space="preserve"> ADDIN EN.CITE &lt;EndNote&gt;&lt;Cite&gt;&lt;Author&gt;Ghaziuddin&lt;/Author&gt;&lt;Year&gt;2011&lt;/Year&gt;&lt;RecNum&gt;250&lt;/RecNum&gt;&lt;DisplayText&gt;[100]&lt;/DisplayText&gt;&lt;record&gt;&lt;rec-number&gt;250&lt;/rec-number&gt;&lt;foreign-keys&gt;&lt;key app="EN" db-id="9xfpp09505f52fed0vlvafe5r2wadax2ep0s"&gt;250&lt;/key&gt;&lt;/foreign-keys&gt;&lt;ref-type name="Journal Article"&gt;17&lt;/ref-type&gt;&lt;contributors&gt;&lt;authors&gt;&lt;author&gt;Ghaziuddin, Mohammad&lt;/author&gt;&lt;/authors&gt;&lt;/contributors&gt;&lt;titles&gt;&lt;title&gt;Asperger Disorder in the DSM-V: sacrificing utility for validity&lt;/title&gt;&lt;secondary-title&gt;Journal of the American Academy of Child and Adolescent Psychiatry&lt;/secondary-title&gt;&lt;/titles&gt;&lt;periodical&gt;&lt;full-title&gt;Journal of the American Academy of Child and Adolescent Psychiatry&lt;/full-title&gt;&lt;/periodical&gt;&lt;pages&gt;192-193&lt;/pages&gt;&lt;volume&gt;50&lt;/volume&gt;&lt;number&gt;2&lt;/number&gt;&lt;dates&gt;&lt;year&gt;2011&lt;/year&gt;&lt;pub-dates&gt;&lt;date&gt;Feb&lt;/date&gt;&lt;/pub-dates&gt;&lt;/dates&gt;&lt;isbn&gt;0890-8567&lt;/isbn&gt;&lt;accession-num&gt;WOS:000286704700012&lt;/accession-num&gt;&lt;urls&gt;&lt;related-urls&gt;&lt;url&gt;&amp;lt;Go to ISI&amp;gt;://WOS:000286704700012&lt;/url&gt;&lt;/related-urls&gt;&lt;/urls&gt;&lt;electronic-resource-num&gt;10.1016/j.jaac.2010.11.013&lt;/electronic-resource-num&gt;&lt;/record&gt;&lt;/Cite&gt;&lt;/EndNote&gt;</w:instrText>
      </w:r>
      <w:r w:rsidR="00EF4058" w:rsidRPr="00071357">
        <w:fldChar w:fldCharType="separate"/>
      </w:r>
      <w:r w:rsidR="00EF4058" w:rsidRPr="00071357">
        <w:rPr>
          <w:noProof/>
        </w:rPr>
        <w:t>[</w:t>
      </w:r>
      <w:r w:rsidR="003C7B60" w:rsidRPr="00071357">
        <w:rPr>
          <w:noProof/>
        </w:rPr>
        <w:t>10</w:t>
      </w:r>
      <w:r w:rsidR="003C7B60">
        <w:rPr>
          <w:noProof/>
        </w:rPr>
        <w:t>3</w:t>
      </w:r>
      <w:r w:rsidR="00EF4058" w:rsidRPr="00071357">
        <w:rPr>
          <w:noProof/>
        </w:rPr>
        <w:t>]</w:t>
      </w:r>
      <w:r w:rsidR="00EF4058" w:rsidRPr="00071357">
        <w:fldChar w:fldCharType="end"/>
      </w:r>
      <w:r w:rsidRPr="00071357">
        <w:t xml:space="preserve">. The increased awareness of Asperger syndrome as a distinct diagnosis in DSM-IV is likely to have contributed to a creation of specialist services for milder forms of autism less prominent previously. </w:t>
      </w:r>
    </w:p>
    <w:p w14:paraId="650F66CA" w14:textId="455B33A3" w:rsidR="002B6CB4" w:rsidRPr="00071357" w:rsidRDefault="0059101B" w:rsidP="002B6CB4">
      <w:pPr>
        <w:pStyle w:val="GLBodytext"/>
      </w:pPr>
      <w:r w:rsidRPr="00071357">
        <w:t>Countering this argument,</w:t>
      </w:r>
      <w:r w:rsidR="002B6CB4" w:rsidRPr="00071357">
        <w:t xml:space="preserve"> it has been suggested that services and treatment strategies are best </w:t>
      </w:r>
      <w:r w:rsidRPr="00071357">
        <w:t xml:space="preserve">when needs-based, </w:t>
      </w:r>
      <w:r w:rsidR="002B6CB4" w:rsidRPr="00071357">
        <w:t xml:space="preserve">planned around an individual’s strengths and weaknesses rather than their diagnostic label </w:t>
      </w:r>
      <w:r w:rsidR="00EF4058" w:rsidRPr="00071357">
        <w:fldChar w:fldCharType="begin"/>
      </w:r>
      <w:r w:rsidR="00F84405" w:rsidRPr="00071357">
        <w:instrText xml:space="preserve"> ADDIN EN.CITE &lt;EndNote&gt;&lt;Cite&gt;&lt;Author&gt;Vivanti&lt;/Author&gt;&lt;Year&gt;2013&lt;/Year&gt;&lt;RecNum&gt;177&lt;/RecNum&gt;&lt;DisplayText&gt;[38]&lt;/DisplayText&gt;&lt;record&gt;&lt;rec-number&gt;177&lt;/rec-number&gt;&lt;foreign-keys&gt;&lt;key app="EN" db-id="9xfpp09505f52fed0vlvafe5r2wadax2ep0s"&gt;177&lt;/key&gt;&lt;/foreign-keys&gt;&lt;ref-type name="Journal Article"&gt;17&lt;/ref-type&gt;&lt;contributors&gt;&lt;authors&gt;&lt;author&gt;Vivanti, GiacomoHudry KristelleTrembath DavidBarbaro JosephineRichdale AmandaDissanayake Cheryl&lt;/author&gt;&lt;/authors&gt;&lt;/contributors&gt;&lt;titles&gt;&lt;title&gt;Towards the DSM-5 criteria for autism: clinical, cultural, and research implications&lt;/title&gt;&lt;/titles&gt;&lt;pages&gt;258-261&lt;/pages&gt;&lt;volume&gt;48&lt;/volume&gt;&lt;number&gt;4&lt;/number&gt;&lt;dates&gt;&lt;year&gt;2013&lt;/year&gt;&lt;/dates&gt;&lt;isbn&gt;- 00050067&lt;/isbn&gt;&lt;urls&gt;&lt;related-urls&gt;&lt;url&gt;- http://search.ebscohost.com/login.aspx?direct=true&amp;amp;db=pbh&amp;amp;AN=88979767&amp;amp;site=ehost-live&lt;/url&gt;&lt;/related-urls&gt;&lt;/urls&gt;&lt;/record&gt;&lt;/Cite&gt;&lt;/EndNote&gt;</w:instrText>
      </w:r>
      <w:r w:rsidR="00EF4058" w:rsidRPr="00071357">
        <w:fldChar w:fldCharType="separate"/>
      </w:r>
      <w:r w:rsidR="00F84405" w:rsidRPr="00071357">
        <w:rPr>
          <w:noProof/>
        </w:rPr>
        <w:t>[</w:t>
      </w:r>
      <w:hyperlink w:anchor="_ENREF_38" w:tooltip="Vivanti, 2013 #177" w:history="1">
        <w:r w:rsidR="002F2A38" w:rsidRPr="00071357">
          <w:rPr>
            <w:noProof/>
          </w:rPr>
          <w:t>38</w:t>
        </w:r>
      </w:hyperlink>
      <w:r w:rsidR="00F84405" w:rsidRPr="00071357">
        <w:rPr>
          <w:noProof/>
        </w:rPr>
        <w:t>]</w:t>
      </w:r>
      <w:r w:rsidR="00EF4058" w:rsidRPr="00071357">
        <w:fldChar w:fldCharType="end"/>
      </w:r>
      <w:r w:rsidR="002B6CB4" w:rsidRPr="00071357">
        <w:t xml:space="preserve">. A range of services will therefore continue to be needed to reflect individual variation in severity of symptoms and other clinical characteristics under diagnosis using DSM-5. To this end, the additional requirement of symptom severity levels and clinical descriptors can help individualise a diagnosis, and provide more personal information about a person’s abilities and challenges. And so, instead of a diagnosis of Asperger syndrome, under DSM-5 criteria a person may receive one of “ASD with good language skills and high intelligence, requiring support for his social communication and requiring very substantial support for his repetitive behaviour” </w:t>
      </w:r>
      <w:r w:rsidR="00EF4058" w:rsidRPr="00071357">
        <w:fldChar w:fldCharType="begin"/>
      </w:r>
      <w:r w:rsidR="00F84405" w:rsidRPr="00071357">
        <w:instrText xml:space="preserve"> ADDIN EN.CITE &lt;EndNote&gt;&lt;Cite&gt;&lt;Author&gt;Vivanti&lt;/Author&gt;&lt;Year&gt;2013&lt;/Year&gt;&lt;RecNum&gt;177&lt;/RecNum&gt;&lt;DisplayText&gt;[38]&lt;/DisplayText&gt;&lt;record&gt;&lt;rec-number&gt;177&lt;/rec-number&gt;&lt;foreign-keys&gt;&lt;key app="EN" db-id="9xfpp09505f52fed0vlvafe5r2wadax2ep0s"&gt;177&lt;/key&gt;&lt;/foreign-keys&gt;&lt;ref-type name="Journal Article"&gt;17&lt;/ref-type&gt;&lt;contributors&gt;&lt;authors&gt;&lt;author&gt;Vivanti, GiacomoHudry KristelleTrembath DavidBarbaro JosephineRichdale AmandaDissanayake Cheryl&lt;/author&gt;&lt;/authors&gt;&lt;/contributors&gt;&lt;titles&gt;&lt;title&gt;Towards the DSM-5 criteria for autism: clinical, cultural, and research implications&lt;/title&gt;&lt;/titles&gt;&lt;pages&gt;258-261&lt;/pages&gt;&lt;volume&gt;48&lt;/volume&gt;&lt;number&gt;4&lt;/number&gt;&lt;dates&gt;&lt;year&gt;2013&lt;/year&gt;&lt;/dates&gt;&lt;isbn&gt;- 00050067&lt;/isbn&gt;&lt;urls&gt;&lt;related-urls&gt;&lt;url&gt;- http://search.ebscohost.com/login.aspx?direct=true&amp;amp;db=pbh&amp;amp;AN=88979767&amp;amp;site=ehost-live&lt;/url&gt;&lt;/related-urls&gt;&lt;/urls&gt;&lt;/record&gt;&lt;/Cite&gt;&lt;/EndNote&gt;</w:instrText>
      </w:r>
      <w:r w:rsidR="00EF4058" w:rsidRPr="00071357">
        <w:fldChar w:fldCharType="separate"/>
      </w:r>
      <w:r w:rsidR="00F84405" w:rsidRPr="00071357">
        <w:rPr>
          <w:noProof/>
        </w:rPr>
        <w:t>[</w:t>
      </w:r>
      <w:hyperlink w:anchor="_ENREF_38" w:tooltip="Vivanti, 2013 #177" w:history="1">
        <w:r w:rsidR="002F2A38" w:rsidRPr="00071357">
          <w:rPr>
            <w:noProof/>
          </w:rPr>
          <w:t>38</w:t>
        </w:r>
      </w:hyperlink>
      <w:r w:rsidR="00F84405" w:rsidRPr="00071357">
        <w:rPr>
          <w:noProof/>
        </w:rPr>
        <w:t>]</w:t>
      </w:r>
      <w:r w:rsidR="00EF4058" w:rsidRPr="00071357">
        <w:fldChar w:fldCharType="end"/>
      </w:r>
      <w:r w:rsidR="002B6CB4" w:rsidRPr="00071357">
        <w:t>.</w:t>
      </w:r>
    </w:p>
    <w:p w14:paraId="1AE739D0" w14:textId="504E9840" w:rsidR="002B6CB4" w:rsidRPr="00071357" w:rsidRDefault="00075A67" w:rsidP="002B6CB4">
      <w:pPr>
        <w:pStyle w:val="GLBodytext"/>
      </w:pPr>
      <w:r w:rsidRPr="00071357">
        <w:t>Further, i</w:t>
      </w:r>
      <w:r w:rsidR="002B6CB4" w:rsidRPr="00071357">
        <w:t xml:space="preserve">t has been suggested that combining social and communication domains into one under DSM-5 may move diagnostic attention from when and to what extent language is developed, to how a person communicates and initiates social interactions. </w:t>
      </w:r>
      <w:r w:rsidR="009B41FD" w:rsidRPr="00071357">
        <w:t>Such a</w:t>
      </w:r>
      <w:r w:rsidR="002B6CB4" w:rsidRPr="00071357">
        <w:t xml:space="preserve"> focus </w:t>
      </w:r>
      <w:r w:rsidR="009B41FD" w:rsidRPr="00071357">
        <w:t>has been hypothesised to</w:t>
      </w:r>
      <w:r w:rsidR="002B6CB4" w:rsidRPr="00071357">
        <w:t xml:space="preserve"> lead to earlier diagnoses for those children who do not have delayed language who are typically diagnosed later under DSM-IV criteria </w:t>
      </w:r>
      <w:r w:rsidR="00EF4058" w:rsidRPr="00071357">
        <w:fldChar w:fldCharType="begin"/>
      </w:r>
      <w:r w:rsidR="00F84405" w:rsidRPr="00071357">
        <w:instrText xml:space="preserve"> ADDIN EN.CITE &lt;EndNote&gt;&lt;Cite&gt;&lt;Author&gt;Vivanti&lt;/Author&gt;&lt;Year&gt;2013&lt;/Year&gt;&lt;RecNum&gt;177&lt;/RecNum&gt;&lt;DisplayText&gt;[38]&lt;/DisplayText&gt;&lt;record&gt;&lt;rec-number&gt;177&lt;/rec-number&gt;&lt;foreign-keys&gt;&lt;key app="EN" db-id="9xfpp09505f52fed0vlvafe5r2wadax2ep0s"&gt;177&lt;/key&gt;&lt;/foreign-keys&gt;&lt;ref-type name="Journal Article"&gt;17&lt;/ref-type&gt;&lt;contributors&gt;&lt;authors&gt;&lt;author&gt;Vivanti, GiacomoHudry KristelleTrembath DavidBarbaro JosephineRichdale AmandaDissanayake Cheryl&lt;/author&gt;&lt;/authors&gt;&lt;/contributors&gt;&lt;titles&gt;&lt;title&gt;Towards the DSM-5 criteria for autism: clinical, cultural, and research implications&lt;/title&gt;&lt;/titles&gt;&lt;pages&gt;258-261&lt;/pages&gt;&lt;volume&gt;48&lt;/volume&gt;&lt;number&gt;4&lt;/number&gt;&lt;dates&gt;&lt;year&gt;2013&lt;/year&gt;&lt;/dates&gt;&lt;isbn&gt;- 00050067&lt;/isbn&gt;&lt;urls&gt;&lt;related-urls&gt;&lt;url&gt;- http://search.ebscohost.com/login.aspx?direct=true&amp;amp;db=pbh&amp;amp;AN=88979767&amp;amp;site=ehost-live&lt;/url&gt;&lt;/related-urls&gt;&lt;/urls&gt;&lt;/record&gt;&lt;/Cite&gt;&lt;/EndNote&gt;</w:instrText>
      </w:r>
      <w:r w:rsidR="00EF4058" w:rsidRPr="00071357">
        <w:fldChar w:fldCharType="separate"/>
      </w:r>
      <w:r w:rsidR="00F84405" w:rsidRPr="00071357">
        <w:rPr>
          <w:noProof/>
        </w:rPr>
        <w:t>[</w:t>
      </w:r>
      <w:hyperlink w:anchor="_ENREF_38" w:tooltip="Vivanti, 2013 #177" w:history="1">
        <w:r w:rsidR="002F2A38" w:rsidRPr="00071357">
          <w:rPr>
            <w:noProof/>
          </w:rPr>
          <w:t>38</w:t>
        </w:r>
      </w:hyperlink>
      <w:r w:rsidR="00F84405" w:rsidRPr="00071357">
        <w:rPr>
          <w:noProof/>
        </w:rPr>
        <w:t>]</w:t>
      </w:r>
      <w:r w:rsidR="00EF4058" w:rsidRPr="00071357">
        <w:fldChar w:fldCharType="end"/>
      </w:r>
      <w:r w:rsidR="002B6CB4" w:rsidRPr="00071357">
        <w:t>.</w:t>
      </w:r>
    </w:p>
    <w:p w14:paraId="33A19FA7" w14:textId="45C7EC40" w:rsidR="002B6CB4" w:rsidRPr="00071357" w:rsidRDefault="002B6CB4" w:rsidP="002B6CB4">
      <w:pPr>
        <w:pStyle w:val="GLBodytext"/>
      </w:pPr>
      <w:r w:rsidRPr="00071357">
        <w:t xml:space="preserve">The addition of the new category of Social Communication Disorder (SCD) within the DSM-5 may lead to diagnostic changes that are not currently predictable </w:t>
      </w:r>
      <w:r w:rsidR="00EF4058" w:rsidRPr="00071357">
        <w:fldChar w:fldCharType="begin"/>
      </w:r>
      <w:r w:rsidR="00EF4058" w:rsidRPr="00071357">
        <w:instrText xml:space="preserve"> ADDIN EN.CITE &lt;EndNote&gt;&lt;Cite&gt;&lt;Author&gt;Buxbaum&lt;/Author&gt;&lt;Year&gt;2013&lt;/Year&gt;&lt;RecNum&gt;450&lt;/RecNum&gt;&lt;DisplayText&gt;[101]&lt;/DisplayText&gt;&lt;record&gt;&lt;rec-number&gt;450&lt;/rec-number&gt;&lt;foreign-keys&gt;&lt;key app="EN" db-id="9xfpp09505f52fed0vlvafe5r2wadax2ep0s"&gt;450&lt;/key&gt;&lt;/foreign-keys&gt;&lt;ref-type name="Journal Article"&gt;17&lt;/ref-type&gt;&lt;contributors&gt;&lt;authors&gt;&lt;author&gt;Buxbaum, J.D&lt;/author&gt;&lt;author&gt;Baron-Cohen, S&lt;/author&gt;&lt;/authors&gt;&lt;/contributors&gt;&lt;titles&gt;&lt;title&gt;DSM-5: The debate continues&lt;/title&gt;&lt;secondary-title&gt;Molecular Autism&lt;/secondary-title&gt;&lt;/titles&gt;&lt;periodical&gt;&lt;full-title&gt;Molecular Autism&lt;/full-title&gt;&lt;/periodical&gt;&lt;pages&gt;A5-A6&lt;/pages&gt;&lt;volume&gt;4&lt;/volume&gt;&lt;number&gt;1&lt;/number&gt;&lt;dates&gt;&lt;year&gt;2013&lt;/year&gt;&lt;/dates&gt;&lt;urls&gt;&lt;/urls&gt;&lt;/record&gt;&lt;/Cite&gt;&lt;/EndNote&gt;</w:instrText>
      </w:r>
      <w:r w:rsidR="00EF4058" w:rsidRPr="00071357">
        <w:fldChar w:fldCharType="separate"/>
      </w:r>
      <w:r w:rsidR="00EF4058" w:rsidRPr="00071357">
        <w:rPr>
          <w:noProof/>
        </w:rPr>
        <w:t>[</w:t>
      </w:r>
      <w:r w:rsidR="003C7B60" w:rsidRPr="00071357">
        <w:rPr>
          <w:noProof/>
        </w:rPr>
        <w:t>10</w:t>
      </w:r>
      <w:r w:rsidR="003C7B60">
        <w:rPr>
          <w:noProof/>
        </w:rPr>
        <w:t>3</w:t>
      </w:r>
      <w:r w:rsidR="00EF4058" w:rsidRPr="00071357">
        <w:rPr>
          <w:noProof/>
        </w:rPr>
        <w:t>]</w:t>
      </w:r>
      <w:r w:rsidR="00EF4058" w:rsidRPr="00071357">
        <w:fldChar w:fldCharType="end"/>
      </w:r>
      <w:r w:rsidRPr="00071357">
        <w:t xml:space="preserve">. There has been significant disagreement among researchers about the utility of the newly defined disorder of SCD </w:t>
      </w:r>
      <w:r w:rsidR="00EF4058" w:rsidRPr="00071357">
        <w:fldChar w:fldCharType="begin"/>
      </w:r>
      <w:r w:rsidR="00F84405" w:rsidRPr="00071357">
        <w:instrText xml:space="preserve"> ADDIN EN.CITE &lt;EndNote&gt;&lt;Cite&gt;&lt;Author&gt;Lord&lt;/Author&gt;&lt;Year&gt;2012&lt;/Year&gt;&lt;RecNum&gt;238&lt;/RecNum&gt;&lt;DisplayText&gt;[35]&lt;/DisplayText&gt;&lt;record&gt;&lt;rec-number&gt;238&lt;/rec-number&gt;&lt;foreign-keys&gt;&lt;key app="EN" db-id="9xfpp09505f52fed0vlvafe5r2wadax2ep0s"&gt;238&lt;/key&gt;&lt;/foreign-keys&gt;&lt;ref-type name="Journal Article"&gt;17&lt;/ref-type&gt;&lt;contributors&gt;&lt;authors&gt;&lt;author&gt;Lord, Catherine&lt;/author&gt;&lt;author&gt;Jones, Rebecca M.&lt;/author&gt;&lt;/authors&gt;&lt;/contributors&gt;&lt;titles&gt;&lt;title&gt;Annual Research Review: Re-thinking the classification of autism spectrum disorders&lt;/title&gt;&lt;secondary-title&gt;Journal of Child Psychology and Psychiatry&lt;/secondary-title&gt;&lt;/titles&gt;&lt;periodical&gt;&lt;full-title&gt;Journal of Child Psychology and Psychiatry&lt;/full-title&gt;&lt;/periodical&gt;&lt;pages&gt;490-509&lt;/pages&gt;&lt;volume&gt;53&lt;/volume&gt;&lt;number&gt;5&lt;/number&gt;&lt;dates&gt;&lt;year&gt;2012&lt;/year&gt;&lt;pub-dates&gt;&lt;date&gt;May&lt;/date&gt;&lt;/pub-dates&gt;&lt;/dates&gt;&lt;isbn&gt;0021-9630&lt;/isbn&gt;&lt;accession-num&gt;WOS:000302462800004&lt;/accession-num&gt;&lt;urls&gt;&lt;related-urls&gt;&lt;url&gt;&amp;lt;Go to ISI&amp;gt;://WOS:000302462800004&lt;/url&gt;&lt;/related-urls&gt;&lt;/urls&gt;&lt;electronic-resource-num&gt;10.1111/j.1469-7610.2012.02547.x&lt;/electronic-resource-num&gt;&lt;/record&gt;&lt;/Cite&gt;&lt;/EndNote&gt;</w:instrText>
      </w:r>
      <w:r w:rsidR="00EF4058" w:rsidRPr="00071357">
        <w:fldChar w:fldCharType="separate"/>
      </w:r>
      <w:r w:rsidR="00F84405" w:rsidRPr="00071357">
        <w:rPr>
          <w:noProof/>
        </w:rPr>
        <w:t>[</w:t>
      </w:r>
      <w:hyperlink w:anchor="_ENREF_35" w:tooltip="Lord, 2012 #238" w:history="1">
        <w:r w:rsidR="002F2A38" w:rsidRPr="00071357">
          <w:rPr>
            <w:noProof/>
          </w:rPr>
          <w:t>35</w:t>
        </w:r>
      </w:hyperlink>
      <w:r w:rsidR="00F84405" w:rsidRPr="00071357">
        <w:rPr>
          <w:noProof/>
        </w:rPr>
        <w:t>]</w:t>
      </w:r>
      <w:r w:rsidR="00EF4058" w:rsidRPr="00071357">
        <w:fldChar w:fldCharType="end"/>
      </w:r>
      <w:r w:rsidRPr="00071357">
        <w:t xml:space="preserve">. There is little data on </w:t>
      </w:r>
      <w:r w:rsidR="00162E2A" w:rsidRPr="00071357">
        <w:t>its</w:t>
      </w:r>
      <w:r w:rsidRPr="00071357">
        <w:t xml:space="preserve"> reliability, validity or prevalence and questions remain about whether this condition is different from ASD in aetiology, symptom profile management, or prognosis </w:t>
      </w:r>
      <w:r w:rsidR="00EF4058" w:rsidRPr="00071357">
        <w:fldChar w:fldCharType="begin">
          <w:fldData xml:space="preserve">PEVuZE5vdGU+PENpdGU+PEF1dGhvcj5Pem9ub2ZmPC9BdXRob3I+PFllYXI+MjAxMjwvWWVhcj48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</w:fldData>
        </w:fldChar>
      </w:r>
      <w:r w:rsidR="00F84405" w:rsidRPr="00071357">
        <w:instrText xml:space="preserve"> ADDIN EN.CITE </w:instrText>
      </w:r>
      <w:r w:rsidR="00F84405" w:rsidRPr="00071357">
        <w:fldChar w:fldCharType="begin">
          <w:fldData xml:space="preserve">PEVuZE5vdGU+PENpdGU+PEF1dGhvcj5Pem9ub2ZmPC9BdXRob3I+PFllYXI+MjAxMjwvWWVhcj48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</w:fldData>
        </w:fldChar>
      </w:r>
      <w:r w:rsidR="00F84405" w:rsidRPr="00071357">
        <w:instrText xml:space="preserve"> ADDIN EN.CITE.DATA </w:instrText>
      </w:r>
      <w:r w:rsidR="00F84405" w:rsidRPr="00071357">
        <w:fldChar w:fldCharType="end"/>
      </w:r>
      <w:r w:rsidR="00EF4058" w:rsidRPr="00071357">
        <w:fldChar w:fldCharType="separate"/>
      </w:r>
      <w:r w:rsidR="00F84405" w:rsidRPr="00071357">
        <w:rPr>
          <w:noProof/>
        </w:rPr>
        <w:t>[</w:t>
      </w:r>
      <w:hyperlink w:anchor="_ENREF_33" w:tooltip="Ozonoff, 2012 #203" w:history="1">
        <w:r w:rsidR="002F2A38" w:rsidRPr="00071357">
          <w:rPr>
            <w:noProof/>
          </w:rPr>
          <w:t>33</w:t>
        </w:r>
      </w:hyperlink>
      <w:r w:rsidR="00F84405" w:rsidRPr="00071357">
        <w:rPr>
          <w:noProof/>
        </w:rPr>
        <w:t xml:space="preserve">, </w:t>
      </w:r>
      <w:hyperlink w:anchor="_ENREF_40" w:tooltip="Skuse, 2012 #197" w:history="1">
        <w:r w:rsidR="002F2A38" w:rsidRPr="00071357">
          <w:rPr>
            <w:noProof/>
          </w:rPr>
          <w:t>40</w:t>
        </w:r>
      </w:hyperlink>
      <w:r w:rsidR="00F84405" w:rsidRPr="00071357">
        <w:rPr>
          <w:noProof/>
        </w:rPr>
        <w:t>]</w:t>
      </w:r>
      <w:r w:rsidR="00EF4058" w:rsidRPr="00071357">
        <w:fldChar w:fldCharType="end"/>
      </w:r>
      <w:r w:rsidRPr="00071357">
        <w:t xml:space="preserve">. There are concerns that, like PDD-NOS in DSM-IV-TR, SCD will become a loosely defined residual diagnosis vulnerable to the same problems encountered with PDD-NOS </w:t>
      </w:r>
      <w:r w:rsidR="00EF4058" w:rsidRPr="00071357">
        <w:fldChar w:fldCharType="begin"/>
      </w:r>
      <w:r w:rsidR="00F84405" w:rsidRPr="00071357">
        <w:instrText xml:space="preserve"> ADDIN EN.CITE &lt;EndNote&gt;&lt;Cite&gt;&lt;Author&gt;Mandy&lt;/Author&gt;&lt;Year&gt;2011&lt;/Year&gt;&lt;RecNum&gt;241&lt;/RecNum&gt;&lt;DisplayText&gt;[52]&lt;/DisplayText&gt;&lt;record&gt;&lt;rec-number&gt;241&lt;/rec-number&gt;&lt;foreign-keys&gt;&lt;key app="EN" db-id="9xfpp09505f52fed0vlvafe5r2wadax2ep0s"&gt;241&lt;/key&gt;&lt;/foreign-keys&gt;&lt;ref-type name="Journal Article"&gt;17&lt;/ref-type&gt;&lt;contributors&gt;&lt;authors&gt;&lt;author&gt;Mandy, William&lt;/author&gt;&lt;author&gt;Charman, Tony&lt;/author&gt;&lt;author&gt;Gilmour, Jane&lt;/author&gt;&lt;author&gt;Skuse, David&lt;/author&gt;&lt;/authors&gt;&lt;/contributors&gt;&lt;titles&gt;&lt;title&gt;Toward specifying Pervasive Developmental Disorder-Not Otherwise Specified&lt;/title&gt;&lt;secondary-title&gt;Autism Research&lt;/secondary-title&gt;&lt;/titles&gt;&lt;periodical&gt;&lt;full-title&gt;Autism Research&lt;/full-title&gt;&lt;/periodical&gt;&lt;pages&gt;121-131&lt;/pages&gt;&lt;volume&gt;4&lt;/volume&gt;&lt;number&gt;2&lt;/number&gt;&lt;dates&gt;&lt;year&gt;2011&lt;/year&gt;&lt;pub-dates&gt;&lt;date&gt;Apr&lt;/date&gt;&lt;/pub-dates&gt;&lt;/dates&gt;&lt;isbn&gt;1939-3792&lt;/isbn&gt;&lt;accession-num&gt;WOS:000289999600004&lt;/accession-num&gt;&lt;urls&gt;&lt;related-urls&gt;&lt;url&gt;&amp;lt;Go to ISI&amp;gt;://WOS:000289999600004&lt;/url&gt;&lt;/related-urls&gt;&lt;/urls&gt;&lt;electronic-resource-num&gt;10.1002/aur.178&lt;/electronic-resource-num&gt;&lt;/record&gt;&lt;/Cite&gt;&lt;/EndNote&gt;</w:instrText>
      </w:r>
      <w:r w:rsidR="00EF4058" w:rsidRPr="00071357">
        <w:fldChar w:fldCharType="separate"/>
      </w:r>
      <w:r w:rsidR="00F84405" w:rsidRPr="00071357">
        <w:rPr>
          <w:noProof/>
        </w:rPr>
        <w:t>[</w:t>
      </w:r>
      <w:hyperlink w:anchor="_ENREF_52" w:tooltip="Mandy, 2011 #241" w:history="1">
        <w:r w:rsidR="002F2A38" w:rsidRPr="00071357">
          <w:rPr>
            <w:noProof/>
          </w:rPr>
          <w:t>52</w:t>
        </w:r>
      </w:hyperlink>
      <w:r w:rsidR="00F84405" w:rsidRPr="00071357">
        <w:rPr>
          <w:noProof/>
        </w:rPr>
        <w:t>]</w:t>
      </w:r>
      <w:r w:rsidR="00EF4058" w:rsidRPr="00071357">
        <w:fldChar w:fldCharType="end"/>
      </w:r>
      <w:r w:rsidRPr="00071357">
        <w:t xml:space="preserve">. Assessment and treatment </w:t>
      </w:r>
      <w:r w:rsidRPr="00071357">
        <w:lastRenderedPageBreak/>
        <w:t>protocols will need to be developed to provide direction for support for this newly defined group of people, some of whom woul</w:t>
      </w:r>
      <w:r w:rsidR="00170AC6" w:rsidRPr="00071357">
        <w:t>d have fulfilled criteria for PD</w:t>
      </w:r>
      <w:r w:rsidRPr="00071357">
        <w:t>D</w:t>
      </w:r>
      <w:r w:rsidR="00936735" w:rsidRPr="00071357">
        <w:t>/ASD</w:t>
      </w:r>
      <w:r w:rsidRPr="00071357">
        <w:t xml:space="preserve"> under DSM-IV-TR.</w:t>
      </w:r>
    </w:p>
    <w:p w14:paraId="5A76A142" w14:textId="24818A39" w:rsidR="002B6CB4" w:rsidRPr="00071357" w:rsidRDefault="002B6CB4" w:rsidP="002B6CB4">
      <w:pPr>
        <w:pStyle w:val="GLBodytext"/>
      </w:pPr>
      <w:r w:rsidRPr="00071357">
        <w:t xml:space="preserve">The UK’s National Autistic Society </w:t>
      </w:r>
      <w:r w:rsidR="00EF4058" w:rsidRPr="00071357">
        <w:fldChar w:fldCharType="begin"/>
      </w:r>
      <w:r w:rsidR="002F2A38" w:rsidRPr="00071357">
        <w:instrText xml:space="preserve"> ADDIN EN.CITE &lt;EndNote&gt;&lt;Cite ExcludeYear="1"&gt;&lt;Author&gt;National Autistic Society (UK)&lt;/Author&gt;&lt;RecNum&gt;520&lt;/RecNum&gt;&lt;DisplayText&gt;[7]&lt;/DisplayText&gt;&lt;record&gt;&lt;rec-number&gt;520&lt;/rec-number&gt;&lt;foreign-keys&gt;&lt;key app="EN" db-id="9xfpp09505f52fed0vlvafe5r2wadax2ep0s"&gt;520&lt;/key&gt;&lt;/foreign-keys&gt;&lt;ref-type name="Web Page"&gt;12&lt;/ref-type&gt;&lt;contributors&gt;&lt;authors&gt;&lt;author&gt;National Autistic Society (UK),&lt;/author&gt;&lt;/authors&gt;&lt;/contributors&gt;&lt;titles&gt;&lt;title&gt;Q&amp;amp;A: DSM-5&lt;/title&gt;&lt;/titles&gt;&lt;volume&gt;17 June 2013&lt;/volume&gt;&lt;dates&gt;&lt;/dates&gt;&lt;urls&gt;&lt;related-urls&gt;&lt;url&gt;http://www.autism.org.uk/About-autism/All-about-diagnosis/Changes-to-autism-and-AS-diagnostic-criteria/QandA-DSM-5.aspx&lt;/url&gt;&lt;/related-urls&gt;&lt;/urls&gt;&lt;/record&gt;&lt;/Cite&gt;&lt;/EndNote&gt;</w:instrText>
      </w:r>
      <w:r w:rsidR="00EF4058" w:rsidRPr="00071357">
        <w:fldChar w:fldCharType="separate"/>
      </w:r>
      <w:r w:rsidR="002F2A38" w:rsidRPr="00071357">
        <w:rPr>
          <w:noProof/>
        </w:rPr>
        <w:t>[</w:t>
      </w:r>
      <w:hyperlink w:anchor="_ENREF_7" w:tooltip="National Autistic Society (UK),  #520" w:history="1">
        <w:r w:rsidR="002F2A38" w:rsidRPr="00071357">
          <w:rPr>
            <w:noProof/>
          </w:rPr>
          <w:t>7</w:t>
        </w:r>
      </w:hyperlink>
      <w:r w:rsidR="002F2A38" w:rsidRPr="00071357">
        <w:rPr>
          <w:noProof/>
        </w:rPr>
        <w:t>]</w:t>
      </w:r>
      <w:r w:rsidR="00EF4058" w:rsidRPr="00071357">
        <w:fldChar w:fldCharType="end"/>
      </w:r>
      <w:r w:rsidRPr="00071357">
        <w:t xml:space="preserve"> suggest from their assessments that people with social communication disorder usually do have restricted or repetitive behaviours and interests, but have been able to mask them, particularly where someone is more able intellectually. They conclude that SCD is a subgroup of ASD and that it has not been helpful to have created it as an additional diagnosis outside ASD. This perspective is opposed by Susan Swedo, the Chair of the work group responsible for updating DSM criteria for ASD, who argues that SCD and ASD should be completely separate diagnoses. In a meeting with the Interagency Autism Coordinating Committee about implementing the DSM-5 criteria, Swedo states that:</w:t>
      </w:r>
    </w:p>
    <w:p w14:paraId="141547C8" w14:textId="0C7C68C4" w:rsidR="002B6CB4" w:rsidRPr="00071357" w:rsidRDefault="002B6CB4" w:rsidP="002B6CB4">
      <w:pPr>
        <w:pStyle w:val="GLQuote"/>
      </w:pPr>
      <w:r w:rsidRPr="00071357">
        <w:t xml:space="preserve">“the data available to date show that individuals, who otherwise meet criteria for ASD in the broadest diagnostic sense, but who do not exhibit repetitive behaviors/restricted interests at the present, do have an early childhood history of these behaviors” </w:t>
      </w:r>
      <w:r w:rsidR="00EF4058" w:rsidRPr="00071357">
        <w:fldChar w:fldCharType="begin"/>
      </w:r>
      <w:r w:rsidR="0029521B" w:rsidRPr="00071357">
        <w:instrText xml:space="preserve"> ADDIN EN.CITE &lt;EndNote&gt;&lt;Cite ExcludeYear="1"&gt;&lt;Author&gt;Swedo&lt;/Author&gt;&lt;RecNum&gt;526&lt;/RecNum&gt;&lt;DisplayText&gt;[75]&lt;/DisplayText&gt;&lt;record&gt;&lt;rec-number&gt;526&lt;/rec-number&gt;&lt;foreign-keys&gt;&lt;key app="EN" db-id="9xfpp09505f52fed0vlvafe5r2wadax2ep0s"&gt;526&lt;/key&gt;&lt;/foreign-keys&gt;&lt;ref-type name="Web Page"&gt;12&lt;/ref-type&gt;&lt;contributors&gt;&lt;authors&gt;&lt;author&gt;Swedo, Susan E.&lt;/author&gt;&lt;/authors&gt;&lt;/contributors&gt;&lt;titles&gt;&lt;title&gt;Minutes of the Interagency Autism Coordinating Committee (IACC) DSM-5 Planning Group conference call&lt;/title&gt;&lt;/titles&gt;&lt;volume&gt; April 11 2013&lt;/volume&gt;&lt;dates&gt;&lt;year&gt;2013&lt;/year&gt;&lt;/dates&gt;&lt;urls&gt;&lt;related-urls&gt;&lt;url&gt;http://iacc.hhs.gov/events/2013/btr-dsm5-mtg-minutes-april11.shtml&lt;/url&gt;&lt;/related-urls&gt;&lt;/urls&gt;&lt;/record&gt;&lt;/Cite&gt;&lt;/EndNote&gt;</w:instrText>
      </w:r>
      <w:r w:rsidR="00EF4058" w:rsidRPr="00071357">
        <w:fldChar w:fldCharType="separate"/>
      </w:r>
      <w:r w:rsidR="0029521B" w:rsidRPr="00071357">
        <w:rPr>
          <w:noProof/>
        </w:rPr>
        <w:t>[</w:t>
      </w:r>
      <w:hyperlink w:anchor="_ENREF_75" w:tooltip="Swedo, 2013 #526" w:history="1">
        <w:r w:rsidR="002F2A38" w:rsidRPr="00071357">
          <w:rPr>
            <w:noProof/>
          </w:rPr>
          <w:t>75</w:t>
        </w:r>
      </w:hyperlink>
      <w:r w:rsidR="0029521B" w:rsidRPr="00071357">
        <w:rPr>
          <w:noProof/>
        </w:rPr>
        <w:t>]</w:t>
      </w:r>
      <w:r w:rsidR="00EF4058" w:rsidRPr="00071357">
        <w:fldChar w:fldCharType="end"/>
      </w:r>
    </w:p>
    <w:p w14:paraId="0F6F7F3A" w14:textId="3BCF8E8B" w:rsidR="002B6CB4" w:rsidRPr="00071357" w:rsidRDefault="002B6CB4" w:rsidP="002B6CB4">
      <w:pPr>
        <w:pStyle w:val="GLBodytext"/>
      </w:pPr>
      <w:r w:rsidRPr="00071357">
        <w:t>And so where such behaviours have been masked or overcome in adulthood, but were present in early childhood, a diagnosis of ASD should be applied</w:t>
      </w:r>
      <w:r w:rsidR="0039142C" w:rsidRPr="00071357">
        <w:t>, not SCD</w:t>
      </w:r>
      <w:r w:rsidRPr="00071357">
        <w:t xml:space="preserve">. Swedo acknowledges that this might pose some methodological limitations for assigning diagnoses based on school records because these only document current symptomology. </w:t>
      </w:r>
      <w:r w:rsidR="00606538" w:rsidRPr="00071357">
        <w:t>Other reasons for lacking evidence of early history include where early memories are scant or where there are no family members or early records to provide details of early childhood.</w:t>
      </w:r>
    </w:p>
    <w:p w14:paraId="4370970E" w14:textId="77777777" w:rsidR="002B6CB4" w:rsidRPr="00071357" w:rsidRDefault="002B6CB4" w:rsidP="002B6CB4">
      <w:pPr>
        <w:pStyle w:val="GLHeading3"/>
      </w:pPr>
      <w:bookmarkStart w:id="362" w:name="_Toc245760766"/>
      <w:bookmarkStart w:id="363" w:name="_Toc256545205"/>
      <w:r w:rsidRPr="00071357">
        <w:t>Clinical feasibility and acceptability</w:t>
      </w:r>
      <w:bookmarkEnd w:id="362"/>
      <w:bookmarkEnd w:id="363"/>
    </w:p>
    <w:p w14:paraId="515FDCC3" w14:textId="77777777" w:rsidR="002B6CB4" w:rsidRPr="00071357" w:rsidRDefault="002B6CB4" w:rsidP="002B6CB4">
      <w:pPr>
        <w:pStyle w:val="GLBodytext"/>
      </w:pPr>
      <w:r w:rsidRPr="00071357">
        <w:t xml:space="preserve">Some empirical work has been conducted relating to the reception of the new criteria by clinical professionals.  </w:t>
      </w:r>
    </w:p>
    <w:p w14:paraId="65A4F529" w14:textId="21BF2872" w:rsidR="002B6CB4" w:rsidRPr="00071357" w:rsidRDefault="002B6CB4" w:rsidP="002B6CB4">
      <w:pPr>
        <w:pStyle w:val="GLBodytext"/>
      </w:pPr>
      <w:r w:rsidRPr="00071357">
        <w:t xml:space="preserve">Prior to its release, many service providers </w:t>
      </w:r>
      <w:r w:rsidR="004B3831" w:rsidRPr="00071357">
        <w:t>had</w:t>
      </w:r>
      <w:r w:rsidRPr="00071357">
        <w:t xml:space="preserve"> concerns about the DSM-5 with respect to its diagnostic changes for autism. In an Australian study of 547 health and education professionals, half of the participants reported being opposed to (draft) diagnostic changes, 22% supported the proposed changes</w:t>
      </w:r>
      <w:r w:rsidR="009A51B5" w:rsidRPr="00071357">
        <w:t>,</w:t>
      </w:r>
      <w:r w:rsidRPr="00071357">
        <w:t xml:space="preserve"> and 28% expressed uncertainty </w:t>
      </w:r>
      <w:r w:rsidR="00EF4058" w:rsidRPr="00071357">
        <w:fldChar w:fldCharType="begin"/>
      </w:r>
      <w:r w:rsidR="00EF4058" w:rsidRPr="00071357">
        <w:instrText xml:space="preserve"> ADDIN EN.CITE &lt;EndNote&gt;&lt;Cite&gt;&lt;Author&gt;Kite&lt;/Author&gt;&lt;Year&gt;2013&lt;/Year&gt;&lt;RecNum&gt;246&lt;/RecNum&gt;&lt;DisplayText&gt;[102]&lt;/DisplayText&gt;&lt;record&gt;&lt;rec-number&gt;246&lt;/rec-number&gt;&lt;foreign-keys&gt;&lt;key app="EN" db-id="9xfpp09505f52fed0vlvafe5r2wadax2ep0s"&gt;246&lt;/key&gt;&lt;/foreign-keys&gt;&lt;ref-type name="Journal Article"&gt;17&lt;/ref-type&gt;&lt;contributors&gt;&lt;authors&gt;&lt;author&gt;Kite, Donna M.&lt;/author&gt;&lt;author&gt;Gullifer, Judith&lt;/author&gt;&lt;author&gt;Tyson, Graham A.&lt;/author&gt;&lt;/authors&gt;&lt;/contributors&gt;&lt;titles&gt;&lt;title&gt;Views on the diagnostic labels of Autism and Asperger&amp;apos;s Disorder and the proposed changes in the DSM&lt;/title&gt;&lt;secondary-title&gt;Journal of Autism and Developmental Disorders&lt;/secondary-title&gt;&lt;/titles&gt;&lt;periodical&gt;&lt;full-title&gt;Journal of Autism and Developmental Disorders&lt;/full-title&gt;&lt;/periodical&gt;&lt;pages&gt;1692-1700&lt;/pages&gt;&lt;volume&gt;43&lt;/volume&gt;&lt;number&gt;7&lt;/number&gt;&lt;dates&gt;&lt;year&gt;2013&lt;/year&gt;&lt;pub-dates&gt;&lt;date&gt;Jul&lt;/date&gt;&lt;/pub-dates&gt;&lt;/dates&gt;&lt;isbn&gt;0162-3257&lt;/isbn&gt;&lt;accession-num&gt;WOS:000320507200018&lt;/accession-num&gt;&lt;urls&gt;&lt;related-urls&gt;&lt;url&gt;&amp;lt;Go to ISI&amp;gt;://WOS:000320507200018&lt;/url&gt;&lt;/related-urls&gt;&lt;/urls&gt;&lt;electronic-resource-num&gt;10.1007/s10803-012-1718-2&lt;/electronic-resource-num&gt;&lt;/record&gt;&lt;/Cite&gt;&lt;/EndNote&gt;</w:instrText>
      </w:r>
      <w:r w:rsidR="00EF4058" w:rsidRPr="00071357">
        <w:fldChar w:fldCharType="separate"/>
      </w:r>
      <w:r w:rsidR="009D32BA" w:rsidRPr="00071357">
        <w:rPr>
          <w:noProof/>
        </w:rPr>
        <w:t>[</w:t>
      </w:r>
      <w:r w:rsidR="001125F6" w:rsidRPr="00071357">
        <w:rPr>
          <w:noProof/>
        </w:rPr>
        <w:t>10</w:t>
      </w:r>
      <w:r w:rsidR="003C7B60">
        <w:rPr>
          <w:noProof/>
        </w:rPr>
        <w:t>5</w:t>
      </w:r>
      <w:r w:rsidR="00EF4058" w:rsidRPr="00071357">
        <w:rPr>
          <w:noProof/>
        </w:rPr>
        <w:t>]</w:t>
      </w:r>
      <w:r w:rsidR="00EF4058" w:rsidRPr="00071357">
        <w:fldChar w:fldCharType="end"/>
      </w:r>
      <w:r w:rsidRPr="00071357">
        <w:t>. The most common reason given for professionals being against the changes related to a view that autism and Asperger syndrome are different conditions, with different characteristics and intervention needs. Whereas those supporting the changes tended to argue that these conditions were within the same spectrum. Some educationalists suggested that greater service access may be possible for people with Asperger syndrome being brought under a broader autism classification.</w:t>
      </w:r>
    </w:p>
    <w:p w14:paraId="045E1B50" w14:textId="1BD3BA06" w:rsidR="002B6CB4" w:rsidRPr="00071357" w:rsidRDefault="002B6CB4" w:rsidP="002B6CB4">
      <w:pPr>
        <w:pStyle w:val="GLBodytext"/>
      </w:pPr>
      <w:r w:rsidRPr="00071357">
        <w:t xml:space="preserve">As part of their DSM-5 field trials, the APA evaluated clinical utility and feasibility of proposed DSM-5 criteria in routine clinical practice (RCP) settings </w:t>
      </w:r>
      <w:r w:rsidR="00EF4058" w:rsidRPr="00071357">
        <w:fldChar w:fldCharType="begin"/>
      </w:r>
      <w:r w:rsidR="002F2A38" w:rsidRPr="00071357">
        <w:instrText xml:space="preserve"> ADDIN EN.CITE &lt;EndNote&gt;&lt;Cite&gt;&lt;Author&gt;Mościcki&lt;/Author&gt;&lt;Year&gt;2013&lt;/Year&gt;&lt;RecNum&gt;502&lt;/RecNum&gt;&lt;DisplayText&gt;[5]&lt;/DisplayText&gt;&lt;record&gt;&lt;rec-number&gt;502&lt;/rec-number&gt;&lt;foreign-keys&gt;&lt;key app="EN" db-id="9xfpp09505f52fed0vlvafe5r2wadax2ep0s"&gt;502&lt;/key&gt;&lt;/foreign-keys&gt;&lt;ref-type name="Journal Article"&gt;17&lt;/ref-type&gt;&lt;contributors&gt;&lt;authors&gt;&lt;author&gt;Mościcki, E. K.&lt;/author&gt;&lt;author&gt;Clarke, D.E&lt;/author&gt;&lt;author&gt;Kuramoto, S. J.&lt;/author&gt;&lt;author&gt;Kraemer, H.C&lt;/author&gt;&lt;author&gt;Narrow, W.E&lt;/author&gt;&lt;author&gt;Kupfer, D.J&lt;/author&gt;&lt;author&gt;Regier, D.A&lt;/author&gt;&lt;/authors&gt;&lt;/contributors&gt;&lt;titles&gt;&lt;title&gt;Testing DSM-5 in routine clinical practice settings: feasibility and clinical utility&lt;/title&gt;&lt;secondary-title&gt;Psychiatric Services &lt;/secondary-title&gt;&lt;/titles&gt;&lt;periodical&gt;&lt;full-title&gt;Psychiatric Services&lt;/full-title&gt;&lt;/periodical&gt;&lt;pages&gt;952-960&lt;/pages&gt;&lt;volume&gt;64&lt;/volume&gt;&lt;dates&gt;&lt;year&gt;2013&lt;/year&gt;&lt;/dates&gt;&lt;urls&gt;&lt;/urls&gt;&lt;/record&gt;&lt;/Cite&gt;&lt;/EndNote&gt;</w:instrText>
      </w:r>
      <w:r w:rsidR="00EF4058" w:rsidRPr="00071357">
        <w:fldChar w:fldCharType="separate"/>
      </w:r>
      <w:r w:rsidR="002F2A38" w:rsidRPr="00071357">
        <w:rPr>
          <w:noProof/>
        </w:rPr>
        <w:t>[</w:t>
      </w:r>
      <w:hyperlink w:history="1">
        <w:r w:rsidR="002F2A38" w:rsidRPr="00071357">
          <w:rPr>
            <w:noProof/>
          </w:rPr>
          <w:t>5</w:t>
        </w:r>
      </w:hyperlink>
      <w:r w:rsidR="002F2A38" w:rsidRPr="00071357">
        <w:rPr>
          <w:noProof/>
        </w:rPr>
        <w:t>]</w:t>
      </w:r>
      <w:r w:rsidR="00EF4058" w:rsidRPr="00071357">
        <w:fldChar w:fldCharType="end"/>
      </w:r>
      <w:r w:rsidRPr="00071357">
        <w:t xml:space="preserve">, as contrasted with the high volume academic and research centres used in previous field trials evaluating reliability </w:t>
      </w:r>
      <w:r w:rsidR="00EF4058" w:rsidRPr="00071357">
        <w:fldChar w:fldCharType="begin">
          <w:fldData xml:space="preserve">PEVuZE5vdGU+PENpdGU+PEF1dGhvcj5DbGFya2U8L0F1dGhvcj48WWVhcj4yMDEzPC9ZZWFyPjxS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</w:fldData>
        </w:fldChar>
      </w:r>
      <w:r w:rsidR="002F2A38" w:rsidRPr="00071357">
        <w:instrText xml:space="preserve"> ADDIN EN.CITE </w:instrText>
      </w:r>
      <w:r w:rsidR="002F2A38" w:rsidRPr="00071357">
        <w:fldChar w:fldCharType="begin">
          <w:fldData xml:space="preserve">PEVuZE5vdGU+PENpdGU+PEF1dGhvcj5DbGFya2U8L0F1dGhvcj48WWVhcj4yMDEzPC9ZZWFyPjxS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</w:fldData>
        </w:fldChar>
      </w:r>
      <w:r w:rsidR="002F2A38" w:rsidRPr="00071357">
        <w:instrText xml:space="preserve"> ADDIN EN.CITE.DATA </w:instrText>
      </w:r>
      <w:r w:rsidR="002F2A38" w:rsidRPr="00071357">
        <w:fldChar w:fldCharType="end"/>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 xml:space="preserve">, </w:t>
      </w:r>
      <w:hyperlink w:anchor="_ENREF_63" w:tooltip="Clarke, 2013 #467" w:history="1">
        <w:r w:rsidR="002F2A38" w:rsidRPr="00071357">
          <w:rPr>
            <w:noProof/>
          </w:rPr>
          <w:t>63</w:t>
        </w:r>
      </w:hyperlink>
      <w:r w:rsidR="002F2A38" w:rsidRPr="00071357">
        <w:rPr>
          <w:noProof/>
        </w:rPr>
        <w:t xml:space="preserve">, </w:t>
      </w:r>
      <w:hyperlink w:anchor="_ENREF_64" w:tooltip="Narrow, 2013 #489" w:history="1">
        <w:r w:rsidR="002F2A38" w:rsidRPr="00071357">
          <w:rPr>
            <w:noProof/>
          </w:rPr>
          <w:t>64</w:t>
        </w:r>
      </w:hyperlink>
      <w:r w:rsidR="002F2A38" w:rsidRPr="00071357">
        <w:rPr>
          <w:noProof/>
        </w:rPr>
        <w:t>]</w:t>
      </w:r>
      <w:r w:rsidR="00EF4058" w:rsidRPr="00071357">
        <w:fldChar w:fldCharType="end"/>
      </w:r>
      <w:r w:rsidRPr="00071357">
        <w:t xml:space="preserve">. The data were collected online for six months from October 2011 </w:t>
      </w:r>
      <w:r w:rsidRPr="00071357">
        <w:lastRenderedPageBreak/>
        <w:t>from a wide range of practice settings in the US, Canada, Australia and the UK. Clinicians from various disciplines were recruited from two sources, a random sample of 9,460 psychiatrists in the US and a volunteer (essentially, convenience) sample of 5,600 mental health clinicians recruited prim</w:t>
      </w:r>
      <w:r w:rsidR="005B5952" w:rsidRPr="00071357">
        <w:t>arily through the DSM-5 website.</w:t>
      </w:r>
    </w:p>
    <w:p w14:paraId="294A7161" w14:textId="77777777" w:rsidR="002B6CB4" w:rsidRPr="00071357" w:rsidRDefault="002B6CB4" w:rsidP="002B6CB4">
      <w:pPr>
        <w:pStyle w:val="GLBodytext"/>
      </w:pPr>
      <w:r w:rsidRPr="00071357">
        <w:t>Participating clinicians received staged, online training to conduct diagnostic interviews, and completed DSM-5 and related assessments. Consecutively recruited patients aged over six years completed self-assessments of cross-cutting symptom domains and disability measures which were provided to their clinician prior to their diagnostic interview. Clinicians and patients (or their caregivers) were also given questionnaires to evaluate the utility of these tools.</w:t>
      </w:r>
    </w:p>
    <w:p w14:paraId="27EC5B40" w14:textId="39B69091" w:rsidR="002B6CB4" w:rsidRPr="00071357" w:rsidRDefault="002B6CB4" w:rsidP="002B6CB4">
      <w:pPr>
        <w:pStyle w:val="GLBodytext"/>
      </w:pPr>
      <w:r w:rsidRPr="00071357">
        <w:t xml:space="preserve">A total of 621 clinicians provided data for 1,269 patients (164 aged 6-17, 1105 aged 18 years or over). Only 22 patients (2% of the whole sample) were diagnosed with ASD as their primary diagnosis, precluding sub-analyses for that group (co-occuring diagnoses were not addressed). For the whole sample, about half of clinicians reported that the DSM-5 approach was very or extremely easy for assessment of pediatric (51%) and adult (46%) patients and very or extremely useful in routine clinical practice for pediatric (48%) and adult (46%) patients. Most (85%) clinicians considered the DSM-5 approach to be better (57%) or much better (18%) than that of DSM-IV. Patients/caregivers (47-72% depending on age-range) </w:t>
      </w:r>
      <w:r w:rsidR="00F61D4E" w:rsidRPr="00071357">
        <w:t xml:space="preserve">also </w:t>
      </w:r>
      <w:r w:rsidRPr="00071357">
        <w:t>reported that the</w:t>
      </w:r>
      <w:r w:rsidR="002C6ACC" w:rsidRPr="00071357">
        <w:t xml:space="preserve"> DSM-5’s</w:t>
      </w:r>
      <w:r w:rsidRPr="00071357">
        <w:t xml:space="preserve"> cross-cutting measures would help their clinicians better understand their symptoms. </w:t>
      </w:r>
    </w:p>
    <w:p w14:paraId="317564E4" w14:textId="77777777" w:rsidR="002B6CB4" w:rsidRPr="00071357" w:rsidRDefault="002B6CB4" w:rsidP="002B6CB4">
      <w:pPr>
        <w:pStyle w:val="GLBodytext"/>
      </w:pPr>
      <w:r w:rsidRPr="00071357">
        <w:t>It was acknowledged that the study was limited by a relatively low response rate by clinicians who were likely to be highly motivated and self-selected rather than a representative sample. The authors concluded that the DSM-5 approach was feasible and clinically useful in a wide range of routine practice settings and favourably received by both clinicians and patients.</w:t>
      </w:r>
    </w:p>
    <w:p w14:paraId="698BD984" w14:textId="4E410BBB" w:rsidR="009A6DF4" w:rsidRPr="00071357" w:rsidRDefault="009A6DF4" w:rsidP="009A6DF4">
      <w:pPr>
        <w:pStyle w:val="GLHeading2"/>
      </w:pPr>
      <w:bookmarkStart w:id="364" w:name="_Toc245760767"/>
      <w:bookmarkStart w:id="365" w:name="_Toc256545206"/>
      <w:r w:rsidRPr="00071357">
        <w:t>2.</w:t>
      </w:r>
      <w:r w:rsidR="00C25256" w:rsidRPr="00071357">
        <w:t>6</w:t>
      </w:r>
      <w:r w:rsidR="009A4B79" w:rsidRPr="00071357">
        <w:t xml:space="preserve"> Impact on s</w:t>
      </w:r>
      <w:r w:rsidRPr="00071357">
        <w:t>ervice</w:t>
      </w:r>
      <w:bookmarkEnd w:id="364"/>
      <w:r w:rsidR="009A4B79" w:rsidRPr="00071357">
        <w:t>s</w:t>
      </w:r>
      <w:bookmarkEnd w:id="365"/>
    </w:p>
    <w:p w14:paraId="14448969" w14:textId="3D7F650C" w:rsidR="00196989" w:rsidRPr="00071357" w:rsidRDefault="006A53C9" w:rsidP="005169FA">
      <w:pPr>
        <w:pStyle w:val="GLBodytext"/>
      </w:pPr>
      <w:r w:rsidRPr="00071357">
        <w:t xml:space="preserve">Some of the revisions to ASD criteria in the DSM-5 have been broadly welcomed as </w:t>
      </w:r>
      <w:r w:rsidR="00196989" w:rsidRPr="00071357">
        <w:t xml:space="preserve">moving toward the provision of integrated services across the spectrum. With the additional information in diagnosis provided by clinical specifiers, severity ratings and cross-cutting dimensional measures, needs-based services can be tailored to the individual with respect to sociability, language disorder, sensory responsiveness, intelligence, and </w:t>
      </w:r>
      <w:r w:rsidR="0022172B" w:rsidRPr="00071357">
        <w:t>comorbid conditions</w:t>
      </w:r>
      <w:r w:rsidR="00201BDF" w:rsidRPr="00071357">
        <w:t>,</w:t>
      </w:r>
      <w:r w:rsidR="00196989" w:rsidRPr="00071357">
        <w:t xml:space="preserve"> rather than </w:t>
      </w:r>
      <w:r w:rsidR="00D4447C" w:rsidRPr="00071357">
        <w:t>with just a</w:t>
      </w:r>
      <w:r w:rsidR="00196989" w:rsidRPr="00071357">
        <w:t xml:space="preserve"> diagnostic label </w:t>
      </w:r>
      <w:r w:rsidR="00EF4058" w:rsidRPr="00071357">
        <w:fldChar w:fldCharType="begin"/>
      </w:r>
      <w:r w:rsidR="00EF4058" w:rsidRPr="00071357">
        <w:instrText xml:space="preserve"> ADDIN EN.CITE &lt;EndNote&gt;&lt;Cite&gt;&lt;Author&gt;Jordan&lt;/Author&gt;&lt;Year&gt;2012&lt;/Year&gt;&lt;RecNum&gt;538&lt;/RecNum&gt;&lt;DisplayText&gt;[103]&lt;/DisplayText&gt;&lt;record&gt;&lt;rec-number&gt;538&lt;/rec-number&gt;&lt;foreign-keys&gt;&lt;key app="EN" db-id="9xfpp09505f52fed0vlvafe5r2wadax2ep0s"&gt;538&lt;/key&gt;&lt;/foreign-keys&gt;&lt;ref-type name="Conference Proceedings"&gt;10&lt;/ref-type&gt;&lt;contributors&gt;&lt;authors&gt;&lt;author&gt;Jordan, R.&lt;/author&gt;&lt;/authors&gt;&lt;/contributors&gt;&lt;titles&gt;&lt;secondary-title&gt;Seminar: Implications of proposed changes to ASD in DSM-V for families and schools, Autism New Zealand Conference&lt;/secondary-title&gt;&lt;/titles&gt;&lt;dates&gt;&lt;year&gt;2012&lt;/year&gt;&lt;pub-dates&gt;&lt;date&gt;9 September 2012&lt;/date&gt;&lt;/pub-dates&gt;&lt;/dates&gt;&lt;pub-location&gt;Auckland New Zealand&lt;/pub-location&gt;&lt;urls&gt;&lt;/urls&gt;&lt;/record&gt;&lt;/Cite&gt;&lt;/EndNote&gt;</w:instrText>
      </w:r>
      <w:r w:rsidR="00EF4058" w:rsidRPr="00071357">
        <w:fldChar w:fldCharType="separate"/>
      </w:r>
      <w:r w:rsidR="00EF4058" w:rsidRPr="00071357">
        <w:rPr>
          <w:noProof/>
        </w:rPr>
        <w:t>[</w:t>
      </w:r>
      <w:r w:rsidR="003C7B60" w:rsidRPr="00071357">
        <w:rPr>
          <w:noProof/>
        </w:rPr>
        <w:t>10</w:t>
      </w:r>
      <w:r w:rsidR="003C7B60">
        <w:rPr>
          <w:noProof/>
        </w:rPr>
        <w:t>6</w:t>
      </w:r>
      <w:r w:rsidR="00EF4058" w:rsidRPr="00071357">
        <w:rPr>
          <w:noProof/>
        </w:rPr>
        <w:t>]</w:t>
      </w:r>
      <w:r w:rsidR="00EF4058" w:rsidRPr="00071357">
        <w:fldChar w:fldCharType="end"/>
      </w:r>
      <w:r w:rsidR="00196989" w:rsidRPr="00071357">
        <w:t xml:space="preserve">. </w:t>
      </w:r>
    </w:p>
    <w:p w14:paraId="0C4AB87D" w14:textId="53F83699" w:rsidR="00E70D84" w:rsidRPr="00071357" w:rsidRDefault="00E70D84" w:rsidP="00F27F15">
      <w:pPr>
        <w:pStyle w:val="GLBodytext"/>
      </w:pPr>
      <w:r w:rsidRPr="00071357">
        <w:t>In some quarters, c</w:t>
      </w:r>
      <w:r w:rsidR="003A1F66" w:rsidRPr="00071357">
        <w:t xml:space="preserve">oncerns have been raised about the possible impact on treatment planning, prognosis information, and eligibility for services of removal of AS, CDD and PDD-NOS </w:t>
      </w:r>
      <w:r w:rsidR="00AE7FF2" w:rsidRPr="00071357">
        <w:t xml:space="preserve">as distinct diagnoses </w:t>
      </w:r>
      <w:r w:rsidR="005C1F69" w:rsidRPr="00071357">
        <w:t xml:space="preserve">with ASD </w:t>
      </w:r>
      <w:r w:rsidR="001125F6" w:rsidRPr="00071357">
        <w:t>[</w:t>
      </w:r>
      <w:r w:rsidR="003C7B60" w:rsidRPr="00071357">
        <w:t>10</w:t>
      </w:r>
      <w:r w:rsidR="003C7B60">
        <w:t>7</w:t>
      </w:r>
      <w:r w:rsidR="001125F6" w:rsidRPr="00071357">
        <w:t xml:space="preserve">, </w:t>
      </w:r>
      <w:r w:rsidR="003C7B60" w:rsidRPr="00071357">
        <w:t>1</w:t>
      </w:r>
      <w:r w:rsidR="003C7B60">
        <w:t>2</w:t>
      </w:r>
      <w:r w:rsidR="001125F6" w:rsidRPr="00071357">
        <w:t xml:space="preserve">]. </w:t>
      </w:r>
      <w:r w:rsidR="003A1F66" w:rsidRPr="00071357">
        <w:t xml:space="preserve">This </w:t>
      </w:r>
      <w:r w:rsidR="000862A1" w:rsidRPr="00071357">
        <w:t>may</w:t>
      </w:r>
      <w:r w:rsidR="003A1F66" w:rsidRPr="00071357">
        <w:t xml:space="preserve"> particularly</w:t>
      </w:r>
      <w:r w:rsidR="000862A1" w:rsidRPr="00071357">
        <w:t xml:space="preserve"> be</w:t>
      </w:r>
      <w:r w:rsidR="003A1F66" w:rsidRPr="00071357">
        <w:t xml:space="preserve"> the case for commercial insurance companies which depend on clinical diagnosis for reimbursement for specific services </w:t>
      </w:r>
      <w:r w:rsidR="00EF4058" w:rsidRPr="00071357">
        <w:fldChar w:fldCharType="begin"/>
      </w:r>
      <w:r w:rsidR="00EF4058" w:rsidRPr="00071357">
        <w:instrText xml:space="preserve"> ADDIN EN.CITE &lt;EndNote&gt;&lt;Cite&gt;&lt;Author&gt;Grant&lt;/Author&gt;&lt;Year&gt;2013&lt;/Year&gt;&lt;RecNum&gt;223&lt;/RecNum&gt;&lt;DisplayText&gt;[104]&lt;/DisplayText&gt;&lt;record&gt;&lt;rec-number&gt;223&lt;/rec-number&gt;&lt;foreign-keys&gt;&lt;key app="EN" db-id="9xfpp09505f52fed0vlvafe5r2wadax2ep0s"&gt;223&lt;/key&gt;&lt;/foreign-keys&gt;&lt;ref-type name="Journal Article"&gt;17&lt;/ref-type&gt;&lt;contributors&gt;&lt;authors&gt;&lt;author&gt;Grant, Roy&lt;/author&gt;&lt;author&gt;Nozyce, Molly&lt;/author&gt;&lt;/authors&gt;&lt;/contributors&gt;&lt;titles&gt;&lt;title&gt;Proposed changes to the American Psychiatric Association diagnostic criteria for Autism Spectrum Disorder: implications for young children and their families&lt;/title&gt;&lt;secondary-title&gt;Maternal and Child Health Journal&lt;/secondary-title&gt;&lt;/titles&gt;&lt;periodical&gt;&lt;full-title&gt;Maternal and Child Health Journal&lt;/full-title&gt;&lt;/periodical&gt;&lt;pages&gt;586-592&lt;/pages&gt;&lt;volume&gt;17&lt;/volume&gt;&lt;number&gt;4&lt;/number&gt;&lt;dates&gt;&lt;year&gt;2013&lt;/year&gt;&lt;pub-dates&gt;&lt;date&gt;May&lt;/date&gt;&lt;/pub-dates&gt;&lt;/dates&gt;&lt;isbn&gt;1092-7875&lt;/isbn&gt;&lt;accession-num&gt;WOS:000317608200003&lt;/accession-num&gt;&lt;urls&gt;&lt;related-urls&gt;&lt;url&gt;&amp;lt;Go to ISI&amp;gt;://WOS:000317608200003&lt;/url&gt;&lt;/related-urls&gt;&lt;/urls&gt;&lt;electronic-resource-num&gt;10.1007/s10995-013-1250-9&lt;/electronic-resource-num&gt;&lt;/record&gt;&lt;/Cite&gt;&lt;/EndNote&gt;</w:instrText>
      </w:r>
      <w:r w:rsidR="00EF4058" w:rsidRPr="00071357">
        <w:fldChar w:fldCharType="separate"/>
      </w:r>
      <w:r w:rsidR="00EF4058" w:rsidRPr="00071357">
        <w:rPr>
          <w:noProof/>
        </w:rPr>
        <w:t>[</w:t>
      </w:r>
      <w:r w:rsidR="003C7B60" w:rsidRPr="00071357">
        <w:rPr>
          <w:noProof/>
        </w:rPr>
        <w:t>10</w:t>
      </w:r>
      <w:r w:rsidR="003C7B60">
        <w:rPr>
          <w:noProof/>
        </w:rPr>
        <w:t>7</w:t>
      </w:r>
      <w:r w:rsidR="00EF4058" w:rsidRPr="00071357">
        <w:rPr>
          <w:noProof/>
        </w:rPr>
        <w:t>]</w:t>
      </w:r>
      <w:r w:rsidR="00EF4058" w:rsidRPr="00071357">
        <w:fldChar w:fldCharType="end"/>
      </w:r>
      <w:r w:rsidR="003A1F66" w:rsidRPr="00071357">
        <w:t xml:space="preserve">. </w:t>
      </w:r>
    </w:p>
    <w:p w14:paraId="250D20D2" w14:textId="74536318" w:rsidR="00C30962" w:rsidRPr="00071357" w:rsidRDefault="00E70D84" w:rsidP="00F27F15">
      <w:pPr>
        <w:pStyle w:val="GLBodytext"/>
      </w:pPr>
      <w:r w:rsidRPr="00071357">
        <w:t>Elsewhere,</w:t>
      </w:r>
      <w:r w:rsidR="00E138E4" w:rsidRPr="00071357">
        <w:t xml:space="preserve"> it has been </w:t>
      </w:r>
      <w:r w:rsidR="00945879" w:rsidRPr="00071357">
        <w:t>suggested</w:t>
      </w:r>
      <w:r w:rsidR="00E138E4" w:rsidRPr="00071357">
        <w:t xml:space="preserve"> that </w:t>
      </w:r>
      <w:r w:rsidR="00995A25" w:rsidRPr="00071357">
        <w:t xml:space="preserve">the </w:t>
      </w:r>
      <w:r w:rsidR="001D131B" w:rsidRPr="00071357">
        <w:t xml:space="preserve">removal of diagnostic distinctions between </w:t>
      </w:r>
      <w:r w:rsidR="009D7DFB" w:rsidRPr="00071357">
        <w:t>PDD subtypes</w:t>
      </w:r>
      <w:r w:rsidR="001D131B" w:rsidRPr="00071357">
        <w:t xml:space="preserve"> </w:t>
      </w:r>
      <w:r w:rsidR="00995A25" w:rsidRPr="00071357">
        <w:t>may</w:t>
      </w:r>
      <w:r w:rsidR="00E138E4" w:rsidRPr="00071357">
        <w:t xml:space="preserve"> increase equity across </w:t>
      </w:r>
      <w:r w:rsidR="00995A25" w:rsidRPr="00071357">
        <w:t>the autism spectrum</w:t>
      </w:r>
      <w:r w:rsidR="00945879" w:rsidRPr="00071357">
        <w:t xml:space="preserve"> with respect to</w:t>
      </w:r>
      <w:r w:rsidR="006A6F6A" w:rsidRPr="00071357">
        <w:t xml:space="preserve"> </w:t>
      </w:r>
      <w:r w:rsidR="00E138E4" w:rsidRPr="00071357">
        <w:t xml:space="preserve"> </w:t>
      </w:r>
      <w:r w:rsidR="00E138E4" w:rsidRPr="00071357">
        <w:lastRenderedPageBreak/>
        <w:t xml:space="preserve">treatments covered by third party payers </w:t>
      </w:r>
      <w:r w:rsidR="00EF4058" w:rsidRPr="00071357">
        <w:fldChar w:fldCharType="begin"/>
      </w:r>
      <w:r w:rsidR="00F84405" w:rsidRPr="00071357">
        <w:instrText xml:space="preserve"> ADDIN EN.CITE &lt;EndNote&gt;&lt;Cite&gt;&lt;Author&gt;Lord&lt;/Author&gt;&lt;Year&gt;2012&lt;/Year&gt;&lt;RecNum&gt;238&lt;/RecNum&gt;&lt;DisplayText&gt;[35]&lt;/DisplayText&gt;&lt;record&gt;&lt;rec-number&gt;238&lt;/rec-number&gt;&lt;foreign-keys&gt;&lt;key app="EN" db-id="9xfpp09505f52fed0vlvafe5r2wadax2ep0s"&gt;238&lt;/key&gt;&lt;/foreign-keys&gt;&lt;ref-type name="Journal Article"&gt;17&lt;/ref-type&gt;&lt;contributors&gt;&lt;authors&gt;&lt;author&gt;Lord, Catherine&lt;/author&gt;&lt;author&gt;Jones, Rebecca M.&lt;/author&gt;&lt;/authors&gt;&lt;/contributors&gt;&lt;titles&gt;&lt;title&gt;Annual Research Review: Re-thinking the classification of autism spectrum disorders&lt;/title&gt;&lt;secondary-title&gt;Journal of Child Psychology and Psychiatry&lt;/secondary-title&gt;&lt;/titles&gt;&lt;periodical&gt;&lt;full-title&gt;Journal of Child Psychology and Psychiatry&lt;/full-title&gt;&lt;/periodical&gt;&lt;pages&gt;490-509&lt;/pages&gt;&lt;volume&gt;53&lt;/volume&gt;&lt;number&gt;5&lt;/number&gt;&lt;dates&gt;&lt;year&gt;2012&lt;/year&gt;&lt;pub-dates&gt;&lt;date&gt;May&lt;/date&gt;&lt;/pub-dates&gt;&lt;/dates&gt;&lt;isbn&gt;0021-9630&lt;/isbn&gt;&lt;accession-num&gt;WOS:000302462800004&lt;/accession-num&gt;&lt;urls&gt;&lt;related-urls&gt;&lt;url&gt;&amp;lt;Go to ISI&amp;gt;://WOS:000302462800004&lt;/url&gt;&lt;/related-urls&gt;&lt;/urls&gt;&lt;electronic-resource-num&gt;10.1111/j.1469-7610.2012.02547.x&lt;/electronic-resource-num&gt;&lt;/record&gt;&lt;/Cite&gt;&lt;/EndNote&gt;</w:instrText>
      </w:r>
      <w:r w:rsidR="00EF4058" w:rsidRPr="00071357">
        <w:fldChar w:fldCharType="separate"/>
      </w:r>
      <w:r w:rsidR="00F84405" w:rsidRPr="00071357">
        <w:rPr>
          <w:noProof/>
        </w:rPr>
        <w:t>[</w:t>
      </w:r>
      <w:hyperlink w:anchor="_ENREF_35" w:tooltip="Lord, 2012 #238" w:history="1">
        <w:r w:rsidR="002F2A38" w:rsidRPr="00071357">
          <w:rPr>
            <w:noProof/>
          </w:rPr>
          <w:t>35</w:t>
        </w:r>
      </w:hyperlink>
      <w:r w:rsidR="00F84405" w:rsidRPr="00071357">
        <w:rPr>
          <w:noProof/>
        </w:rPr>
        <w:t>]</w:t>
      </w:r>
      <w:r w:rsidR="00EF4058" w:rsidRPr="00071357">
        <w:fldChar w:fldCharType="end"/>
      </w:r>
      <w:r w:rsidR="009D7DFB" w:rsidRPr="00071357">
        <w:t xml:space="preserve"> and access to educational services and targeted treatment </w:t>
      </w:r>
      <w:r w:rsidR="00EF4058" w:rsidRPr="00071357">
        <w:fldChar w:fldCharType="begin"/>
      </w:r>
      <w:r w:rsidR="0029521B" w:rsidRPr="00071357">
        <w:instrText xml:space="preserve"> ADDIN EN.CITE &lt;EndNote&gt;&lt;Cite&gt;&lt;Author&gt;Singh&lt;/Author&gt;&lt;Year&gt;2011&lt;/Year&gt;&lt;RecNum&gt;175&lt;/RecNum&gt;&lt;DisplayText&gt;[90]&lt;/DisplayText&gt;&lt;record&gt;&lt;rec-number&gt;175&lt;/rec-number&gt;&lt;foreign-keys&gt;&lt;key app="EN" db-id="9xfpp09505f52fed0vlvafe5r2wadax2ep0s"&gt;175&lt;/key&gt;&lt;/foreign-keys&gt;&lt;ref-type name="Journal Article"&gt;17&lt;/ref-type&gt;&lt;contributors&gt;&lt;authors&gt;&lt;author&gt;Singh, Jennifer S.&lt;/author&gt;&lt;/authors&gt;&lt;/contributors&gt;&lt;titles&gt;&lt;title&gt;The vanishing diagnosis of asperger&amp;apos;s disorder&lt;/title&gt;&lt;/titles&gt;&lt;pages&gt;235-257&lt;/pages&gt;&lt;volume&gt;13&lt;/volume&gt;&lt;dates&gt;&lt;year&gt;2011&lt;/year&gt;&lt;/dates&gt;&lt;isbn&gt;- 10576290&lt;/isbn&gt;&lt;urls&gt;&lt;related-urls&gt;&lt;url&gt;- http://search.ebscohost.com/login.aspx?direct=true&amp;amp;db=sih&amp;amp;AN=65814230&amp;amp;site=ehost-live&lt;/url&gt;&lt;/related-urls&gt;&lt;/urls&gt;&lt;/record&gt;&lt;/Cite&gt;&lt;/EndNote&gt;</w:instrText>
      </w:r>
      <w:r w:rsidR="00EF4058" w:rsidRPr="00071357">
        <w:fldChar w:fldCharType="separate"/>
      </w:r>
      <w:r w:rsidR="0029521B" w:rsidRPr="00071357">
        <w:rPr>
          <w:noProof/>
        </w:rPr>
        <w:t>[</w:t>
      </w:r>
      <w:hyperlink w:anchor="_ENREF_90" w:tooltip="Singh, 2011 #175" w:history="1">
        <w:r w:rsidR="002F2A38" w:rsidRPr="00071357">
          <w:rPr>
            <w:noProof/>
          </w:rPr>
          <w:t>90</w:t>
        </w:r>
      </w:hyperlink>
      <w:r w:rsidR="0029521B" w:rsidRPr="00071357">
        <w:rPr>
          <w:noProof/>
        </w:rPr>
        <w:t>]</w:t>
      </w:r>
      <w:r w:rsidR="00EF4058" w:rsidRPr="00071357">
        <w:fldChar w:fldCharType="end"/>
      </w:r>
      <w:r w:rsidR="004F0064" w:rsidRPr="00071357">
        <w:t>.</w:t>
      </w:r>
      <w:r w:rsidR="00E138E4" w:rsidRPr="00071357">
        <w:t xml:space="preserve"> In</w:t>
      </w:r>
      <w:r w:rsidR="006B05F7" w:rsidRPr="00071357">
        <w:t xml:space="preserve"> some countr</w:t>
      </w:r>
      <w:r w:rsidR="008D47D1" w:rsidRPr="00071357">
        <w:t xml:space="preserve">ies, </w:t>
      </w:r>
      <w:r w:rsidR="00173600" w:rsidRPr="00071357">
        <w:t xml:space="preserve">individuals with Aspergers syndrome and PDD-NOS </w:t>
      </w:r>
      <w:r w:rsidR="008D47D1" w:rsidRPr="00071357">
        <w:t xml:space="preserve">have not previously qualified </w:t>
      </w:r>
      <w:r w:rsidR="005F633E" w:rsidRPr="00071357">
        <w:t xml:space="preserve">for government-funded </w:t>
      </w:r>
      <w:r w:rsidR="008D47D1" w:rsidRPr="00071357">
        <w:t xml:space="preserve">autism services </w:t>
      </w:r>
      <w:r w:rsidR="00173600" w:rsidRPr="00071357">
        <w:t>but now</w:t>
      </w:r>
      <w:r w:rsidR="00445574" w:rsidRPr="00071357">
        <w:t xml:space="preserve"> </w:t>
      </w:r>
      <w:r w:rsidR="008D47D1" w:rsidRPr="00071357">
        <w:t xml:space="preserve">may become eligible under DSM-5 </w:t>
      </w:r>
      <w:r w:rsidR="00EF4058" w:rsidRPr="00071357">
        <w:fldChar w:fldCharType="begin"/>
      </w:r>
      <w:r w:rsidR="002F2A38" w:rsidRPr="00071357">
        <w:instrText xml:space="preserve"> ADDIN EN.CITE &lt;EndNote&gt;&lt;Cite&gt;&lt;Author&gt;Ozonoff&lt;/Author&gt;&lt;Year&gt;2012&lt;/Year&gt;&lt;RecNum&gt;203&lt;/RecNum&gt;&lt;DisplayText&gt;[3, 33]&lt;/DisplayText&gt;&lt;record&gt;&lt;rec-number&gt;203&lt;/rec-number&gt;&lt;foreign-keys&gt;&lt;key app="EN" db-id="9xfpp09505f52fed0vlvafe5r2wadax2ep0s"&gt;203&lt;/key&gt;&lt;/foreign-keys&gt;&lt;ref-type name="Journal Article"&gt;17&lt;/ref-type&gt;&lt;contributors&gt;&lt;authors&gt;&lt;author&gt;Ozonoff, Sally&lt;/author&gt;&lt;/authors&gt;&lt;/contributors&gt;&lt;titles&gt;&lt;title&gt;Editorial Perspective: Autism Spectrum Disorders in DSM-5-An historical perspective and the need for change&lt;/title&gt;&lt;secondary-title&gt;Journal of Child Psychology and Psychiatry&lt;/secondary-title&gt;&lt;/titles&gt;&lt;periodical&gt;&lt;full-title&gt;Journal of Child Psychology and Psychiatry&lt;/full-title&gt;&lt;/periodical&gt;&lt;pages&gt;1092-1094&lt;/pages&gt;&lt;volume&gt;53&lt;/volume&gt;&lt;number&gt;10&lt;/number&gt;&lt;dates&gt;&lt;year&gt;2012&lt;/year&gt;&lt;pub-dates&gt;&lt;date&gt;Oct&lt;/date&gt;&lt;/pub-dates&gt;&lt;/dates&gt;&lt;isbn&gt;0021-9630&lt;/isbn&gt;&lt;accession-num&gt;WOS:000309238100012&lt;/accession-num&gt;&lt;urls&gt;&lt;related-urls&gt;&lt;url&gt;&amp;lt;Go to ISI&amp;gt;://WOS:000309238100012&lt;/url&gt;&lt;/related-urls&gt;&lt;/urls&gt;&lt;electronic-resource-num&gt;10.1111/j.1469-7610.2012.02614.x&lt;/electronic-resource-num&gt;&lt;/record&gt;&lt;/Cite&gt;&lt;Cite&gt;&lt;Author&gt;Halfon&lt;/Author&gt;&lt;Year&gt;2013&lt;/Year&gt;&lt;RecNum&gt;448&lt;/RecNum&gt;&lt;record&gt;&lt;rec-number&gt;448&lt;/rec-number&gt;&lt;foreign-keys&gt;&lt;key app="EN" db-id="9xfpp09505f52fed0vlvafe5r2wadax2ep0s"&gt;448&lt;/key&gt;&lt;/foreign-keys&gt;&lt;ref-type name="Journal Article"&gt;17&lt;/ref-type&gt;&lt;contributors&gt;&lt;authors&gt;&lt;author&gt;Halfon, N&lt;/author&gt;&lt;author&gt;Kuo, A. A&lt;/author&gt;&lt;/authors&gt;&lt;/contributors&gt;&lt;titles&gt;&lt;title&gt;What DSM-5 could mean to children with autism and their families&lt;/title&gt;&lt;secondary-title&gt;JAMA Pediatrics&lt;/secondary-title&gt;&lt;/titles&gt;&lt;periodical&gt;&lt;full-title&gt;JAMA Pediatrics&lt;/full-title&gt;&lt;/periodical&gt;&lt;pages&gt;608-613&lt;/pages&gt;&lt;volume&gt;167&lt;/volume&gt;&lt;number&gt;7&lt;/number&gt;&lt;dates&gt;&lt;year&gt;2013&lt;/year&gt;&lt;/dates&gt;&lt;urls&gt;&lt;/urls&gt;&lt;/record&gt;&lt;/Cite&gt;&lt;/EndNote&gt;</w:instrText>
      </w:r>
      <w:r w:rsidR="00EF4058" w:rsidRPr="00071357">
        <w:fldChar w:fldCharType="separate"/>
      </w:r>
      <w:r w:rsidR="002F2A38" w:rsidRPr="00071357">
        <w:rPr>
          <w:noProof/>
        </w:rPr>
        <w:t>[</w:t>
      </w:r>
      <w:hyperlink w:anchor="_ENREF_3" w:tooltip="Halfon, 2013 #448" w:history="1">
        <w:r w:rsidR="002F2A38" w:rsidRPr="00071357">
          <w:rPr>
            <w:noProof/>
          </w:rPr>
          <w:t>3</w:t>
        </w:r>
      </w:hyperlink>
      <w:r w:rsidR="002F2A38" w:rsidRPr="00071357">
        <w:rPr>
          <w:noProof/>
        </w:rPr>
        <w:t xml:space="preserve">, </w:t>
      </w:r>
      <w:hyperlink w:anchor="_ENREF_33" w:tooltip="Ozonoff, 2012 #203" w:history="1">
        <w:r w:rsidR="002F2A38" w:rsidRPr="00071357">
          <w:rPr>
            <w:noProof/>
          </w:rPr>
          <w:t>33</w:t>
        </w:r>
      </w:hyperlink>
      <w:r w:rsidR="002F2A38" w:rsidRPr="00071357">
        <w:rPr>
          <w:noProof/>
        </w:rPr>
        <w:t>]</w:t>
      </w:r>
      <w:r w:rsidR="00EF4058" w:rsidRPr="00071357">
        <w:fldChar w:fldCharType="end"/>
      </w:r>
      <w:r w:rsidR="008D47D1" w:rsidRPr="00071357">
        <w:t>.</w:t>
      </w:r>
      <w:r w:rsidR="006B05F7" w:rsidRPr="00071357">
        <w:t xml:space="preserve"> </w:t>
      </w:r>
      <w:r w:rsidR="000862A1" w:rsidRPr="00071357">
        <w:t xml:space="preserve">There is hope among some </w:t>
      </w:r>
      <w:r w:rsidR="00225BF7" w:rsidRPr="00071357">
        <w:t>autism organisations</w:t>
      </w:r>
      <w:r w:rsidR="000862A1" w:rsidRPr="00071357">
        <w:t xml:space="preserve"> that greater awareness will</w:t>
      </w:r>
      <w:r w:rsidR="0074157A" w:rsidRPr="00071357">
        <w:t xml:space="preserve"> mean that those with Asperger s</w:t>
      </w:r>
      <w:r w:rsidR="000862A1" w:rsidRPr="00071357">
        <w:t xml:space="preserve">yndrome, who previously never had access to services because they were less visible, will now receive the supports and services they need </w:t>
      </w:r>
      <w:r w:rsidR="00EF4058" w:rsidRPr="00071357">
        <w:fldChar w:fldCharType="begin"/>
      </w:r>
      <w:r w:rsidR="0029521B" w:rsidRPr="00071357">
        <w:instrText xml:space="preserve"> ADDIN EN.CITE &lt;EndNote&gt;&lt;Cite&gt;&lt;Author&gt;Asperger’s society of Ontario&lt;/Author&gt;&lt;Year&gt;2013&lt;/Year&gt;&lt;RecNum&gt;522&lt;/RecNum&gt;&lt;DisplayText&gt;[97]&lt;/DisplayText&gt;&lt;record&gt;&lt;rec-number&gt;522&lt;/rec-number&gt;&lt;foreign-keys&gt;&lt;key app="EN" db-id="9xfpp09505f52fed0vlvafe5r2wadax2ep0s"&gt;522&lt;/key&gt;&lt;/foreign-keys&gt;&lt;ref-type name="Web Page"&gt;12&lt;/ref-type&gt;&lt;contributors&gt;&lt;authors&gt;&lt;author&gt;Asperger’s Society of Ontario,&lt;/author&gt;&lt;/authors&gt;&lt;/contributors&gt;&lt;titles&gt;&lt;title&gt;DSM-5 changes: statement from The ASO Board of Directors&lt;/title&gt;&lt;/titles&gt;&lt;dates&gt;&lt;year&gt;2013&lt;/year&gt;&lt;/dates&gt;&lt;urls&gt;&lt;related-urls&gt;&lt;url&gt;http://www.aspergers.ca/2012/12/dsm-v-changes-statement-from-the-aso-board-of-directors/&lt;/url&gt;&lt;/related-urls&gt;&lt;/urls&gt;&lt;/record&gt;&lt;/Cite&gt;&lt;/EndNote&gt;</w:instrText>
      </w:r>
      <w:r w:rsidR="00EF4058" w:rsidRPr="00071357">
        <w:fldChar w:fldCharType="separate"/>
      </w:r>
      <w:r w:rsidR="0029521B" w:rsidRPr="00071357">
        <w:rPr>
          <w:noProof/>
        </w:rPr>
        <w:t>[</w:t>
      </w:r>
      <w:r w:rsidR="003C7B60" w:rsidRPr="00071357">
        <w:rPr>
          <w:noProof/>
        </w:rPr>
        <w:t>10</w:t>
      </w:r>
      <w:r w:rsidR="003C7B60">
        <w:rPr>
          <w:noProof/>
        </w:rPr>
        <w:t>0</w:t>
      </w:r>
      <w:r w:rsidR="0029521B" w:rsidRPr="00071357">
        <w:rPr>
          <w:noProof/>
        </w:rPr>
        <w:t>]</w:t>
      </w:r>
      <w:r w:rsidR="00EF4058" w:rsidRPr="00071357">
        <w:fldChar w:fldCharType="end"/>
      </w:r>
      <w:r w:rsidR="000862A1" w:rsidRPr="00071357">
        <w:t>.</w:t>
      </w:r>
    </w:p>
    <w:p w14:paraId="5DA52D96" w14:textId="58DD8137" w:rsidR="003A1F66" w:rsidRPr="00071357" w:rsidRDefault="00FD6473" w:rsidP="00AD61E4">
      <w:pPr>
        <w:pStyle w:val="GLBodytext"/>
      </w:pPr>
      <w:r w:rsidRPr="00071357">
        <w:t xml:space="preserve">In the US, there are </w:t>
      </w:r>
      <w:r w:rsidR="00977822" w:rsidRPr="00071357">
        <w:t xml:space="preserve">some </w:t>
      </w:r>
      <w:r w:rsidRPr="00071357">
        <w:t>disparities in services offered to affe</w:t>
      </w:r>
      <w:r w:rsidR="004079AC" w:rsidRPr="00071357">
        <w:t>cted individuals by diagnosis. A</w:t>
      </w:r>
      <w:r w:rsidRPr="00071357">
        <w:t xml:space="preserve"> diagnosis of autism is eligible for speech, occupational, physical, and behavioral therapies, whereas funding for other diagnoses within the Neurodevelopmental Disorders </w:t>
      </w:r>
      <w:r w:rsidR="005D2F5D" w:rsidRPr="00071357">
        <w:t xml:space="preserve">category is significantly less </w:t>
      </w:r>
      <w:r w:rsidR="00EF4058" w:rsidRPr="00071357">
        <w:fldChar w:fldCharType="begin"/>
      </w:r>
      <w:r w:rsidR="002F2A38" w:rsidRPr="00071357">
        <w:instrText xml:space="preserve"> ADDIN EN.CITE &lt;EndNote&gt;&lt;Cite&gt;&lt;Author&gt;Halter&lt;/Author&gt;&lt;Year&gt;2013&lt;/Year&gt;&lt;RecNum&gt;443&lt;/RecNum&gt;&lt;DisplayText&gt;[12]&lt;/DisplayText&gt;&lt;record&gt;&lt;rec-number&gt;443&lt;/rec-number&gt;&lt;foreign-keys&gt;&lt;key app="EN" db-id="9xfpp09505f52fed0vlvafe5r2wadax2ep0s"&gt;443&lt;/key&gt;&lt;/foreign-keys&gt;&lt;ref-type name="Journal Article"&gt;17&lt;/ref-type&gt;&lt;contributors&gt;&lt;authors&gt;&lt;author&gt;Halter, M.J&lt;/author&gt;&lt;author&gt;Rolin-Kenny, D&lt;/author&gt;&lt;author&gt;Dzurec, L.C&lt;/author&gt;&lt;/authors&gt;&lt;/contributors&gt;&lt;titles&gt;&lt;title&gt;An overview of the DSM-5: changes, controversy, and implications for psychiatric nursing&lt;/title&gt;&lt;secondary-title&gt;Journal of Psychosocial Nursing and Mental Health Services&lt;/secondary-title&gt;&lt;/titles&gt;&lt;periodical&gt;&lt;full-title&gt;Journal of Psychosocial Nursing and Mental Health Services&lt;/full-title&gt;&lt;/periodical&gt;&lt;pages&gt;30-39&lt;/pages&gt;&lt;volume&gt;51&lt;/volume&gt;&lt;number&gt;4&lt;/number&gt;&lt;keywords&gt;&lt;keyword&gt;- Adult&lt;/keyword&gt;&lt;keyword&gt;- Asperger Syndrome/cl [Classification]&lt;/keyword&gt;&lt;keyword&gt;- Asperger Syndrome/di [Diagnosis]&lt;/keyword&gt;&lt;keyword&gt;- Asperger Syndrome/nu [Nursing]&lt;/keyword&gt;&lt;keyword&gt;- Asperger Syndrome/px [Psychology]&lt;/keyword&gt;&lt;keyword&gt;- *Attitude of Health Personnel&lt;/keyword&gt;&lt;keyword&gt;- Child&lt;/keyword&gt;&lt;keyword&gt;- Child Development Disorders, Pervasive/cl [Classification]&lt;/keyword&gt;&lt;keyword&gt;- Child Development Disorders, Pervasive/di [Diagnosis]&lt;/keyword&gt;&lt;keyword&gt;- Child Development Disorders, Pervasive/nu [Nursing]&lt;/keyword&gt;&lt;keyword&gt;- Child Development Disorders, Pervasive/px [Psychology]&lt;/keyword&gt;&lt;keyword&gt;- *Diagnostic and Statistical Manual of Mental Disorders&lt;/keyword&gt;&lt;keyword&gt;- Dissent and Disputes&lt;/keyword&gt;&lt;keyword&gt;- Humans&lt;/keyword&gt;&lt;keyword&gt;- *Mental Disorders/cl [Classification]&lt;/keyword&gt;&lt;keyword&gt;- *Mental Disorders/di [Diagnosis]&lt;/keyword&gt;&lt;keyword&gt;- *Mental Disorders/nu [Nursing]&lt;/keyword&gt;&lt;keyword&gt;- Mental Disorders/px [Psychology]&lt;/keyword&gt;&lt;keyword&gt;- *Psychiatric Nursing&lt;/keyword&gt;&lt;keyword&gt;- Reproducibility of Results&lt;/keyword&gt;&lt;keyword&gt;- Social Stigma&lt;/keyword&gt;&lt;keyword&gt;- United States&lt;/keyword&gt;&lt;/keywords&gt;&lt;dates&gt;&lt;year&gt;2013&lt;/year&gt;&lt;/dates&gt;&lt;urls&gt;&lt;/urls&gt;&lt;/record&gt;&lt;/Cite&gt;&lt;/EndNote&gt;</w:instrText>
      </w:r>
      <w:r w:rsidR="00EF4058" w:rsidRPr="00071357">
        <w:fldChar w:fldCharType="separate"/>
      </w:r>
      <w:r w:rsidR="002F2A38" w:rsidRPr="00071357">
        <w:rPr>
          <w:noProof/>
        </w:rPr>
        <w:t>[</w:t>
      </w:r>
      <w:hyperlink w:anchor="_ENREF_12" w:tooltip="Halter, 2013 #443" w:history="1">
        <w:r w:rsidR="002F2A38" w:rsidRPr="00071357">
          <w:rPr>
            <w:noProof/>
          </w:rPr>
          <w:t>12</w:t>
        </w:r>
      </w:hyperlink>
      <w:r w:rsidR="002F2A38" w:rsidRPr="00071357">
        <w:rPr>
          <w:noProof/>
        </w:rPr>
        <w:t>]</w:t>
      </w:r>
      <w:r w:rsidR="00EF4058" w:rsidRPr="00071357">
        <w:fldChar w:fldCharType="end"/>
      </w:r>
      <w:r w:rsidR="005D2F5D" w:rsidRPr="00071357">
        <w:t>.</w:t>
      </w:r>
      <w:r w:rsidR="000850F3" w:rsidRPr="00071357">
        <w:t xml:space="preserve"> </w:t>
      </w:r>
      <w:r w:rsidR="00107290" w:rsidRPr="00071357">
        <w:t>The ability to be diagnosed with comorbidities in addition to ASD and the the additional information pro</w:t>
      </w:r>
      <w:r w:rsidR="0058675B" w:rsidRPr="00071357">
        <w:t>v</w:t>
      </w:r>
      <w:r w:rsidR="00107290" w:rsidRPr="00071357">
        <w:t>ided by clinical descriptors under DSM-5</w:t>
      </w:r>
      <w:r w:rsidR="00E86CFE" w:rsidRPr="00071357">
        <w:t xml:space="preserve"> may also </w:t>
      </w:r>
      <w:r w:rsidR="00107290" w:rsidRPr="00071357">
        <w:t>ease access to assistance for</w:t>
      </w:r>
      <w:r w:rsidR="00E86CFE" w:rsidRPr="00071357">
        <w:t xml:space="preserve"> problems commonly associated with the autism spectrum, </w:t>
      </w:r>
      <w:r w:rsidR="00960193" w:rsidRPr="00071357">
        <w:t>including</w:t>
      </w:r>
      <w:r w:rsidR="00E86CFE" w:rsidRPr="00071357">
        <w:t xml:space="preserve"> </w:t>
      </w:r>
      <w:r w:rsidR="007B4EA1" w:rsidRPr="00071357">
        <w:t xml:space="preserve">ADHD, </w:t>
      </w:r>
      <w:r w:rsidR="00B05F49" w:rsidRPr="00071357">
        <w:t>learning and coordination disorders and anxiety disorders</w:t>
      </w:r>
      <w:r w:rsidR="00E86CFE" w:rsidRPr="00071357">
        <w:t xml:space="preserve">. </w:t>
      </w:r>
    </w:p>
    <w:p w14:paraId="4437501E" w14:textId="68F33074" w:rsidR="003F0612" w:rsidRPr="00071357" w:rsidRDefault="003F0612" w:rsidP="003F0612">
      <w:pPr>
        <w:pStyle w:val="GLBodytext"/>
      </w:pPr>
      <w:r w:rsidRPr="00071357">
        <w:t xml:space="preserve">Some </w:t>
      </w:r>
      <w:r w:rsidR="0002313F" w:rsidRPr="00071357">
        <w:t>have criticis</w:t>
      </w:r>
      <w:r w:rsidRPr="00071357">
        <w:t xml:space="preserve">ed the idea of maintaining the existing, broad autism spectrum, stating that doing so takes limited resources away from those most in need. Refuting this argument, a joint statement of the Autism Self Advocacy Network (ASAN) and Autism Society on DSM-5 </w:t>
      </w:r>
      <w:r w:rsidR="00EF4058" w:rsidRPr="00071357">
        <w:fldChar w:fldCharType="begin"/>
      </w:r>
      <w:r w:rsidR="0029521B" w:rsidRPr="00071357">
        <w:instrText xml:space="preserve"> ADDIN EN.CITE &lt;EndNote&gt;&lt;Cite ExcludeYear="1"&gt;&lt;Author&gt;Autism Self Advocacy Network (ASAN) and Autism Society&lt;/Author&gt;&lt;RecNum&gt;523&lt;/RecNum&gt;&lt;DisplayText&gt;[93]&lt;/DisplayText&gt;&lt;record&gt;&lt;rec-number&gt;523&lt;/rec-number&gt;&lt;foreign-keys&gt;&lt;key app="EN" db-id="9xfpp09505f52fed0vlvafe5r2wadax2ep0s"&gt;523&lt;/key&gt;&lt;/foreign-keys&gt;&lt;ref-type name="Web Page"&gt;12&lt;/ref-type&gt;&lt;contributors&gt;&lt;authors&gt;&lt;author&gt;Autism Self Advocacy Network (ASAN) and Autism Society,&lt;/author&gt;&lt;/authors&gt;&lt;/contributors&gt;&lt;titles&gt;&lt;title&gt;Joint ASAN-Autism Society statement on DSM-5&lt;/title&gt;&lt;/titles&gt;&lt;volume&gt;January 31 2012&lt;/volume&gt;&lt;dates&gt;&lt;/dates&gt;&lt;urls&gt;&lt;related-urls&gt;&lt;url&gt;http://autisticadvocacy.org/2012/01/joint-asan-autism-society-statement-on-dsm-5/&lt;/url&gt;&lt;/related-urls&gt;&lt;/urls&gt;&lt;/record&gt;&lt;/Cite&gt;&lt;/EndNote&gt;</w:instrText>
      </w:r>
      <w:r w:rsidR="00EF4058" w:rsidRPr="00071357">
        <w:fldChar w:fldCharType="separate"/>
      </w:r>
      <w:r w:rsidR="0029521B" w:rsidRPr="00071357">
        <w:rPr>
          <w:noProof/>
        </w:rPr>
        <w:t>[</w:t>
      </w:r>
      <w:r w:rsidR="001125F6" w:rsidRPr="00071357">
        <w:rPr>
          <w:noProof/>
        </w:rPr>
        <w:t>95</w:t>
      </w:r>
      <w:r w:rsidR="0029521B" w:rsidRPr="00071357">
        <w:rPr>
          <w:noProof/>
        </w:rPr>
        <w:t>]</w:t>
      </w:r>
      <w:r w:rsidR="00EF4058" w:rsidRPr="00071357">
        <w:fldChar w:fldCharType="end"/>
      </w:r>
      <w:r w:rsidRPr="00071357">
        <w:t xml:space="preserve"> observes the following:</w:t>
      </w:r>
    </w:p>
    <w:p w14:paraId="1909716F" w14:textId="45FA49AD" w:rsidR="003F0612" w:rsidRPr="00071357" w:rsidRDefault="00822258" w:rsidP="003F0612">
      <w:pPr>
        <w:pStyle w:val="GLQuote"/>
      </w:pPr>
      <w:r w:rsidRPr="00071357">
        <w:t>“</w:t>
      </w:r>
      <w:r w:rsidR="003F0612" w:rsidRPr="00071357">
        <w:t>No publicly funded resource is accessible to autistic adults and children solely on the basis of a diagnosis. Furthermore, while the fact that an individual has a diagnosis of autism spectrum disorder does not in and of itself provide access to any type of service-provision or funding, a diagnosis can be a useful contributing factor in assisting those who meet other functional eligibility criteria in accessing necessary supports, reasonable accommodations and legal protections</w:t>
      </w:r>
      <w:r w:rsidRPr="00071357">
        <w:t>”</w:t>
      </w:r>
      <w:r w:rsidR="003F0612" w:rsidRPr="00071357">
        <w:t xml:space="preserve">. </w:t>
      </w:r>
    </w:p>
    <w:p w14:paraId="437AB69B" w14:textId="39C2687E" w:rsidR="00713ECB" w:rsidRPr="00071357" w:rsidRDefault="009B2643" w:rsidP="00DC1ADF">
      <w:pPr>
        <w:pStyle w:val="GLBodytext"/>
      </w:pPr>
      <w:r w:rsidRPr="00071357">
        <w:t xml:space="preserve">The </w:t>
      </w:r>
      <w:r w:rsidR="00924205" w:rsidRPr="00071357">
        <w:t xml:space="preserve">DSM-5 is a clinical manual and </w:t>
      </w:r>
      <w:r w:rsidRPr="00071357">
        <w:t xml:space="preserve">impact </w:t>
      </w:r>
      <w:r w:rsidR="007146A8" w:rsidRPr="00071357">
        <w:t xml:space="preserve">on </w:t>
      </w:r>
      <w:r w:rsidRPr="00071357">
        <w:t>service eligib</w:t>
      </w:r>
      <w:r w:rsidR="00256F9E" w:rsidRPr="00071357">
        <w:t>ility is yet to be determined. Special education determinations do not necessa</w:t>
      </w:r>
      <w:r w:rsidR="00F66891" w:rsidRPr="00071357">
        <w:t xml:space="preserve">rily follow clinical diagnoses </w:t>
      </w:r>
      <w:r w:rsidR="00EF4058" w:rsidRPr="00071357">
        <w:fldChar w:fldCharType="begin"/>
      </w:r>
      <w:r w:rsidR="00F84405" w:rsidRPr="00071357">
        <w:instrText xml:space="preserve"> ADDIN EN.CITE &lt;EndNote&gt;&lt;Cite&gt;&lt;Author&gt;Mahjouri&lt;/Author&gt;&lt;Year&gt;2012&lt;/Year&gt;&lt;RecNum&gt;249&lt;/RecNum&gt;&lt;DisplayText&gt;[51]&lt;/DisplayText&gt;&lt;record&gt;&lt;rec-number&gt;249&lt;/rec-number&gt;&lt;foreign-keys&gt;&lt;key app="EN" db-id="9xfpp09505f52fed0vlvafe5r2wadax2ep0s"&gt;249&lt;/key&gt;&lt;/foreign-keys&gt;&lt;ref-type name="Journal Article"&gt;17&lt;/ref-type&gt;&lt;contributors&gt;&lt;authors&gt;&lt;author&gt;Mahjouri, Saara&lt;/author&gt;&lt;author&gt;Lord, Catherine E.&lt;/author&gt;&lt;/authors&gt;&lt;/contributors&gt;&lt;titles&gt;&lt;title&gt;What the DSM-5 portends for research, diagnosis, and treatment of Autism Spectrum Disorders&lt;/title&gt;&lt;secondary-title&gt;Current Psychiatry Reports&lt;/secondary-title&gt;&lt;/titles&gt;&lt;periodical&gt;&lt;full-title&gt;Current Psychiatry Reports&lt;/full-title&gt;&lt;/periodical&gt;&lt;pages&gt;739-747&lt;/pages&gt;&lt;volume&gt;14&lt;/volume&gt;&lt;number&gt;6&lt;/number&gt;&lt;dates&gt;&lt;year&gt;2012&lt;/year&gt;&lt;pub-dates&gt;&lt;date&gt;Dec&lt;/date&gt;&lt;/pub-dates&gt;&lt;/dates&gt;&lt;isbn&gt;1523-3812&lt;/isbn&gt;&lt;accession-num&gt;WOS:000310831000018&lt;/accession-num&gt;&lt;urls&gt;&lt;related-urls&gt;&lt;url&gt;&amp;lt;Go to ISI&amp;gt;://WOS:000310831000018&lt;/url&gt;&lt;/related-urls&gt;&lt;/urls&gt;&lt;electronic-resource-num&gt;10.1007/s11920-012-0327-2&lt;/electronic-resource-num&gt;&lt;/record&gt;&lt;/Cite&gt;&lt;/EndNote&gt;</w:instrText>
      </w:r>
      <w:r w:rsidR="00EF4058" w:rsidRPr="00071357">
        <w:fldChar w:fldCharType="separate"/>
      </w:r>
      <w:r w:rsidR="00F84405" w:rsidRPr="00071357">
        <w:rPr>
          <w:noProof/>
        </w:rPr>
        <w:t>[</w:t>
      </w:r>
      <w:hyperlink w:anchor="_ENREF_51" w:tooltip="Mahjouri, 2012 #249" w:history="1">
        <w:r w:rsidR="002F2A38" w:rsidRPr="00071357">
          <w:rPr>
            <w:noProof/>
          </w:rPr>
          <w:t>51</w:t>
        </w:r>
      </w:hyperlink>
      <w:r w:rsidR="00F84405" w:rsidRPr="00071357">
        <w:rPr>
          <w:noProof/>
        </w:rPr>
        <w:t>]</w:t>
      </w:r>
      <w:r w:rsidR="00EF4058" w:rsidRPr="00071357">
        <w:fldChar w:fldCharType="end"/>
      </w:r>
      <w:r w:rsidR="00F66891" w:rsidRPr="00071357">
        <w:t>.</w:t>
      </w:r>
      <w:r w:rsidR="00256F9E" w:rsidRPr="00071357">
        <w:t xml:space="preserve"> </w:t>
      </w:r>
      <w:r w:rsidR="0061202F" w:rsidRPr="00071357">
        <w:t xml:space="preserve">Possibilities surmised (but not foreshadowed) include that funding may be tied to the severity ratings applied to the diagnosis under DSM-5 such that patients requiring “very substantial support” will receive greater access to services than those with “mild ASD” </w:t>
      </w:r>
      <w:r w:rsidR="00EF4058" w:rsidRPr="00071357">
        <w:fldChar w:fldCharType="begin"/>
      </w:r>
      <w:r w:rsidR="00F84405" w:rsidRPr="00071357">
        <w:instrText xml:space="preserve"> ADDIN EN.CITE &lt;EndNote&gt;&lt;Cite&gt;&lt;Author&gt;Vivanti&lt;/Author&gt;&lt;Year&gt;2013&lt;/Year&gt;&lt;RecNum&gt;177&lt;/RecNum&gt;&lt;DisplayText&gt;[38]&lt;/DisplayText&gt;&lt;record&gt;&lt;rec-number&gt;177&lt;/rec-number&gt;&lt;foreign-keys&gt;&lt;key app="EN" db-id="9xfpp09505f52fed0vlvafe5r2wadax2ep0s"&gt;177&lt;/key&gt;&lt;/foreign-keys&gt;&lt;ref-type name="Journal Article"&gt;17&lt;/ref-type&gt;&lt;contributors&gt;&lt;authors&gt;&lt;author&gt;Vivanti, GiacomoHudry KristelleTrembath DavidBarbaro JosephineRichdale AmandaDissanayake Cheryl&lt;/author&gt;&lt;/authors&gt;&lt;/contributors&gt;&lt;titles&gt;&lt;title&gt;Towards the DSM-5 criteria for autism: clinical, cultural, and research implications&lt;/title&gt;&lt;/titles&gt;&lt;pages&gt;258-261&lt;/pages&gt;&lt;volume&gt;48&lt;/volume&gt;&lt;number&gt;4&lt;/number&gt;&lt;dates&gt;&lt;year&gt;2013&lt;/year&gt;&lt;/dates&gt;&lt;isbn&gt;- 00050067&lt;/isbn&gt;&lt;urls&gt;&lt;related-urls&gt;&lt;url&gt;- http://search.ebscohost.com/login.aspx?direct=true&amp;amp;db=pbh&amp;amp;AN=88979767&amp;amp;site=ehost-live&lt;/url&gt;&lt;/related-urls&gt;&lt;/urls&gt;&lt;/record&gt;&lt;/Cite&gt;&lt;/EndNote&gt;</w:instrText>
      </w:r>
      <w:r w:rsidR="00EF4058" w:rsidRPr="00071357">
        <w:fldChar w:fldCharType="separate"/>
      </w:r>
      <w:r w:rsidR="00F84405" w:rsidRPr="00071357">
        <w:rPr>
          <w:noProof/>
        </w:rPr>
        <w:t>[</w:t>
      </w:r>
      <w:hyperlink w:anchor="_ENREF_38" w:tooltip="Vivanti, 2013 #177" w:history="1">
        <w:r w:rsidR="002F2A38" w:rsidRPr="00071357">
          <w:rPr>
            <w:noProof/>
          </w:rPr>
          <w:t>38</w:t>
        </w:r>
      </w:hyperlink>
      <w:r w:rsidR="00F84405" w:rsidRPr="00071357">
        <w:rPr>
          <w:noProof/>
        </w:rPr>
        <w:t>]</w:t>
      </w:r>
      <w:r w:rsidR="00EF4058" w:rsidRPr="00071357">
        <w:fldChar w:fldCharType="end"/>
      </w:r>
      <w:r w:rsidR="00B2362B" w:rsidRPr="00071357">
        <w:t>.</w:t>
      </w:r>
      <w:r w:rsidR="00BA504D" w:rsidRPr="00071357">
        <w:t xml:space="preserve"> </w:t>
      </w:r>
      <w:r w:rsidR="00DC1ADF" w:rsidRPr="00071357">
        <w:t xml:space="preserve">However, whilst it is understood that severity levels may vary by context and also fluctuate over time, the APA’s intention is that they should not be used to determine eligibility for and provision of services </w:t>
      </w:r>
      <w:r w:rsidR="00EF4058" w:rsidRPr="00071357">
        <w:fldChar w:fldCharType="begin"/>
      </w:r>
      <w:r w:rsidR="002F2A38" w:rsidRPr="00071357">
        <w:instrText xml:space="preserve"> ADDIN EN.CITE &lt;EndNote&gt;&lt;Cite ExcludeYear="1"&gt;&lt;Author&gt;National Autistic Society (UK)&lt;/Author&gt;&lt;RecNum&gt;520&lt;/RecNum&gt;&lt;DisplayText&gt;[7]&lt;/DisplayText&gt;&lt;record&gt;&lt;rec-number&gt;520&lt;/rec-number&gt;&lt;foreign-keys&gt;&lt;key app="EN" db-id="9xfpp09505f52fed0vlvafe5r2wadax2ep0s"&gt;520&lt;/key&gt;&lt;/foreign-keys&gt;&lt;ref-type name="Web Page"&gt;12&lt;/ref-type&gt;&lt;contributors&gt;&lt;authors&gt;&lt;author&gt;National Autistic Society (UK),&lt;/author&gt;&lt;/authors&gt;&lt;/contributors&gt;&lt;titles&gt;&lt;title&gt;Q&amp;amp;A: DSM-5&lt;/title&gt;&lt;/titles&gt;&lt;volume&gt;17 June 2013&lt;/volume&gt;&lt;dates&gt;&lt;/dates&gt;&lt;urls&gt;&lt;related-urls&gt;&lt;url&gt;http://www.autism.org.uk/About-autism/All-about-diagnosis/Changes-to-autism-and-AS-diagnostic-criteria/QandA-DSM-5.aspx&lt;/url&gt;&lt;/related-urls&gt;&lt;/urls&gt;&lt;/record&gt;&lt;/Cite&gt;&lt;/EndNote&gt;</w:instrText>
      </w:r>
      <w:r w:rsidR="00EF4058" w:rsidRPr="00071357">
        <w:fldChar w:fldCharType="separate"/>
      </w:r>
      <w:r w:rsidR="002F2A38" w:rsidRPr="00071357">
        <w:rPr>
          <w:noProof/>
        </w:rPr>
        <w:t>[</w:t>
      </w:r>
      <w:hyperlink w:anchor="_ENREF_7" w:tooltip="National Autistic Society (UK),  #520" w:history="1">
        <w:r w:rsidR="002F2A38" w:rsidRPr="00071357">
          <w:rPr>
            <w:noProof/>
          </w:rPr>
          <w:t>7</w:t>
        </w:r>
      </w:hyperlink>
      <w:r w:rsidR="002F2A38" w:rsidRPr="00071357">
        <w:rPr>
          <w:noProof/>
        </w:rPr>
        <w:t>]</w:t>
      </w:r>
      <w:r w:rsidR="00EF4058" w:rsidRPr="00071357">
        <w:fldChar w:fldCharType="end"/>
      </w:r>
      <w:r w:rsidR="00DC1ADF" w:rsidRPr="00071357">
        <w:t xml:space="preserve">. </w:t>
      </w:r>
    </w:p>
    <w:p w14:paraId="0968600B" w14:textId="04D3C04C" w:rsidR="00E823A6" w:rsidRPr="00071357" w:rsidRDefault="0005655D" w:rsidP="0005655D">
      <w:pPr>
        <w:pStyle w:val="GLBodytext"/>
        <w:sectPr w:rsidR="00E823A6" w:rsidRPr="00071357" w:rsidSect="00065D82">
          <w:headerReference w:type="even" r:id="rId29"/>
          <w:headerReference w:type="default" r:id="rId30"/>
          <w:headerReference w:type="first" r:id="rId31"/>
          <w:pgSz w:w="11907" w:h="16834" w:code="9"/>
          <w:pgMar w:top="1701" w:right="1418" w:bottom="1701" w:left="1701" w:header="567" w:footer="425" w:gutter="284"/>
          <w:cols w:space="720"/>
        </w:sectPr>
      </w:pPr>
      <w:r w:rsidRPr="00071357">
        <w:t xml:space="preserve">Chair of the work group responsible for the DSM-5’s changes with respect to ASD, Dr Susan Swedo, has </w:t>
      </w:r>
      <w:r w:rsidR="002E4C93" w:rsidRPr="00071357">
        <w:t>said that the work</w:t>
      </w:r>
      <w:r w:rsidRPr="00071357">
        <w:t xml:space="preserve"> group intended the severity ratings to be specifiers, not subtypes. They </w:t>
      </w:r>
      <w:r w:rsidR="00DC1ADF" w:rsidRPr="00071357">
        <w:t xml:space="preserve">were designed specifically to denote the severity of ASD in each of the individual domains rather than for ASD overall. </w:t>
      </w:r>
      <w:r w:rsidRPr="00071357">
        <w:t>Swedo adds that this</w:t>
      </w:r>
      <w:r w:rsidR="00DC1ADF" w:rsidRPr="00071357">
        <w:t xml:space="preserve"> was done purposely to make it more difficult </w:t>
      </w:r>
      <w:r w:rsidR="00713ECB" w:rsidRPr="00071357">
        <w:t>for</w:t>
      </w:r>
      <w:r w:rsidR="00DC1ADF" w:rsidRPr="00071357">
        <w:t xml:space="preserve"> anyon</w:t>
      </w:r>
      <w:r w:rsidR="00713ECB" w:rsidRPr="00071357">
        <w:t xml:space="preserve">e to misuse the three levels and </w:t>
      </w:r>
      <w:r w:rsidR="00DC1ADF" w:rsidRPr="00071357">
        <w:t>to classify people with ASD into high- and low- functioning or other broad categories that may be misleading</w:t>
      </w:r>
      <w:r w:rsidR="00606538" w:rsidRPr="00071357">
        <w:t>, as many in the autistic community have observed</w:t>
      </w:r>
      <w:r w:rsidR="00606538" w:rsidRPr="00071357">
        <w:rPr>
          <w:szCs w:val="22"/>
        </w:rPr>
        <w:t xml:space="preserve"> (see Section 2.4)</w:t>
      </w:r>
      <w:r w:rsidR="00606538" w:rsidRPr="00071357">
        <w:t xml:space="preserve">. </w:t>
      </w:r>
    </w:p>
    <w:p w14:paraId="01206FEC" w14:textId="042137DA" w:rsidR="0091722A" w:rsidRPr="00071357" w:rsidRDefault="0091722A" w:rsidP="0005655D">
      <w:pPr>
        <w:pStyle w:val="GLBodytext"/>
      </w:pPr>
      <w:r w:rsidRPr="00071357">
        <w:lastRenderedPageBreak/>
        <w:t>And so:</w:t>
      </w:r>
    </w:p>
    <w:p w14:paraId="77CF9A54" w14:textId="2872A22E" w:rsidR="0005655D" w:rsidRPr="00071357" w:rsidRDefault="0091722A" w:rsidP="0091722A">
      <w:pPr>
        <w:pStyle w:val="GLQuote"/>
      </w:pPr>
      <w:r w:rsidRPr="00071357">
        <w:t xml:space="preserve">“The </w:t>
      </w:r>
      <w:r w:rsidR="00DC1ADF" w:rsidRPr="00071357">
        <w:t>severity levels 1, 2, and 3 do not translate to "mild", "moderate", and "severe"; these should not be used as treatment targets or a reason for denying s</w:t>
      </w:r>
      <w:r w:rsidR="000E2536" w:rsidRPr="00071357">
        <w:t xml:space="preserve">ervices to individuals… </w:t>
      </w:r>
      <w:r w:rsidR="00DC1ADF" w:rsidRPr="00071357">
        <w:t>the levels are intended to help clinicians get a sense of an individual's impairments</w:t>
      </w:r>
      <w:r w:rsidR="008465F3" w:rsidRPr="00071357">
        <w:t>”</w:t>
      </w:r>
      <w:r w:rsidR="00713ECB" w:rsidRPr="00071357">
        <w:t xml:space="preserve"> </w:t>
      </w:r>
      <w:r w:rsidR="00EF4058" w:rsidRPr="00071357">
        <w:fldChar w:fldCharType="begin"/>
      </w:r>
      <w:r w:rsidR="0029521B" w:rsidRPr="00071357">
        <w:instrText xml:space="preserve"> ADDIN EN.CITE &lt;EndNote&gt;&lt;Cite ExcludeYear="1"&gt;&lt;Author&gt;Swedo&lt;/Author&gt;&lt;RecNum&gt;526&lt;/RecNum&gt;&lt;DisplayText&gt;[75]&lt;/DisplayText&gt;&lt;record&gt;&lt;rec-number&gt;526&lt;/rec-number&gt;&lt;foreign-keys&gt;&lt;key app="EN" db-id="9xfpp09505f52fed0vlvafe5r2wadax2ep0s"&gt;526&lt;/key&gt;&lt;/foreign-keys&gt;&lt;ref-type name="Web Page"&gt;12&lt;/ref-type&gt;&lt;contributors&gt;&lt;authors&gt;&lt;author&gt;Swedo, Susan E.&lt;/author&gt;&lt;/authors&gt;&lt;/contributors&gt;&lt;titles&gt;&lt;title&gt;Minutes of the Interagency Autism Coordinating Committee (IACC) DSM-5 Planning Group conference call&lt;/title&gt;&lt;/titles&gt;&lt;volume&gt; April 11 2013&lt;/volume&gt;&lt;dates&gt;&lt;year&gt;2013&lt;/year&gt;&lt;/dates&gt;&lt;urls&gt;&lt;related-urls&gt;&lt;url&gt;http://iacc.hhs.gov/events/2013/btr-dsm5-mtg-minutes-april11.shtml&lt;/url&gt;&lt;/related-urls&gt;&lt;/urls&gt;&lt;/record&gt;&lt;/Cite&gt;&lt;/EndNote&gt;</w:instrText>
      </w:r>
      <w:r w:rsidR="00EF4058" w:rsidRPr="00071357">
        <w:fldChar w:fldCharType="separate"/>
      </w:r>
      <w:r w:rsidR="0029521B" w:rsidRPr="00071357">
        <w:rPr>
          <w:noProof/>
        </w:rPr>
        <w:t>[</w:t>
      </w:r>
      <w:hyperlink w:anchor="_ENREF_75" w:tooltip="Swedo, 2013 #526" w:history="1">
        <w:r w:rsidR="002F2A38" w:rsidRPr="00071357">
          <w:rPr>
            <w:noProof/>
          </w:rPr>
          <w:t>75</w:t>
        </w:r>
      </w:hyperlink>
      <w:r w:rsidR="0029521B" w:rsidRPr="00071357">
        <w:rPr>
          <w:noProof/>
        </w:rPr>
        <w:t>]</w:t>
      </w:r>
      <w:r w:rsidR="00EF4058" w:rsidRPr="00071357">
        <w:fldChar w:fldCharType="end"/>
      </w:r>
    </w:p>
    <w:p w14:paraId="6ABA9F12" w14:textId="6BD8BF27" w:rsidR="00085A42" w:rsidRPr="00071357" w:rsidRDefault="004258AE" w:rsidP="005C6A46">
      <w:pPr>
        <w:pStyle w:val="GLBodytext"/>
      </w:pPr>
      <w:r w:rsidRPr="00071357">
        <w:t xml:space="preserve">It is currently unclear how people diagnosed with </w:t>
      </w:r>
      <w:r w:rsidR="00997962" w:rsidRPr="00071357">
        <w:t xml:space="preserve">the newly defined, non-ASD diagnosis of </w:t>
      </w:r>
      <w:r w:rsidR="004E61C1" w:rsidRPr="00071357">
        <w:t xml:space="preserve">social communication disorder </w:t>
      </w:r>
      <w:r w:rsidRPr="00071357">
        <w:t>will fare in the service environment</w:t>
      </w:r>
      <w:r w:rsidR="005831BD" w:rsidRPr="00071357">
        <w:t xml:space="preserve"> </w:t>
      </w:r>
      <w:r w:rsidR="00EF4058" w:rsidRPr="00071357">
        <w:fldChar w:fldCharType="begin"/>
      </w:r>
      <w:r w:rsidR="002F2A38" w:rsidRPr="00071357">
        <w:instrText xml:space="preserve"> ADDIN EN.CITE &lt;EndNote&gt;&lt;Cite&gt;&lt;Author&gt;McPartland&lt;/Author&gt;&lt;Year&gt;2012&lt;/Year&gt;&lt;RecNum&gt;194&lt;/RecNum&gt;&lt;DisplayText&gt;[31]&lt;/DisplayText&gt;&lt;record&gt;&lt;rec-number&gt;194&lt;/rec-number&gt;&lt;foreign-keys&gt;&lt;key app="EN" db-id="9xfpp09505f52fed0vlvafe5r2wadax2ep0s"&gt;194&lt;/key&gt;&lt;/foreign-keys&gt;&lt;ref-type name="Journal Article"&gt;17&lt;/ref-type&gt;&lt;contributors&gt;&lt;authors&gt;&lt;author&gt;McPartland, James C.&lt;/author&gt;&lt;author&gt;Reichow, Brian&lt;/author&gt;&lt;author&gt;Volkmar, Fred R.&lt;/author&gt;&lt;/authors&gt;&lt;/contributors&gt;&lt;titles&gt;&lt;title&gt;Sensitivity and specificity of proposed DSM-5 diagnostic criteria for Autism Spectrum Disorder&lt;/title&gt;&lt;secondary-title&gt;Journal of the American Academy of Child and Adolescent Psychiatry&lt;/secondary-title&gt;&lt;/titles&gt;&lt;periodical&gt;&lt;full-title&gt;Journal of the American Academy of Child and Adolescent Psychiatry&lt;/full-title&gt;&lt;/periodical&gt;&lt;pages&gt;368-383&lt;/pages&gt;&lt;volume&gt;51&lt;/volume&gt;&lt;number&gt;4&lt;/number&gt;&lt;dates&gt;&lt;year&gt;2012&lt;/year&gt;&lt;pub-dates&gt;&lt;date&gt;Apr&lt;/date&gt;&lt;/pub-dates&gt;&lt;/dates&gt;&lt;isbn&gt;0890-8567&lt;/isbn&gt;&lt;accession-num&gt;WOS:000302271800008&lt;/accession-num&gt;&lt;urls&gt;&lt;related-urls&gt;&lt;url&gt;&amp;lt;Go to ISI&amp;gt;://WOS:000302271800008&lt;/url&gt;&lt;/related-urls&gt;&lt;/urls&gt;&lt;electronic-resource-num&gt;10.1016/j.jaac.2012.01.007&lt;/electronic-resource-num&gt;&lt;/record&gt;&lt;/Cite&gt;&lt;/EndNote&gt;</w:instrText>
      </w:r>
      <w:r w:rsidR="00EF4058" w:rsidRPr="00071357">
        <w:fldChar w:fldCharType="separate"/>
      </w:r>
      <w:r w:rsidR="002F2A38" w:rsidRPr="00071357">
        <w:rPr>
          <w:noProof/>
        </w:rPr>
        <w:t>[</w:t>
      </w:r>
      <w:hyperlink w:anchor="_ENREF_31" w:tooltip="McPartland, 2012 #194" w:history="1">
        <w:r w:rsidR="002F2A38" w:rsidRPr="00071357">
          <w:rPr>
            <w:noProof/>
          </w:rPr>
          <w:t>31</w:t>
        </w:r>
      </w:hyperlink>
      <w:r w:rsidR="002F2A38" w:rsidRPr="00071357">
        <w:rPr>
          <w:noProof/>
        </w:rPr>
        <w:t>]</w:t>
      </w:r>
      <w:r w:rsidR="00EF4058" w:rsidRPr="00071357">
        <w:fldChar w:fldCharType="end"/>
      </w:r>
      <w:r w:rsidR="00B2362B" w:rsidRPr="00071357">
        <w:t xml:space="preserve">. </w:t>
      </w:r>
      <w:r w:rsidR="007F65DA" w:rsidRPr="00071357">
        <w:t xml:space="preserve">It is </w:t>
      </w:r>
      <w:r w:rsidR="005A5371" w:rsidRPr="00071357">
        <w:t>not known</w:t>
      </w:r>
      <w:r w:rsidR="007F65DA" w:rsidRPr="00071357">
        <w:t xml:space="preserve"> </w:t>
      </w:r>
      <w:r w:rsidRPr="00071357">
        <w:t xml:space="preserve">whether they will become eligible for speech therapy, and whether speech-language </w:t>
      </w:r>
      <w:r w:rsidR="0079325F" w:rsidRPr="00071357">
        <w:t>therapists</w:t>
      </w:r>
      <w:r w:rsidRPr="00071357">
        <w:t xml:space="preserve"> will have the capacity and training to case manage the influx</w:t>
      </w:r>
      <w:r w:rsidR="002F1F2C" w:rsidRPr="00071357">
        <w:t xml:space="preserve"> of new patients </w:t>
      </w:r>
      <w:r w:rsidR="00EF4058" w:rsidRPr="00071357">
        <w:fldChar w:fldCharType="begin"/>
      </w:r>
      <w:r w:rsidR="002F2A38" w:rsidRPr="00071357">
        <w:instrText xml:space="preserve"> ADDIN EN.CITE &lt;EndNote&gt;&lt;Cite&gt;&lt;Author&gt;Halfon&lt;/Author&gt;&lt;Year&gt;2013&lt;/Year&gt;&lt;RecNum&gt;448&lt;/RecNum&gt;&lt;DisplayText&gt;[3]&lt;/DisplayText&gt;&lt;record&gt;&lt;rec-number&gt;448&lt;/rec-number&gt;&lt;foreign-keys&gt;&lt;key app="EN" db-id="9xfpp09505f52fed0vlvafe5r2wadax2ep0s"&gt;448&lt;/key&gt;&lt;/foreign-keys&gt;&lt;ref-type name="Journal Article"&gt;17&lt;/ref-type&gt;&lt;contributors&gt;&lt;authors&gt;&lt;author&gt;Halfon, N&lt;/author&gt;&lt;author&gt;Kuo, A. A&lt;/author&gt;&lt;/authors&gt;&lt;/contributors&gt;&lt;titles&gt;&lt;title&gt;What DSM-5 could mean to children with autism and their families&lt;/title&gt;&lt;secondary-title&gt;JAMA Pediatrics&lt;/secondary-title&gt;&lt;/titles&gt;&lt;periodical&gt;&lt;full-title&gt;JAMA Pediatrics&lt;/full-title&gt;&lt;/periodical&gt;&lt;pages&gt;608-613&lt;/pages&gt;&lt;volume&gt;167&lt;/volume&gt;&lt;number&gt;7&lt;/number&gt;&lt;dates&gt;&lt;year&gt;2013&lt;/year&gt;&lt;/dates&gt;&lt;urls&gt;&lt;/urls&gt;&lt;/record&gt;&lt;/Cite&gt;&lt;/EndNote&gt;</w:instrText>
      </w:r>
      <w:r w:rsidR="00EF4058" w:rsidRPr="00071357">
        <w:fldChar w:fldCharType="separate"/>
      </w:r>
      <w:r w:rsidR="002F2A38" w:rsidRPr="00071357">
        <w:rPr>
          <w:noProof/>
        </w:rPr>
        <w:t>[</w:t>
      </w:r>
      <w:hyperlink w:anchor="_ENREF_3" w:tooltip="Halfon, 2013 #448" w:history="1">
        <w:r w:rsidR="002F2A38" w:rsidRPr="00071357">
          <w:rPr>
            <w:noProof/>
          </w:rPr>
          <w:t>3</w:t>
        </w:r>
      </w:hyperlink>
      <w:r w:rsidR="002F2A38" w:rsidRPr="00071357">
        <w:rPr>
          <w:noProof/>
        </w:rPr>
        <w:t>]</w:t>
      </w:r>
      <w:r w:rsidR="00EF4058" w:rsidRPr="00071357">
        <w:fldChar w:fldCharType="end"/>
      </w:r>
      <w:r w:rsidR="002F1F2C" w:rsidRPr="00071357">
        <w:t>.</w:t>
      </w:r>
      <w:r w:rsidR="0060560A" w:rsidRPr="00071357">
        <w:t xml:space="preserve"> </w:t>
      </w:r>
      <w:r w:rsidR="005C6A46" w:rsidRPr="00071357">
        <w:t xml:space="preserve">It is also not clear whether people diagnosed with </w:t>
      </w:r>
      <w:r w:rsidR="001D1740" w:rsidRPr="00071357">
        <w:t>SCD</w:t>
      </w:r>
      <w:r w:rsidR="005C6A46" w:rsidRPr="00071357">
        <w:t xml:space="preserve"> will be eligible for interventions</w:t>
      </w:r>
      <w:r w:rsidR="00295079" w:rsidRPr="00071357">
        <w:t xml:space="preserve"> available to people with ASD</w:t>
      </w:r>
      <w:r w:rsidR="005C6A46" w:rsidRPr="00071357">
        <w:t>.</w:t>
      </w:r>
    </w:p>
    <w:p w14:paraId="48BF91B1" w14:textId="0B5C3470" w:rsidR="00EA3700" w:rsidRPr="00071357" w:rsidRDefault="00E1009B" w:rsidP="00EA3700">
      <w:pPr>
        <w:pStyle w:val="GLHeading2"/>
      </w:pPr>
      <w:bookmarkStart w:id="366" w:name="_Toc245760772"/>
      <w:bookmarkStart w:id="367" w:name="_Toc256545207"/>
      <w:r w:rsidRPr="00071357">
        <w:t>2.</w:t>
      </w:r>
      <w:r w:rsidR="00DC086B" w:rsidRPr="00071357">
        <w:t>7</w:t>
      </w:r>
      <w:r w:rsidRPr="00071357">
        <w:t xml:space="preserve"> </w:t>
      </w:r>
      <w:r w:rsidR="00EA3700" w:rsidRPr="00071357">
        <w:t>Research implications</w:t>
      </w:r>
      <w:bookmarkEnd w:id="366"/>
      <w:bookmarkEnd w:id="367"/>
    </w:p>
    <w:p w14:paraId="081EC3AB" w14:textId="499497E4" w:rsidR="000D6AC2" w:rsidRPr="00071357" w:rsidRDefault="00B865D2" w:rsidP="009D5D82">
      <w:pPr>
        <w:pStyle w:val="GLHeading3"/>
      </w:pPr>
      <w:bookmarkStart w:id="368" w:name="_Toc245760773"/>
      <w:bookmarkStart w:id="369" w:name="_Toc256545208"/>
      <w:r w:rsidRPr="00071357">
        <w:t>Lumpers versus splitters</w:t>
      </w:r>
      <w:bookmarkEnd w:id="368"/>
      <w:bookmarkEnd w:id="369"/>
    </w:p>
    <w:p w14:paraId="7053CF93" w14:textId="06678B69" w:rsidR="00DE7F71" w:rsidRPr="00071357" w:rsidRDefault="0097775A" w:rsidP="00504045">
      <w:pPr>
        <w:pStyle w:val="GLBodytext"/>
      </w:pPr>
      <w:r w:rsidRPr="00071357">
        <w:t xml:space="preserve">In </w:t>
      </w:r>
      <w:r w:rsidR="00272E61" w:rsidRPr="00071357">
        <w:t>contrast to the categorical approach of</w:t>
      </w:r>
      <w:r w:rsidR="00B344DD" w:rsidRPr="00071357">
        <w:t xml:space="preserve"> classification of disorders under</w:t>
      </w:r>
      <w:r w:rsidRPr="00071357">
        <w:t xml:space="preserve"> DSM-IV,</w:t>
      </w:r>
      <w:r w:rsidR="002701F8" w:rsidRPr="00071357">
        <w:t xml:space="preserve"> DSM-5 </w:t>
      </w:r>
      <w:r w:rsidRPr="00071357">
        <w:t>u</w:t>
      </w:r>
      <w:r w:rsidR="002701F8" w:rsidRPr="00071357">
        <w:t>ses a combination of category and dimensional diagnoses</w:t>
      </w:r>
      <w:r w:rsidR="00EC6F44" w:rsidRPr="00071357">
        <w:t>, combining</w:t>
      </w:r>
      <w:r w:rsidR="002701F8" w:rsidRPr="00071357">
        <w:t xml:space="preserve"> subtypes to form one ASD </w:t>
      </w:r>
      <w:r w:rsidR="00EC6F44" w:rsidRPr="00071357">
        <w:t xml:space="preserve">condition </w:t>
      </w:r>
      <w:r w:rsidR="002701F8" w:rsidRPr="00071357">
        <w:t xml:space="preserve">expressed at different levels of severity. </w:t>
      </w:r>
    </w:p>
    <w:p w14:paraId="446A21AF" w14:textId="016286BF" w:rsidR="009C2C58" w:rsidRPr="00071357" w:rsidRDefault="005A7C3F" w:rsidP="009C2C58">
      <w:pPr>
        <w:pStyle w:val="GLBodytext"/>
      </w:pPr>
      <w:r w:rsidRPr="00071357">
        <w:t>It has been</w:t>
      </w:r>
      <w:r w:rsidR="00B865D2" w:rsidRPr="00071357">
        <w:t xml:space="preserve"> argued that the DSM-5 approach compared with the DSM-IV approach can be summa</w:t>
      </w:r>
      <w:r w:rsidR="00E64C6E" w:rsidRPr="00071357">
        <w:t>rised as “lumpers” (of subtypes</w:t>
      </w:r>
      <w:r w:rsidR="00B865D2" w:rsidRPr="00071357">
        <w:t xml:space="preserve"> into </w:t>
      </w:r>
      <w:r w:rsidR="005243A5" w:rsidRPr="00071357">
        <w:t>a single</w:t>
      </w:r>
      <w:r w:rsidR="00B865D2" w:rsidRPr="00071357">
        <w:t xml:space="preserve"> disorder) versus “splitters” (of ASD into distinct disorders), with benefits and</w:t>
      </w:r>
      <w:r w:rsidRPr="00071357">
        <w:t xml:space="preserve"> limitations to both approaches </w:t>
      </w:r>
      <w:r w:rsidR="00EF4058" w:rsidRPr="00071357">
        <w:fldChar w:fldCharType="begin"/>
      </w:r>
      <w:r w:rsidR="00EF4058" w:rsidRPr="00071357">
        <w:instrText xml:space="preserve"> ADDIN EN.CITE &lt;EndNote&gt;&lt;Cite&gt;&lt;Author&gt;Leventhal&lt;/Author&gt;&lt;Year&gt;2012&lt;/Year&gt;&lt;RecNum&gt;156&lt;/RecNum&gt;&lt;DisplayText&gt;[106]&lt;/DisplayText&gt;&lt;record&gt;&lt;rec-number&gt;156&lt;/rec-number&gt;&lt;foreign-keys&gt;&lt;key app="EN" db-id="9xfpp09505f52fed0vlvafe5r2wadax2ep0s"&gt;156&lt;/key&gt;&lt;/foreign-keys&gt;&lt;ref-type name="Journal Article"&gt;17&lt;/ref-type&gt;&lt;contributors&gt;&lt;authors&gt;&lt;author&gt;Leventhal, Bennett L&lt;/author&gt;&lt;/authors&gt;&lt;/contributors&gt;&lt;titles&gt;&lt;title&gt;Lumpers and splitters: Who knows? Who cares?&lt;/title&gt;&lt;/titles&gt;&lt;pages&gt;7&lt;/pages&gt;&lt;volume&gt;51&lt;/volume&gt;&lt;number&gt;1&lt;/number&gt;&lt;keywords&gt;&lt;keyword&gt;- 2011-29695-003&lt;/keyword&gt;&lt;/keywords&gt;&lt;dates&gt;&lt;year&gt;2012&lt;/year&gt;&lt;/dates&gt;&lt;isbn&gt;- 1527-5418&amp;#xD;- 0890-8567&lt;/isbn&gt;&lt;urls&gt;&lt;related-urls&gt;&lt;url&gt;- http://search.ebscohost.com/login.aspx?direct=true&amp;amp;db=psyh&amp;amp;AN=2011-29695-003&amp;amp;site=ehost-live&lt;/url&gt;&lt;url&gt;- Bennett.Leventhal@NKI.RFMH.org&lt;/url&gt;&lt;/related-urls&gt;&lt;/urls&gt;&lt;/record&gt;&lt;/Cite&gt;&lt;/EndNote&gt;</w:instrText>
      </w:r>
      <w:r w:rsidR="00EF4058" w:rsidRPr="00071357">
        <w:fldChar w:fldCharType="separate"/>
      </w:r>
      <w:r w:rsidR="0043699D" w:rsidRPr="00071357">
        <w:rPr>
          <w:noProof/>
        </w:rPr>
        <w:t>[</w:t>
      </w:r>
      <w:r w:rsidR="003C7B60" w:rsidRPr="00071357">
        <w:rPr>
          <w:noProof/>
        </w:rPr>
        <w:t>1</w:t>
      </w:r>
      <w:r w:rsidR="003C7B60">
        <w:rPr>
          <w:noProof/>
        </w:rPr>
        <w:t>09</w:t>
      </w:r>
      <w:r w:rsidR="00EF4058" w:rsidRPr="00071357">
        <w:rPr>
          <w:noProof/>
        </w:rPr>
        <w:t>]</w:t>
      </w:r>
      <w:r w:rsidR="00EF4058" w:rsidRPr="00071357">
        <w:fldChar w:fldCharType="end"/>
      </w:r>
      <w:r w:rsidRPr="00071357">
        <w:t>.</w:t>
      </w:r>
      <w:r w:rsidR="000B6B7B" w:rsidRPr="00071357">
        <w:t xml:space="preserve"> Some have suggested that</w:t>
      </w:r>
      <w:r w:rsidR="00B865D2" w:rsidRPr="00071357">
        <w:t xml:space="preserve"> DSM-5’s approach of “lumping” together factors that may have unique biological substrates may limit investigation of the aetiology of ASD </w:t>
      </w:r>
      <w:r w:rsidR="001125F6" w:rsidRPr="00071357">
        <w:t>[88, 1</w:t>
      </w:r>
      <w:r w:rsidR="003C7B60">
        <w:t>09</w:t>
      </w:r>
      <w:r w:rsidR="001125F6" w:rsidRPr="00071357">
        <w:t xml:space="preserve">, </w:t>
      </w:r>
      <w:r w:rsidR="003C7B60" w:rsidRPr="00071357">
        <w:t>1</w:t>
      </w:r>
      <w:r w:rsidR="003C7B60">
        <w:t>10</w:t>
      </w:r>
      <w:r w:rsidR="001125F6" w:rsidRPr="00071357">
        <w:t>].</w:t>
      </w:r>
      <w:r w:rsidR="00AC5CFA" w:rsidRPr="00071357">
        <w:t xml:space="preserve"> </w:t>
      </w:r>
      <w:r w:rsidR="000E0801" w:rsidRPr="00071357">
        <w:t xml:space="preserve">Others have argued that considering an overarching single condition of ASD has scientific utility in reflecting the genetic and neurobiological similarities between individuals on the autism spectrum </w:t>
      </w:r>
      <w:r w:rsidR="00EF4058" w:rsidRPr="00071357">
        <w:fldChar w:fldCharType="begin"/>
      </w:r>
      <w:r w:rsidR="0029521B" w:rsidRPr="00071357">
        <w:instrText xml:space="preserve"> ADDIN EN.CITE &lt;EndNote&gt;&lt;Cite&gt;&lt;Author&gt;Singh&lt;/Author&gt;&lt;Year&gt;2011&lt;/Year&gt;&lt;RecNum&gt;175&lt;/RecNum&gt;&lt;DisplayText&gt;[90]&lt;/DisplayText&gt;&lt;record&gt;&lt;rec-number&gt;175&lt;/rec-number&gt;&lt;foreign-keys&gt;&lt;key app="EN" db-id="9xfpp09505f52fed0vlvafe5r2wadax2ep0s"&gt;175&lt;/key&gt;&lt;/foreign-keys&gt;&lt;ref-type name="Journal Article"&gt;17&lt;/ref-type&gt;&lt;contributors&gt;&lt;authors&gt;&lt;author&gt;Singh, Jennifer S.&lt;/author&gt;&lt;/authors&gt;&lt;/contributors&gt;&lt;titles&gt;&lt;title&gt;The vanishing diagnosis of asperger&amp;apos;s disorder&lt;/title&gt;&lt;/titles&gt;&lt;pages&gt;235-257&lt;/pages&gt;&lt;volume&gt;13&lt;/volume&gt;&lt;dates&gt;&lt;year&gt;2011&lt;/year&gt;&lt;/dates&gt;&lt;isbn&gt;- 10576290&lt;/isbn&gt;&lt;urls&gt;&lt;related-urls&gt;&lt;url&gt;- http://search.ebscohost.com/login.aspx?direct=true&amp;amp;db=sih&amp;amp;AN=65814230&amp;amp;site=ehost-live&lt;/url&gt;&lt;/related-urls&gt;&lt;/urls&gt;&lt;/record&gt;&lt;/Cite&gt;&lt;/EndNote&gt;</w:instrText>
      </w:r>
      <w:r w:rsidR="00EF4058" w:rsidRPr="00071357">
        <w:fldChar w:fldCharType="separate"/>
      </w:r>
      <w:r w:rsidR="0029521B" w:rsidRPr="00071357">
        <w:rPr>
          <w:noProof/>
        </w:rPr>
        <w:t>[</w:t>
      </w:r>
      <w:hyperlink w:anchor="_ENREF_90" w:tooltip="Singh, 2011 #175" w:history="1">
        <w:r w:rsidR="002F2A38" w:rsidRPr="00071357">
          <w:rPr>
            <w:noProof/>
          </w:rPr>
          <w:t>90</w:t>
        </w:r>
      </w:hyperlink>
      <w:r w:rsidR="0029521B" w:rsidRPr="00071357">
        <w:rPr>
          <w:noProof/>
        </w:rPr>
        <w:t>]</w:t>
      </w:r>
      <w:r w:rsidR="00EF4058" w:rsidRPr="00071357">
        <w:fldChar w:fldCharType="end"/>
      </w:r>
      <w:r w:rsidR="000E0801" w:rsidRPr="00071357">
        <w:t xml:space="preserve">. </w:t>
      </w:r>
      <w:r w:rsidR="008842B0" w:rsidRPr="00071357">
        <w:t>R</w:t>
      </w:r>
      <w:r w:rsidR="00FB4C78" w:rsidRPr="00071357">
        <w:t xml:space="preserve">esearching ASD as a single condition may </w:t>
      </w:r>
      <w:r w:rsidR="0001445B" w:rsidRPr="00071357">
        <w:t xml:space="preserve">therefore </w:t>
      </w:r>
      <w:r w:rsidR="00FB4C78" w:rsidRPr="00071357">
        <w:t xml:space="preserve">help detect </w:t>
      </w:r>
      <w:r w:rsidR="008842B0" w:rsidRPr="00071357">
        <w:t xml:space="preserve">any </w:t>
      </w:r>
      <w:r w:rsidR="00FB4C78" w:rsidRPr="00071357">
        <w:t xml:space="preserve">common aetiologies, endophenotypes, and genetic markers </w:t>
      </w:r>
      <w:r w:rsidR="00EF4058" w:rsidRPr="00071357">
        <w:fldChar w:fldCharType="begin"/>
      </w:r>
      <w:r w:rsidR="00F84405" w:rsidRPr="00071357">
        <w:instrText xml:space="preserve"> ADDIN EN.CITE &lt;EndNote&gt;&lt;Cite&gt;&lt;Author&gt;Lohr&lt;/Author&gt;&lt;Year&gt;2012&lt;/Year&gt;&lt;RecNum&gt;258&lt;/RecNum&gt;&lt;DisplayText&gt;[60]&lt;/DisplayText&gt;&lt;record&gt;&lt;rec-number&gt;258&lt;/rec-number&gt;&lt;foreign-keys&gt;&lt;key app="EN" db-id="9xfpp09505f52fed0vlvafe5r2wadax2ep0s"&gt;258&lt;/key&gt;&lt;/foreign-keys&gt;&lt;ref-type name="Journal Article"&gt;17&lt;/ref-type&gt;&lt;contributors&gt;&lt;authors&gt;&lt;author&gt;Lohr, W. David&lt;/author&gt;&lt;author&gt;Tanguay, Peter&lt;/author&gt;&lt;/authors&gt;&lt;/contributors&gt;&lt;titles&gt;&lt;title&gt;Case challenges in Autism Spectrum Disorder: the role of the pediatrician&lt;/title&gt;&lt;secondary-title&gt;Pediatric Annals&lt;/secondary-title&gt;&lt;/titles&gt;&lt;periodical&gt;&lt;full-title&gt;Pediatric Annals&lt;/full-title&gt;&lt;/periodical&gt;&lt;pages&gt;408-409&lt;/pages&gt;&lt;volume&gt;41&lt;/volume&gt;&lt;number&gt;10&lt;/number&gt;&lt;dates&gt;&lt;year&gt;2012&lt;/year&gt;&lt;pub-dates&gt;&lt;date&gt;Oct&lt;/date&gt;&lt;/pub-dates&gt;&lt;/dates&gt;&lt;isbn&gt;0090-4481&lt;/isbn&gt;&lt;accession-num&gt;WOS:000314399300018&lt;/accession-num&gt;&lt;urls&gt;&lt;related-urls&gt;&lt;url&gt;&amp;lt;Go to ISI&amp;gt;://WOS:000314399300018&lt;/url&gt;&lt;/related-urls&gt;&lt;/urls&gt;&lt;electronic-resource-num&gt;10.3928/00904481-20120924-07&lt;/electronic-resource-num&gt;&lt;/record&gt;&lt;/Cite&gt;&lt;/EndNote&gt;</w:instrText>
      </w:r>
      <w:r w:rsidR="00EF4058" w:rsidRPr="00071357">
        <w:fldChar w:fldCharType="separate"/>
      </w:r>
      <w:r w:rsidR="00F84405" w:rsidRPr="00071357">
        <w:rPr>
          <w:noProof/>
        </w:rPr>
        <w:t>[</w:t>
      </w:r>
      <w:hyperlink w:anchor="_ENREF_60" w:tooltip="Lohr, 2012 #258" w:history="1">
        <w:r w:rsidR="002F2A38" w:rsidRPr="00071357">
          <w:rPr>
            <w:noProof/>
          </w:rPr>
          <w:t>60</w:t>
        </w:r>
      </w:hyperlink>
      <w:r w:rsidR="00F84405" w:rsidRPr="00071357">
        <w:rPr>
          <w:noProof/>
        </w:rPr>
        <w:t>]</w:t>
      </w:r>
      <w:r w:rsidR="00EF4058" w:rsidRPr="00071357">
        <w:fldChar w:fldCharType="end"/>
      </w:r>
      <w:r w:rsidR="00FB4C78" w:rsidRPr="00071357">
        <w:t xml:space="preserve">. </w:t>
      </w:r>
      <w:r w:rsidR="00A3076E" w:rsidRPr="00071357">
        <w:t>Further, i</w:t>
      </w:r>
      <w:r w:rsidR="009C2C58" w:rsidRPr="00071357">
        <w:t>f distinct sub-groups can be reliably identified and it makes clinical sense to distinguish them, the DSM-5 can be updated accordingly</w:t>
      </w:r>
      <w:r w:rsidR="0043699D" w:rsidRPr="00071357">
        <w:t xml:space="preserve"> </w:t>
      </w:r>
      <w:r w:rsidR="001125F6" w:rsidRPr="00071357">
        <w:t>[</w:t>
      </w:r>
      <w:r w:rsidR="003C7B60" w:rsidRPr="00071357">
        <w:t>11</w:t>
      </w:r>
      <w:r w:rsidR="003C7B60">
        <w:t>1</w:t>
      </w:r>
      <w:r w:rsidR="001125F6" w:rsidRPr="00071357">
        <w:t xml:space="preserve">, </w:t>
      </w:r>
      <w:r w:rsidR="003C7B60" w:rsidRPr="00071357">
        <w:t>11</w:t>
      </w:r>
      <w:r w:rsidR="003C7B60">
        <w:t>2</w:t>
      </w:r>
      <w:r w:rsidR="001125F6" w:rsidRPr="00071357">
        <w:t xml:space="preserve">]. </w:t>
      </w:r>
    </w:p>
    <w:p w14:paraId="528A23D7" w14:textId="66AC06B8" w:rsidR="00421C6D" w:rsidRPr="00071357" w:rsidRDefault="000E3D88" w:rsidP="00421C6D">
      <w:pPr>
        <w:pStyle w:val="GLBodytext"/>
      </w:pPr>
      <w:r w:rsidRPr="00071357">
        <w:t>The National Institute of Mental Health (NIMH) has launched the Research Domain Criteria</w:t>
      </w:r>
      <w:r w:rsidR="00E42CD7" w:rsidRPr="00071357">
        <w:t xml:space="preserve"> (</w:t>
      </w:r>
      <w:r w:rsidRPr="00071357">
        <w:t>R</w:t>
      </w:r>
      <w:r w:rsidR="00E42CD7" w:rsidRPr="00071357">
        <w:t>d</w:t>
      </w:r>
      <w:r w:rsidRPr="00071357">
        <w:t>oC</w:t>
      </w:r>
      <w:r w:rsidR="00E42CD7" w:rsidRPr="00071357">
        <w:t>)</w:t>
      </w:r>
      <w:r w:rsidRPr="00071357">
        <w:t xml:space="preserve"> a 10-year effort to define mental disorders based on behavioral and brain measures. The project attempts to identify both biological and symptomatic dimensional measures of psychopathology that correlate with genetic, neuroimaging, and neuropsychological factors irrespective of current diagnostic boundaries </w:t>
      </w:r>
      <w:r w:rsidR="001125F6" w:rsidRPr="00071357">
        <w:t>[</w:t>
      </w:r>
      <w:r w:rsidR="003C7B60" w:rsidRPr="00071357">
        <w:t>11</w:t>
      </w:r>
      <w:r w:rsidR="003C7B60">
        <w:t>3</w:t>
      </w:r>
      <w:r w:rsidR="001125F6" w:rsidRPr="00071357">
        <w:t>]</w:t>
      </w:r>
      <w:r w:rsidRPr="00071357">
        <w:t xml:space="preserve">. </w:t>
      </w:r>
      <w:r w:rsidR="00600676" w:rsidRPr="00071357">
        <w:t>In a blog</w:t>
      </w:r>
      <w:r w:rsidR="001E2DB6" w:rsidRPr="00071357">
        <w:t xml:space="preserve"> by NIMH Director Thomas Insel</w:t>
      </w:r>
      <w:r w:rsidR="00600676" w:rsidRPr="00071357">
        <w:t xml:space="preserve">, </w:t>
      </w:r>
      <w:r w:rsidR="00711D82" w:rsidRPr="00071357">
        <w:t>the DSM-5 was</w:t>
      </w:r>
      <w:r w:rsidRPr="00071357">
        <w:t xml:space="preserve"> initially </w:t>
      </w:r>
      <w:r w:rsidR="00600676" w:rsidRPr="00071357">
        <w:t>criticised</w:t>
      </w:r>
      <w:r w:rsidR="002D7AD1" w:rsidRPr="00071357">
        <w:t xml:space="preserve"> for </w:t>
      </w:r>
      <w:r w:rsidR="00600676" w:rsidRPr="00071357">
        <w:t xml:space="preserve">its </w:t>
      </w:r>
      <w:r w:rsidR="002D7AD1" w:rsidRPr="00071357">
        <w:t>“lack of validity</w:t>
      </w:r>
      <w:r w:rsidR="00600676" w:rsidRPr="00071357">
        <w:t>”</w:t>
      </w:r>
      <w:r w:rsidR="00711D82" w:rsidRPr="00071357">
        <w:t>, with Insel declaring that NIMH</w:t>
      </w:r>
      <w:r w:rsidR="00600676" w:rsidRPr="00071357">
        <w:t xml:space="preserve"> will be “re-orienting its research away from DSM categories” </w:t>
      </w:r>
      <w:r w:rsidR="00EF4058" w:rsidRPr="00071357">
        <w:fldChar w:fldCharType="begin"/>
      </w:r>
      <w:r w:rsidR="002F2A38" w:rsidRPr="00071357">
        <w:instrText xml:space="preserve"> ADDIN EN.CITE &lt;EndNote&gt;&lt;Cite ExcludeYear="1"&gt;&lt;Author&gt;Insel&lt;/Author&gt;&lt;RecNum&gt;519&lt;/RecNum&gt;&lt;DisplayText&gt;[29]&lt;/DisplayText&gt;&lt;record&gt;&lt;rec-number&gt;519&lt;/rec-number&gt;&lt;foreign-keys&gt;&lt;key app="EN" db-id="9xfpp09505f52fed0vlvafe5r2wadax2ep0s"&gt;519&lt;/key&gt;&lt;/foreign-keys&gt;&lt;ref-type name="Web Page"&gt;12&lt;/ref-type&gt;&lt;contributors&gt;&lt;authors&gt;&lt;author&gt;Insel, T. R&lt;/author&gt;&lt;/authors&gt;&lt;/contributors&gt;&lt;titles&gt;&lt;title&gt;Director’s blog: transforming diagnosis&lt;/title&gt;&lt;/titles&gt;&lt;volume&gt;April 29 2013&lt;/volume&gt;&lt;dates&gt;&lt;year&gt;2013&lt;/year&gt;&lt;/dates&gt;&lt;urls&gt;&lt;related-urls&gt;&lt;url&gt;http://www.nimh.nih.gov/about/director/2013/transforming-diagnosis.shtml&lt;/url&gt;&lt;/related-urls&gt;&lt;/urls&gt;&lt;/record&gt;&lt;/Cite&gt;&lt;/EndNote&gt;</w:instrText>
      </w:r>
      <w:r w:rsidR="00EF4058" w:rsidRPr="00071357">
        <w:fldChar w:fldCharType="separate"/>
      </w:r>
      <w:r w:rsidR="002F2A38" w:rsidRPr="00071357">
        <w:rPr>
          <w:noProof/>
        </w:rPr>
        <w:t>[</w:t>
      </w:r>
      <w:hyperlink w:anchor="_ENREF_29" w:tooltip="Insel, 2013 #519" w:history="1">
        <w:r w:rsidR="002F2A38" w:rsidRPr="00071357">
          <w:rPr>
            <w:noProof/>
          </w:rPr>
          <w:t>29</w:t>
        </w:r>
      </w:hyperlink>
      <w:r w:rsidR="002F2A38" w:rsidRPr="00071357">
        <w:rPr>
          <w:noProof/>
        </w:rPr>
        <w:t>]</w:t>
      </w:r>
      <w:r w:rsidR="00EF4058" w:rsidRPr="00071357">
        <w:fldChar w:fldCharType="end"/>
      </w:r>
      <w:r w:rsidR="001E2DB6" w:rsidRPr="00071357">
        <w:t xml:space="preserve">. </w:t>
      </w:r>
      <w:r w:rsidR="001D2F5A" w:rsidRPr="00071357">
        <w:t xml:space="preserve">In a more conciliatory joint press release </w:t>
      </w:r>
      <w:r w:rsidR="001E2DB6" w:rsidRPr="00071357">
        <w:t xml:space="preserve">a </w:t>
      </w:r>
      <w:r w:rsidR="001D2F5A" w:rsidRPr="00071357">
        <w:t>fortnight later</w:t>
      </w:r>
      <w:r w:rsidR="00711D82" w:rsidRPr="00071357">
        <w:t>,</w:t>
      </w:r>
      <w:r w:rsidR="002D7AD1" w:rsidRPr="00071357">
        <w:t xml:space="preserve"> </w:t>
      </w:r>
      <w:r w:rsidR="001E2DB6" w:rsidRPr="00071357">
        <w:t>Insel</w:t>
      </w:r>
      <w:r w:rsidRPr="00071357">
        <w:t xml:space="preserve"> </w:t>
      </w:r>
      <w:r w:rsidR="002D7AD1" w:rsidRPr="00071357">
        <w:t>and APA</w:t>
      </w:r>
      <w:r w:rsidR="001E2DB6" w:rsidRPr="00071357">
        <w:t>’s President-Elect Jeffery Lieberman</w:t>
      </w:r>
      <w:r w:rsidR="002D7AD1" w:rsidRPr="00071357">
        <w:t xml:space="preserve"> </w:t>
      </w:r>
      <w:r w:rsidR="001D2F5A" w:rsidRPr="00071357">
        <w:t xml:space="preserve">stated </w:t>
      </w:r>
      <w:r w:rsidR="001E2DB6" w:rsidRPr="00071357">
        <w:t xml:space="preserve">that </w:t>
      </w:r>
      <w:r w:rsidRPr="00071357">
        <w:t>DSM-5 and R</w:t>
      </w:r>
      <w:r w:rsidR="00765EC8" w:rsidRPr="00071357">
        <w:t>D</w:t>
      </w:r>
      <w:r w:rsidRPr="00071357">
        <w:t>oC</w:t>
      </w:r>
      <w:r w:rsidR="00600676" w:rsidRPr="00071357">
        <w:t xml:space="preserve"> </w:t>
      </w:r>
      <w:r w:rsidR="001E2DB6" w:rsidRPr="00071357">
        <w:t>represent</w:t>
      </w:r>
      <w:r w:rsidRPr="00071357">
        <w:t xml:space="preserve"> complement</w:t>
      </w:r>
      <w:r w:rsidR="001E2DB6" w:rsidRPr="00071357">
        <w:t>ary, not competing, frameworks</w:t>
      </w:r>
      <w:r w:rsidRPr="00071357">
        <w:t xml:space="preserve"> on the path to better diagnoses for mental disorders</w:t>
      </w:r>
      <w:r w:rsidR="007D0FE5" w:rsidRPr="00071357">
        <w:t xml:space="preserve">. Furthermore the statement observed </w:t>
      </w:r>
      <w:r w:rsidR="001E2DB6" w:rsidRPr="00071357">
        <w:t xml:space="preserve">that “as research findings begin to </w:t>
      </w:r>
      <w:r w:rsidR="001E2DB6" w:rsidRPr="00071357">
        <w:lastRenderedPageBreak/>
        <w:t>emerge from the RDoC effort, these findings may be incorporated into future DSM revisions and clinical practice guidelines”</w:t>
      </w:r>
      <w:r w:rsidR="00421C6D" w:rsidRPr="00071357">
        <w:t xml:space="preserve"> </w:t>
      </w:r>
      <w:r w:rsidR="001125F6" w:rsidRPr="00071357">
        <w:t>[</w:t>
      </w:r>
      <w:r w:rsidR="003C7B60" w:rsidRPr="00071357">
        <w:t>11</w:t>
      </w:r>
      <w:r w:rsidR="003C7B60">
        <w:t>4</w:t>
      </w:r>
      <w:r w:rsidR="001125F6" w:rsidRPr="00071357">
        <w:t>].</w:t>
      </w:r>
    </w:p>
    <w:p w14:paraId="18D2A78E" w14:textId="708AA219" w:rsidR="00FC6A27" w:rsidRPr="00071357" w:rsidRDefault="00FC6A27" w:rsidP="0079082C">
      <w:pPr>
        <w:pStyle w:val="GLBodytext"/>
        <w:rPr>
          <w:i/>
        </w:rPr>
      </w:pPr>
      <w:r w:rsidRPr="00071357">
        <w:t xml:space="preserve">A different slant on this debate is the suggestion that researchers move away from investigating aetiology and focus rather on the behavioural manifestations of ASD, which may provide opportunities for developing supports targeting these behaviors </w:t>
      </w:r>
      <w:r w:rsidR="001125F6" w:rsidRPr="00071357">
        <w:t>[</w:t>
      </w:r>
      <w:r w:rsidR="003C7B60" w:rsidRPr="00071357">
        <w:t>10</w:t>
      </w:r>
      <w:r w:rsidR="003C7B60">
        <w:t>4</w:t>
      </w:r>
      <w:r w:rsidR="001125F6" w:rsidRPr="00071357">
        <w:t xml:space="preserve">]. </w:t>
      </w:r>
      <w:r w:rsidRPr="00071357">
        <w:t>The movement toward introducing cross-cutting measures of shared symptoms across disorders in DSM-5 is consistent with this approach.</w:t>
      </w:r>
    </w:p>
    <w:p w14:paraId="028E20D1" w14:textId="77777777" w:rsidR="008F1982" w:rsidRPr="00071357" w:rsidRDefault="008F1982" w:rsidP="008F1982">
      <w:pPr>
        <w:pStyle w:val="GLHeading3"/>
      </w:pPr>
      <w:bookmarkStart w:id="370" w:name="_Toc245760774"/>
      <w:bookmarkStart w:id="371" w:name="_Toc256545209"/>
      <w:r w:rsidRPr="00071357">
        <w:t>Ongoing research studies</w:t>
      </w:r>
      <w:bookmarkEnd w:id="370"/>
      <w:bookmarkEnd w:id="371"/>
    </w:p>
    <w:p w14:paraId="218D9E10" w14:textId="11799072" w:rsidR="008F1982" w:rsidRPr="00071357" w:rsidRDefault="008F1982" w:rsidP="008F1982">
      <w:pPr>
        <w:pStyle w:val="GLBodytext"/>
      </w:pPr>
      <w:r w:rsidRPr="00071357">
        <w:t xml:space="preserve">Major changes in diagnostic practice complicate interpretation of earlier research, potentially compromising generalisation of results </w:t>
      </w:r>
      <w:r w:rsidR="001125F6" w:rsidRPr="00071357">
        <w:t>[</w:t>
      </w:r>
      <w:r w:rsidR="003C7B60" w:rsidRPr="00071357">
        <w:t>11</w:t>
      </w:r>
      <w:r w:rsidR="003C7B60">
        <w:t>5</w:t>
      </w:r>
      <w:r w:rsidR="001125F6" w:rsidRPr="00071357">
        <w:t>]</w:t>
      </w:r>
      <w:r w:rsidRPr="00071357">
        <w:t xml:space="preserve">. </w:t>
      </w:r>
      <w:r w:rsidR="00201084" w:rsidRPr="00071357">
        <w:t xml:space="preserve">There is also </w:t>
      </w:r>
      <w:r w:rsidRPr="00071357">
        <w:t xml:space="preserve">the potential for disruption of ongoing longitudinal, clinical and biomedical studies which enrolled patients using DSM-IV diagnostic criteria </w:t>
      </w:r>
      <w:r w:rsidR="00EF4058" w:rsidRPr="00071357">
        <w:fldChar w:fldCharType="begin"/>
      </w:r>
      <w:r w:rsidR="002F2A38" w:rsidRPr="00071357">
        <w:instrText xml:space="preserve"> ADDIN EN.CITE &lt;EndNote&gt;&lt;Cite&gt;&lt;Author&gt;Ritvo&lt;/Author&gt;&lt;Year&gt;2013&lt;/Year&gt;&lt;RecNum&gt;243&lt;/RecNum&gt;&lt;DisplayText&gt;[24]&lt;/DisplayText&gt;&lt;record&gt;&lt;rec-number&gt;243&lt;/rec-number&gt;&lt;foreign-keys&gt;&lt;key app="EN" db-id="9xfpp09505f52fed0vlvafe5r2wadax2ep0s"&gt;243&lt;/key&gt;&lt;/foreign-keys&gt;&lt;ref-type name="Journal Article"&gt;17&lt;/ref-type&gt;&lt;contributors&gt;&lt;authors&gt;&lt;author&gt;Ritvo, Edward R.&lt;/author&gt;&lt;author&gt;Ritvo, Riva Ariella&lt;/author&gt;&lt;/authors&gt;&lt;/contributors&gt;&lt;titles&gt;&lt;title&gt;Commentary on the Application of DSM-5 Criteria for Autism Spectrum Disorder&lt;/title&gt;&lt;secondary-title&gt;American Journal of Psychiatry&lt;/secondary-title&gt;&lt;/titles&gt;&lt;periodical&gt;&lt;full-title&gt;American Journal of Psychiatry&lt;/full-title&gt;&lt;/periodical&gt;&lt;pages&gt;444-445&lt;/pages&gt;&lt;volume&gt;170&lt;/volume&gt;&lt;number&gt;4&lt;/number&gt;&lt;dates&gt;&lt;year&gt;2013&lt;/year&gt;&lt;pub-dates&gt;&lt;date&gt;Apr&lt;/date&gt;&lt;/pub-dates&gt;&lt;/dates&gt;&lt;isbn&gt;0002-953X&lt;/isbn&gt;&lt;accession-num&gt;WOS:000316925500018&lt;/accession-num&gt;&lt;urls&gt;&lt;related-urls&gt;&lt;url&gt;&amp;lt;Go to ISI&amp;gt;://WOS:000316925500018&lt;/url&gt;&lt;/related-urls&gt;&lt;/urls&gt;&lt;electronic-resource-num&gt;10.1176/appi.ajp.2013.12101376&lt;/electronic-resource-num&gt;&lt;/record&gt;&lt;/Cite&gt;&lt;/EndNote&gt;</w:instrText>
      </w:r>
      <w:r w:rsidR="00EF4058" w:rsidRPr="00071357">
        <w:fldChar w:fldCharType="separate"/>
      </w:r>
      <w:r w:rsidR="002F2A38" w:rsidRPr="00071357">
        <w:rPr>
          <w:noProof/>
        </w:rPr>
        <w:t>[</w:t>
      </w:r>
      <w:hyperlink w:anchor="_ENREF_24" w:tooltip="Ritvo, 2013 #243" w:history="1">
        <w:r w:rsidR="002F2A38" w:rsidRPr="00071357">
          <w:rPr>
            <w:noProof/>
          </w:rPr>
          <w:t>24</w:t>
        </w:r>
      </w:hyperlink>
      <w:r w:rsidR="002F2A38" w:rsidRPr="00071357">
        <w:rPr>
          <w:noProof/>
        </w:rPr>
        <w:t>]</w:t>
      </w:r>
      <w:r w:rsidR="00EF4058" w:rsidRPr="00071357">
        <w:fldChar w:fldCharType="end"/>
      </w:r>
      <w:r w:rsidRPr="00071357">
        <w:t xml:space="preserve">. </w:t>
      </w:r>
    </w:p>
    <w:p w14:paraId="50F57EC4" w14:textId="099B4456" w:rsidR="008F1982" w:rsidRPr="00071357" w:rsidRDefault="008F1982" w:rsidP="008F1982">
      <w:pPr>
        <w:pStyle w:val="GLBodytext"/>
      </w:pPr>
      <w:r w:rsidRPr="00071357">
        <w:t>To get around some of the difficulties of comparability across diagnostic systems, it has been suggested that a parallel record of DSM-IV diagnoses be maintained, and PDD diagnoses (exclud</w:t>
      </w:r>
      <w:r w:rsidR="00E925F7" w:rsidRPr="00071357">
        <w:t>ing</w:t>
      </w:r>
      <w:r w:rsidRPr="00071357">
        <w:t xml:space="preserve"> R</w:t>
      </w:r>
      <w:r w:rsidR="009B01C5" w:rsidRPr="00071357">
        <w:t>e</w:t>
      </w:r>
      <w:r w:rsidRPr="00071357">
        <w:t xml:space="preserve">tt’s disorder) be regarded as equivalent to ASD </w:t>
      </w:r>
      <w:r w:rsidR="00EF4058" w:rsidRPr="00071357">
        <w:fldChar w:fldCharType="begin">
          <w:fldData xml:space="preserve">PEVuZE5vdGU+PENpdGU+PEF1dGhvcj5LdXJpdGE8L0F1dGhvcj48WWVhcj4yMDExPC9ZZWFyPjxS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</w:fldData>
        </w:fldChar>
      </w:r>
      <w:r w:rsidR="00F84405" w:rsidRPr="00071357">
        <w:instrText xml:space="preserve"> ADDIN EN.CITE </w:instrText>
      </w:r>
      <w:r w:rsidR="00F84405" w:rsidRPr="00071357">
        <w:fldChar w:fldCharType="begin">
          <w:fldData xml:space="preserve">PEVuZE5vdGU+PENpdGU+PEF1dGhvcj5LdXJpdGE8L0F1dGhvcj48WWVhcj4yMDExPC9ZZWFyPjxS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</w:fldData>
        </w:fldChar>
      </w:r>
      <w:r w:rsidR="00F84405" w:rsidRPr="00071357">
        <w:instrText xml:space="preserve"> ADDIN EN.CITE.DATA </w:instrText>
      </w:r>
      <w:r w:rsidR="00F84405" w:rsidRPr="00071357">
        <w:fldChar w:fldCharType="end"/>
      </w:r>
      <w:r w:rsidR="00EF4058" w:rsidRPr="00071357">
        <w:fldChar w:fldCharType="separate"/>
      </w:r>
      <w:r w:rsidR="00F84405" w:rsidRPr="00071357">
        <w:rPr>
          <w:noProof/>
        </w:rPr>
        <w:t>[</w:t>
      </w:r>
      <w:hyperlink w:anchor="_ENREF_32" w:tooltip="Kurita, 2011 #215" w:history="1">
        <w:r w:rsidR="002F2A38" w:rsidRPr="00071357">
          <w:rPr>
            <w:noProof/>
          </w:rPr>
          <w:t>32</w:t>
        </w:r>
      </w:hyperlink>
      <w:r w:rsidR="00F84405" w:rsidRPr="00071357">
        <w:rPr>
          <w:noProof/>
        </w:rPr>
        <w:t xml:space="preserve">, </w:t>
      </w:r>
      <w:hyperlink w:anchor="_ENREF_88" w:tooltip="Lai, 2013 #259" w:history="1">
        <w:r w:rsidR="002F2A38" w:rsidRPr="00071357">
          <w:rPr>
            <w:noProof/>
          </w:rPr>
          <w:t>88</w:t>
        </w:r>
      </w:hyperlink>
      <w:r w:rsidR="00F84405" w:rsidRPr="00071357">
        <w:rPr>
          <w:noProof/>
        </w:rPr>
        <w:t>]</w:t>
      </w:r>
      <w:r w:rsidR="00EF4058" w:rsidRPr="00071357">
        <w:fldChar w:fldCharType="end"/>
      </w:r>
      <w:r w:rsidR="001561A8" w:rsidRPr="00071357">
        <w:t xml:space="preserve">. Alternatively, </w:t>
      </w:r>
      <w:r w:rsidRPr="00071357">
        <w:t xml:space="preserve">severity data and additional clinical information available from the more rigorous studies </w:t>
      </w:r>
      <w:r w:rsidR="001561A8" w:rsidRPr="00071357">
        <w:t xml:space="preserve">could </w:t>
      </w:r>
      <w:r w:rsidRPr="00071357">
        <w:t xml:space="preserve">be used to </w:t>
      </w:r>
      <w:r w:rsidR="00E925F7" w:rsidRPr="00071357">
        <w:t>re-</w:t>
      </w:r>
      <w:r w:rsidR="001561A8" w:rsidRPr="00071357">
        <w:t>assign DSM-IV diagnoses under DSM-5 criteria</w:t>
      </w:r>
      <w:r w:rsidR="008D5A00" w:rsidRPr="00071357">
        <w:t xml:space="preserve"> </w:t>
      </w:r>
      <w:r w:rsidR="00EF4058" w:rsidRPr="00071357">
        <w:fldChar w:fldCharType="begin"/>
      </w:r>
      <w:r w:rsidR="00F84405" w:rsidRPr="00071357">
        <w:instrText xml:space="preserve"> ADDIN EN.CITE &lt;EndNote&gt;&lt;Cite&gt;&lt;Author&gt;Vivanti&lt;/Author&gt;&lt;Year&gt;2013&lt;/Year&gt;&lt;RecNum&gt;177&lt;/RecNum&gt;&lt;DisplayText&gt;[38]&lt;/DisplayText&gt;&lt;record&gt;&lt;rec-number&gt;177&lt;/rec-number&gt;&lt;foreign-keys&gt;&lt;key app="EN" db-id="9xfpp09505f52fed0vlvafe5r2wadax2ep0s"&gt;177&lt;/key&gt;&lt;/foreign-keys&gt;&lt;ref-type name="Journal Article"&gt;17&lt;/ref-type&gt;&lt;contributors&gt;&lt;authors&gt;&lt;author&gt;Vivanti, GiacomoHudry KristelleTrembath DavidBarbaro JosephineRichdale AmandaDissanayake Cheryl&lt;/author&gt;&lt;/authors&gt;&lt;/contributors&gt;&lt;titles&gt;&lt;title&gt;Towards the DSM-5 criteria for autism: clinical, cultural, and research implications&lt;/title&gt;&lt;/titles&gt;&lt;pages&gt;258-261&lt;/pages&gt;&lt;volume&gt;48&lt;/volume&gt;&lt;number&gt;4&lt;/number&gt;&lt;dates&gt;&lt;year&gt;2013&lt;/year&gt;&lt;/dates&gt;&lt;isbn&gt;- 00050067&lt;/isbn&gt;&lt;urls&gt;&lt;related-urls&gt;&lt;url&gt;- http://search.ebscohost.com/login.aspx?direct=true&amp;amp;db=pbh&amp;amp;AN=88979767&amp;amp;site=ehost-live&lt;/url&gt;&lt;/related-urls&gt;&lt;/urls&gt;&lt;/record&gt;&lt;/Cite&gt;&lt;/EndNote&gt;</w:instrText>
      </w:r>
      <w:r w:rsidR="00EF4058" w:rsidRPr="00071357">
        <w:fldChar w:fldCharType="separate"/>
      </w:r>
      <w:r w:rsidR="00F84405" w:rsidRPr="00071357">
        <w:rPr>
          <w:noProof/>
        </w:rPr>
        <w:t>[</w:t>
      </w:r>
      <w:hyperlink w:anchor="_ENREF_38" w:tooltip="Vivanti, 2013 #177" w:history="1">
        <w:r w:rsidR="002F2A38" w:rsidRPr="00071357">
          <w:rPr>
            <w:noProof/>
          </w:rPr>
          <w:t>38</w:t>
        </w:r>
      </w:hyperlink>
      <w:r w:rsidR="00F84405" w:rsidRPr="00071357">
        <w:rPr>
          <w:noProof/>
        </w:rPr>
        <w:t>]</w:t>
      </w:r>
      <w:r w:rsidR="00EF4058" w:rsidRPr="00071357">
        <w:fldChar w:fldCharType="end"/>
      </w:r>
      <w:r w:rsidR="008D5A00" w:rsidRPr="00071357">
        <w:t xml:space="preserve">, although the pitfalls of retrospective diagnoses using archival data have already been discussed </w:t>
      </w:r>
      <w:r w:rsidR="003B5A0C" w:rsidRPr="00071357">
        <w:t>above</w:t>
      </w:r>
      <w:r w:rsidR="005A28DB" w:rsidRPr="00071357">
        <w:t>.</w:t>
      </w:r>
    </w:p>
    <w:p w14:paraId="28588929" w14:textId="77777777" w:rsidR="00E061F6" w:rsidRPr="00071357" w:rsidRDefault="00E061F6" w:rsidP="00B865D2">
      <w:pPr>
        <w:pStyle w:val="GLHeading3"/>
      </w:pPr>
      <w:bookmarkStart w:id="372" w:name="_Toc245760775"/>
      <w:bookmarkStart w:id="373" w:name="_Toc256545210"/>
      <w:r w:rsidRPr="00071357">
        <w:t>Accessibility for marginalised groups</w:t>
      </w:r>
      <w:bookmarkEnd w:id="372"/>
      <w:bookmarkEnd w:id="373"/>
    </w:p>
    <w:p w14:paraId="64BB2F6F" w14:textId="7FA72686" w:rsidR="00784369" w:rsidRPr="00071357" w:rsidRDefault="00521E8A" w:rsidP="00DE4DA6">
      <w:pPr>
        <w:pStyle w:val="GLBodytext"/>
      </w:pPr>
      <w:r w:rsidRPr="00071357">
        <w:t>Particular</w:t>
      </w:r>
      <w:r w:rsidR="00E061F6" w:rsidRPr="00071357">
        <w:t xml:space="preserve"> effort is needed to ensure that the criteria for ASD in the DSM-5 are culturally competent and accessible to under-represented groups.</w:t>
      </w:r>
      <w:r w:rsidRPr="00071357">
        <w:t xml:space="preserve"> In a joint statement of the Autism Self Advocacy Network (ASAN) and Autism Society regarding the DSM-5 </w:t>
      </w:r>
      <w:r w:rsidR="001125F6" w:rsidRPr="00071357">
        <w:t>[95]</w:t>
      </w:r>
      <w:r w:rsidRPr="00071357">
        <w:t>, it is observed that racial and ethnic minorities, women and girls, adults and individuals from rural and low-income communities have faced challenges in accessing diagnosis, even where they clearly fit criteria under the DSM-IV.</w:t>
      </w:r>
      <w:r w:rsidR="000A1066" w:rsidRPr="00071357">
        <w:t xml:space="preserve"> A criticism of the first DSM-5 field trial was that it was limited to school-age children of primarily Caucasian background and evaluated by specialists in academic centers </w:t>
      </w:r>
      <w:r w:rsidR="001125F6" w:rsidRPr="00071357">
        <w:t>[</w:t>
      </w:r>
      <w:r w:rsidR="003C7B60" w:rsidRPr="00071357">
        <w:t>10</w:t>
      </w:r>
      <w:r w:rsidR="003C7B60">
        <w:t>1</w:t>
      </w:r>
      <w:r w:rsidR="001125F6" w:rsidRPr="00071357">
        <w:t>]</w:t>
      </w:r>
      <w:r w:rsidR="000A1066" w:rsidRPr="00071357">
        <w:t xml:space="preserve">. </w:t>
      </w:r>
    </w:p>
    <w:p w14:paraId="7745AAA0" w14:textId="5992B3FD" w:rsidR="00DE4DA6" w:rsidRPr="00071357" w:rsidRDefault="00E213CC" w:rsidP="00DE4DA6">
      <w:pPr>
        <w:pStyle w:val="GLBodytext"/>
      </w:pPr>
      <w:r w:rsidRPr="00071357">
        <w:t>Responding to these gaps in knowledge</w:t>
      </w:r>
      <w:r w:rsidR="00E925F7" w:rsidRPr="00071357">
        <w:t xml:space="preserve"> </w:t>
      </w:r>
      <w:r w:rsidR="00DE4DA6" w:rsidRPr="00071357">
        <w:t>a</w:t>
      </w:r>
      <w:r w:rsidR="00784369" w:rsidRPr="00071357">
        <w:t xml:space="preserve"> study </w:t>
      </w:r>
      <w:r w:rsidRPr="00071357">
        <w:t xml:space="preserve">in South Carolina, funded jointly by the Centers of Disease Control and Prevention and Autism Speaks, is underway </w:t>
      </w:r>
      <w:r w:rsidR="00DE4DA6" w:rsidRPr="00071357">
        <w:t>comparing the DSM-IV and DSM-5 criteria in a large</w:t>
      </w:r>
      <w:r w:rsidR="00C62E84" w:rsidRPr="00071357">
        <w:t>,</w:t>
      </w:r>
      <w:r w:rsidR="00DE4DA6" w:rsidRPr="00071357">
        <w:t xml:space="preserve"> ethnically diverse, community-based sample of children </w:t>
      </w:r>
      <w:r w:rsidR="001125F6" w:rsidRPr="00071357">
        <w:t>[</w:t>
      </w:r>
      <w:r w:rsidR="003C7B60" w:rsidRPr="00071357">
        <w:t>11</w:t>
      </w:r>
      <w:r w:rsidR="003C7B60">
        <w:t>6</w:t>
      </w:r>
      <w:r w:rsidR="001125F6" w:rsidRPr="00071357">
        <w:t>]</w:t>
      </w:r>
      <w:r w:rsidR="00DE4DA6" w:rsidRPr="00071357">
        <w:t xml:space="preserve">. This is in addition to </w:t>
      </w:r>
      <w:hyperlink r:id="rId32" w:history="1">
        <w:r w:rsidR="00DE4DA6" w:rsidRPr="00071357">
          <w:t>another community study</w:t>
        </w:r>
      </w:hyperlink>
      <w:r w:rsidR="00DE4DA6" w:rsidRPr="00071357">
        <w:t xml:space="preserve"> comparing </w:t>
      </w:r>
      <w:r w:rsidR="00E925F7" w:rsidRPr="00071357">
        <w:t xml:space="preserve">diagnoses under </w:t>
      </w:r>
      <w:r w:rsidR="00DE4DA6" w:rsidRPr="00071357">
        <w:t xml:space="preserve">the two sets of criteria </w:t>
      </w:r>
      <w:r w:rsidR="00E925F7" w:rsidRPr="00071357">
        <w:t xml:space="preserve">in </w:t>
      </w:r>
      <w:r w:rsidR="00DE4DA6" w:rsidRPr="00071357">
        <w:t>children in South Korea</w:t>
      </w:r>
      <w:r w:rsidR="005958B6" w:rsidRPr="00071357">
        <w:t xml:space="preserve"> </w:t>
      </w:r>
      <w:r w:rsidR="00EF4058" w:rsidRPr="00071357">
        <w:fldChar w:fldCharType="begin"/>
      </w:r>
      <w:r w:rsidR="00EF4058" w:rsidRPr="00071357">
        <w:instrText xml:space="preserve"> ADDIN EN.CITE &lt;EndNote&gt;&lt;Cite&gt;&lt;Author&gt;Autism Speaks&lt;/Author&gt;&lt;Year&gt;2013&lt;/Year&gt;&lt;RecNum&gt;528&lt;/RecNum&gt;&lt;DisplayText&gt;[114]&lt;/DisplayText&gt;&lt;record&gt;&lt;rec-number&gt;528&lt;/rec-number&gt;&lt;foreign-keys&gt;&lt;key app="EN" db-id="9xfpp09505f52fed0vlvafe5r2wadax2ep0s"&gt;528&lt;/key&gt;&lt;/foreign-keys&gt;&lt;ref-type name="Web Page"&gt;12&lt;/ref-type&gt;&lt;contributors&gt;&lt;authors&gt;&lt;author&gt;Autism Speaks,&lt;/author&gt;&lt;/authors&gt;&lt;/contributors&gt;&lt;titles&gt;&lt;title&gt;ASD prevalence by DSM-IV and DSM-5: total population study&lt;/title&gt;&lt;/titles&gt;&lt;dates&gt;&lt;year&gt;2013&lt;/year&gt;&lt;/dates&gt;&lt;urls&gt;&lt;related-urls&gt;&lt;url&gt;http://www.autismspeaks.org/science/grants/asd-prevalence-dsm-iv-and-dsm-5-total-population-study&lt;/url&gt;&lt;/related-urls&gt;&lt;/urls&gt;&lt;/record&gt;&lt;/Cite&gt;&lt;/EndNote&gt;</w:instrText>
      </w:r>
      <w:r w:rsidR="00EF4058" w:rsidRPr="00071357">
        <w:fldChar w:fldCharType="end"/>
      </w:r>
      <w:r w:rsidR="001125F6" w:rsidRPr="00071357">
        <w:t>[</w:t>
      </w:r>
      <w:r w:rsidR="003C7B60" w:rsidRPr="00071357">
        <w:t>11</w:t>
      </w:r>
      <w:r w:rsidR="003C7B60">
        <w:t>7</w:t>
      </w:r>
      <w:r w:rsidR="001125F6" w:rsidRPr="00071357">
        <w:t>]</w:t>
      </w:r>
      <w:r w:rsidR="00DE4DA6" w:rsidRPr="00071357">
        <w:t>.</w:t>
      </w:r>
    </w:p>
    <w:p w14:paraId="17557364" w14:textId="268F9EDA" w:rsidR="00222EFE" w:rsidRPr="00071357" w:rsidRDefault="00F442E8" w:rsidP="00EB47C0">
      <w:pPr>
        <w:pStyle w:val="GLBodytext"/>
      </w:pPr>
      <w:r w:rsidRPr="00071357">
        <w:t>In additio</w:t>
      </w:r>
      <w:r w:rsidR="00B76719" w:rsidRPr="00071357">
        <w:t>n</w:t>
      </w:r>
      <w:r w:rsidRPr="00071357">
        <w:t xml:space="preserve"> to these evaluations, materials will need to be developed for assisting diagnosis in primary care settings, in culturally diverse populations and for non-English-speakers </w:t>
      </w:r>
      <w:r w:rsidR="00EF4058" w:rsidRPr="00071357">
        <w:fldChar w:fldCharType="begin">
          <w:fldData xml:space="preserve">PEVuZE5vdGU+PENpdGU+PEF1dGhvcj5LdXJpdGE8L0F1dGhvcj48WWVhcj4yMDExPC9ZZWFyPjxS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=
</w:fldData>
        </w:fldChar>
      </w:r>
      <w:r w:rsidR="002F2A38" w:rsidRPr="00071357">
        <w:instrText xml:space="preserve"> ADDIN EN.CITE </w:instrText>
      </w:r>
      <w:r w:rsidR="002F2A38" w:rsidRPr="00071357">
        <w:fldChar w:fldCharType="begin">
          <w:fldData xml:space="preserve">PEVuZE5vdGU+PENpdGU+PEF1dGhvcj5LdXJpdGE8L0F1dGhvcj48WWVhcj4yMDExPC9ZZWFyPjxS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=
</w:fldData>
        </w:fldChar>
      </w:r>
      <w:r w:rsidR="002F2A38" w:rsidRPr="00071357">
        <w:instrText xml:space="preserve"> ADDIN EN.CITE.DATA </w:instrText>
      </w:r>
      <w:r w:rsidR="002F2A38" w:rsidRPr="00071357">
        <w:fldChar w:fldCharType="end"/>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 xml:space="preserve">, </w:t>
      </w:r>
      <w:hyperlink w:anchor="_ENREF_32" w:tooltip="Kurita, 2011 #215" w:history="1">
        <w:r w:rsidR="002F2A38" w:rsidRPr="00071357">
          <w:rPr>
            <w:noProof/>
          </w:rPr>
          <w:t>32</w:t>
        </w:r>
      </w:hyperlink>
      <w:r w:rsidR="002F2A38" w:rsidRPr="00071357">
        <w:rPr>
          <w:noProof/>
        </w:rPr>
        <w:t xml:space="preserve">, </w:t>
      </w:r>
      <w:hyperlink w:anchor="_ENREF_74" w:tooltip="Mazefsky, 2013 #247" w:history="1">
        <w:r w:rsidR="002F2A38" w:rsidRPr="00071357">
          <w:rPr>
            <w:noProof/>
          </w:rPr>
          <w:t>74</w:t>
        </w:r>
      </w:hyperlink>
      <w:r w:rsidR="002F2A38" w:rsidRPr="00071357">
        <w:rPr>
          <w:noProof/>
        </w:rPr>
        <w:t>]</w:t>
      </w:r>
      <w:r w:rsidR="00EF4058" w:rsidRPr="00071357">
        <w:fldChar w:fldCharType="end"/>
      </w:r>
      <w:r w:rsidRPr="00071357">
        <w:t xml:space="preserve">. Evaluation and validation of the </w:t>
      </w:r>
      <w:r w:rsidR="00EB47C0" w:rsidRPr="00071357">
        <w:t>Cultural Formulation I</w:t>
      </w:r>
      <w:r w:rsidRPr="00071357">
        <w:t xml:space="preserve">nterviews offered as emerging measures in the DSM is required. These </w:t>
      </w:r>
      <w:r w:rsidR="00EB47C0" w:rsidRPr="00071357">
        <w:t>schedules, including</w:t>
      </w:r>
      <w:r w:rsidR="00102AF3" w:rsidRPr="00071357">
        <w:t xml:space="preserve"> separate versions </w:t>
      </w:r>
      <w:r w:rsidRPr="00071357">
        <w:t xml:space="preserve">designed for </w:t>
      </w:r>
      <w:r w:rsidR="00EB47C0" w:rsidRPr="00071357">
        <w:t xml:space="preserve">completion by clinicians and by </w:t>
      </w:r>
      <w:r w:rsidR="00C0668B" w:rsidRPr="00071357">
        <w:t>caregivers as well as more in</w:t>
      </w:r>
      <w:r w:rsidR="00857A9E" w:rsidRPr="00071357">
        <w:t>-</w:t>
      </w:r>
      <w:r w:rsidR="00C0668B" w:rsidRPr="00071357">
        <w:t>depth supplementary modules for considering culture for specific groups,</w:t>
      </w:r>
      <w:r w:rsidRPr="00071357">
        <w:t xml:space="preserve"> aim to </w:t>
      </w:r>
      <w:r w:rsidRPr="00071357">
        <w:lastRenderedPageBreak/>
        <w:t>assess the impact of culture on key aspects of an individual’s clinical presentation and care</w:t>
      </w:r>
      <w:r w:rsidR="0047178D" w:rsidRPr="00071357">
        <w:t xml:space="preserve"> (see </w:t>
      </w:r>
      <w:r w:rsidR="0047178D" w:rsidRPr="00071357">
        <w:rPr>
          <w:b/>
        </w:rPr>
        <w:t>Appendix 5</w:t>
      </w:r>
      <w:r w:rsidR="0047178D" w:rsidRPr="00071357">
        <w:t>).</w:t>
      </w:r>
    </w:p>
    <w:p w14:paraId="6461C000" w14:textId="6792AF93" w:rsidR="00007AD4" w:rsidRPr="00071357" w:rsidRDefault="00007AD4" w:rsidP="00B865D2">
      <w:pPr>
        <w:pStyle w:val="GLHeading3"/>
      </w:pPr>
      <w:bookmarkStart w:id="374" w:name="_Toc245760776"/>
      <w:bookmarkStart w:id="375" w:name="_Toc256545211"/>
      <w:r w:rsidRPr="00071357">
        <w:t>Assessment tools</w:t>
      </w:r>
      <w:bookmarkEnd w:id="374"/>
      <w:bookmarkEnd w:id="375"/>
    </w:p>
    <w:p w14:paraId="144E0A9B" w14:textId="79220F34" w:rsidR="00007AD4" w:rsidRPr="00071357" w:rsidRDefault="00007AD4" w:rsidP="00AF7CC3">
      <w:pPr>
        <w:pStyle w:val="GLBodytext"/>
      </w:pPr>
      <w:r w:rsidRPr="00071357">
        <w:t xml:space="preserve">Current </w:t>
      </w:r>
      <w:r w:rsidR="00CE3BD2" w:rsidRPr="00071357">
        <w:t>“</w:t>
      </w:r>
      <w:r w:rsidRPr="00071357">
        <w:t>gold standard</w:t>
      </w:r>
      <w:r w:rsidR="00CE3BD2" w:rsidRPr="00071357">
        <w:t>”</w:t>
      </w:r>
      <w:r w:rsidRPr="00071357">
        <w:t xml:space="preserve"> assessment tools </w:t>
      </w:r>
      <w:r w:rsidR="000261DF" w:rsidRPr="00071357">
        <w:t xml:space="preserve">for research include </w:t>
      </w:r>
      <w:r w:rsidR="00A825FD" w:rsidRPr="00071357">
        <w:t>the clinic</w:t>
      </w:r>
      <w:r w:rsidR="00035C0F" w:rsidRPr="00071357">
        <w:t>i</w:t>
      </w:r>
      <w:r w:rsidR="00A825FD" w:rsidRPr="00071357">
        <w:t xml:space="preserve">an-rated Autism Diagnostic Observation Schedule (ADOS) </w:t>
      </w:r>
      <w:r w:rsidRPr="00071357">
        <w:t xml:space="preserve">and </w:t>
      </w:r>
      <w:r w:rsidR="00A825FD" w:rsidRPr="00071357">
        <w:t xml:space="preserve">the caregiver-reported Autism Diagnostic Interview, Revised (ADI-R) </w:t>
      </w:r>
      <w:r w:rsidR="000261DF" w:rsidRPr="00071357">
        <w:t xml:space="preserve">which </w:t>
      </w:r>
      <w:r w:rsidRPr="00071357">
        <w:t xml:space="preserve">were </w:t>
      </w:r>
      <w:r w:rsidR="000261DF" w:rsidRPr="00071357">
        <w:t xml:space="preserve">originally </w:t>
      </w:r>
      <w:r w:rsidRPr="00071357">
        <w:t xml:space="preserve">developed to align with the DSM-IV-TR. DSM-5 criteria for ASD are not </w:t>
      </w:r>
      <w:r w:rsidR="00035C0F" w:rsidRPr="00071357">
        <w:t>precisely</w:t>
      </w:r>
      <w:r w:rsidRPr="00071357">
        <w:t xml:space="preserve"> mapped to these tools and will n</w:t>
      </w:r>
      <w:r w:rsidR="000642CB" w:rsidRPr="00071357">
        <w:t xml:space="preserve">eed to be </w:t>
      </w:r>
      <w:r w:rsidR="007B15FA" w:rsidRPr="00071357">
        <w:t xml:space="preserve">modified </w:t>
      </w:r>
      <w:r w:rsidR="000642CB" w:rsidRPr="00071357">
        <w:t>to assist</w:t>
      </w:r>
      <w:r w:rsidRPr="00071357">
        <w:t xml:space="preserve"> researchers and clinicians in diagnosing ASD according to the new criteria as accurately as possible.</w:t>
      </w:r>
    </w:p>
    <w:p w14:paraId="3293B09F" w14:textId="0B31B44D" w:rsidR="00AD39D6" w:rsidRPr="00071357" w:rsidRDefault="000D1A8D" w:rsidP="00AD39D6">
      <w:pPr>
        <w:pStyle w:val="GLBodytext"/>
      </w:pPr>
      <w:r w:rsidRPr="00071357">
        <w:t xml:space="preserve">There is a need for the development of diagnostic instruments that will capture historical information regarding repetitive behaviors in early childhood, as this is now an essential component of accurate diagnosis </w:t>
      </w:r>
      <w:r w:rsidR="00EF4058" w:rsidRPr="00071357">
        <w:fldChar w:fldCharType="begin"/>
      </w:r>
      <w:r w:rsidR="0029521B" w:rsidRPr="00071357">
        <w:instrText xml:space="preserve"> ADDIN EN.CITE &lt;EndNote&gt;&lt;Cite ExcludeYear="1"&gt;&lt;Author&gt;Swedo&lt;/Author&gt;&lt;RecNum&gt;526&lt;/RecNum&gt;&lt;DisplayText&gt;[75]&lt;/DisplayText&gt;&lt;record&gt;&lt;rec-number&gt;526&lt;/rec-number&gt;&lt;foreign-keys&gt;&lt;key app="EN" db-id="9xfpp09505f52fed0vlvafe5r2wadax2ep0s"&gt;526&lt;/key&gt;&lt;/foreign-keys&gt;&lt;ref-type name="Web Page"&gt;12&lt;/ref-type&gt;&lt;contributors&gt;&lt;authors&gt;&lt;author&gt;Swedo, Susan E.&lt;/author&gt;&lt;/authors&gt;&lt;/contributors&gt;&lt;titles&gt;&lt;title&gt;Minutes of the Interagency Autism Coordinating Committee (IACC) DSM-5 Planning Group conference call&lt;/title&gt;&lt;/titles&gt;&lt;volume&gt; April 11 2013&lt;/volume&gt;&lt;dates&gt;&lt;year&gt;2013&lt;/year&gt;&lt;/dates&gt;&lt;urls&gt;&lt;related-urls&gt;&lt;url&gt;http://iacc.hhs.gov/events/2013/btr-dsm5-mtg-minutes-april11.shtml&lt;/url&gt;&lt;/related-urls&gt;&lt;/urls&gt;&lt;/record&gt;&lt;/Cite&gt;&lt;/EndNote&gt;</w:instrText>
      </w:r>
      <w:r w:rsidR="00EF4058" w:rsidRPr="00071357">
        <w:fldChar w:fldCharType="separate"/>
      </w:r>
      <w:r w:rsidR="0029521B" w:rsidRPr="00071357">
        <w:rPr>
          <w:noProof/>
        </w:rPr>
        <w:t>[</w:t>
      </w:r>
      <w:hyperlink w:anchor="_ENREF_75" w:tooltip="Swedo, 2013 #526" w:history="1">
        <w:r w:rsidR="002F2A38" w:rsidRPr="00071357">
          <w:rPr>
            <w:noProof/>
          </w:rPr>
          <w:t>75</w:t>
        </w:r>
      </w:hyperlink>
      <w:r w:rsidR="0029521B" w:rsidRPr="00071357">
        <w:rPr>
          <w:noProof/>
        </w:rPr>
        <w:t>]</w:t>
      </w:r>
      <w:r w:rsidR="00EF4058" w:rsidRPr="00071357">
        <w:fldChar w:fldCharType="end"/>
      </w:r>
      <w:r w:rsidRPr="00071357">
        <w:t>. The most commonly used research m</w:t>
      </w:r>
      <w:r w:rsidR="00A825FD" w:rsidRPr="00071357">
        <w:t>easures, the ADOS</w:t>
      </w:r>
      <w:r w:rsidRPr="00071357">
        <w:t xml:space="preserve"> and </w:t>
      </w:r>
      <w:r w:rsidR="00A825FD" w:rsidRPr="00071357">
        <w:t>the ADI-R</w:t>
      </w:r>
      <w:r w:rsidR="00251A70" w:rsidRPr="00071357">
        <w:t>,</w:t>
      </w:r>
      <w:r w:rsidR="00A825FD" w:rsidRPr="00071357">
        <w:t xml:space="preserve"> </w:t>
      </w:r>
      <w:r w:rsidRPr="00071357">
        <w:t xml:space="preserve">are not widely </w:t>
      </w:r>
      <w:r w:rsidR="00AD39D6" w:rsidRPr="00071357">
        <w:t xml:space="preserve">used by </w:t>
      </w:r>
      <w:r w:rsidRPr="00071357">
        <w:t>clinicians be</w:t>
      </w:r>
      <w:r w:rsidR="00AD39D6" w:rsidRPr="00071357">
        <w:t>cause of copyright protections, cost</w:t>
      </w:r>
      <w:r w:rsidR="00E574CC" w:rsidRPr="00071357">
        <w:t>, complexity</w:t>
      </w:r>
      <w:r w:rsidR="00AD39D6" w:rsidRPr="00071357">
        <w:t xml:space="preserve"> and administration time</w:t>
      </w:r>
      <w:r w:rsidR="00251A70" w:rsidRPr="00071357">
        <w:t>, particularly in pri</w:t>
      </w:r>
      <w:r w:rsidR="00E574CC" w:rsidRPr="00071357">
        <w:t xml:space="preserve">mary care </w:t>
      </w:r>
      <w:r w:rsidR="00EF4058" w:rsidRPr="00071357">
        <w:fldChar w:fldCharType="begin"/>
      </w:r>
      <w:r w:rsidR="002F2A38" w:rsidRPr="00071357">
        <w:instrText xml:space="preserve"> ADDIN EN.CITE &lt;EndNote&gt;&lt;Cite&gt;&lt;Author&gt;Lillis&lt;/Author&gt;&lt;Year&gt;2008&lt;/Year&gt;&lt;RecNum&gt;536&lt;/RecNum&gt;&lt;DisplayText&gt;[15]&lt;/DisplayText&gt;&lt;record&gt;&lt;rec-number&gt;536&lt;/rec-number&gt;&lt;foreign-keys&gt;&lt;key app="EN" db-id="9xfpp09505f52fed0vlvafe5r2wadax2ep0s"&gt;536&lt;/key&gt;&lt;/foreign-keys&gt;&lt;ref-type name="Journal Article"&gt;17&lt;/ref-type&gt;&lt;contributors&gt;&lt;authors&gt;&lt;author&gt;Lillis, S.&lt;/author&gt;&lt;author&gt;Mellsop, G.&lt;/author&gt;&lt;author&gt;Dutu, G&lt;/author&gt;&lt;/authors&gt;&lt;/contributors&gt;&lt;titles&gt;&lt;title&gt;General practitioners’ views on the major psychiatric classification systems&lt;/title&gt;&lt;secondary-title&gt;New Zealand Medical Journal&lt;/secondary-title&gt;&lt;/titles&gt;&lt;periodical&gt;&lt;full-title&gt;New Zealand Medical Journal&lt;/full-title&gt;&lt;/periodical&gt;&lt;pages&gt;30-36&lt;/pages&gt;&lt;volume&gt;121&lt;/volume&gt;&lt;number&gt;1286&lt;/number&gt;&lt;dates&gt;&lt;year&gt;2008&lt;/year&gt;&lt;/dates&gt;&lt;urls&gt;&lt;/urls&gt;&lt;/record&gt;&lt;/Cite&gt;&lt;/EndNote&gt;</w:instrText>
      </w:r>
      <w:r w:rsidR="00EF4058" w:rsidRPr="00071357">
        <w:fldChar w:fldCharType="separate"/>
      </w:r>
      <w:r w:rsidR="002F2A38" w:rsidRPr="00071357">
        <w:rPr>
          <w:noProof/>
        </w:rPr>
        <w:t>[</w:t>
      </w:r>
      <w:hyperlink w:anchor="_ENREF_15" w:tooltip="Lillis, 2008 #536" w:history="1">
        <w:r w:rsidR="002F2A38" w:rsidRPr="00071357">
          <w:rPr>
            <w:noProof/>
          </w:rPr>
          <w:t>15</w:t>
        </w:r>
      </w:hyperlink>
      <w:r w:rsidR="002F2A38" w:rsidRPr="00071357">
        <w:rPr>
          <w:noProof/>
        </w:rPr>
        <w:t>]</w:t>
      </w:r>
      <w:r w:rsidR="00EF4058" w:rsidRPr="00071357">
        <w:fldChar w:fldCharType="end"/>
      </w:r>
      <w:r w:rsidR="00E574CC" w:rsidRPr="00071357">
        <w:t>.</w:t>
      </w:r>
      <w:r w:rsidR="00AD39D6" w:rsidRPr="00071357">
        <w:t xml:space="preserve"> </w:t>
      </w:r>
      <w:r w:rsidR="00961C12" w:rsidRPr="00071357">
        <w:t xml:space="preserve">The large trial of children by Huerta et al </w:t>
      </w:r>
      <w:r w:rsidR="00EF4058" w:rsidRPr="00071357">
        <w:fldChar w:fldCharType="begin"/>
      </w:r>
      <w:r w:rsidR="002F2A38" w:rsidRPr="00071357">
        <w:instrText xml:space="preserve"> ADDIN EN.CITE &lt;EndNote&gt;&lt;Cite&gt;&lt;Author&gt;Huerta&lt;/Author&gt;&lt;Year&gt;2012&lt;/Year&gt;&lt;RecNum&gt;235&lt;/RecNum&gt;&lt;DisplayText&gt;[6]&lt;/DisplayText&gt;&lt;record&gt;&lt;rec-number&gt;235&lt;/rec-number&gt;&lt;foreign-keys&gt;&lt;key app="EN" db-id="9xfpp09505f52fed0vlvafe5r2wadax2ep0s"&gt;235&lt;/key&gt;&lt;/foreign-keys&gt;&lt;ref-type name="Journal Article"&gt;17&lt;/ref-type&gt;&lt;contributors&gt;&lt;authors&gt;&lt;author&gt;Huerta, Marisela&lt;/author&gt;&lt;author&gt;Bishop, Somer L.&lt;/author&gt;&lt;author&gt;Duncan, Amie&lt;/author&gt;&lt;author&gt;Hus, Vanessa&lt;/author&gt;&lt;author&gt;Lord, Catherine&lt;/author&gt;&lt;/authors&gt;&lt;/contributors&gt;&lt;titles&gt;&lt;title&gt;Application of DSM-5 criteria for Autism Spectrum Disorder to three samples of Cchildren with DSM-IV diagnoses of Pervasive Developmental Disorders&lt;/title&gt;&lt;secondary-title&gt;American Journal of Psychiatry&lt;/secondary-title&gt;&lt;/titles&gt;&lt;periodical&gt;&lt;full-title&gt;American Journal of Psychiatry&lt;/full-title&gt;&lt;/periodical&gt;&lt;pages&gt;1056-1064&lt;/pages&gt;&lt;volume&gt;169&lt;/volume&gt;&lt;number&gt;10&lt;/number&gt;&lt;dates&gt;&lt;year&gt;2012&lt;/year&gt;&lt;pub-dates&gt;&lt;date&gt;Oct&lt;/date&gt;&lt;/pub-dates&gt;&lt;/dates&gt;&lt;isbn&gt;0002-953X&lt;/isbn&gt;&lt;accession-num&gt;WOS:000309437600011&lt;/accession-num&gt;&lt;urls&gt;&lt;related-urls&gt;&lt;url&gt;&amp;lt;Go to ISI&amp;gt;://WOS:000309437600011&lt;/url&gt;&lt;/related-urls&gt;&lt;/urls&gt;&lt;electronic-resource-num&gt;10.1176/appi.ajp.2012.12020276&lt;/electronic-resource-num&gt;&lt;/record&gt;&lt;/Cite&gt;&lt;/EndNote&gt;</w:instrText>
      </w:r>
      <w:r w:rsidR="00EF4058" w:rsidRPr="00071357">
        <w:fldChar w:fldCharType="separate"/>
      </w:r>
      <w:r w:rsidR="002F2A38" w:rsidRPr="00071357">
        <w:rPr>
          <w:noProof/>
        </w:rPr>
        <w:t>[</w:t>
      </w:r>
      <w:hyperlink w:anchor="_ENREF_6" w:tooltip="Huerta, 2012 #235" w:history="1">
        <w:r w:rsidR="002F2A38" w:rsidRPr="00071357">
          <w:rPr>
            <w:noProof/>
          </w:rPr>
          <w:t>6</w:t>
        </w:r>
      </w:hyperlink>
      <w:r w:rsidR="002F2A38" w:rsidRPr="00071357">
        <w:rPr>
          <w:noProof/>
        </w:rPr>
        <w:t>]</w:t>
      </w:r>
      <w:r w:rsidR="00EF4058" w:rsidRPr="00071357">
        <w:fldChar w:fldCharType="end"/>
      </w:r>
      <w:r w:rsidR="00961C12" w:rsidRPr="00071357">
        <w:t xml:space="preserve"> found that sensitivity was best using </w:t>
      </w:r>
      <w:r w:rsidR="000B5B59" w:rsidRPr="00071357">
        <w:t xml:space="preserve">criteria based on ADI-R alone. Consistent with this, </w:t>
      </w:r>
      <w:r w:rsidR="00226F5C" w:rsidRPr="00071357">
        <w:t xml:space="preserve">another </w:t>
      </w:r>
      <w:r w:rsidR="00961C12" w:rsidRPr="00071357">
        <w:t>study of high functioning children and adults reported that t</w:t>
      </w:r>
      <w:r w:rsidR="00007AD4" w:rsidRPr="00071357">
        <w:t xml:space="preserve">he ADOS </w:t>
      </w:r>
      <w:r w:rsidR="000B5B59" w:rsidRPr="00071357">
        <w:t>is</w:t>
      </w:r>
      <w:r w:rsidR="00007AD4" w:rsidRPr="00071357">
        <w:t xml:space="preserve"> more limited than the ADI-R in capturing DSM-5 symptoms, particularly related to repetitive behaviours </w:t>
      </w:r>
      <w:r w:rsidR="00EF4058" w:rsidRPr="00071357">
        <w:fldChar w:fldCharType="begin"/>
      </w:r>
      <w:r w:rsidR="0029521B" w:rsidRPr="00071357">
        <w:instrText xml:space="preserve"> ADDIN EN.CITE &lt;EndNote&gt;&lt;Cite&gt;&lt;Author&gt;Mazefsky&lt;/Author&gt;&lt;Year&gt;2013&lt;/Year&gt;&lt;RecNum&gt;247&lt;/RecNum&gt;&lt;DisplayText&gt;[74]&lt;/DisplayText&gt;&lt;record&gt;&lt;rec-number&gt;247&lt;/rec-number&gt;&lt;foreign-keys&gt;&lt;key app="EN" db-id="9xfpp09505f52fed0vlvafe5r2wadax2ep0s"&gt;247&lt;/key&gt;&lt;/foreign-keys&gt;&lt;ref-type name="Journal Article"&gt;17&lt;/ref-type&gt;&lt;contributors&gt;&lt;authors&gt;&lt;author&gt;Mazefsky, C. A.&lt;/author&gt;&lt;author&gt;McPartland, J. C.&lt;/author&gt;&lt;author&gt;Gastgeb, H. Z.&lt;/author&gt;&lt;author&gt;Minshew, N. J.&lt;/author&gt;&lt;/authors&gt;&lt;/contributors&gt;&lt;titles&gt;&lt;title&gt;Brief report: comparability of DSM-IV and DSM-5 ASD research samples&lt;/title&gt;&lt;secondary-title&gt;Journal of Autism and Developmental Disorders&lt;/secondary-title&gt;&lt;/titles&gt;&lt;periodical&gt;&lt;full-title&gt;Journal of Autism and Developmental Disorders&lt;/full-title&gt;&lt;/periodical&gt;&lt;pages&gt;1236-1242&lt;/pages&gt;&lt;volume&gt;43&lt;/volume&gt;&lt;number&gt;5&lt;/number&gt;&lt;dates&gt;&lt;year&gt;2013&lt;/year&gt;&lt;pub-dates&gt;&lt;date&gt;May&lt;/date&gt;&lt;/pub-dates&gt;&lt;/dates&gt;&lt;isbn&gt;0162-3257&lt;/isbn&gt;&lt;accession-num&gt;WOS:000317355800022&lt;/accession-num&gt;&lt;urls&gt;&lt;related-urls&gt;&lt;url&gt;&amp;lt;Go to ISI&amp;gt;://WOS:000317355800022&lt;/url&gt;&lt;/related-urls&gt;&lt;/urls&gt;&lt;electronic-resource-num&gt;10.1007/s10803-012-1665-y&lt;/electronic-resource-num&gt;&lt;/record&gt;&lt;/Cite&gt;&lt;/EndNote&gt;</w:instrText>
      </w:r>
      <w:r w:rsidR="00EF4058" w:rsidRPr="00071357">
        <w:fldChar w:fldCharType="separate"/>
      </w:r>
      <w:r w:rsidR="0029521B" w:rsidRPr="00071357">
        <w:rPr>
          <w:noProof/>
        </w:rPr>
        <w:t>[</w:t>
      </w:r>
      <w:hyperlink w:anchor="_ENREF_74" w:tooltip="Mazefsky, 2013 #247" w:history="1">
        <w:r w:rsidR="002F2A38" w:rsidRPr="00071357">
          <w:rPr>
            <w:noProof/>
          </w:rPr>
          <w:t>74</w:t>
        </w:r>
      </w:hyperlink>
      <w:r w:rsidR="0029521B" w:rsidRPr="00071357">
        <w:rPr>
          <w:noProof/>
        </w:rPr>
        <w:t>]</w:t>
      </w:r>
      <w:r w:rsidR="00EF4058" w:rsidRPr="00071357">
        <w:fldChar w:fldCharType="end"/>
      </w:r>
      <w:r w:rsidR="00007AD4" w:rsidRPr="00071357">
        <w:t xml:space="preserve">. </w:t>
      </w:r>
      <w:r w:rsidR="00AD39D6" w:rsidRPr="00071357">
        <w:t xml:space="preserve">Assessment instruments will need to be adapted or developed for use with the DSM-5 </w:t>
      </w:r>
      <w:r w:rsidR="00EF4058" w:rsidRPr="00071357">
        <w:fldChar w:fldCharType="begin"/>
      </w:r>
      <w:r w:rsidR="002F2A38" w:rsidRPr="00071357">
        <w:instrText xml:space="preserve"> ADDIN EN.CITE &lt;EndNote&gt;&lt;Cite&gt;&lt;Author&gt;Regier&lt;/Author&gt;&lt;Year&gt;2013&lt;/Year&gt;&lt;RecNum&gt;466&lt;/RecNum&gt;&lt;DisplayText&gt;[4]&lt;/DisplayText&gt;&lt;record&gt;&lt;rec-number&gt;466&lt;/rec-number&gt;&lt;foreign-keys&gt;&lt;key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Psychiatry&lt;/full-title&gt;&lt;/periodical&gt;&lt;pages&gt;59-70&lt;/pages&gt;&lt;volume&gt;170&lt;/volume&gt;&lt;number&gt;1&lt;/number&gt;&lt;dates&gt;&lt;year&gt;2013&lt;/year&gt;&lt;/dates&gt;&lt;urls&gt;&lt;/urls&gt;&lt;/record&gt;&lt;/Cite&gt;&lt;/EndNote&gt;</w:instrText>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w:t>
      </w:r>
      <w:r w:rsidR="00EF4058" w:rsidRPr="00071357">
        <w:fldChar w:fldCharType="end"/>
      </w:r>
      <w:r w:rsidR="00AD39D6" w:rsidRPr="00071357">
        <w:t xml:space="preserve">, although assessment by an expert clinician is likely to remain the </w:t>
      </w:r>
      <w:r w:rsidR="00CE3BD2" w:rsidRPr="00071357">
        <w:t>“</w:t>
      </w:r>
      <w:r w:rsidR="00AD39D6" w:rsidRPr="00071357">
        <w:t>gold standard</w:t>
      </w:r>
      <w:r w:rsidR="00CE3BD2" w:rsidRPr="00071357">
        <w:t>”</w:t>
      </w:r>
      <w:r w:rsidR="00AD39D6" w:rsidRPr="00071357">
        <w:t xml:space="preserve"> of diagnosis </w:t>
      </w:r>
      <w:r w:rsidR="00EF4058" w:rsidRPr="00071357">
        <w:fldChar w:fldCharType="begin"/>
      </w:r>
      <w:r w:rsidR="0029521B" w:rsidRPr="00071357">
        <w:instrText xml:space="preserve"> ADDIN EN.CITE &lt;EndNote&gt;&lt;Cite ExcludeYear="1"&gt;&lt;Author&gt;Swedo&lt;/Author&gt;&lt;RecNum&gt;526&lt;/RecNum&gt;&lt;DisplayText&gt;[75]&lt;/DisplayText&gt;&lt;record&gt;&lt;rec-number&gt;526&lt;/rec-number&gt;&lt;foreign-keys&gt;&lt;key app="EN" db-id="9xfpp09505f52fed0vlvafe5r2wadax2ep0s"&gt;526&lt;/key&gt;&lt;/foreign-keys&gt;&lt;ref-type name="Web Page"&gt;12&lt;/ref-type&gt;&lt;contributors&gt;&lt;authors&gt;&lt;author&gt;Swedo, Susan E.&lt;/author&gt;&lt;/authors&gt;&lt;/contributors&gt;&lt;titles&gt;&lt;title&gt;Minutes of the Interagency Autism Coordinating Committee (IACC) DSM-5 Planning Group conference call&lt;/title&gt;&lt;/titles&gt;&lt;volume&gt; April 11 2013&lt;/volume&gt;&lt;dates&gt;&lt;year&gt;2013&lt;/year&gt;&lt;/dates&gt;&lt;urls&gt;&lt;related-urls&gt;&lt;url&gt;http://iacc.hhs.gov/events/2013/btr-dsm5-mtg-minutes-april11.shtml&lt;/url&gt;&lt;/related-urls&gt;&lt;/urls&gt;&lt;/record&gt;&lt;/Cite&gt;&lt;/EndNote&gt;</w:instrText>
      </w:r>
      <w:r w:rsidR="00EF4058" w:rsidRPr="00071357">
        <w:fldChar w:fldCharType="separate"/>
      </w:r>
      <w:r w:rsidR="0029521B" w:rsidRPr="00071357">
        <w:rPr>
          <w:noProof/>
        </w:rPr>
        <w:t>[</w:t>
      </w:r>
      <w:hyperlink w:anchor="_ENREF_75" w:tooltip="Swedo, 2013 #526" w:history="1">
        <w:r w:rsidR="002F2A38" w:rsidRPr="00071357">
          <w:rPr>
            <w:noProof/>
          </w:rPr>
          <w:t>75</w:t>
        </w:r>
      </w:hyperlink>
      <w:r w:rsidR="0029521B" w:rsidRPr="00071357">
        <w:rPr>
          <w:noProof/>
        </w:rPr>
        <w:t>]</w:t>
      </w:r>
      <w:r w:rsidR="00EF4058" w:rsidRPr="00071357">
        <w:fldChar w:fldCharType="end"/>
      </w:r>
      <w:r w:rsidR="00AD39D6" w:rsidRPr="00071357">
        <w:t>.</w:t>
      </w:r>
    </w:p>
    <w:p w14:paraId="4364721D" w14:textId="5538BACE" w:rsidR="00B865D2" w:rsidRPr="00071357" w:rsidRDefault="00F614D3" w:rsidP="00B865D2">
      <w:pPr>
        <w:pStyle w:val="GLHeading3"/>
      </w:pPr>
      <w:bookmarkStart w:id="376" w:name="_Toc245760777"/>
      <w:bookmarkStart w:id="377" w:name="_Toc256545212"/>
      <w:r w:rsidRPr="00071357">
        <w:t>R</w:t>
      </w:r>
      <w:r w:rsidR="00B865D2" w:rsidRPr="00071357">
        <w:t>esearch</w:t>
      </w:r>
      <w:r w:rsidRPr="00071357">
        <w:t xml:space="preserve"> </w:t>
      </w:r>
      <w:r w:rsidR="00B86B3F" w:rsidRPr="00071357">
        <w:t>directions</w:t>
      </w:r>
      <w:bookmarkEnd w:id="376"/>
      <w:bookmarkEnd w:id="377"/>
    </w:p>
    <w:p w14:paraId="5D831A78" w14:textId="0FFE9639" w:rsidR="002278DF" w:rsidRPr="00071357" w:rsidRDefault="00F614D3" w:rsidP="00D042B9">
      <w:pPr>
        <w:pStyle w:val="GLBulletlist"/>
      </w:pPr>
      <w:r w:rsidRPr="00071357">
        <w:t xml:space="preserve">Some of the more </w:t>
      </w:r>
      <w:r w:rsidR="00D0295B" w:rsidRPr="00071357">
        <w:t>dramatic</w:t>
      </w:r>
      <w:r w:rsidRPr="00071357">
        <w:t xml:space="preserve"> changes in criteria used in DSM-5 are likely</w:t>
      </w:r>
      <w:r w:rsidR="0060276A" w:rsidRPr="00071357">
        <w:t xml:space="preserve"> to require further development and lead to new avenues of research.</w:t>
      </w:r>
    </w:p>
    <w:p w14:paraId="0026BDF1" w14:textId="70D8E50A" w:rsidR="00DE3376" w:rsidRPr="00071357" w:rsidRDefault="00DE3376" w:rsidP="00D042B9">
      <w:pPr>
        <w:pStyle w:val="GLBulletlist"/>
      </w:pPr>
      <w:r w:rsidRPr="00071357">
        <w:t>The inclusion of sensory abnormalities as a core, diagnostic symptom of the restric</w:t>
      </w:r>
      <w:r w:rsidR="006579F6" w:rsidRPr="00071357">
        <w:t xml:space="preserve">ted, </w:t>
      </w:r>
      <w:r w:rsidR="00F4489E" w:rsidRPr="00071357">
        <w:t xml:space="preserve">repetitive </w:t>
      </w:r>
      <w:r w:rsidR="006579F6" w:rsidRPr="00071357">
        <w:t xml:space="preserve">patterns of </w:t>
      </w:r>
      <w:r w:rsidRPr="00071357">
        <w:t>behaviour domain</w:t>
      </w:r>
      <w:r w:rsidR="00901B85" w:rsidRPr="00071357">
        <w:t xml:space="preserve"> </w:t>
      </w:r>
      <w:r w:rsidR="002278DF" w:rsidRPr="00071357">
        <w:t>may</w:t>
      </w:r>
      <w:r w:rsidR="00901B85" w:rsidRPr="00071357">
        <w:t xml:space="preserve"> stimulate research </w:t>
      </w:r>
      <w:r w:rsidR="00B94FB0" w:rsidRPr="00071357">
        <w:t>interest in</w:t>
      </w:r>
      <w:r w:rsidR="00901B85" w:rsidRPr="00071357">
        <w:t xml:space="preserve"> the features and causes of abno</w:t>
      </w:r>
      <w:r w:rsidR="00504A77" w:rsidRPr="00071357">
        <w:t xml:space="preserve">rmal sensory processing in ASD </w:t>
      </w:r>
      <w:r w:rsidR="00EF4058" w:rsidRPr="00071357">
        <w:fldChar w:fldCharType="begin"/>
      </w:r>
      <w:r w:rsidR="00F84405" w:rsidRPr="00071357">
        <w:instrText xml:space="preserve"> ADDIN EN.CITE &lt;EndNote&gt;&lt;Cite&gt;&lt;Author&gt;Mandy&lt;/Author&gt;&lt;Year&gt;2013&lt;/Year&gt;&lt;RecNum&gt;189&lt;/RecNum&gt;&lt;DisplayText&gt;[55]&lt;/DisplayText&gt;&lt;record&gt;&lt;rec-number&gt;189&lt;/rec-number&gt;&lt;foreign-keys&gt;&lt;key app="EN" db-id="9xfpp09505f52fed0vlvafe5r2wadax2ep0s"&gt;189&lt;/key&gt;&lt;/foreign-keys&gt;&lt;ref-type name="Journal Article"&gt;17&lt;/ref-type&gt;&lt;contributors&gt;&lt;authors&gt;&lt;author&gt;Mandy, William&lt;/author&gt;&lt;/authors&gt;&lt;/contributors&gt;&lt;titles&gt;&lt;title&gt;Upcoming changes to autism spectrum disorder: evaluating DSM-5&lt;/title&gt;&lt;secondary-title&gt;Neuropsychiatry&lt;/secondary-title&gt;&lt;/titles&gt;&lt;periodical&gt;&lt;full-title&gt;Neuropsychiatry&lt;/full-title&gt;&lt;/periodical&gt;&lt;pages&gt;127-130&lt;/pages&gt;&lt;volume&gt;3&lt;/volume&gt;&lt;number&gt;2&lt;/number&gt;&lt;dates&gt;&lt;year&gt;2013&lt;/year&gt;&lt;pub-dates&gt;&lt;date&gt;Apr&lt;/date&gt;&lt;/pub-dates&gt;&lt;/dates&gt;&lt;isbn&gt;1758-2008&lt;/isbn&gt;&lt;accession-num&gt;WOS:000317636300003&lt;/accession-num&gt;&lt;urls&gt;&lt;related-urls&gt;&lt;url&gt;&amp;lt;Go to ISI&amp;gt;://WOS:000317636300003&lt;/url&gt;&lt;/related-urls&gt;&lt;/urls&gt;&lt;electronic-resource-num&gt;10.2217/npy.13.15&lt;/electronic-resource-num&gt;&lt;/record&gt;&lt;/Cite&gt;&lt;/EndNote&gt;</w:instrText>
      </w:r>
      <w:r w:rsidR="00EF4058" w:rsidRPr="00071357">
        <w:fldChar w:fldCharType="separate"/>
      </w:r>
      <w:r w:rsidR="00F84405" w:rsidRPr="00071357">
        <w:rPr>
          <w:noProof/>
        </w:rPr>
        <w:t>[</w:t>
      </w:r>
      <w:hyperlink w:anchor="_ENREF_55" w:tooltip="Mandy, 2013 #189" w:history="1">
        <w:r w:rsidR="002F2A38" w:rsidRPr="00071357">
          <w:rPr>
            <w:noProof/>
          </w:rPr>
          <w:t>55</w:t>
        </w:r>
      </w:hyperlink>
      <w:r w:rsidR="00F84405" w:rsidRPr="00071357">
        <w:rPr>
          <w:noProof/>
        </w:rPr>
        <w:t>]</w:t>
      </w:r>
      <w:r w:rsidR="00EF4058" w:rsidRPr="00071357">
        <w:fldChar w:fldCharType="end"/>
      </w:r>
      <w:r w:rsidR="00504A77" w:rsidRPr="00071357">
        <w:t>.</w:t>
      </w:r>
    </w:p>
    <w:p w14:paraId="1DE09121" w14:textId="014FF9AD" w:rsidR="0051576A" w:rsidRPr="00071357" w:rsidRDefault="0058413B" w:rsidP="00D042B9">
      <w:pPr>
        <w:pStyle w:val="GLBulletlist"/>
      </w:pPr>
      <w:r w:rsidRPr="00071357">
        <w:t xml:space="preserve">Strategies are needed to improve the ability to make a diagnosis of ASD in the absence of reports of early history </w:t>
      </w:r>
      <w:r w:rsidR="00EF4058" w:rsidRPr="00071357">
        <w:fldChar w:fldCharType="begin"/>
      </w:r>
      <w:r w:rsidR="00F84405" w:rsidRPr="00071357">
        <w:instrText xml:space="preserve"> ADDIN EN.CITE &lt;EndNote&gt;&lt;Cite&gt;&lt;Author&gt;Mahjouri&lt;/Author&gt;&lt;Year&gt;2012&lt;/Year&gt;&lt;RecNum&gt;249&lt;/RecNum&gt;&lt;DisplayText&gt;[51]&lt;/DisplayText&gt;&lt;record&gt;&lt;rec-number&gt;249&lt;/rec-number&gt;&lt;foreign-keys&gt;&lt;key app="EN" db-id="9xfpp09505f52fed0vlvafe5r2wadax2ep0s"&gt;249&lt;/key&gt;&lt;/foreign-keys&gt;&lt;ref-type name="Journal Article"&gt;17&lt;/ref-type&gt;&lt;contributors&gt;&lt;authors&gt;&lt;author&gt;Mahjouri, Saara&lt;/author&gt;&lt;author&gt;Lord, Catherine E.&lt;/author&gt;&lt;/authors&gt;&lt;/contributors&gt;&lt;titles&gt;&lt;title&gt;What the DSM-5 portends for research, diagnosis, and treatment of Autism Spectrum Disorders&lt;/title&gt;&lt;secondary-title&gt;Current Psychiatry Reports&lt;/secondary-title&gt;&lt;/titles&gt;&lt;periodical&gt;&lt;full-title&gt;Current Psychiatry Reports&lt;/full-title&gt;&lt;/periodical&gt;&lt;pages&gt;739-747&lt;/pages&gt;&lt;volume&gt;14&lt;/volume&gt;&lt;number&gt;6&lt;/number&gt;&lt;dates&gt;&lt;year&gt;2012&lt;/year&gt;&lt;pub-dates&gt;&lt;date&gt;Dec&lt;/date&gt;&lt;/pub-dates&gt;&lt;/dates&gt;&lt;isbn&gt;1523-3812&lt;/isbn&gt;&lt;accession-num&gt;WOS:000310831000018&lt;/accession-num&gt;&lt;urls&gt;&lt;related-urls&gt;&lt;url&gt;&amp;lt;Go to ISI&amp;gt;://WOS:000310831000018&lt;/url&gt;&lt;/related-urls&gt;&lt;/urls&gt;&lt;electronic-resource-num&gt;10.1007/s11920-012-0327-2&lt;/electronic-resource-num&gt;&lt;/record&gt;&lt;/Cite&gt;&lt;/EndNote&gt;</w:instrText>
      </w:r>
      <w:r w:rsidR="00EF4058" w:rsidRPr="00071357">
        <w:fldChar w:fldCharType="separate"/>
      </w:r>
      <w:r w:rsidR="00F84405" w:rsidRPr="00071357">
        <w:rPr>
          <w:noProof/>
        </w:rPr>
        <w:t>[</w:t>
      </w:r>
      <w:hyperlink w:anchor="_ENREF_51" w:tooltip="Mahjouri, 2012 #249" w:history="1">
        <w:r w:rsidR="002F2A38" w:rsidRPr="00071357">
          <w:rPr>
            <w:noProof/>
          </w:rPr>
          <w:t>51</w:t>
        </w:r>
      </w:hyperlink>
      <w:r w:rsidR="00F84405" w:rsidRPr="00071357">
        <w:rPr>
          <w:noProof/>
        </w:rPr>
        <w:t>]</w:t>
      </w:r>
      <w:r w:rsidR="00EF4058" w:rsidRPr="00071357">
        <w:fldChar w:fldCharType="end"/>
      </w:r>
      <w:r w:rsidRPr="00071357">
        <w:t xml:space="preserve">, particularly for </w:t>
      </w:r>
      <w:r w:rsidR="00C86AF8" w:rsidRPr="00071357">
        <w:t xml:space="preserve">older </w:t>
      </w:r>
      <w:r w:rsidR="00390CA0" w:rsidRPr="00071357">
        <w:t>children</w:t>
      </w:r>
      <w:r w:rsidR="00C86AF8" w:rsidRPr="00071357">
        <w:t xml:space="preserve"> and </w:t>
      </w:r>
      <w:r w:rsidR="0051576A" w:rsidRPr="00071357">
        <w:t xml:space="preserve">adults </w:t>
      </w:r>
      <w:r w:rsidR="00F057C5" w:rsidRPr="00071357">
        <w:t>seeking diagnosis</w:t>
      </w:r>
      <w:r w:rsidR="0051576A" w:rsidRPr="00071357">
        <w:t xml:space="preserve">. </w:t>
      </w:r>
    </w:p>
    <w:p w14:paraId="77280732" w14:textId="6C0FDCF4" w:rsidR="00C21B8A" w:rsidRPr="00071357" w:rsidRDefault="004E0FBC" w:rsidP="00D042B9">
      <w:pPr>
        <w:pStyle w:val="GLBulletlist"/>
      </w:pPr>
      <w:r w:rsidRPr="00071357">
        <w:t>A thorough evaluation of the revision with respect to the ne</w:t>
      </w:r>
      <w:r w:rsidR="00AB3E55" w:rsidRPr="00071357">
        <w:t>w diagnostic category of Social</w:t>
      </w:r>
      <w:r w:rsidRPr="00071357">
        <w:t xml:space="preserve"> (Pragmatic) Communication Disorder requires research attention </w:t>
      </w:r>
      <w:r w:rsidR="00EF4058" w:rsidRPr="00071357">
        <w:fldChar w:fldCharType="begin"/>
      </w:r>
      <w:r w:rsidR="0029521B" w:rsidRPr="00071357">
        <w:instrText xml:space="preserve"> ADDIN EN.CITE &lt;EndNote&gt;&lt;Cite&gt;&lt;Author&gt;Lai&lt;/Author&gt;&lt;Year&gt;2013&lt;/Year&gt;&lt;RecNum&gt;259&lt;/RecNum&gt;&lt;DisplayText&gt;[88]&lt;/DisplayText&gt;&lt;record&gt;&lt;rec-number&gt;259&lt;/rec-number&gt;&lt;foreign-keys&gt;&lt;key app="EN" db-id="9xfpp09505f52fed0vlvafe5r2wadax2ep0s"&gt;259&lt;/key&gt;&lt;/foreign-keys&gt;&lt;ref-type name="Journal Article"&gt;17&lt;/ref-type&gt;&lt;contributors&gt;&lt;authors&gt;&lt;author&gt;Lai, Meng-Chuan&lt;/author&gt;&lt;author&gt;Lombardo, Michael V.&lt;/author&gt;&lt;author&gt;Chakrabarti, Bhismadev&lt;/author&gt;&lt;author&gt;Baron-Cohen, Simon&lt;/author&gt;&lt;/authors&gt;&lt;/contributors&gt;&lt;titles&gt;&lt;title&gt;Subgrouping the Autism &amp;quot;Spectrum&amp;quot;: Reflections on DSM-5&lt;/title&gt;&lt;secondary-title&gt;Plos Biology&lt;/secondary-title&gt;&lt;/titles&gt;&lt;periodical&gt;&lt;full-title&gt;Plos Biology&lt;/full-title&gt;&lt;/periodical&gt;&lt;volume&gt;11&lt;/volume&gt;&lt;number&gt;4&lt;/number&gt;&lt;dates&gt;&lt;year&gt;2013&lt;/year&gt;&lt;pub-dates&gt;&lt;date&gt;Apr&lt;/date&gt;&lt;/pub-dates&gt;&lt;/dates&gt;&lt;isbn&gt;1545-7885&lt;/isbn&gt;&lt;accession-num&gt;WOS:000318687800022&lt;/accession-num&gt;&lt;urls&gt;&lt;related-urls&gt;&lt;url&gt;&amp;lt;Go to ISI&amp;gt;://WOS:000318687800022&lt;/url&gt;&lt;/related-urls&gt;&lt;/urls&gt;&lt;custom7&gt;e1001544&lt;/custom7&gt;&lt;electronic-resource-num&gt;10.1371/journal.pbio.1001544&lt;/electronic-resource-num&gt;&lt;/record&gt;&lt;/Cite&gt;&lt;/EndNote&gt;</w:instrText>
      </w:r>
      <w:r w:rsidR="00EF4058" w:rsidRPr="00071357">
        <w:fldChar w:fldCharType="separate"/>
      </w:r>
      <w:r w:rsidR="0029521B" w:rsidRPr="00071357">
        <w:rPr>
          <w:noProof/>
        </w:rPr>
        <w:t>[</w:t>
      </w:r>
      <w:hyperlink w:anchor="_ENREF_88" w:tooltip="Lai, 2013 #259" w:history="1">
        <w:r w:rsidR="002F2A38" w:rsidRPr="00071357">
          <w:rPr>
            <w:noProof/>
          </w:rPr>
          <w:t>88</w:t>
        </w:r>
      </w:hyperlink>
      <w:r w:rsidR="0029521B" w:rsidRPr="00071357">
        <w:rPr>
          <w:noProof/>
        </w:rPr>
        <w:t>]</w:t>
      </w:r>
      <w:r w:rsidR="00EF4058" w:rsidRPr="00071357">
        <w:fldChar w:fldCharType="end"/>
      </w:r>
      <w:r w:rsidRPr="00071357">
        <w:t xml:space="preserve">. </w:t>
      </w:r>
      <w:r w:rsidR="00B17A6A" w:rsidRPr="00071357">
        <w:t xml:space="preserve">There is currently a </w:t>
      </w:r>
      <w:r w:rsidR="00091171" w:rsidRPr="00071357">
        <w:t xml:space="preserve">lack of field data and </w:t>
      </w:r>
      <w:r w:rsidR="00437ADA" w:rsidRPr="00071357">
        <w:t xml:space="preserve">guidance on </w:t>
      </w:r>
      <w:r w:rsidR="00091171" w:rsidRPr="00071357">
        <w:t xml:space="preserve">service implications for </w:t>
      </w:r>
      <w:r w:rsidRPr="00071357">
        <w:t>SCD</w:t>
      </w:r>
      <w:r w:rsidR="00245575" w:rsidRPr="00071357">
        <w:t xml:space="preserve"> </w:t>
      </w:r>
      <w:r w:rsidR="00EF4058" w:rsidRPr="00071357">
        <w:fldChar w:fldCharType="begin"/>
      </w:r>
      <w:r w:rsidR="00F84405" w:rsidRPr="00071357">
        <w:instrText xml:space="preserve"> ADDIN EN.CITE &lt;EndNote&gt;&lt;Cite&gt;&lt;Author&gt;Skuse&lt;/Author&gt;&lt;Year&gt;2012&lt;/Year&gt;&lt;RecNum&gt;197&lt;/RecNum&gt;&lt;DisplayText&gt;[40]&lt;/DisplayText&gt;&lt;record&gt;&lt;rec-number&gt;197&lt;/rec-number&gt;&lt;foreign-keys&gt;&lt;key app="EN" db-id="9xfpp09505f52fed0vlvafe5r2wadax2ep0s"&gt;197&lt;/key&gt;&lt;/foreign-keys&gt;&lt;ref-type name="Journal Article"&gt;17&lt;/ref-type&gt;&lt;contributors&gt;&lt;authors&gt;&lt;author&gt;Skuse, David H.&lt;/author&gt;&lt;/authors&gt;&lt;/contributors&gt;&lt;titles&gt;&lt;title&gt;DSM-5&amp;apos;s conceptualization of autistic disorders&lt;/title&gt;&lt;secondary-title&gt;Journal of the American Academy of Child and Adolescent Psychiatry&lt;/secondary-title&gt;&lt;/titles&gt;&lt;periodical&gt;&lt;full-title&gt;Journal of the American Academy of Child and Adolescent Psychiatry&lt;/full-title&gt;&lt;/periodical&gt;&lt;pages&gt;344-346&lt;/pages&gt;&lt;volume&gt;51&lt;/volume&gt;&lt;number&gt;4&lt;/number&gt;&lt;dates&gt;&lt;year&gt;2012&lt;/year&gt;&lt;pub-dates&gt;&lt;date&gt;Apr&lt;/date&gt;&lt;/pub-dates&gt;&lt;/dates&gt;&lt;isbn&gt;0890-8567&lt;/isbn&gt;&lt;accession-num&gt;WOS:000302271800003&lt;/accession-num&gt;&lt;urls&gt;&lt;related-urls&gt;&lt;url&gt;&amp;lt;Go to ISI&amp;gt;://WOS:000302271800003&lt;/url&gt;&lt;/related-urls&gt;&lt;/urls&gt;&lt;electronic-resource-num&gt;10.1016/j.jaac.2012.02.009&lt;/electronic-resource-num&gt;&lt;/record&gt;&lt;/Cite&gt;&lt;/EndNote&gt;</w:instrText>
      </w:r>
      <w:r w:rsidR="00EF4058" w:rsidRPr="00071357">
        <w:fldChar w:fldCharType="separate"/>
      </w:r>
      <w:r w:rsidR="00F84405" w:rsidRPr="00071357">
        <w:rPr>
          <w:noProof/>
        </w:rPr>
        <w:t>[</w:t>
      </w:r>
      <w:hyperlink w:anchor="_ENREF_40" w:tooltip="Skuse, 2012 #197" w:history="1">
        <w:r w:rsidR="002F2A38" w:rsidRPr="00071357">
          <w:rPr>
            <w:noProof/>
          </w:rPr>
          <w:t>40</w:t>
        </w:r>
      </w:hyperlink>
      <w:r w:rsidR="00F84405" w:rsidRPr="00071357">
        <w:rPr>
          <w:noProof/>
        </w:rPr>
        <w:t>]</w:t>
      </w:r>
      <w:r w:rsidR="00EF4058" w:rsidRPr="00071357">
        <w:fldChar w:fldCharType="end"/>
      </w:r>
      <w:r w:rsidR="00F022A3" w:rsidRPr="00071357">
        <w:t xml:space="preserve">. </w:t>
      </w:r>
      <w:r w:rsidR="00DB22CF" w:rsidRPr="00071357">
        <w:t>S</w:t>
      </w:r>
      <w:r w:rsidR="00303179" w:rsidRPr="00071357">
        <w:t xml:space="preserve">uitable instruments </w:t>
      </w:r>
      <w:r w:rsidR="00DB22CF" w:rsidRPr="00071357">
        <w:t>are</w:t>
      </w:r>
      <w:r w:rsidR="003641EC" w:rsidRPr="00071357">
        <w:t xml:space="preserve"> keenly</w:t>
      </w:r>
      <w:r w:rsidR="00DB22CF" w:rsidRPr="00071357">
        <w:t xml:space="preserve"> needed </w:t>
      </w:r>
      <w:r w:rsidR="00303179" w:rsidRPr="00071357">
        <w:t>to measure social communication skills and determine distribution in the population, assign cutoff points, operationalise mild and moderate impairment,</w:t>
      </w:r>
      <w:r w:rsidR="00F022A3" w:rsidRPr="00071357">
        <w:t xml:space="preserve"> and measure adaptive functio</w:t>
      </w:r>
      <w:r w:rsidR="00CD7EFC" w:rsidRPr="00071357">
        <w:t xml:space="preserve"> </w:t>
      </w:r>
      <w:r w:rsidR="001125F6" w:rsidRPr="00071357">
        <w:t>[</w:t>
      </w:r>
      <w:r w:rsidR="003C7B60" w:rsidRPr="00071357">
        <w:t>11</w:t>
      </w:r>
      <w:r w:rsidR="003C7B60">
        <w:t>8</w:t>
      </w:r>
      <w:r w:rsidR="001125F6" w:rsidRPr="00071357">
        <w:t>]</w:t>
      </w:r>
      <w:r w:rsidR="00F022A3" w:rsidRPr="00071357">
        <w:t>.</w:t>
      </w:r>
      <w:r w:rsidR="00303179" w:rsidRPr="00071357">
        <w:t xml:space="preserve"> </w:t>
      </w:r>
    </w:p>
    <w:p w14:paraId="36F132D6" w14:textId="37109294" w:rsidR="0079082C" w:rsidRPr="00071357" w:rsidRDefault="008A4993" w:rsidP="0079082C">
      <w:pPr>
        <w:pStyle w:val="GLHeading3"/>
      </w:pPr>
      <w:bookmarkStart w:id="378" w:name="_Toc245760778"/>
      <w:bookmarkStart w:id="379" w:name="_Toc256545213"/>
      <w:bookmarkStart w:id="380" w:name="_Toc184964849"/>
      <w:bookmarkStart w:id="381" w:name="_Toc311630038"/>
      <w:bookmarkStart w:id="382" w:name="_Toc311631996"/>
      <w:bookmarkStart w:id="383" w:name="_Toc214642293"/>
      <w:bookmarkStart w:id="384" w:name="_Toc214642597"/>
      <w:bookmarkStart w:id="385" w:name="_Toc214993662"/>
      <w:bookmarkStart w:id="386" w:name="_Toc214994204"/>
      <w:bookmarkStart w:id="387" w:name="_Toc216717526"/>
      <w:bookmarkStart w:id="388" w:name="_Toc227063483"/>
      <w:bookmarkStart w:id="389" w:name="_Toc227063699"/>
      <w:bookmarkStart w:id="390" w:name="_Toc227064769"/>
      <w:bookmarkStart w:id="391" w:name="_Toc227125022"/>
      <w:r w:rsidRPr="00071357">
        <w:lastRenderedPageBreak/>
        <w:t>DSM as a living document</w:t>
      </w:r>
      <w:bookmarkEnd w:id="378"/>
      <w:bookmarkEnd w:id="379"/>
    </w:p>
    <w:p w14:paraId="004DD612" w14:textId="478B5FD7" w:rsidR="001B4137" w:rsidRPr="00071357" w:rsidRDefault="00227A89" w:rsidP="0079082C">
      <w:pPr>
        <w:pStyle w:val="GLBodytext"/>
      </w:pPr>
      <w:r w:rsidRPr="00071357">
        <w:t xml:space="preserve">DSM-5 is intended to be readily updatable as a “living document”. </w:t>
      </w:r>
      <w:r w:rsidR="00DB6F4C" w:rsidRPr="00071357">
        <w:t>T</w:t>
      </w:r>
      <w:r w:rsidR="003121B8" w:rsidRPr="00071357">
        <w:t xml:space="preserve">he goal is that the manual be </w:t>
      </w:r>
      <w:r w:rsidR="00C03D1B" w:rsidRPr="00071357">
        <w:t>revised</w:t>
      </w:r>
      <w:r w:rsidR="003121B8" w:rsidRPr="00071357">
        <w:t xml:space="preserve"> online with </w:t>
      </w:r>
      <w:r w:rsidR="00707528" w:rsidRPr="00071357">
        <w:t xml:space="preserve">subsequent </w:t>
      </w:r>
      <w:r w:rsidR="003121B8" w:rsidRPr="00071357">
        <w:t>versions labeled DSM-5.1, 5.2 etc</w:t>
      </w:r>
      <w:r w:rsidR="007D7DFD" w:rsidRPr="00071357">
        <w:t>,</w:t>
      </w:r>
      <w:r w:rsidR="003121B8" w:rsidRPr="00071357">
        <w:t xml:space="preserve"> </w:t>
      </w:r>
      <w:r w:rsidR="00DF5C74" w:rsidRPr="00071357">
        <w:t>so as to</w:t>
      </w:r>
      <w:r w:rsidR="003121B8" w:rsidRPr="00071357">
        <w:t xml:space="preserve"> incorporate new evidence more quickly.</w:t>
      </w:r>
      <w:r w:rsidR="001B4137" w:rsidRPr="00071357">
        <w:t xml:space="preserve"> As scientific data emerges and practical and social issues </w:t>
      </w:r>
      <w:r w:rsidR="00EC2796" w:rsidRPr="00071357">
        <w:t>debated in the community</w:t>
      </w:r>
      <w:r w:rsidR="001B4137" w:rsidRPr="00071357">
        <w:t xml:space="preserve">, there will be amendments, clarifications and revisions over the course of the new edition's lifespan. </w:t>
      </w:r>
      <w:r w:rsidR="0079082C" w:rsidRPr="00071357">
        <w:t xml:space="preserve">Processes will need to be developed for documenting the evidence base for revisions in the DSM-5 electronic archives </w:t>
      </w:r>
      <w:r w:rsidR="00EF4058" w:rsidRPr="00071357">
        <w:fldChar w:fldCharType="begin"/>
      </w:r>
      <w:r w:rsidR="002F2A38" w:rsidRPr="00071357">
        <w:instrText xml:space="preserve"> ADDIN EN.CITE &lt;EndNote&gt;&lt;Cite&gt;&lt;Author&gt;Regier&lt;/Author&gt;&lt;Year&gt;2013&lt;/Year&gt;&lt;RecNum&gt;466&lt;/RecNum&gt;&lt;DisplayText&gt;[4]&lt;/DisplayText&gt;&lt;record&gt;&lt;rec-number&gt;466&lt;/rec-number&gt;&lt;foreign-keys&gt;&lt;key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Psychiatry&lt;/full-title&gt;&lt;/periodical&gt;&lt;pages&gt;59-70&lt;/pages&gt;&lt;volume&gt;170&lt;/volume&gt;&lt;number&gt;1&lt;/number&gt;&lt;dates&gt;&lt;year&gt;2013&lt;/year&gt;&lt;/dates&gt;&lt;urls&gt;&lt;/urls&gt;&lt;/record&gt;&lt;/Cite&gt;&lt;/EndNote&gt;</w:instrText>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w:t>
      </w:r>
      <w:r w:rsidR="00EF4058" w:rsidRPr="00071357">
        <w:fldChar w:fldCharType="end"/>
      </w:r>
      <w:r w:rsidR="0079082C" w:rsidRPr="00071357">
        <w:t xml:space="preserve">. </w:t>
      </w:r>
    </w:p>
    <w:p w14:paraId="62556509" w14:textId="5B08E29C" w:rsidR="00065D82" w:rsidRPr="00071357" w:rsidRDefault="00BA2B47" w:rsidP="00C016D3">
      <w:pPr>
        <w:pStyle w:val="GLHeading2"/>
      </w:pPr>
      <w:bookmarkStart w:id="392" w:name="_Toc245760779"/>
      <w:bookmarkStart w:id="393" w:name="_Toc256545214"/>
      <w:r w:rsidRPr="00071357">
        <w:t>2.</w:t>
      </w:r>
      <w:r w:rsidR="00124617" w:rsidRPr="00071357">
        <w:t>8</w:t>
      </w:r>
      <w:r w:rsidR="00DF4F19" w:rsidRPr="00071357">
        <w:t xml:space="preserve"> </w:t>
      </w:r>
      <w:r w:rsidR="00054671" w:rsidRPr="00071357">
        <w:t>C</w:t>
      </w:r>
      <w:r w:rsidR="00065D82" w:rsidRPr="00071357">
        <w:t>onclusions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649D953" w14:textId="5E6CDC75" w:rsidR="00B52FCA" w:rsidRPr="00071357" w:rsidRDefault="001A4186" w:rsidP="001A4186">
      <w:pPr>
        <w:pStyle w:val="GLBodytext"/>
      </w:pPr>
      <w:bookmarkStart w:id="394" w:name="_Toc214642294"/>
      <w:bookmarkStart w:id="395" w:name="_Toc214642598"/>
      <w:bookmarkStart w:id="396" w:name="_Toc214993663"/>
      <w:bookmarkStart w:id="397" w:name="_Toc214994205"/>
      <w:bookmarkStart w:id="398" w:name="_Toc216717527"/>
      <w:bookmarkStart w:id="399" w:name="_Toc227063484"/>
      <w:bookmarkStart w:id="400" w:name="_Toc227063700"/>
      <w:bookmarkStart w:id="401" w:name="_Toc227064770"/>
      <w:bookmarkStart w:id="402" w:name="_Toc227125023"/>
      <w:r w:rsidRPr="00071357">
        <w:t xml:space="preserve">This review updates evidence for the New Zealand Autism Spectrum Disorder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Pr="00071357">
        <w:t xml:space="preserve"> with respect to the diagnostic classification </w:t>
      </w:r>
      <w:r w:rsidR="00B54D84" w:rsidRPr="00071357">
        <w:t>of</w:t>
      </w:r>
      <w:r w:rsidRPr="00071357">
        <w:t xml:space="preserve"> ASD </w:t>
      </w:r>
      <w:r w:rsidR="00B54D84" w:rsidRPr="00071357">
        <w:t xml:space="preserve">in view of </w:t>
      </w:r>
      <w:r w:rsidRPr="00071357">
        <w:t xml:space="preserve">the </w:t>
      </w:r>
      <w:r w:rsidR="003034DE" w:rsidRPr="00071357">
        <w:t>latest</w:t>
      </w:r>
      <w:r w:rsidR="00C53FE5" w:rsidRPr="00071357">
        <w:t xml:space="preserve"> version of the Diagnostic and Statistical Manual </w:t>
      </w:r>
      <w:r w:rsidR="004A4427" w:rsidRPr="00071357">
        <w:t xml:space="preserve">of Mental Disorders, the </w:t>
      </w:r>
      <w:r w:rsidRPr="00071357">
        <w:t>DSM-5</w:t>
      </w:r>
      <w:r w:rsidR="00D3014A" w:rsidRPr="00071357">
        <w:t xml:space="preserve"> </w:t>
      </w:r>
      <w:r w:rsidR="00D3014A" w:rsidRPr="00071357">
        <w:fldChar w:fldCharType="begin"/>
      </w:r>
      <w:r w:rsidR="00D3014A" w:rsidRPr="00071357">
        <w:instrText xml:space="preserve"> ADDIN EN.CITE &lt;EndNote&gt;&lt;Cite&gt;&lt;Author&gt;American Psychiatric Association&lt;/Author&gt;&lt;Year&gt;2013&lt;/Year&gt;&lt;RecNum&gt;488&lt;/RecNum&gt;&lt;DisplayText&gt;[2]&lt;/DisplayText&gt;&lt;record&gt;&lt;rec-number&gt;488&lt;/rec-number&gt;&lt;foreign-keys&gt;&lt;key app="EN" db-id="9xfpp09505f52fed0vlvafe5r2wadax2ep0s"&gt;488&lt;/key&gt;&lt;/foreign-keys&gt;&lt;ref-type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D3014A" w:rsidRPr="00071357">
        <w:fldChar w:fldCharType="separate"/>
      </w:r>
      <w:r w:rsidR="00D3014A" w:rsidRPr="00071357">
        <w:rPr>
          <w:noProof/>
        </w:rPr>
        <w:t>[</w:t>
      </w:r>
      <w:hyperlink w:anchor="_ENREF_2" w:tooltip="American Psychiatric Association, 2013 #488" w:history="1">
        <w:r w:rsidR="002F2A38" w:rsidRPr="00071357">
          <w:rPr>
            <w:noProof/>
          </w:rPr>
          <w:t>2</w:t>
        </w:r>
      </w:hyperlink>
      <w:r w:rsidR="00D3014A" w:rsidRPr="00071357">
        <w:rPr>
          <w:noProof/>
        </w:rPr>
        <w:t>]</w:t>
      </w:r>
      <w:r w:rsidR="00D3014A" w:rsidRPr="00071357">
        <w:fldChar w:fldCharType="end"/>
      </w:r>
      <w:r w:rsidRPr="00071357">
        <w:t>. Following a comprehensive database search and reference checking of r</w:t>
      </w:r>
      <w:r w:rsidR="003F4700" w:rsidRPr="00071357">
        <w:t>e</w:t>
      </w:r>
      <w:r w:rsidRPr="00071357">
        <w:t xml:space="preserve">search published since 2004, </w:t>
      </w:r>
      <w:r w:rsidR="00AC5188" w:rsidRPr="00071357">
        <w:t>1</w:t>
      </w:r>
      <w:r w:rsidR="003034DE" w:rsidRPr="00071357">
        <w:t xml:space="preserve">23 articles were </w:t>
      </w:r>
      <w:r w:rsidR="00E97EC9" w:rsidRPr="00071357">
        <w:t>retrieved as full text, and</w:t>
      </w:r>
      <w:r w:rsidR="003034DE" w:rsidRPr="00071357">
        <w:t xml:space="preserve"> 93</w:t>
      </w:r>
      <w:r w:rsidR="00AC5188" w:rsidRPr="00071357">
        <w:t xml:space="preserve"> were </w:t>
      </w:r>
      <w:r w:rsidR="00E97EC9" w:rsidRPr="00071357">
        <w:t xml:space="preserve">found to be </w:t>
      </w:r>
      <w:r w:rsidR="00AC5188" w:rsidRPr="00071357">
        <w:t xml:space="preserve">directly relevant to the </w:t>
      </w:r>
      <w:r w:rsidR="00230C91" w:rsidRPr="00071357">
        <w:t>review scope</w:t>
      </w:r>
      <w:r w:rsidR="00AC5188" w:rsidRPr="00071357">
        <w:t xml:space="preserve">. </w:t>
      </w:r>
      <w:r w:rsidR="00DA3493" w:rsidRPr="00071357">
        <w:t>In addition</w:t>
      </w:r>
      <w:r w:rsidR="0001464F" w:rsidRPr="00071357">
        <w:t>,</w:t>
      </w:r>
      <w:r w:rsidR="00DA3493" w:rsidRPr="00071357">
        <w:t xml:space="preserve"> </w:t>
      </w:r>
      <w:r w:rsidR="009224B7" w:rsidRPr="00071357">
        <w:t>the dedicated DSM-5 website and those</w:t>
      </w:r>
      <w:r w:rsidR="00DA3493" w:rsidRPr="00071357">
        <w:t xml:space="preserve"> of </w:t>
      </w:r>
      <w:r w:rsidR="00C65318" w:rsidRPr="00071357">
        <w:t xml:space="preserve">prominent </w:t>
      </w:r>
      <w:r w:rsidR="00DA3493" w:rsidRPr="00071357">
        <w:t xml:space="preserve">autism advocacy, research and </w:t>
      </w:r>
      <w:r w:rsidR="00012715" w:rsidRPr="00071357">
        <w:t>support</w:t>
      </w:r>
      <w:r w:rsidR="00C65318" w:rsidRPr="00071357">
        <w:t xml:space="preserve"> organisations were searched for position stateme</w:t>
      </w:r>
      <w:r w:rsidR="009224B7" w:rsidRPr="00071357">
        <w:t>nts and featured commentaries. These</w:t>
      </w:r>
      <w:r w:rsidR="00C65318" w:rsidRPr="00071357">
        <w:t xml:space="preserve"> provide additional </w:t>
      </w:r>
      <w:r w:rsidR="009224B7" w:rsidRPr="00071357">
        <w:t xml:space="preserve">background and </w:t>
      </w:r>
      <w:r w:rsidR="00C65318" w:rsidRPr="00071357">
        <w:t>context to the controversial changes to the classification of ASD</w:t>
      </w:r>
      <w:r w:rsidR="00251772" w:rsidRPr="00071357">
        <w:t xml:space="preserve"> and their reception</w:t>
      </w:r>
      <w:r w:rsidR="00C65318" w:rsidRPr="00071357">
        <w:t>.</w:t>
      </w:r>
      <w:r w:rsidR="00E712DC" w:rsidRPr="00071357">
        <w:t xml:space="preserve"> </w:t>
      </w:r>
    </w:p>
    <w:p w14:paraId="6750DEA9" w14:textId="10D87742" w:rsidR="001A4186" w:rsidRPr="00071357" w:rsidRDefault="00E712DC" w:rsidP="001A4186">
      <w:pPr>
        <w:pStyle w:val="GLBodytext"/>
      </w:pPr>
      <w:r w:rsidRPr="00071357">
        <w:t>The literature considered for this review is substantial</w:t>
      </w:r>
      <w:r w:rsidR="00FE5FB0" w:rsidRPr="00071357">
        <w:t xml:space="preserve"> given the targeted nature of the search and the recency of publication of the DSM-5. </w:t>
      </w:r>
      <w:r w:rsidR="00B52FCA" w:rsidRPr="00071357">
        <w:t>I</w:t>
      </w:r>
      <w:r w:rsidRPr="00071357">
        <w:t xml:space="preserve">t is likely that </w:t>
      </w:r>
      <w:r w:rsidR="003F4700" w:rsidRPr="00071357">
        <w:t xml:space="preserve">some </w:t>
      </w:r>
      <w:r w:rsidRPr="00071357">
        <w:t xml:space="preserve">articles </w:t>
      </w:r>
      <w:r w:rsidR="00B52FCA" w:rsidRPr="00071357">
        <w:t>pertinent to the broader issues relating to diagnosis of ASD have been missed</w:t>
      </w:r>
      <w:r w:rsidR="00CC256D" w:rsidRPr="00071357">
        <w:t>.</w:t>
      </w:r>
      <w:r w:rsidR="00827529" w:rsidRPr="00071357">
        <w:t xml:space="preserve">. However, given the extensive reference checking and website searching involved, </w:t>
      </w:r>
      <w:r w:rsidR="00F26636" w:rsidRPr="00071357">
        <w:t xml:space="preserve">it is likely that any key, </w:t>
      </w:r>
      <w:r w:rsidRPr="00071357">
        <w:t xml:space="preserve">influential studies </w:t>
      </w:r>
      <w:r w:rsidR="00F26636" w:rsidRPr="00071357">
        <w:t>missed in searching would have been subsequently identified.</w:t>
      </w:r>
    </w:p>
    <w:p w14:paraId="6B13BD6B" w14:textId="0AE72E7F" w:rsidR="007603AF" w:rsidRPr="00071357" w:rsidRDefault="00390911" w:rsidP="0034048A">
      <w:pPr>
        <w:pStyle w:val="GLBodytext"/>
      </w:pPr>
      <w:r w:rsidRPr="00071357">
        <w:t xml:space="preserve">Autism has been considered a spectrum condition for many years, as recognised in the New Zealand ASD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Pr="00071357">
        <w:t xml:space="preserve">. </w:t>
      </w:r>
      <w:r w:rsidR="00031B59" w:rsidRPr="00071357">
        <w:t>The</w:t>
      </w:r>
      <w:r w:rsidR="0034048A" w:rsidRPr="00071357">
        <w:t xml:space="preserve"> rationale behind the revisions</w:t>
      </w:r>
      <w:r w:rsidRPr="00071357">
        <w:t xml:space="preserve"> of the clinical manual</w:t>
      </w:r>
      <w:r w:rsidR="0034048A" w:rsidRPr="00071357">
        <w:t xml:space="preserve"> is evidence</w:t>
      </w:r>
      <w:r w:rsidRPr="00071357">
        <w:t xml:space="preserve">-based, supported by a rigorous, </w:t>
      </w:r>
      <w:r w:rsidR="003B4B9E" w:rsidRPr="00071357">
        <w:t>transparent</w:t>
      </w:r>
      <w:r w:rsidR="0034048A" w:rsidRPr="00071357">
        <w:t xml:space="preserve"> </w:t>
      </w:r>
      <w:r w:rsidR="003B4B9E" w:rsidRPr="00071357">
        <w:t xml:space="preserve">and consultative </w:t>
      </w:r>
      <w:r w:rsidR="0034048A" w:rsidRPr="00071357">
        <w:t xml:space="preserve">development process </w:t>
      </w:r>
      <w:r w:rsidRPr="00071357">
        <w:t xml:space="preserve">by an international team and </w:t>
      </w:r>
      <w:r w:rsidR="00010961" w:rsidRPr="00071357">
        <w:t>extending over many years</w:t>
      </w:r>
      <w:r w:rsidR="0034048A" w:rsidRPr="00071357">
        <w:t xml:space="preserve">. </w:t>
      </w:r>
    </w:p>
    <w:p w14:paraId="27EC5FA6" w14:textId="4E0A4168" w:rsidR="0034048A" w:rsidRPr="00071357" w:rsidRDefault="007603AF" w:rsidP="0034048A">
      <w:pPr>
        <w:pStyle w:val="GLBodytext"/>
      </w:pPr>
      <w:r w:rsidRPr="00071357">
        <w:t xml:space="preserve">Preliminary indications of clinical utility are positive. </w:t>
      </w:r>
      <w:r w:rsidR="00033BC0" w:rsidRPr="00071357">
        <w:t xml:space="preserve">In </w:t>
      </w:r>
      <w:r w:rsidR="009A71A6" w:rsidRPr="00071357">
        <w:t xml:space="preserve">DSM-5 </w:t>
      </w:r>
      <w:r w:rsidR="00033BC0" w:rsidRPr="00071357">
        <w:t>field trials</w:t>
      </w:r>
      <w:r w:rsidR="009A71A6" w:rsidRPr="00071357">
        <w:t xml:space="preserve"> </w:t>
      </w:r>
      <w:r w:rsidR="00EF4058" w:rsidRPr="00071357">
        <w:fldChar w:fldCharType="begin"/>
      </w:r>
      <w:r w:rsidR="002F2A38" w:rsidRPr="00071357">
        <w:instrText xml:space="preserve"> ADDIN EN.CITE &lt;EndNote&gt;&lt;Cite&gt;&lt;Author&gt;Regier&lt;/Author&gt;&lt;Year&gt;2013&lt;/Year&gt;&lt;RecNum&gt;466&lt;/RecNum&gt;&lt;DisplayText&gt;[4]&lt;/DisplayText&gt;&lt;record&gt;&lt;rec-number&gt;466&lt;/rec-number&gt;&lt;foreign-keys&gt;&lt;key app="EN" db-id="9xfpp09505f52fed0vlvafe5r2wadax2ep0s"&gt;466&lt;/key&gt;&lt;/foreign-keys&gt;&lt;ref-type name="Journal Article"&gt;17&lt;/ref-type&gt;&lt;contributors&gt;&lt;authors&gt;&lt;author&gt;Regier, D.A&lt;/author&gt;&lt;author&gt;Narrow, W.E&lt;/author&gt;&lt;author&gt;Clarke, D.E&lt;/author&gt;&lt;author&gt;Kraemer, H.C&lt;/author&gt;&lt;author&gt;Kuramoto, S.J&lt;/author&gt;&lt;author&gt;Kuhl, E.A&lt;/author&gt;&lt;author&gt;Kupfer, D.J&lt;/author&gt;&lt;/authors&gt;&lt;/contributors&gt;&lt;titles&gt;&lt;title&gt;DSM-5 field trials in the United States and Canada, part II: Test-retest reliability of selected categorical diagnoses&lt;/title&gt;&lt;secondary-title&gt;American Journal of Psychiatry&lt;/secondary-title&gt;&lt;/titles&gt;&lt;periodical&gt;&lt;full-title&gt;American Journal of Psychiatry&lt;/full-title&gt;&lt;/periodical&gt;&lt;pages&gt;59-70&lt;/pages&gt;&lt;volume&gt;170&lt;/volume&gt;&lt;number&gt;1&lt;/number&gt;&lt;dates&gt;&lt;year&gt;2013&lt;/year&gt;&lt;/dates&gt;&lt;urls&gt;&lt;/urls&gt;&lt;/record&gt;&lt;/Cite&gt;&lt;/EndNote&gt;</w:instrText>
      </w:r>
      <w:r w:rsidR="00EF4058" w:rsidRPr="00071357">
        <w:fldChar w:fldCharType="separate"/>
      </w:r>
      <w:r w:rsidR="002F2A38" w:rsidRPr="00071357">
        <w:rPr>
          <w:noProof/>
        </w:rPr>
        <w:t>[</w:t>
      </w:r>
      <w:hyperlink w:anchor="_ENREF_4" w:tooltip="Regier, 2013 #466" w:history="1">
        <w:r w:rsidR="002F2A38" w:rsidRPr="00071357">
          <w:rPr>
            <w:noProof/>
          </w:rPr>
          <w:t>4</w:t>
        </w:r>
      </w:hyperlink>
      <w:r w:rsidR="002F2A38" w:rsidRPr="00071357">
        <w:rPr>
          <w:noProof/>
        </w:rPr>
        <w:t>]</w:t>
      </w:r>
      <w:r w:rsidR="00EF4058" w:rsidRPr="00071357">
        <w:fldChar w:fldCharType="end"/>
      </w:r>
      <w:r w:rsidR="00033BC0" w:rsidRPr="00071357">
        <w:t>,</w:t>
      </w:r>
      <w:r w:rsidR="0034048A" w:rsidRPr="00071357">
        <w:t xml:space="preserve"> inter-rater reliability appears to be good, </w:t>
      </w:r>
      <w:r w:rsidR="000D3109" w:rsidRPr="00071357">
        <w:t>al</w:t>
      </w:r>
      <w:r w:rsidR="00033BC0" w:rsidRPr="00071357">
        <w:t>though the sample for ASD diagnosis was small and requires verifying</w:t>
      </w:r>
      <w:r w:rsidR="007A6C69" w:rsidRPr="00071357">
        <w:t xml:space="preserve"> </w:t>
      </w:r>
      <w:r w:rsidR="00033BC0" w:rsidRPr="00071357">
        <w:t>in broader populations</w:t>
      </w:r>
      <w:r w:rsidR="007A5B3C" w:rsidRPr="00071357">
        <w:t>.</w:t>
      </w:r>
      <w:r w:rsidR="000D3109" w:rsidRPr="00071357">
        <w:t xml:space="preserve"> </w:t>
      </w:r>
      <w:r w:rsidR="00C41F2F" w:rsidRPr="00071357">
        <w:t>The criteria appear to be acceptable and feasible in</w:t>
      </w:r>
      <w:r w:rsidR="0034048A" w:rsidRPr="00071357">
        <w:t xml:space="preserve"> trials in </w:t>
      </w:r>
      <w:r w:rsidR="0071101B" w:rsidRPr="00071357">
        <w:t>routine</w:t>
      </w:r>
      <w:r w:rsidR="0034048A" w:rsidRPr="00071357">
        <w:t xml:space="preserve"> practice settings, </w:t>
      </w:r>
      <w:r w:rsidR="00532851" w:rsidRPr="00071357">
        <w:t xml:space="preserve">at least </w:t>
      </w:r>
      <w:r w:rsidR="00F76269" w:rsidRPr="00071357">
        <w:t xml:space="preserve">for motivated participants </w:t>
      </w:r>
      <w:r w:rsidR="0034048A" w:rsidRPr="00071357">
        <w:t>following significant online training</w:t>
      </w:r>
      <w:r w:rsidR="0071101B" w:rsidRPr="00071357">
        <w:t xml:space="preserve"> </w:t>
      </w:r>
      <w:r w:rsidR="00EF4058" w:rsidRPr="00071357">
        <w:fldChar w:fldCharType="begin"/>
      </w:r>
      <w:r w:rsidR="002F2A38" w:rsidRPr="00071357">
        <w:instrText xml:space="preserve"> ADDIN EN.CITE &lt;EndNote&gt;&lt;Cite&gt;&lt;Author&gt;Mościcki&lt;/Author&gt;&lt;Year&gt;2013&lt;/Year&gt;&lt;RecNum&gt;502&lt;/RecNum&gt;&lt;DisplayText&gt;[5]&lt;/DisplayText&gt;&lt;record&gt;&lt;rec-number&gt;502&lt;/rec-number&gt;&lt;foreign-keys&gt;&lt;key app="EN" db-id="9xfpp09505f52fed0vlvafe5r2wadax2ep0s"&gt;502&lt;/key&gt;&lt;/foreign-keys&gt;&lt;ref-type name="Journal Article"&gt;17&lt;/ref-type&gt;&lt;contributors&gt;&lt;authors&gt;&lt;author&gt;Mościcki, E. K.&lt;/author&gt;&lt;author&gt;Clarke, D.E&lt;/author&gt;&lt;author&gt;Kuramoto, S. J.&lt;/author&gt;&lt;author&gt;Kraemer, H.C&lt;/author&gt;&lt;author&gt;Narrow, W.E&lt;/author&gt;&lt;author&gt;Kupfer, D.J&lt;/author&gt;&lt;author&gt;Regier, D.A&lt;/author&gt;&lt;/authors&gt;&lt;/contributors&gt;&lt;titles&gt;&lt;title&gt;Testing DSM-5 in routine clinical practice settings: feasibility and clinical utility&lt;/title&gt;&lt;secondary-title&gt;Psychiatric Services &lt;/secondary-title&gt;&lt;/titles&gt;&lt;periodical&gt;&lt;full-title&gt;Psychiatric Services&lt;/full-title&gt;&lt;/periodical&gt;&lt;pages&gt;952-960&lt;/pages&gt;&lt;volume&gt;64&lt;/volume&gt;&lt;dates&gt;&lt;year&gt;2013&lt;/year&gt;&lt;/dates&gt;&lt;urls&gt;&lt;/urls&gt;&lt;/record&gt;&lt;/Cite&gt;&lt;/EndNote&gt;</w:instrText>
      </w:r>
      <w:r w:rsidR="00EF4058" w:rsidRPr="00071357">
        <w:fldChar w:fldCharType="separate"/>
      </w:r>
      <w:r w:rsidR="002F2A38" w:rsidRPr="00071357">
        <w:rPr>
          <w:noProof/>
        </w:rPr>
        <w:t>[</w:t>
      </w:r>
      <w:hyperlink w:history="1">
        <w:r w:rsidR="002F2A38" w:rsidRPr="00071357">
          <w:rPr>
            <w:noProof/>
          </w:rPr>
          <w:t>5</w:t>
        </w:r>
      </w:hyperlink>
      <w:r w:rsidR="002F2A38" w:rsidRPr="00071357">
        <w:rPr>
          <w:noProof/>
        </w:rPr>
        <w:t>]</w:t>
      </w:r>
      <w:r w:rsidR="00EF4058" w:rsidRPr="00071357">
        <w:fldChar w:fldCharType="end"/>
      </w:r>
      <w:r w:rsidR="0034048A" w:rsidRPr="00071357">
        <w:t>.</w:t>
      </w:r>
    </w:p>
    <w:p w14:paraId="0C24848D" w14:textId="16FD913C" w:rsidR="00154CC3" w:rsidRPr="00071357" w:rsidRDefault="00C37D91" w:rsidP="00C772F8">
      <w:pPr>
        <w:pStyle w:val="GLBodytext"/>
        <w:rPr>
          <w:color w:val="000000"/>
          <w:szCs w:val="22"/>
          <w:lang w:val="en-US"/>
        </w:rPr>
      </w:pPr>
      <w:r w:rsidRPr="00071357">
        <w:t>Whilst</w:t>
      </w:r>
      <w:r w:rsidR="00400F9D" w:rsidRPr="00071357">
        <w:t xml:space="preserve"> </w:t>
      </w:r>
      <w:r w:rsidRPr="00071357">
        <w:t xml:space="preserve">the </w:t>
      </w:r>
      <w:r w:rsidR="00400F9D" w:rsidRPr="00071357">
        <w:t>DSM-5 criteria were publicly released only a matter of months ago at time of writing, considerable research has</w:t>
      </w:r>
      <w:r w:rsidRPr="00071357">
        <w:t xml:space="preserve"> already</w:t>
      </w:r>
      <w:r w:rsidR="00400F9D" w:rsidRPr="00071357">
        <w:t xml:space="preserve"> been published relating to </w:t>
      </w:r>
      <w:r w:rsidR="00571B1B" w:rsidRPr="00071357">
        <w:t>the diagnostic yield</w:t>
      </w:r>
      <w:r w:rsidR="00400F9D" w:rsidRPr="00071357">
        <w:t xml:space="preserve"> of the new</w:t>
      </w:r>
      <w:r w:rsidRPr="00071357">
        <w:t xml:space="preserve"> ASD</w:t>
      </w:r>
      <w:r w:rsidR="00400F9D" w:rsidRPr="00071357">
        <w:t xml:space="preserve"> criteria</w:t>
      </w:r>
      <w:r w:rsidR="00571B1B" w:rsidRPr="00071357">
        <w:t xml:space="preserve"> compared with </w:t>
      </w:r>
      <w:r w:rsidR="00B666D4" w:rsidRPr="00071357">
        <w:t xml:space="preserve">the </w:t>
      </w:r>
      <w:r w:rsidR="00571B1B" w:rsidRPr="00071357">
        <w:t>previous version</w:t>
      </w:r>
      <w:r w:rsidR="00400F9D" w:rsidRPr="00071357">
        <w:t xml:space="preserve">. </w:t>
      </w:r>
      <w:r w:rsidR="0047508E" w:rsidRPr="00071357">
        <w:t>Since 2011, f</w:t>
      </w:r>
      <w:r w:rsidR="002E4C93" w:rsidRPr="00071357">
        <w:t>ourteen</w:t>
      </w:r>
      <w:r w:rsidR="00575D7B" w:rsidRPr="00071357">
        <w:t xml:space="preserve"> </w:t>
      </w:r>
      <w:r w:rsidR="00760CCD" w:rsidRPr="00071357">
        <w:t xml:space="preserve">such </w:t>
      </w:r>
      <w:r w:rsidR="00C772F8" w:rsidRPr="00071357">
        <w:t xml:space="preserve">studies </w:t>
      </w:r>
      <w:r w:rsidR="0047508E" w:rsidRPr="00071357">
        <w:t>have been published</w:t>
      </w:r>
      <w:r w:rsidR="00906FB2" w:rsidRPr="00071357">
        <w:t xml:space="preserve"> representing a diverse range of samples a</w:t>
      </w:r>
      <w:r w:rsidR="00760CCD" w:rsidRPr="00071357">
        <w:t xml:space="preserve">nd approaches. </w:t>
      </w:r>
      <w:r w:rsidR="00E006D8" w:rsidRPr="00071357">
        <w:t xml:space="preserve">Comparing diagnosis under DSM-IV-TR criteria, studies </w:t>
      </w:r>
      <w:r w:rsidR="00667E6C" w:rsidRPr="00071357">
        <w:t xml:space="preserve">suggest </w:t>
      </w:r>
      <w:r w:rsidR="00E006D8" w:rsidRPr="00071357">
        <w:t>improved specificity</w:t>
      </w:r>
      <w:r w:rsidR="00971CA0" w:rsidRPr="00071357">
        <w:t xml:space="preserve"> for DSM-5</w:t>
      </w:r>
      <w:r w:rsidR="00E006D8" w:rsidRPr="00071357">
        <w:t xml:space="preserve"> (leading to fewer people without ASD being mistakenly diagnosed with the condition) </w:t>
      </w:r>
      <w:r w:rsidR="00971CA0" w:rsidRPr="00071357">
        <w:t xml:space="preserve">but </w:t>
      </w:r>
      <w:r w:rsidR="007956F1" w:rsidRPr="00071357">
        <w:t xml:space="preserve">somewhat </w:t>
      </w:r>
      <w:r w:rsidR="00971CA0" w:rsidRPr="00071357">
        <w:t xml:space="preserve">reduced sensitivity, </w:t>
      </w:r>
      <w:r w:rsidR="006522A0" w:rsidRPr="00071357">
        <w:rPr>
          <w:color w:val="000000"/>
          <w:szCs w:val="22"/>
          <w:lang w:val="en-US"/>
        </w:rPr>
        <w:t>ranging widely from 46% to 95%</w:t>
      </w:r>
      <w:r w:rsidR="00971CA0" w:rsidRPr="00071357">
        <w:rPr>
          <w:color w:val="000000"/>
          <w:szCs w:val="22"/>
          <w:lang w:val="en-US"/>
        </w:rPr>
        <w:t xml:space="preserve"> </w:t>
      </w:r>
      <w:r w:rsidR="005055DB" w:rsidRPr="00071357">
        <w:rPr>
          <w:color w:val="000000"/>
          <w:szCs w:val="22"/>
          <w:lang w:val="en-US"/>
        </w:rPr>
        <w:t xml:space="preserve">(see </w:t>
      </w:r>
      <w:r w:rsidR="005055DB" w:rsidRPr="00071357">
        <w:rPr>
          <w:b/>
          <w:color w:val="000000"/>
          <w:szCs w:val="22"/>
          <w:lang w:val="en-US"/>
        </w:rPr>
        <w:t xml:space="preserve">Table </w:t>
      </w:r>
      <w:r w:rsidR="005055DB" w:rsidRPr="00071357">
        <w:rPr>
          <w:b/>
          <w:color w:val="000000"/>
          <w:szCs w:val="22"/>
          <w:lang w:val="en-US"/>
        </w:rPr>
        <w:lastRenderedPageBreak/>
        <w:t>2</w:t>
      </w:r>
      <w:r w:rsidR="005055DB" w:rsidRPr="00071357">
        <w:rPr>
          <w:color w:val="000000"/>
          <w:szCs w:val="22"/>
          <w:lang w:val="en-US"/>
        </w:rPr>
        <w:t>)</w:t>
      </w:r>
      <w:r w:rsidR="00971CA0" w:rsidRPr="00071357">
        <w:rPr>
          <w:color w:val="000000"/>
          <w:szCs w:val="22"/>
          <w:lang w:val="en-US"/>
        </w:rPr>
        <w:t>.</w:t>
      </w:r>
      <w:r w:rsidR="008B35A5" w:rsidRPr="00071357">
        <w:rPr>
          <w:color w:val="000000"/>
          <w:szCs w:val="22"/>
          <w:lang w:val="en-US"/>
        </w:rPr>
        <w:t xml:space="preserve"> </w:t>
      </w:r>
      <w:r w:rsidR="000C6913" w:rsidRPr="00071357">
        <w:t xml:space="preserve">Interpretation </w:t>
      </w:r>
      <w:r w:rsidR="009F1813" w:rsidRPr="00071357">
        <w:t>is</w:t>
      </w:r>
      <w:r w:rsidR="000C6913" w:rsidRPr="00071357">
        <w:t xml:space="preserve"> hampered by </w:t>
      </w:r>
      <w:r w:rsidR="009C13FE" w:rsidRPr="00071357">
        <w:t xml:space="preserve">methodological </w:t>
      </w:r>
      <w:r w:rsidR="009F1813" w:rsidRPr="00071357">
        <w:t xml:space="preserve">differences and </w:t>
      </w:r>
      <w:r w:rsidR="009C13FE" w:rsidRPr="00071357">
        <w:t>limitations</w:t>
      </w:r>
      <w:r w:rsidR="00154CC3" w:rsidRPr="00071357">
        <w:t xml:space="preserve">, </w:t>
      </w:r>
      <w:r w:rsidR="009F1813" w:rsidRPr="00071357">
        <w:t xml:space="preserve">in particular, </w:t>
      </w:r>
      <w:r w:rsidR="00154CC3" w:rsidRPr="00071357">
        <w:t>a reliance on existing datasets for determining DSM-IV diagnoses retrospectively from medical notes and symptom check</w:t>
      </w:r>
      <w:r w:rsidR="003F750D" w:rsidRPr="00071357">
        <w:t xml:space="preserve">lists. Also problematic are the </w:t>
      </w:r>
      <w:r w:rsidR="001811FA" w:rsidRPr="00071357">
        <w:t xml:space="preserve">imperfect </w:t>
      </w:r>
      <w:r w:rsidR="00154CC3" w:rsidRPr="00071357">
        <w:t>attempts</w:t>
      </w:r>
      <w:r w:rsidR="009F1813" w:rsidRPr="00071357">
        <w:t xml:space="preserve"> to</w:t>
      </w:r>
      <w:r w:rsidR="00154CC3" w:rsidRPr="00071357">
        <w:t xml:space="preserve"> </w:t>
      </w:r>
      <w:r w:rsidR="001811FA" w:rsidRPr="00071357">
        <w:t>assess</w:t>
      </w:r>
      <w:r w:rsidR="00A54827" w:rsidRPr="00071357">
        <w:t xml:space="preserve"> </w:t>
      </w:r>
      <w:r w:rsidR="009F1813" w:rsidRPr="00071357">
        <w:t xml:space="preserve">the </w:t>
      </w:r>
      <w:r w:rsidR="00950927" w:rsidRPr="00071357">
        <w:t xml:space="preserve">DSM-5 </w:t>
      </w:r>
      <w:r w:rsidR="00A54827" w:rsidRPr="00071357">
        <w:t>criteria</w:t>
      </w:r>
      <w:r w:rsidR="00154CC3" w:rsidRPr="00071357">
        <w:t xml:space="preserve"> </w:t>
      </w:r>
      <w:r w:rsidR="001811FA" w:rsidRPr="00071357">
        <w:t xml:space="preserve">by mapping them </w:t>
      </w:r>
      <w:r w:rsidR="00154CC3" w:rsidRPr="00071357">
        <w:t xml:space="preserve">to </w:t>
      </w:r>
      <w:r w:rsidR="009F1813" w:rsidRPr="00071357">
        <w:t>responses to items</w:t>
      </w:r>
      <w:r w:rsidR="00154CC3" w:rsidRPr="00071357">
        <w:t xml:space="preserve"> </w:t>
      </w:r>
      <w:r w:rsidR="001811FA" w:rsidRPr="00071357">
        <w:t>designed to</w:t>
      </w:r>
      <w:r w:rsidR="00154CC3" w:rsidRPr="00071357">
        <w:t xml:space="preserve"> </w:t>
      </w:r>
      <w:r w:rsidR="001811FA" w:rsidRPr="00071357">
        <w:t>inform diagnosis under</w:t>
      </w:r>
      <w:r w:rsidR="00154CC3" w:rsidRPr="00071357">
        <w:t xml:space="preserve"> </w:t>
      </w:r>
      <w:r w:rsidR="003F750D" w:rsidRPr="00071357">
        <w:t>DSM-IV.</w:t>
      </w:r>
    </w:p>
    <w:p w14:paraId="422C8F84" w14:textId="72834D6A" w:rsidR="001905B0" w:rsidRPr="00071357" w:rsidRDefault="00253581" w:rsidP="00C772F8">
      <w:pPr>
        <w:pStyle w:val="GLBodytext"/>
      </w:pPr>
      <w:r w:rsidRPr="00071357">
        <w:t>A</w:t>
      </w:r>
      <w:r w:rsidR="00826B6D" w:rsidRPr="00071357">
        <w:t xml:space="preserve"> large study </w:t>
      </w:r>
      <w:r w:rsidRPr="00071357">
        <w:t>of over 5000 children and young people using</w:t>
      </w:r>
      <w:r w:rsidR="001B042C" w:rsidRPr="00071357">
        <w:t xml:space="preserve"> best </w:t>
      </w:r>
      <w:r w:rsidR="00034AAA" w:rsidRPr="00071357">
        <w:t xml:space="preserve">estimate clinical diagnoses </w:t>
      </w:r>
      <w:r w:rsidR="003F1E0A" w:rsidRPr="00071357">
        <w:t>found</w:t>
      </w:r>
      <w:r w:rsidR="00034AAA" w:rsidRPr="00071357">
        <w:t xml:space="preserve"> that a high majority (91%) of people diagnosed with an ASD under DSM-IV</w:t>
      </w:r>
      <w:r w:rsidR="00706898" w:rsidRPr="00071357">
        <w:t>-TR</w:t>
      </w:r>
      <w:r w:rsidR="00034AAA" w:rsidRPr="00071357">
        <w:t xml:space="preserve"> criteria </w:t>
      </w:r>
      <w:r w:rsidR="00832B8A" w:rsidRPr="00071357">
        <w:t xml:space="preserve">(identified retrospectively) </w:t>
      </w:r>
      <w:r w:rsidR="00034AAA" w:rsidRPr="00071357">
        <w:t xml:space="preserve">would retain a diagnosis of ASD </w:t>
      </w:r>
      <w:r w:rsidR="00832B8A" w:rsidRPr="00071357">
        <w:t>when diagnosed according to</w:t>
      </w:r>
      <w:r w:rsidR="00034AAA" w:rsidRPr="00071357">
        <w:t xml:space="preserve"> </w:t>
      </w:r>
      <w:r w:rsidR="00832B8A" w:rsidRPr="00071357">
        <w:t>DSM-5</w:t>
      </w:r>
      <w:r w:rsidR="00034AAA" w:rsidRPr="00071357">
        <w:t xml:space="preserve"> criteria </w:t>
      </w:r>
      <w:r w:rsidR="00EF4058" w:rsidRPr="00071357">
        <w:fldChar w:fldCharType="begin"/>
      </w:r>
      <w:r w:rsidR="002F2A38" w:rsidRPr="00071357">
        <w:instrText xml:space="preserve"> ADDIN EN.CITE &lt;EndNote&gt;&lt;Cite&gt;&lt;Author&gt;Huerta&lt;/Author&gt;&lt;Year&gt;2012&lt;/Year&gt;&lt;RecNum&gt;235&lt;/RecNum&gt;&lt;DisplayText&gt;[6]&lt;/DisplayText&gt;&lt;record&gt;&lt;rec-number&gt;235&lt;/rec-number&gt;&lt;foreign-keys&gt;&lt;key app="EN" db-id="9xfpp09505f52fed0vlvafe5r2wadax2ep0s"&gt;235&lt;/key&gt;&lt;/foreign-keys&gt;&lt;ref-type name="Journal Article"&gt;17&lt;/ref-type&gt;&lt;contributors&gt;&lt;authors&gt;&lt;author&gt;Huerta, Marisela&lt;/author&gt;&lt;author&gt;Bishop, Somer L.&lt;/author&gt;&lt;author&gt;Duncan, Amie&lt;/author&gt;&lt;author&gt;Hus, Vanessa&lt;/author&gt;&lt;author&gt;Lord, Catherine&lt;/author&gt;&lt;/authors&gt;&lt;/contributors&gt;&lt;titles&gt;&lt;title&gt;Application of DSM-5 criteria for Autism Spectrum Disorder to three samples of Cchildren with DSM-IV diagnoses of Pervasive Developmental Disorders&lt;/title&gt;&lt;secondary-title&gt;American Journal of Psychiatry&lt;/secondary-title&gt;&lt;/titles&gt;&lt;periodical&gt;&lt;full-title&gt;American Journal of Psychiatry&lt;/full-title&gt;&lt;/periodical&gt;&lt;pages&gt;1056-1064&lt;/pages&gt;&lt;volume&gt;169&lt;/volume&gt;&lt;number&gt;10&lt;/number&gt;&lt;dates&gt;&lt;year&gt;2012&lt;/year&gt;&lt;pub-dates&gt;&lt;date&gt;Oct&lt;/date&gt;&lt;/pub-dates&gt;&lt;/dates&gt;&lt;isbn&gt;0002-953X&lt;/isbn&gt;&lt;accession-num&gt;WOS:000309437600011&lt;/accession-num&gt;&lt;urls&gt;&lt;related-urls&gt;&lt;url&gt;&amp;lt;Go to ISI&amp;gt;://WOS:000309437600011&lt;/url&gt;&lt;/related-urls&gt;&lt;/urls&gt;&lt;electronic-resource-num&gt;10.1176/appi.ajp.2012.12020276&lt;/electronic-resource-num&gt;&lt;/record&gt;&lt;/Cite&gt;&lt;/EndNote&gt;</w:instrText>
      </w:r>
      <w:r w:rsidR="00EF4058" w:rsidRPr="00071357">
        <w:fldChar w:fldCharType="separate"/>
      </w:r>
      <w:r w:rsidR="002F2A38" w:rsidRPr="00071357">
        <w:rPr>
          <w:noProof/>
        </w:rPr>
        <w:t>[</w:t>
      </w:r>
      <w:hyperlink w:anchor="_ENREF_6" w:tooltip="Huerta, 2012 #235" w:history="1">
        <w:r w:rsidR="002F2A38" w:rsidRPr="00071357">
          <w:rPr>
            <w:noProof/>
          </w:rPr>
          <w:t>6</w:t>
        </w:r>
      </w:hyperlink>
      <w:r w:rsidR="002F2A38" w:rsidRPr="00071357">
        <w:rPr>
          <w:noProof/>
        </w:rPr>
        <w:t>]</w:t>
      </w:r>
      <w:r w:rsidR="00EF4058" w:rsidRPr="00071357">
        <w:fldChar w:fldCharType="end"/>
      </w:r>
      <w:r w:rsidR="00034AAA" w:rsidRPr="00071357">
        <w:t xml:space="preserve">. </w:t>
      </w:r>
      <w:r w:rsidR="00706898" w:rsidRPr="00071357">
        <w:t xml:space="preserve">Specificity was not high (0.53-0.63 depending on assessment strategies) but was improved over DSM-IV-TR. </w:t>
      </w:r>
      <w:r w:rsidR="001F2124" w:rsidRPr="00071357">
        <w:t>A recent study including high functioning, verbally fluent children and adults found a s</w:t>
      </w:r>
      <w:r w:rsidR="00C12034" w:rsidRPr="00071357">
        <w:t xml:space="preserve">imilarly high sensitivity (93%) </w:t>
      </w:r>
      <w:r w:rsidR="00EF4058" w:rsidRPr="00071357">
        <w:fldChar w:fldCharType="begin"/>
      </w:r>
      <w:r w:rsidR="0029521B" w:rsidRPr="00071357">
        <w:instrText xml:space="preserve"> ADDIN EN.CITE &lt;EndNote&gt;&lt;Cite&gt;&lt;Author&gt;Mazefsky&lt;/Author&gt;&lt;Year&gt;2013&lt;/Year&gt;&lt;RecNum&gt;247&lt;/RecNum&gt;&lt;DisplayText&gt;[74]&lt;/DisplayText&gt;&lt;record&gt;&lt;rec-number&gt;247&lt;/rec-number&gt;&lt;foreign-keys&gt;&lt;key app="EN" db-id="9xfpp09505f52fed0vlvafe5r2wadax2ep0s"&gt;247&lt;/key&gt;&lt;/foreign-keys&gt;&lt;ref-type name="Journal Article"&gt;17&lt;/ref-type&gt;&lt;contributors&gt;&lt;authors&gt;&lt;author&gt;Mazefsky, C. A.&lt;/author&gt;&lt;author&gt;McPartland, J. C.&lt;/author&gt;&lt;author&gt;Gastgeb, H. Z.&lt;/author&gt;&lt;author&gt;Minshew, N. J.&lt;/author&gt;&lt;/authors&gt;&lt;/contributors&gt;&lt;titles&gt;&lt;title&gt;Brief report: comparability of DSM-IV and DSM-5 ASD research samples&lt;/title&gt;&lt;secondary-title&gt;Journal of Autism and Developmental Disorders&lt;/secondary-title&gt;&lt;/titles&gt;&lt;periodical&gt;&lt;full-title&gt;Journal of Autism and Developmental Disorders&lt;/full-title&gt;&lt;/periodical&gt;&lt;pages&gt;1236-1242&lt;/pages&gt;&lt;volume&gt;43&lt;/volume&gt;&lt;number&gt;5&lt;/number&gt;&lt;dates&gt;&lt;year&gt;2013&lt;/year&gt;&lt;pub-dates&gt;&lt;date&gt;May&lt;/date&gt;&lt;/pub-dates&gt;&lt;/dates&gt;&lt;isbn&gt;0162-3257&lt;/isbn&gt;&lt;accession-num&gt;WOS:000317355800022&lt;/accession-num&gt;&lt;urls&gt;&lt;related-urls&gt;&lt;url&gt;&amp;lt;Go to ISI&amp;gt;://WOS:000317355800022&lt;/url&gt;&lt;/related-urls&gt;&lt;/urls&gt;&lt;electronic-resource-num&gt;10.1007/s10803-012-1665-y&lt;/electronic-resource-num&gt;&lt;/record&gt;&lt;/Cite&gt;&lt;/EndNote&gt;</w:instrText>
      </w:r>
      <w:r w:rsidR="00EF4058" w:rsidRPr="00071357">
        <w:fldChar w:fldCharType="separate"/>
      </w:r>
      <w:r w:rsidR="0029521B" w:rsidRPr="00071357">
        <w:rPr>
          <w:noProof/>
        </w:rPr>
        <w:t>[</w:t>
      </w:r>
      <w:hyperlink w:anchor="_ENREF_74" w:tooltip="Mazefsky, 2013 #247" w:history="1">
        <w:r w:rsidR="002F2A38" w:rsidRPr="00071357">
          <w:rPr>
            <w:noProof/>
          </w:rPr>
          <w:t>74</w:t>
        </w:r>
      </w:hyperlink>
      <w:r w:rsidR="0029521B" w:rsidRPr="00071357">
        <w:rPr>
          <w:noProof/>
        </w:rPr>
        <w:t>]</w:t>
      </w:r>
      <w:r w:rsidR="00EF4058" w:rsidRPr="00071357">
        <w:fldChar w:fldCharType="end"/>
      </w:r>
      <w:r w:rsidR="00C12034" w:rsidRPr="00071357">
        <w:t>.</w:t>
      </w:r>
      <w:r w:rsidR="001F2124" w:rsidRPr="00071357">
        <w:t xml:space="preserve"> </w:t>
      </w:r>
    </w:p>
    <w:p w14:paraId="0693C358" w14:textId="09010122" w:rsidR="007A0847" w:rsidRPr="00071357" w:rsidRDefault="008D5B93" w:rsidP="00C772F8">
      <w:pPr>
        <w:pStyle w:val="GLBodytext"/>
      </w:pPr>
      <w:r w:rsidRPr="00071357">
        <w:t>Whilst</w:t>
      </w:r>
      <w:r w:rsidR="002F3795" w:rsidRPr="00071357">
        <w:t xml:space="preserve"> these results are</w:t>
      </w:r>
      <w:r w:rsidRPr="00071357">
        <w:t xml:space="preserve"> reassuring, g</w:t>
      </w:r>
      <w:r w:rsidR="001905B0" w:rsidRPr="00071357">
        <w:t>iven the limitations of</w:t>
      </w:r>
      <w:r w:rsidR="002F3795" w:rsidRPr="00071357">
        <w:t xml:space="preserve"> the studies conducted to date </w:t>
      </w:r>
      <w:r w:rsidR="001905B0" w:rsidRPr="00071357">
        <w:t xml:space="preserve">the true sensitivity and specificity of DSM-5 criteria for ASD </w:t>
      </w:r>
      <w:r w:rsidR="00D058E7" w:rsidRPr="00071357">
        <w:t>remains</w:t>
      </w:r>
      <w:r w:rsidR="004A39A3" w:rsidRPr="00071357">
        <w:t xml:space="preserve"> unclear,</w:t>
      </w:r>
      <w:r w:rsidR="001905B0" w:rsidRPr="00071357">
        <w:t xml:space="preserve"> as is the impact on prevalence of ASD. </w:t>
      </w:r>
      <w:r w:rsidR="00C772F8" w:rsidRPr="00071357">
        <w:t xml:space="preserve">To </w:t>
      </w:r>
      <w:r w:rsidR="00193A33" w:rsidRPr="00071357">
        <w:t>best</w:t>
      </w:r>
      <w:r w:rsidR="00C772F8" w:rsidRPr="00071357">
        <w:t xml:space="preserve"> determine sensitivity and specificity of either diagnostic system, large, population-based prospective field trials </w:t>
      </w:r>
      <w:r w:rsidR="002B4EEF" w:rsidRPr="00071357">
        <w:t xml:space="preserve">are needed using an independent </w:t>
      </w:r>
      <w:r w:rsidR="00C772F8" w:rsidRPr="00071357">
        <w:t xml:space="preserve">reference standard and </w:t>
      </w:r>
      <w:r w:rsidR="002B4EEF" w:rsidRPr="00071357">
        <w:t>concurrent assessment using the two systems, blinded to the comparison diagnosis.</w:t>
      </w:r>
      <w:r w:rsidR="00CB5083" w:rsidRPr="00071357">
        <w:t xml:space="preserve"> </w:t>
      </w:r>
      <w:r w:rsidR="00193A33" w:rsidRPr="00071357">
        <w:t xml:space="preserve">It is understood that </w:t>
      </w:r>
      <w:r w:rsidR="00893A7C" w:rsidRPr="00071357">
        <w:t>two</w:t>
      </w:r>
      <w:r w:rsidR="00193A33" w:rsidRPr="00071357">
        <w:t xml:space="preserve"> large, population-based trials are </w:t>
      </w:r>
      <w:r w:rsidR="00CB5083" w:rsidRPr="00071357">
        <w:t>currently underway which aim to investigate prevalence under the two DSM versions more robustly</w:t>
      </w:r>
      <w:r w:rsidR="00CD7EFC" w:rsidRPr="00071357">
        <w:t xml:space="preserve"> </w:t>
      </w:r>
      <w:r w:rsidR="001125F6" w:rsidRPr="00071357">
        <w:t>[</w:t>
      </w:r>
      <w:r w:rsidR="003C7B60" w:rsidRPr="00071357">
        <w:t>11</w:t>
      </w:r>
      <w:r w:rsidR="003C7B60">
        <w:t>6</w:t>
      </w:r>
      <w:r w:rsidR="001125F6" w:rsidRPr="00071357">
        <w:t xml:space="preserve">, </w:t>
      </w:r>
      <w:r w:rsidR="003C7B60" w:rsidRPr="00071357">
        <w:t>11</w:t>
      </w:r>
      <w:r w:rsidR="003C7B60">
        <w:t>7</w:t>
      </w:r>
      <w:r w:rsidR="001125F6" w:rsidRPr="00071357">
        <w:t>]</w:t>
      </w:r>
      <w:r w:rsidR="00EB0070" w:rsidRPr="00071357">
        <w:t>.</w:t>
      </w:r>
    </w:p>
    <w:bookmarkEnd w:id="394"/>
    <w:bookmarkEnd w:id="395"/>
    <w:bookmarkEnd w:id="396"/>
    <w:bookmarkEnd w:id="397"/>
    <w:bookmarkEnd w:id="398"/>
    <w:bookmarkEnd w:id="399"/>
    <w:bookmarkEnd w:id="400"/>
    <w:bookmarkEnd w:id="401"/>
    <w:bookmarkEnd w:id="402"/>
    <w:p w14:paraId="1F0F102F" w14:textId="77777777" w:rsidR="0080079C" w:rsidRPr="00071357" w:rsidRDefault="0080079C" w:rsidP="0080079C">
      <w:pPr>
        <w:pStyle w:val="GLBodytext"/>
      </w:pPr>
      <w:r w:rsidRPr="00071357">
        <w:t>DSM criteria provide the foundation for the development of diagnostic tools, which require revision, development and validation in light of the DSM-5. However it is important to recognise that, ultimately, clinical judgement requires a global assessment of whether someone has symptoms which cause impairment to their everyday functioning.</w:t>
      </w:r>
    </w:p>
    <w:p w14:paraId="0BD81CB0" w14:textId="18B96E89" w:rsidR="00516FB5" w:rsidRPr="00071357" w:rsidRDefault="000032BC" w:rsidP="007E3ACD">
      <w:pPr>
        <w:pStyle w:val="GLBodytext"/>
      </w:pPr>
      <w:r w:rsidRPr="00071357">
        <w:t>U</w:t>
      </w:r>
      <w:r w:rsidR="00AF242E" w:rsidRPr="00071357">
        <w:t xml:space="preserve">ntil </w:t>
      </w:r>
      <w:r w:rsidR="009F622B" w:rsidRPr="00071357">
        <w:t>high quality prospective tri</w:t>
      </w:r>
      <w:r w:rsidR="004A1A66" w:rsidRPr="00071357">
        <w:t>a</w:t>
      </w:r>
      <w:r w:rsidR="009F622B" w:rsidRPr="00071357">
        <w:t>ls are published</w:t>
      </w:r>
      <w:r w:rsidR="00AF242E" w:rsidRPr="00071357">
        <w:t xml:space="preserve">, </w:t>
      </w:r>
      <w:r w:rsidR="009F622B" w:rsidRPr="00071357">
        <w:t xml:space="preserve">assessment tools are finalised and validated, </w:t>
      </w:r>
      <w:r w:rsidR="00B409EE" w:rsidRPr="00071357">
        <w:t xml:space="preserve">and </w:t>
      </w:r>
      <w:r w:rsidR="009F622B" w:rsidRPr="00071357">
        <w:t xml:space="preserve">clinicians </w:t>
      </w:r>
      <w:r w:rsidR="00071914" w:rsidRPr="00071357">
        <w:t>begin to</w:t>
      </w:r>
      <w:r w:rsidR="009F622B" w:rsidRPr="00071357">
        <w:t xml:space="preserve"> apply the new criteria</w:t>
      </w:r>
      <w:r w:rsidR="00071914" w:rsidRPr="00071357">
        <w:t xml:space="preserve"> prospectively</w:t>
      </w:r>
      <w:r w:rsidR="009F622B" w:rsidRPr="00071357">
        <w:t xml:space="preserve">, </w:t>
      </w:r>
      <w:r w:rsidR="00AF242E" w:rsidRPr="00071357">
        <w:t>many of the ques</w:t>
      </w:r>
      <w:r w:rsidR="00553855" w:rsidRPr="00071357">
        <w:t>tions about</w:t>
      </w:r>
      <w:r w:rsidR="00B409EE" w:rsidRPr="00071357">
        <w:t xml:space="preserve"> clinical use</w:t>
      </w:r>
      <w:r w:rsidR="00553855" w:rsidRPr="00071357">
        <w:t xml:space="preserve"> </w:t>
      </w:r>
      <w:r w:rsidR="00B409EE" w:rsidRPr="00071357">
        <w:t xml:space="preserve">and impact on prevalence </w:t>
      </w:r>
      <w:r w:rsidR="006B0705" w:rsidRPr="00071357">
        <w:t xml:space="preserve">of ASD </w:t>
      </w:r>
      <w:r w:rsidR="00A0035C" w:rsidRPr="00071357">
        <w:t>remain</w:t>
      </w:r>
      <w:r w:rsidR="00553855" w:rsidRPr="00071357">
        <w:t xml:space="preserve"> </w:t>
      </w:r>
      <w:r w:rsidR="00A0035C" w:rsidRPr="00071357">
        <w:t>uncertain</w:t>
      </w:r>
      <w:r w:rsidR="00553855" w:rsidRPr="00071357">
        <w:t>.</w:t>
      </w:r>
      <w:r w:rsidR="00AF242E" w:rsidRPr="00071357">
        <w:t xml:space="preserve"> </w:t>
      </w:r>
      <w:r w:rsidR="006B0705" w:rsidRPr="00071357">
        <w:t xml:space="preserve">This is particularly the case for the new disorder of Social (Pragmatic) Communication Disorder. As </w:t>
      </w:r>
      <w:r w:rsidR="007C4FD7" w:rsidRPr="00071357">
        <w:t>DSM-5 is i</w:t>
      </w:r>
      <w:r w:rsidR="006B0705" w:rsidRPr="00071357">
        <w:t xml:space="preserve">ntended to be a living document, </w:t>
      </w:r>
      <w:r w:rsidR="007C4FD7" w:rsidRPr="00071357">
        <w:t>revisions are ant</w:t>
      </w:r>
      <w:r w:rsidR="0079182B" w:rsidRPr="00071357">
        <w:t xml:space="preserve">icipated where justified by new research, though the process for this is </w:t>
      </w:r>
      <w:r w:rsidR="00FD7774" w:rsidRPr="00071357">
        <w:t xml:space="preserve">currently </w:t>
      </w:r>
      <w:r w:rsidR="0079182B" w:rsidRPr="00071357">
        <w:t>unclear.</w:t>
      </w:r>
      <w:r w:rsidR="006B0705" w:rsidRPr="00071357">
        <w:t xml:space="preserve"> </w:t>
      </w:r>
    </w:p>
    <w:p w14:paraId="0286B9ED" w14:textId="4EBA502C" w:rsidR="00605935" w:rsidRPr="00071357" w:rsidRDefault="00605935" w:rsidP="00B65292">
      <w:pPr>
        <w:pStyle w:val="GLBodytext"/>
      </w:pPr>
      <w:r w:rsidRPr="00071357">
        <w:t xml:space="preserve">As DSM-5 is introduced there will need to be ongoing involvement of key stakeholders to ensure that individuals with ASD and families have strong voices as service systems grapple with potential changes in diagnostic classification </w:t>
      </w:r>
      <w:r w:rsidR="00EF4058" w:rsidRPr="00071357">
        <w:fldChar w:fldCharType="begin"/>
      </w:r>
      <w:r w:rsidR="00F84405" w:rsidRPr="00071357">
        <w:instrText xml:space="preserve"> ADDIN EN.CITE &lt;EndNote&gt;&lt;Cite&gt;&lt;Author&gt;Zwaigenbaum&lt;/Author&gt;&lt;Year&gt;2012&lt;/Year&gt;&lt;RecNum&gt;216&lt;/RecNum&gt;&lt;DisplayText&gt;[58]&lt;/DisplayText&gt;&lt;record&gt;&lt;rec-number&gt;216&lt;/rec-number&gt;&lt;foreign-keys&gt;&lt;key app="EN" db-id="9xfpp09505f52fed0vlvafe5r2wadax2ep0s"&gt;216&lt;/key&gt;&lt;/foreign-keys&gt;&lt;ref-type name="Journal Article"&gt;17&lt;/ref-type&gt;&lt;contributors&gt;&lt;authors&gt;&lt;author&gt;Zwaigenbaum, Lonnie&lt;/author&gt;&lt;/authors&gt;&lt;/contributors&gt;&lt;titles&gt;&lt;title&gt;What&amp;apos;s in a name: changing the terminology of autism diagnosis&lt;/title&gt;&lt;secondary-title&gt;Developmental Medicine and Child Neurology&lt;/secondary-title&gt;&lt;/titles&gt;&lt;periodical&gt;&lt;full-title&gt;Developmental Medicine and Child Neurology&lt;/full-title&gt;&lt;/periodical&gt;&lt;pages&gt;871-872&lt;/pages&gt;&lt;volume&gt;54&lt;/volume&gt;&lt;number&gt;10&lt;/number&gt;&lt;dates&gt;&lt;year&gt;2012&lt;/year&gt;&lt;pub-dates&gt;&lt;date&gt;Oct&lt;/date&gt;&lt;/pub-dates&gt;&lt;/dates&gt;&lt;isbn&gt;0012-1622&lt;/isbn&gt;&lt;accession-num&gt;WOS:000308636600001&lt;/accession-num&gt;&lt;urls&gt;&lt;related-urls&gt;&lt;url&gt;&amp;lt;Go to ISI&amp;gt;://WOS:000308636600001&lt;/url&gt;&lt;/related-urls&gt;&lt;/urls&gt;&lt;electronic-resource-num&gt;10.1111/j.1469-8749.2012.04424.x&lt;/electronic-resource-num&gt;&lt;/record&gt;&lt;/Cite&gt;&lt;/EndNote&gt;</w:instrText>
      </w:r>
      <w:r w:rsidR="00EF4058" w:rsidRPr="00071357">
        <w:fldChar w:fldCharType="separate"/>
      </w:r>
      <w:r w:rsidR="00F84405" w:rsidRPr="00071357">
        <w:rPr>
          <w:noProof/>
        </w:rPr>
        <w:t>[</w:t>
      </w:r>
      <w:hyperlink w:anchor="_ENREF_58" w:tooltip="Zwaigenbaum, 2012 #216" w:history="1">
        <w:r w:rsidR="002F2A38" w:rsidRPr="00071357">
          <w:rPr>
            <w:noProof/>
          </w:rPr>
          <w:t>58</w:t>
        </w:r>
      </w:hyperlink>
      <w:r w:rsidR="00F84405" w:rsidRPr="00071357">
        <w:rPr>
          <w:noProof/>
        </w:rPr>
        <w:t>]</w:t>
      </w:r>
      <w:r w:rsidR="00EF4058" w:rsidRPr="00071357">
        <w:fldChar w:fldCharType="end"/>
      </w:r>
      <w:r w:rsidRPr="00071357">
        <w:t>.</w:t>
      </w:r>
      <w:r w:rsidR="00B4696A" w:rsidRPr="00071357">
        <w:t xml:space="preserve"> </w:t>
      </w:r>
      <w:r w:rsidR="007045A1" w:rsidRPr="00071357">
        <w:t>The APA states that</w:t>
      </w:r>
      <w:r w:rsidR="00B4696A" w:rsidRPr="00071357">
        <w:t xml:space="preserve"> those currently </w:t>
      </w:r>
      <w:r w:rsidR="007045A1" w:rsidRPr="00071357">
        <w:t xml:space="preserve">with a well-established diagnosis of Autistic Disorder, Asperger’s Disorder or </w:t>
      </w:r>
      <w:r w:rsidR="00BF4FF7" w:rsidRPr="00071357">
        <w:t xml:space="preserve">PDD-NOS </w:t>
      </w:r>
      <w:r w:rsidR="007045A1" w:rsidRPr="00071357">
        <w:t>be given the diagnosis of Autism Spectrum Disorder</w:t>
      </w:r>
      <w:r w:rsidR="00B4696A" w:rsidRPr="00071357">
        <w:t xml:space="preserve">. </w:t>
      </w:r>
      <w:r w:rsidR="00B65292" w:rsidRPr="00071357">
        <w:t xml:space="preserve">Regardless of </w:t>
      </w:r>
      <w:r w:rsidR="00BC693B" w:rsidRPr="00071357">
        <w:t xml:space="preserve">the </w:t>
      </w:r>
      <w:r w:rsidR="00B65292" w:rsidRPr="00071357">
        <w:t xml:space="preserve">changes to </w:t>
      </w:r>
      <w:r w:rsidR="0077253D" w:rsidRPr="00071357">
        <w:t xml:space="preserve">the </w:t>
      </w:r>
      <w:r w:rsidR="00B65292" w:rsidRPr="00071357">
        <w:t>classification of ASD</w:t>
      </w:r>
      <w:r w:rsidR="00785BF0" w:rsidRPr="00071357">
        <w:t xml:space="preserve"> in what is</w:t>
      </w:r>
      <w:r w:rsidR="00EA0D74" w:rsidRPr="00071357">
        <w:t xml:space="preserve"> fundamentally </w:t>
      </w:r>
      <w:r w:rsidR="00785BF0" w:rsidRPr="00071357">
        <w:t xml:space="preserve">a </w:t>
      </w:r>
      <w:r w:rsidR="0000283B" w:rsidRPr="00071357">
        <w:t xml:space="preserve">diagnosticians’ </w:t>
      </w:r>
      <w:r w:rsidR="00785BF0" w:rsidRPr="00071357">
        <w:t>clinical manual</w:t>
      </w:r>
      <w:r w:rsidR="00B65292" w:rsidRPr="00071357">
        <w:t xml:space="preserve">, </w:t>
      </w:r>
      <w:r w:rsidR="00BC693B" w:rsidRPr="00071357">
        <w:t>in</w:t>
      </w:r>
      <w:r w:rsidR="006E4187" w:rsidRPr="00071357">
        <w:t xml:space="preserve">dividuals </w:t>
      </w:r>
      <w:r w:rsidR="005C0234" w:rsidRPr="00071357">
        <w:t>may choose</w:t>
      </w:r>
      <w:r w:rsidR="006E4187" w:rsidRPr="00071357">
        <w:t xml:space="preserve"> </w:t>
      </w:r>
      <w:r w:rsidR="00CF0AD4" w:rsidRPr="00071357">
        <w:t>to</w:t>
      </w:r>
      <w:r w:rsidR="006E4187" w:rsidRPr="00071357">
        <w:t xml:space="preserve"> </w:t>
      </w:r>
      <w:r w:rsidR="008611F0" w:rsidRPr="00071357">
        <w:t xml:space="preserve">refer to themselves </w:t>
      </w:r>
      <w:r w:rsidR="00995EE1" w:rsidRPr="00071357">
        <w:t xml:space="preserve">using their own terms </w:t>
      </w:r>
      <w:r w:rsidR="005F570A" w:rsidRPr="00071357">
        <w:t>of</w:t>
      </w:r>
      <w:r w:rsidR="00F107D6" w:rsidRPr="00071357">
        <w:t xml:space="preserve"> belonging to</w:t>
      </w:r>
      <w:r w:rsidR="006E4187" w:rsidRPr="00071357">
        <w:t xml:space="preserve"> </w:t>
      </w:r>
      <w:r w:rsidR="00BC3D32" w:rsidRPr="00071357">
        <w:t xml:space="preserve">a </w:t>
      </w:r>
      <w:r w:rsidR="006E4187" w:rsidRPr="00071357">
        <w:t xml:space="preserve">culture </w:t>
      </w:r>
      <w:r w:rsidR="006438CC" w:rsidRPr="00071357">
        <w:t>that transcends diagnosis</w:t>
      </w:r>
      <w:r w:rsidR="00624229" w:rsidRPr="00071357">
        <w:t>.</w:t>
      </w:r>
    </w:p>
    <w:p w14:paraId="3BCEB76B" w14:textId="6995C29B" w:rsidR="00065D82" w:rsidRPr="00071357" w:rsidRDefault="00794CB9" w:rsidP="00872AB1">
      <w:pPr>
        <w:pStyle w:val="GLHeading1"/>
      </w:pPr>
      <w:bookmarkStart w:id="403" w:name="_Toc184964850"/>
      <w:bookmarkStart w:id="404" w:name="_Toc311630039"/>
      <w:bookmarkStart w:id="405" w:name="_Toc311631997"/>
      <w:bookmarkStart w:id="406" w:name="_Toc214642298"/>
      <w:bookmarkStart w:id="407" w:name="_Toc214642602"/>
      <w:bookmarkStart w:id="408" w:name="_Toc214993667"/>
      <w:bookmarkStart w:id="409" w:name="_Toc214994209"/>
      <w:bookmarkStart w:id="410" w:name="_Toc216717531"/>
      <w:bookmarkStart w:id="411" w:name="_Toc227063496"/>
      <w:bookmarkStart w:id="412" w:name="_Toc227063712"/>
      <w:bookmarkStart w:id="413" w:name="_Toc227064782"/>
      <w:bookmarkStart w:id="414" w:name="_Toc227125035"/>
      <w:bookmarkStart w:id="415" w:name="_Toc183493334"/>
      <w:bookmarkStart w:id="416" w:name="_Toc183683341"/>
      <w:bookmarkStart w:id="417" w:name="_Toc183692911"/>
      <w:r w:rsidRPr="00071357">
        <w:br w:type="page"/>
      </w:r>
      <w:bookmarkStart w:id="418" w:name="_Toc245760780"/>
      <w:bookmarkStart w:id="419" w:name="_Toc256545215"/>
      <w:r w:rsidRPr="00071357">
        <w:lastRenderedPageBreak/>
        <w:t>3</w:t>
      </w:r>
      <w:r w:rsidR="00065D82" w:rsidRPr="00071357">
        <w:t xml:space="preserve"> </w:t>
      </w:r>
      <w:r w:rsidRPr="00071357">
        <w:t>Implications</w:t>
      </w:r>
      <w:r w:rsidR="00E473FC" w:rsidRPr="00071357">
        <w:t xml:space="preserve"> of DSM-5</w:t>
      </w:r>
      <w:r w:rsidRPr="00071357">
        <w:t xml:space="preserve"> for ASD Guideline</w:t>
      </w:r>
      <w:bookmarkEnd w:id="418"/>
      <w:bookmarkEnd w:id="419"/>
      <w:r w:rsidR="00065D82" w:rsidRPr="00071357">
        <w:t xml:space="preserve"> </w:t>
      </w:r>
      <w:bookmarkEnd w:id="403"/>
      <w:bookmarkEnd w:id="404"/>
      <w:bookmarkEnd w:id="405"/>
      <w:bookmarkEnd w:id="406"/>
      <w:bookmarkEnd w:id="407"/>
      <w:bookmarkEnd w:id="408"/>
      <w:bookmarkEnd w:id="409"/>
      <w:bookmarkEnd w:id="410"/>
      <w:bookmarkEnd w:id="411"/>
      <w:bookmarkEnd w:id="412"/>
      <w:bookmarkEnd w:id="413"/>
      <w:bookmarkEnd w:id="414"/>
    </w:p>
    <w:p w14:paraId="4957932E" w14:textId="4E32CD8D" w:rsidR="00AC0A3B" w:rsidRPr="00071357" w:rsidRDefault="00AC0A3B" w:rsidP="00AC0A3B">
      <w:pPr>
        <w:pStyle w:val="GLBodytext"/>
      </w:pPr>
      <w:bookmarkStart w:id="420" w:name="_Toc214642299"/>
      <w:bookmarkStart w:id="421" w:name="_Toc214642603"/>
      <w:bookmarkStart w:id="422" w:name="_Toc214993668"/>
      <w:bookmarkStart w:id="423" w:name="_Toc214994210"/>
      <w:bookmarkStart w:id="424" w:name="_Toc216717532"/>
      <w:bookmarkStart w:id="425" w:name="_Toc311630040"/>
      <w:bookmarkStart w:id="426" w:name="_Toc311631998"/>
      <w:bookmarkEnd w:id="415"/>
      <w:bookmarkEnd w:id="416"/>
      <w:bookmarkEnd w:id="417"/>
      <w:r w:rsidRPr="00071357">
        <w:t xml:space="preserve">This chapter reports the development of revised and new recommendations by the Living Guideline Group to supplement the ASD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Pr="00071357">
        <w:t xml:space="preserve"> on </w:t>
      </w:r>
      <w:r w:rsidR="00713250" w:rsidRPr="00071357">
        <w:t xml:space="preserve">reviewed evidence relating to DSM-5’s changes to </w:t>
      </w:r>
      <w:r w:rsidR="00EE57BE" w:rsidRPr="00071357">
        <w:t>diagnostic classification of ASD.</w:t>
      </w:r>
      <w:r w:rsidRPr="00071357">
        <w:t xml:space="preserve"> </w:t>
      </w:r>
    </w:p>
    <w:p w14:paraId="6B84E294" w14:textId="1F7A9D61" w:rsidR="005579AF" w:rsidRPr="00071357" w:rsidRDefault="005579AF" w:rsidP="005579AF">
      <w:pPr>
        <w:pStyle w:val="GLHeading2"/>
      </w:pPr>
      <w:bookmarkStart w:id="427" w:name="_Toc256545216"/>
      <w:bookmarkStart w:id="428" w:name="_Toc245760781"/>
      <w:r w:rsidRPr="00071357">
        <w:t>3.1 Response to the DSM-5 changes</w:t>
      </w:r>
      <w:bookmarkEnd w:id="427"/>
    </w:p>
    <w:p w14:paraId="0BF2A816" w14:textId="0BA7A273" w:rsidR="006F6113" w:rsidRPr="00071357" w:rsidRDefault="006F6113" w:rsidP="006F6113">
      <w:pPr>
        <w:pStyle w:val="GLBodytext"/>
      </w:pPr>
      <w:r w:rsidRPr="00071357">
        <w:t xml:space="preserve">The Living Guideline Group echos the UK’s National Autistic Society (NAS) </w:t>
      </w:r>
      <w:r w:rsidRPr="00071357">
        <w:fldChar w:fldCharType="begin"/>
      </w:r>
      <w:r w:rsidR="002F2A38" w:rsidRPr="00071357">
        <w:instrText xml:space="preserve"> ADDIN EN.CITE &lt;EndNote&gt;&lt;Cite ExcludeYear="1"&gt;&lt;Author&gt;National Autistic Society (UK)&lt;/Author&gt;&lt;RecNum&gt;520&lt;/RecNum&gt;&lt;DisplayText&gt;[7]&lt;/DisplayText&gt;&lt;record&gt;&lt;rec-number&gt;520&lt;/rec-number&gt;&lt;foreign-keys&gt;&lt;key app="EN" db-id="9xfpp09505f52fed0vlvafe5r2wadax2ep0s"&gt;520&lt;/key&gt;&lt;/foreign-keys&gt;&lt;ref-type name="Web Page"&gt;12&lt;/ref-type&gt;&lt;contributors&gt;&lt;authors&gt;&lt;author&gt;National Autistic Society (UK),&lt;/author&gt;&lt;/authors&gt;&lt;/contributors&gt;&lt;titles&gt;&lt;title&gt;Q&amp;amp;A: DSM-5&lt;/title&gt;&lt;/titles&gt;&lt;volume&gt;17 June 2013&lt;/volume&gt;&lt;dates&gt;&lt;/dates&gt;&lt;urls&gt;&lt;related-urls&gt;&lt;url&gt;http://www.autism.org.uk/About-autism/All-about-diagnosis/Changes-to-autism-and-AS-diagnostic-criteria/QandA-DSM-5.aspx&lt;/url&gt;&lt;/related-urls&gt;&lt;/urls&gt;&lt;/record&gt;&lt;/Cite&gt;&lt;/EndNote&gt;</w:instrText>
      </w:r>
      <w:r w:rsidRPr="00071357">
        <w:fldChar w:fldCharType="separate"/>
      </w:r>
      <w:r w:rsidR="002F2A38" w:rsidRPr="00071357">
        <w:rPr>
          <w:noProof/>
        </w:rPr>
        <w:t>[</w:t>
      </w:r>
      <w:hyperlink w:anchor="_ENREF_7" w:tooltip="National Autistic Society (UK),  #520" w:history="1">
        <w:r w:rsidR="002F2A38" w:rsidRPr="00071357">
          <w:rPr>
            <w:noProof/>
          </w:rPr>
          <w:t>7</w:t>
        </w:r>
      </w:hyperlink>
      <w:r w:rsidR="002F2A38" w:rsidRPr="00071357">
        <w:rPr>
          <w:noProof/>
        </w:rPr>
        <w:t>]</w:t>
      </w:r>
      <w:r w:rsidRPr="00071357">
        <w:fldChar w:fldCharType="end"/>
      </w:r>
      <w:r w:rsidRPr="00071357">
        <w:t xml:space="preserve"> in finding the DSM-5 revised diagnostic criteria helpful, being clearer and simpler than the previous DSM-IV criteria, and in welcoming the development of dimensional measures of severity, the inclusion of sensory behaviours, and the emphasis on identifying the full range of difficulties that an individual may experience as well as other relevant factors. The LGG also observe that whilst Asperger syndrome may no longer be a distinct diagnostic entity diagnosed under the DSM-5, the concept retains clinical utility in terms of family understanding, self identity, and as a tool for guiding educational and behavioural interventions and informing services and supports. </w:t>
      </w:r>
    </w:p>
    <w:p w14:paraId="77270943" w14:textId="77777777" w:rsidR="006F6113" w:rsidRPr="00071357" w:rsidRDefault="006F6113" w:rsidP="006F6113">
      <w:pPr>
        <w:pStyle w:val="GLBodytext"/>
        <w:rPr>
          <w:rFonts w:cs="Times New Roman"/>
        </w:rPr>
      </w:pPr>
      <w:r w:rsidRPr="00071357">
        <w:t xml:space="preserve">The Living Guideline Group recognise that people who identify closely with the term Asperger syndrome may continue to use it in everyday language. </w:t>
      </w:r>
      <w:r w:rsidRPr="00071357">
        <w:rPr>
          <w:rFonts w:cs="Times New Roman"/>
        </w:rPr>
        <w:t>And so, r</w:t>
      </w:r>
      <w:r w:rsidRPr="00071357">
        <w:t>egardless of the changes to the classification of ASD in what is fundamentally a diagnosticians’ clinical manual, individuals may choose to self-refer using their own terms of belonging to a culture that transcends psychiatric diagnosis.</w:t>
      </w:r>
    </w:p>
    <w:p w14:paraId="2F9B552A" w14:textId="77777777" w:rsidR="006F6113" w:rsidRPr="00071357" w:rsidRDefault="006F6113" w:rsidP="006F6113">
      <w:pPr>
        <w:pStyle w:val="GLHeading3"/>
      </w:pPr>
      <w:bookmarkStart w:id="429" w:name="_Toc256545217"/>
      <w:r w:rsidRPr="00071357">
        <w:t>How to read the ASD guideline in view of DSM-5</w:t>
      </w:r>
      <w:bookmarkEnd w:id="429"/>
    </w:p>
    <w:p w14:paraId="751EEF9E" w14:textId="77777777" w:rsidR="006F6113" w:rsidRPr="00071357" w:rsidRDefault="006F6113" w:rsidP="006F6113">
      <w:pPr>
        <w:pStyle w:val="GLBodytext"/>
      </w:pPr>
      <w:r w:rsidRPr="00071357">
        <w:t>The NZ ASD Guideline (2008) [1] was prescient in recognising the movement toward considering autism as a spectrum condition and in the guideline’s title and frequently throughout the text and recommendations, the umbrella term of Autism Spectrum Disorder has been used. Nevertheless, when the original guideline was written the DSM-IV-TR manual was current and the terms Asperger syndrome and PDD-NOS were used in research. The Living Guideline Group advise that, in view of the DSM-5, where these terms are used in the guideline they should be read as refering to ASD.</w:t>
      </w:r>
    </w:p>
    <w:p w14:paraId="47CDD481" w14:textId="5F640643" w:rsidR="00794CB9" w:rsidRPr="00071357" w:rsidRDefault="006F6113" w:rsidP="00614157">
      <w:pPr>
        <w:pStyle w:val="GLHeading2"/>
      </w:pPr>
      <w:bookmarkStart w:id="430" w:name="_Toc256545218"/>
      <w:r w:rsidRPr="00071357">
        <w:t>3.2</w:t>
      </w:r>
      <w:r w:rsidR="00794CB9" w:rsidRPr="00071357">
        <w:t xml:space="preserve"> </w:t>
      </w:r>
      <w:r w:rsidR="00614157" w:rsidRPr="00071357">
        <w:t>R</w:t>
      </w:r>
      <w:r w:rsidR="000A4AEB" w:rsidRPr="00071357">
        <w:t>evision of guideline r</w:t>
      </w:r>
      <w:r w:rsidR="00614157" w:rsidRPr="00071357">
        <w:t>ec</w:t>
      </w:r>
      <w:r w:rsidR="00794CB9" w:rsidRPr="00071357">
        <w:t>om</w:t>
      </w:r>
      <w:r w:rsidR="00614157" w:rsidRPr="00071357">
        <w:t>m</w:t>
      </w:r>
      <w:r w:rsidR="00794CB9" w:rsidRPr="00071357">
        <w:t>endation</w:t>
      </w:r>
      <w:bookmarkEnd w:id="428"/>
      <w:r w:rsidR="000A4AEB" w:rsidRPr="00071357">
        <w:t>s</w:t>
      </w:r>
      <w:bookmarkEnd w:id="430"/>
    </w:p>
    <w:p w14:paraId="0FC071EE" w14:textId="24F2734B" w:rsidR="002B7FF0" w:rsidRPr="00071357" w:rsidRDefault="002B7FF0" w:rsidP="002B7FF0">
      <w:pPr>
        <w:pStyle w:val="GLBodytext"/>
        <w:rPr>
          <w:rStyle w:val="indent1"/>
          <w:szCs w:val="22"/>
        </w:rPr>
      </w:pPr>
      <w:r w:rsidRPr="00071357">
        <w:t xml:space="preserve">The Living Guideline Group </w:t>
      </w:r>
      <w:r w:rsidR="00B81D00" w:rsidRPr="00071357">
        <w:t>were tasked with considering</w:t>
      </w:r>
      <w:r w:rsidRPr="00071357">
        <w:t xml:space="preserve"> th</w:t>
      </w:r>
      <w:r w:rsidR="00B81D00" w:rsidRPr="00071357">
        <w:t>e</w:t>
      </w:r>
      <w:r w:rsidRPr="00071357">
        <w:t xml:space="preserve"> systematically updated evidence on </w:t>
      </w:r>
      <w:r w:rsidR="004C2895" w:rsidRPr="00071357">
        <w:t>changes to diagnostic classification of ASD in the DSM-5</w:t>
      </w:r>
      <w:r w:rsidRPr="00071357">
        <w:t xml:space="preserve"> </w:t>
      </w:r>
      <w:r w:rsidR="00B81D00" w:rsidRPr="00071357">
        <w:t>reported above</w:t>
      </w:r>
      <w:r w:rsidRPr="00071357">
        <w:t xml:space="preserve"> </w:t>
      </w:r>
      <w:r w:rsidR="00892172" w:rsidRPr="00071357">
        <w:t xml:space="preserve">in terms of </w:t>
      </w:r>
      <w:r w:rsidR="00B81D00" w:rsidRPr="00071357">
        <w:t>its</w:t>
      </w:r>
      <w:r w:rsidR="00892172" w:rsidRPr="00071357">
        <w:t xml:space="preserve"> impli</w:t>
      </w:r>
      <w:r w:rsidR="009A784B" w:rsidRPr="00071357">
        <w:t>cations for the ASD Guideline</w:t>
      </w:r>
      <w:r w:rsidR="00B376EB" w:rsidRPr="00071357">
        <w:t xml:space="preserv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1E7C7B" w:rsidRPr="00071357">
        <w:t>.</w:t>
      </w:r>
      <w:r w:rsidR="00892172" w:rsidRPr="00071357">
        <w:t xml:space="preserve"> </w:t>
      </w:r>
      <w:r w:rsidR="00B81D00" w:rsidRPr="00071357">
        <w:t xml:space="preserve">Specifically, </w:t>
      </w:r>
      <w:r w:rsidR="00D81CA0" w:rsidRPr="00071357">
        <w:t xml:space="preserve">they considered </w:t>
      </w:r>
      <w:r w:rsidR="00B81D00" w:rsidRPr="00071357">
        <w:t>whether the new evidence required r</w:t>
      </w:r>
      <w:r w:rsidR="00892172" w:rsidRPr="00071357">
        <w:t xml:space="preserve">evisions of </w:t>
      </w:r>
      <w:r w:rsidR="00B81D00" w:rsidRPr="00071357">
        <w:t>(</w:t>
      </w:r>
      <w:r w:rsidR="00892172" w:rsidRPr="00071357">
        <w:t>p</w:t>
      </w:r>
      <w:r w:rsidRPr="00071357">
        <w:t>otentially relevant</w:t>
      </w:r>
      <w:r w:rsidR="00B81D00" w:rsidRPr="00071357">
        <w:t xml:space="preserve">) </w:t>
      </w:r>
      <w:r w:rsidR="00892172" w:rsidRPr="00071357">
        <w:t xml:space="preserve">existing recommendations </w:t>
      </w:r>
      <w:r w:rsidR="00E15E57" w:rsidRPr="00071357">
        <w:lastRenderedPageBreak/>
        <w:t>as well as</w:t>
      </w:r>
      <w:r w:rsidR="00892172" w:rsidRPr="00071357">
        <w:t xml:space="preserve"> the development of </w:t>
      </w:r>
      <w:r w:rsidR="00937D8B" w:rsidRPr="00071357">
        <w:t xml:space="preserve">any </w:t>
      </w:r>
      <w:r w:rsidR="00892172" w:rsidRPr="00071357">
        <w:t>new recommendations</w:t>
      </w:r>
      <w:r w:rsidR="00E15E57" w:rsidRPr="00071357">
        <w:t>. Both text of recommendations and their graded “strength of evidence” (see Appendix</w:t>
      </w:r>
      <w:r w:rsidR="00CE6765" w:rsidRPr="00071357">
        <w:t xml:space="preserve"> 1</w:t>
      </w:r>
      <w:r w:rsidR="0089382F" w:rsidRPr="00071357">
        <w:t>,</w:t>
      </w:r>
      <w:r w:rsidR="00E15E57" w:rsidRPr="00071357">
        <w:rPr>
          <w:b/>
        </w:rPr>
        <w:t xml:space="preserve"> Table A1.</w:t>
      </w:r>
      <w:r w:rsidR="00613AF0" w:rsidRPr="00071357">
        <w:rPr>
          <w:b/>
        </w:rPr>
        <w:t>2</w:t>
      </w:r>
      <w:r w:rsidR="00E15E57" w:rsidRPr="00071357">
        <w:t xml:space="preserve">) were considered </w:t>
      </w:r>
      <w:r w:rsidR="00892172" w:rsidRPr="00071357">
        <w:t>at an all day face-to-fac</w:t>
      </w:r>
      <w:r w:rsidR="00E15E57" w:rsidRPr="00071357">
        <w:t>e meeting</w:t>
      </w:r>
      <w:r w:rsidR="00D806E7" w:rsidRPr="00071357">
        <w:t xml:space="preserve"> in November 2013</w:t>
      </w:r>
      <w:r w:rsidR="00E15E57" w:rsidRPr="00071357">
        <w:t>. T</w:t>
      </w:r>
      <w:r w:rsidR="00937D8B" w:rsidRPr="00071357">
        <w:t xml:space="preserve">he </w:t>
      </w:r>
      <w:r w:rsidR="0076387D" w:rsidRPr="00071357">
        <w:t xml:space="preserve">LGG’s decisions </w:t>
      </w:r>
      <w:r w:rsidR="00962004" w:rsidRPr="00071357">
        <w:t>for</w:t>
      </w:r>
      <w:r w:rsidR="00613AF0" w:rsidRPr="00071357">
        <w:rPr>
          <w:szCs w:val="22"/>
        </w:rPr>
        <w:t xml:space="preserve"> recommendation development and grading </w:t>
      </w:r>
      <w:r w:rsidR="00962004" w:rsidRPr="00071357">
        <w:rPr>
          <w:szCs w:val="22"/>
        </w:rPr>
        <w:t>are presented below. Revised or ne</w:t>
      </w:r>
      <w:r w:rsidR="004F47B5" w:rsidRPr="00071357">
        <w:rPr>
          <w:szCs w:val="22"/>
        </w:rPr>
        <w:t>w recommendations are accompani</w:t>
      </w:r>
      <w:r w:rsidR="00962004" w:rsidRPr="00071357">
        <w:rPr>
          <w:szCs w:val="22"/>
        </w:rPr>
        <w:t>ed by a brief rationale which highlight</w:t>
      </w:r>
      <w:r w:rsidR="0004783D" w:rsidRPr="00071357">
        <w:rPr>
          <w:szCs w:val="22"/>
        </w:rPr>
        <w:t>s an</w:t>
      </w:r>
      <w:r w:rsidR="00962004" w:rsidRPr="00071357">
        <w:rPr>
          <w:szCs w:val="22"/>
        </w:rPr>
        <w:t>y</w:t>
      </w:r>
      <w:r w:rsidR="00613AF0" w:rsidRPr="00071357">
        <w:rPr>
          <w:szCs w:val="22"/>
        </w:rPr>
        <w:t xml:space="preserve"> particular issues that the LGG took into account while formulating the recommendations.</w:t>
      </w:r>
    </w:p>
    <w:p w14:paraId="045F6821" w14:textId="404F45A0" w:rsidR="00065D82" w:rsidRPr="00071357" w:rsidRDefault="00065D82" w:rsidP="006F6113">
      <w:pPr>
        <w:pStyle w:val="GLHeading3"/>
        <w:rPr>
          <w:rStyle w:val="indent1"/>
        </w:rPr>
      </w:pPr>
      <w:bookmarkStart w:id="431" w:name="_Toc227063497"/>
      <w:bookmarkStart w:id="432" w:name="_Toc227063713"/>
      <w:bookmarkStart w:id="433" w:name="_Toc227064783"/>
      <w:bookmarkStart w:id="434" w:name="_Toc227125036"/>
      <w:bookmarkStart w:id="435" w:name="_Toc245760782"/>
      <w:bookmarkStart w:id="436" w:name="_Toc256545219"/>
      <w:r w:rsidRPr="00071357">
        <w:rPr>
          <w:rStyle w:val="indent1"/>
        </w:rPr>
        <w:t>Unchanged recommendations</w:t>
      </w:r>
      <w:bookmarkEnd w:id="420"/>
      <w:bookmarkEnd w:id="421"/>
      <w:bookmarkEnd w:id="422"/>
      <w:bookmarkEnd w:id="423"/>
      <w:bookmarkEnd w:id="424"/>
      <w:bookmarkEnd w:id="431"/>
      <w:bookmarkEnd w:id="432"/>
      <w:bookmarkEnd w:id="433"/>
      <w:bookmarkEnd w:id="434"/>
      <w:bookmarkEnd w:id="435"/>
      <w:bookmarkEnd w:id="436"/>
      <w:r w:rsidRPr="00071357">
        <w:rPr>
          <w:rStyle w:val="indent1"/>
        </w:rPr>
        <w:t xml:space="preserve"> </w:t>
      </w:r>
      <w:bookmarkEnd w:id="425"/>
      <w:bookmarkEnd w:id="426"/>
    </w:p>
    <w:p w14:paraId="5B2A7A47" w14:textId="49C9C4E2" w:rsidR="00065D82" w:rsidRPr="00071357" w:rsidRDefault="00B76BBE" w:rsidP="00C016D3">
      <w:pPr>
        <w:pStyle w:val="GLBodytext"/>
      </w:pPr>
      <w:r w:rsidRPr="00071357">
        <w:t>One</w:t>
      </w:r>
      <w:r w:rsidR="00065D82" w:rsidRPr="00071357">
        <w:t xml:space="preserve"> recommendation</w:t>
      </w:r>
      <w:r w:rsidR="007F2D4E" w:rsidRPr="00071357">
        <w:t>s</w:t>
      </w:r>
      <w:r w:rsidR="00065D82" w:rsidRPr="00071357">
        <w:t xml:space="preserve"> from the original ASD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065D82" w:rsidRPr="00071357">
        <w:t xml:space="preserve"> </w:t>
      </w:r>
      <w:r w:rsidR="000D1A52" w:rsidRPr="00071357">
        <w:t xml:space="preserve">relevant to the current review update </w:t>
      </w:r>
      <w:r w:rsidRPr="00071357">
        <w:t xml:space="preserve">was </w:t>
      </w:r>
      <w:r w:rsidR="00065D82" w:rsidRPr="00071357">
        <w:t>considered as requiring no change in view of the updated evidence. Th</w:t>
      </w:r>
      <w:r w:rsidRPr="00071357">
        <w:t xml:space="preserve">is </w:t>
      </w:r>
      <w:r w:rsidR="00065D82" w:rsidRPr="00071357">
        <w:t>recommendation</w:t>
      </w:r>
      <w:r w:rsidRPr="00071357">
        <w:t xml:space="preserve"> was</w:t>
      </w:r>
      <w:r w:rsidR="00065D82" w:rsidRPr="00071357">
        <w:t>:</w:t>
      </w:r>
    </w:p>
    <w:p w14:paraId="2D3C7DE4" w14:textId="11AD8675" w:rsidR="00B76BBE" w:rsidRPr="00071357" w:rsidRDefault="007B6753" w:rsidP="00D042B9">
      <w:pPr>
        <w:pStyle w:val="GLBulletlist"/>
        <w:rPr>
          <w:rStyle w:val="BodyTextChar"/>
          <w:lang w:eastAsia="en-NZ"/>
        </w:rPr>
      </w:pPr>
      <w:r w:rsidRPr="00071357">
        <w:t xml:space="preserve">Recommendation </w:t>
      </w:r>
      <w:r w:rsidR="00B76BBE" w:rsidRPr="00071357">
        <w:t xml:space="preserve">1.2.6. “Test users should ensure that they are aware of the validity, reliability and appropriateness of tests when assessing people with ASD and take these limitations into account when forming opinions and reporting results”. Grade </w:t>
      </w:r>
      <w:r w:rsidR="001E60D9" w:rsidRPr="00071357">
        <w:t>C.</w:t>
      </w:r>
    </w:p>
    <w:p w14:paraId="1471A7A0" w14:textId="40E0120F" w:rsidR="00A474B2" w:rsidRPr="00071357" w:rsidRDefault="00B76BBE" w:rsidP="00BE36AE">
      <w:pPr>
        <w:pStyle w:val="GLQuote"/>
        <w:ind w:left="0"/>
        <w:rPr>
          <w:i w:val="0"/>
          <w:szCs w:val="22"/>
          <w:lang w:val="en-AU" w:eastAsia="en-GB"/>
        </w:rPr>
      </w:pPr>
      <w:r w:rsidRPr="00071357">
        <w:rPr>
          <w:i w:val="0"/>
          <w:szCs w:val="22"/>
        </w:rPr>
        <w:t>Rationale: Leave unchanged.</w:t>
      </w:r>
      <w:r w:rsidRPr="00071357">
        <w:rPr>
          <w:rStyle w:val="BodyTextChar"/>
          <w:i w:val="0"/>
          <w:szCs w:val="22"/>
        </w:rPr>
        <w:t xml:space="preserve"> Some diagnostic tools in use are based on DSM-IV criteria, however tools based on DSM-5 are currently in development. It remains the case that the reliability, validity and appropriateness of assessment tools need to be considered when assessing ASD.</w:t>
      </w:r>
    </w:p>
    <w:p w14:paraId="1876203C" w14:textId="3C2EE976" w:rsidR="00F45F58" w:rsidRPr="00071357" w:rsidRDefault="00F45F58" w:rsidP="006F6113">
      <w:pPr>
        <w:pStyle w:val="GLHeading3"/>
      </w:pPr>
      <w:bookmarkStart w:id="437" w:name="_Toc256545220"/>
      <w:bookmarkStart w:id="438" w:name="_Toc311630041"/>
      <w:bookmarkStart w:id="439" w:name="_Toc311631999"/>
      <w:bookmarkStart w:id="440" w:name="_Toc214642300"/>
      <w:bookmarkStart w:id="441" w:name="_Toc214642604"/>
      <w:bookmarkStart w:id="442" w:name="_Toc214993669"/>
      <w:bookmarkStart w:id="443" w:name="_Toc214994211"/>
      <w:bookmarkStart w:id="444" w:name="_Toc216717533"/>
      <w:bookmarkStart w:id="445" w:name="_Toc227063498"/>
      <w:bookmarkStart w:id="446" w:name="_Toc227063714"/>
      <w:bookmarkStart w:id="447" w:name="_Toc227064784"/>
      <w:bookmarkStart w:id="448" w:name="_Toc227125037"/>
      <w:bookmarkStart w:id="449" w:name="_Toc245760783"/>
      <w:r w:rsidRPr="00071357">
        <w:t>Deleted recommendations</w:t>
      </w:r>
      <w:bookmarkEnd w:id="437"/>
    </w:p>
    <w:p w14:paraId="06BF6941" w14:textId="04A60F4E" w:rsidR="00F45F58" w:rsidRPr="00071357" w:rsidRDefault="00F45F58" w:rsidP="00F45F58">
      <w:pPr>
        <w:pStyle w:val="GLBodytext"/>
        <w:rPr>
          <w:lang w:val="en-US"/>
        </w:rPr>
      </w:pPr>
      <w:r w:rsidRPr="00071357">
        <w:t xml:space="preserve">The following Good Practice Point in the ASD Guideline </w:t>
      </w:r>
      <w:r w:rsidRPr="00071357">
        <w:fldChar w:fldCharType="begin"/>
      </w:r>
      <w:r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Pr="00071357">
        <w:fldChar w:fldCharType="separate"/>
      </w:r>
      <w:r w:rsidRPr="00071357">
        <w:rPr>
          <w:noProof/>
        </w:rPr>
        <w:t>[</w:t>
      </w:r>
      <w:hyperlink w:anchor="_ENREF_1" w:tooltip="Ministries of Health and Education, 2008 #534" w:history="1">
        <w:r w:rsidR="002F2A38" w:rsidRPr="00071357">
          <w:rPr>
            <w:noProof/>
          </w:rPr>
          <w:t>1</w:t>
        </w:r>
      </w:hyperlink>
      <w:r w:rsidRPr="00071357">
        <w:rPr>
          <w:noProof/>
        </w:rPr>
        <w:t>]</w:t>
      </w:r>
      <w:r w:rsidRPr="00071357">
        <w:fldChar w:fldCharType="end"/>
      </w:r>
      <w:r w:rsidRPr="00071357">
        <w:t xml:space="preserve"> were deleted by the Living Guideline Group.</w:t>
      </w:r>
    </w:p>
    <w:p w14:paraId="783592B7" w14:textId="12747E06" w:rsidR="00F45F58" w:rsidRPr="00071357" w:rsidRDefault="00F45F58" w:rsidP="00D042B9">
      <w:pPr>
        <w:pStyle w:val="GLBulletlist"/>
      </w:pPr>
      <w:r w:rsidRPr="00071357">
        <w:t>Original Good Practice Point 1.3.5: “Diagnosis of ASD in itself may be sufficient. Attempts to delineate AS</w:t>
      </w:r>
      <w:r w:rsidR="00281B41">
        <w:t>D</w:t>
      </w:r>
      <w:r w:rsidRPr="00071357">
        <w:t xml:space="preserve"> from Asperger syndrome may not be valid and are not necessary.”</w:t>
      </w:r>
      <w:r w:rsidR="002E3781" w:rsidRPr="00071357">
        <w:t xml:space="preserve"> </w:t>
      </w:r>
      <w:r w:rsidR="002E3781" w:rsidRPr="00071357">
        <w:rPr>
          <w:szCs w:val="22"/>
        </w:rPr>
        <w:t>GRADE</w:t>
      </w:r>
      <w:r w:rsidRPr="00071357">
        <w:t xml:space="preserve"> </w:t>
      </w:r>
      <w:r w:rsidRPr="00071357">
        <w:rPr>
          <w:rFonts w:ascii="Zapf Dingbats" w:hAnsi="Zapf Dingbats"/>
          <w:b/>
          <w:bCs/>
          <w:sz w:val="17"/>
          <w:szCs w:val="17"/>
        </w:rPr>
        <w:t>✔</w:t>
      </w:r>
    </w:p>
    <w:p w14:paraId="537EC2ED" w14:textId="540B31CF" w:rsidR="00F45F58" w:rsidRPr="00071357" w:rsidRDefault="00F45F58" w:rsidP="00F45F58">
      <w:pPr>
        <w:pStyle w:val="GLBodytext"/>
        <w:rPr>
          <w:rStyle w:val="BodyTextChar"/>
        </w:rPr>
      </w:pPr>
      <w:r w:rsidRPr="00071357">
        <w:t xml:space="preserve">Rationale: </w:t>
      </w:r>
      <w:r w:rsidRPr="00071357">
        <w:rPr>
          <w:rStyle w:val="BodyTextChar"/>
        </w:rPr>
        <w:t xml:space="preserve">This Good Practice Point was removed as considered redundant in view of DSM-5 </w:t>
      </w:r>
      <w:r w:rsidR="00F46D77" w:rsidRPr="00071357">
        <w:rPr>
          <w:rStyle w:val="BodyTextChar"/>
        </w:rPr>
        <w:t>criteria where DSM-IV specified subtypes including autism and Asperger syndrome are subsumed under the one condition of autism spectrum disorder.</w:t>
      </w:r>
    </w:p>
    <w:p w14:paraId="7597C347" w14:textId="6EBF21A4" w:rsidR="00065D82" w:rsidRPr="00071357" w:rsidRDefault="00065D82" w:rsidP="006F6113">
      <w:pPr>
        <w:pStyle w:val="GLHeading3"/>
      </w:pPr>
      <w:bookmarkStart w:id="450" w:name="_Toc256545221"/>
      <w:r w:rsidRPr="00071357">
        <w:t>Revised recommendations</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5A2B6304" w14:textId="37B4E664" w:rsidR="00065D82" w:rsidRPr="00071357" w:rsidRDefault="00F46D77" w:rsidP="00C016D3">
      <w:pPr>
        <w:pStyle w:val="GLBodytext"/>
        <w:rPr>
          <w:lang w:val="en-US"/>
        </w:rPr>
      </w:pPr>
      <w:r w:rsidRPr="00071357">
        <w:t>Four</w:t>
      </w:r>
      <w:r w:rsidR="005B34BB" w:rsidRPr="00071357">
        <w:t xml:space="preserve"> recommendation</w:t>
      </w:r>
      <w:r w:rsidR="00EC7689" w:rsidRPr="00071357">
        <w:t>s</w:t>
      </w:r>
      <w:r w:rsidR="00065D82" w:rsidRPr="00071357">
        <w:t xml:space="preserve"> in the ASD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A30ADA" w:rsidRPr="00071357">
        <w:t xml:space="preserve"> </w:t>
      </w:r>
      <w:r w:rsidR="00FF650A" w:rsidRPr="00071357">
        <w:t>were</w:t>
      </w:r>
      <w:r w:rsidR="00065D82" w:rsidRPr="00071357">
        <w:t xml:space="preserve"> revised by the Living Guideline Group</w:t>
      </w:r>
      <w:r w:rsidR="00DF1631" w:rsidRPr="00071357">
        <w:t xml:space="preserve">. </w:t>
      </w:r>
      <w:r w:rsidR="00065D82" w:rsidRPr="00071357">
        <w:t xml:space="preserve">The final wording and grades for </w:t>
      </w:r>
      <w:r w:rsidR="005B34BB" w:rsidRPr="00071357">
        <w:t>this recommendation is</w:t>
      </w:r>
      <w:r w:rsidR="00065D82" w:rsidRPr="00071357">
        <w:t xml:space="preserve"> presented in </w:t>
      </w:r>
      <w:r w:rsidR="00065D82" w:rsidRPr="00071357">
        <w:rPr>
          <w:b/>
        </w:rPr>
        <w:t xml:space="preserve">Table </w:t>
      </w:r>
      <w:r w:rsidR="002B6703" w:rsidRPr="00071357">
        <w:rPr>
          <w:b/>
        </w:rPr>
        <w:t>3</w:t>
      </w:r>
      <w:r w:rsidR="00065D82" w:rsidRPr="00071357">
        <w:t>.</w:t>
      </w:r>
    </w:p>
    <w:p w14:paraId="49E47502" w14:textId="58758B3E" w:rsidR="00E10FB5" w:rsidRPr="00071357" w:rsidRDefault="00E10FB5" w:rsidP="00D042B9">
      <w:pPr>
        <w:pStyle w:val="GLBulletlist"/>
      </w:pPr>
      <w:r w:rsidRPr="00071357">
        <w:t xml:space="preserve">Original </w:t>
      </w:r>
      <w:r w:rsidR="00F46D77" w:rsidRPr="00071357">
        <w:t>Recommendation</w:t>
      </w:r>
      <w:r w:rsidR="00F45F58" w:rsidRPr="00071357">
        <w:t xml:space="preserve"> 1.</w:t>
      </w:r>
      <w:r w:rsidR="00F46D77" w:rsidRPr="00071357">
        <w:t>2</w:t>
      </w:r>
      <w:r w:rsidR="00F45F58" w:rsidRPr="00071357">
        <w:t>.5:</w:t>
      </w:r>
      <w:r w:rsidRPr="00071357">
        <w:t xml:space="preserve"> </w:t>
      </w:r>
      <w:r w:rsidRPr="00071357">
        <w:rPr>
          <w:szCs w:val="22"/>
        </w:rPr>
        <w:t>“</w:t>
      </w:r>
      <w:r w:rsidR="00F46D77" w:rsidRPr="00071357">
        <w:t xml:space="preserve">Standardised autism, Asperger syndrome and ASD assessment interviews and schedules should be used.” </w:t>
      </w:r>
      <w:r w:rsidR="00F46D77" w:rsidRPr="00071357">
        <w:rPr>
          <w:szCs w:val="22"/>
          <w:lang w:val="en-AU"/>
        </w:rPr>
        <w:t>GRADE B.</w:t>
      </w:r>
    </w:p>
    <w:p w14:paraId="5C69BA5F" w14:textId="0DB101F1" w:rsidR="00E10FB5" w:rsidRPr="00071357" w:rsidRDefault="00E10FB5" w:rsidP="00D042B9">
      <w:pPr>
        <w:pStyle w:val="GLBulletlist"/>
        <w:rPr>
          <w:lang w:val="en-AU"/>
        </w:rPr>
      </w:pPr>
      <w:r w:rsidRPr="00071357">
        <w:t xml:space="preserve">Revised Recommendation </w:t>
      </w:r>
      <w:r w:rsidR="00F46D77" w:rsidRPr="00071357">
        <w:t xml:space="preserve">1.2.5: “Standardised ASD assessment interviews and schedules should be used.” </w:t>
      </w:r>
      <w:r w:rsidR="00F46D77" w:rsidRPr="00071357">
        <w:rPr>
          <w:lang w:val="en-AU"/>
        </w:rPr>
        <w:t>GRADE B.</w:t>
      </w:r>
    </w:p>
    <w:p w14:paraId="18F99E21" w14:textId="1652FDD6" w:rsidR="00336EC6" w:rsidRPr="00071357" w:rsidRDefault="00065D82" w:rsidP="00DF1631">
      <w:pPr>
        <w:pStyle w:val="GLBodytext"/>
        <w:rPr>
          <w:rStyle w:val="BodyTextChar"/>
        </w:rPr>
      </w:pPr>
      <w:r w:rsidRPr="00071357">
        <w:lastRenderedPageBreak/>
        <w:t xml:space="preserve">Rationale: </w:t>
      </w:r>
      <w:r w:rsidR="00CE1BB7" w:rsidRPr="00071357">
        <w:t>Words “autism, A</w:t>
      </w:r>
      <w:r w:rsidR="0039334B" w:rsidRPr="00071357">
        <w:t>s</w:t>
      </w:r>
      <w:r w:rsidR="00CE1BB7" w:rsidRPr="00071357">
        <w:t xml:space="preserve">perger syndrome and” removed. </w:t>
      </w:r>
      <w:r w:rsidR="00F46D77" w:rsidRPr="00071357">
        <w:rPr>
          <w:rStyle w:val="BodyTextChar"/>
        </w:rPr>
        <w:t>Under DSM-5, DSM-IV specified subtypes including autism and Asperger syndrome are subsumed under the one condition of autism spectrum disorder.</w:t>
      </w:r>
    </w:p>
    <w:p w14:paraId="6E8687B7" w14:textId="65A46DD9" w:rsidR="00E10FB5" w:rsidRPr="00071357" w:rsidRDefault="00E10FB5" w:rsidP="00D042B9">
      <w:pPr>
        <w:pStyle w:val="GLBulletlist"/>
      </w:pPr>
      <w:r w:rsidRPr="00071357">
        <w:t xml:space="preserve">Original Recommendation </w:t>
      </w:r>
      <w:r w:rsidR="00F46D77" w:rsidRPr="00071357">
        <w:t>1.2.7</w:t>
      </w:r>
      <w:r w:rsidRPr="00071357">
        <w:t>: “</w:t>
      </w:r>
      <w:r w:rsidR="00F46D77" w:rsidRPr="00071357">
        <w:t>The assessment of intellectual, adaptive and cognitive skills associated with autism, Asperger syndrome and ASD should be seriously considered and, where possible and appropriate, formally assessed</w:t>
      </w:r>
      <w:r w:rsidRPr="00071357">
        <w:t xml:space="preserve">.” </w:t>
      </w:r>
      <w:r w:rsidR="000C14A5" w:rsidRPr="00071357">
        <w:rPr>
          <w:lang w:val="en-AU"/>
        </w:rPr>
        <w:t>GRADE B</w:t>
      </w:r>
    </w:p>
    <w:p w14:paraId="3A116F37" w14:textId="6D2F92C7" w:rsidR="00E10FB5" w:rsidRPr="00071357" w:rsidRDefault="00E10FB5" w:rsidP="00D042B9">
      <w:pPr>
        <w:pStyle w:val="GLBulletlist"/>
        <w:rPr>
          <w:lang w:val="en-AU"/>
        </w:rPr>
      </w:pPr>
      <w:r w:rsidRPr="00071357">
        <w:t xml:space="preserve">Revised Recommendation </w:t>
      </w:r>
      <w:r w:rsidR="00F46D77" w:rsidRPr="00071357">
        <w:t>1.2.7</w:t>
      </w:r>
      <w:r w:rsidRPr="00071357">
        <w:t>: “</w:t>
      </w:r>
      <w:r w:rsidR="00F46D77" w:rsidRPr="00071357">
        <w:t>The intellectual, adaptive and cognitive skills associated with ASD should be seriously considered and, where possible and appropriate, formally assessed</w:t>
      </w:r>
      <w:r w:rsidRPr="00071357">
        <w:t>.</w:t>
      </w:r>
      <w:r w:rsidRPr="00071357">
        <w:rPr>
          <w:lang w:val="en-AU"/>
        </w:rPr>
        <w:t xml:space="preserve">” GRADE </w:t>
      </w:r>
      <w:r w:rsidR="00F46D77" w:rsidRPr="00071357">
        <w:rPr>
          <w:lang w:val="en-AU"/>
        </w:rPr>
        <w:t>B</w:t>
      </w:r>
    </w:p>
    <w:p w14:paraId="3A406F9B" w14:textId="04AA0AD6" w:rsidR="00CA2741" w:rsidRPr="00071357" w:rsidRDefault="00CA2741" w:rsidP="00CA2741">
      <w:pPr>
        <w:pStyle w:val="GLBodytext"/>
        <w:rPr>
          <w:lang w:eastAsia="en-GB"/>
        </w:rPr>
      </w:pPr>
      <w:r w:rsidRPr="00071357">
        <w:t xml:space="preserve">Rationale: </w:t>
      </w:r>
      <w:r w:rsidR="00F46D77" w:rsidRPr="00071357">
        <w:rPr>
          <w:rStyle w:val="BodyTextChar"/>
        </w:rPr>
        <w:t xml:space="preserve">The words “assessment of” were removed as redundant in the sentence structure. </w:t>
      </w:r>
      <w:r w:rsidR="00CE1BB7" w:rsidRPr="00071357">
        <w:t>Words “autism, A</w:t>
      </w:r>
      <w:r w:rsidR="0039334B" w:rsidRPr="00071357">
        <w:t>s</w:t>
      </w:r>
      <w:r w:rsidR="00CE1BB7" w:rsidRPr="00071357">
        <w:t xml:space="preserve">perger syndrome and” removed. </w:t>
      </w:r>
      <w:r w:rsidR="00F46D77" w:rsidRPr="00071357">
        <w:rPr>
          <w:rStyle w:val="BodyTextChar"/>
        </w:rPr>
        <w:t>Under DSM-5, DSM-IV specified subtypes including autism and Asperger syndrome are subsumed under the one condition of autism spectrum disorder.</w:t>
      </w:r>
    </w:p>
    <w:p w14:paraId="7E79F48E" w14:textId="021C09C9" w:rsidR="00E10FB5" w:rsidRPr="00071357" w:rsidRDefault="00E10FB5" w:rsidP="00D042B9">
      <w:pPr>
        <w:pStyle w:val="GLBulletlist"/>
        <w:rPr>
          <w:szCs w:val="22"/>
        </w:rPr>
      </w:pPr>
      <w:r w:rsidRPr="00071357">
        <w:t xml:space="preserve">Original </w:t>
      </w:r>
      <w:r w:rsidRPr="00071357">
        <w:rPr>
          <w:szCs w:val="22"/>
        </w:rPr>
        <w:t xml:space="preserve">Recommendation </w:t>
      </w:r>
      <w:r w:rsidR="00CE1BB7" w:rsidRPr="00071357">
        <w:rPr>
          <w:szCs w:val="22"/>
        </w:rPr>
        <w:t>6.2</w:t>
      </w:r>
      <w:r w:rsidRPr="00071357">
        <w:rPr>
          <w:szCs w:val="22"/>
        </w:rPr>
        <w:t>: “</w:t>
      </w:r>
      <w:r w:rsidR="00CE1BB7" w:rsidRPr="00071357">
        <w:t>Education and training of local health care professionals in the administration of standardised autism, Asperger syndrome and ASD assessment interviews and schedules should be provided. When reporting the results of ASD-specific tests, caution should be exercised as New Zealand norms have not yet been established.</w:t>
      </w:r>
      <w:r w:rsidRPr="00071357">
        <w:rPr>
          <w:szCs w:val="22"/>
        </w:rPr>
        <w:t xml:space="preserve">” </w:t>
      </w:r>
      <w:r w:rsidRPr="00071357">
        <w:rPr>
          <w:szCs w:val="22"/>
          <w:lang w:val="en-AU"/>
        </w:rPr>
        <w:t xml:space="preserve">GRADE </w:t>
      </w:r>
      <w:r w:rsidR="00CE1BB7" w:rsidRPr="00071357">
        <w:rPr>
          <w:szCs w:val="22"/>
          <w:lang w:val="en-AU"/>
        </w:rPr>
        <w:t>C</w:t>
      </w:r>
    </w:p>
    <w:p w14:paraId="27A7E19A" w14:textId="40B2B8CA" w:rsidR="00E10FB5" w:rsidRPr="00071357" w:rsidRDefault="00E10FB5" w:rsidP="00D042B9">
      <w:pPr>
        <w:pStyle w:val="GLBulletlist"/>
        <w:rPr>
          <w:lang w:val="en-AU"/>
        </w:rPr>
      </w:pPr>
      <w:r w:rsidRPr="00071357">
        <w:t xml:space="preserve">Revised Recommendation </w:t>
      </w:r>
      <w:r w:rsidR="00CE1BB7" w:rsidRPr="00071357">
        <w:t>6.2</w:t>
      </w:r>
      <w:r w:rsidRPr="00071357">
        <w:t>: “</w:t>
      </w:r>
      <w:r w:rsidR="00CE1BB7" w:rsidRPr="00071357">
        <w:rPr>
          <w:rStyle w:val="BodyTextChar"/>
          <w:szCs w:val="22"/>
        </w:rPr>
        <w:t xml:space="preserve">Professionals administering standardised ASD assessment tools should be provided with appropriate training. </w:t>
      </w:r>
      <w:r w:rsidR="00CE1BB7" w:rsidRPr="00071357">
        <w:t>When reporting the results of ASD-specific tests, caution should be exercised as New Zealand norms have not yet been established.</w:t>
      </w:r>
      <w:r w:rsidRPr="00071357">
        <w:t>.</w:t>
      </w:r>
      <w:r w:rsidRPr="00071357">
        <w:rPr>
          <w:lang w:val="en-AU"/>
        </w:rPr>
        <w:t xml:space="preserve">” GRADE </w:t>
      </w:r>
      <w:r w:rsidR="00CE1BB7" w:rsidRPr="00071357">
        <w:rPr>
          <w:lang w:val="en-AU"/>
        </w:rPr>
        <w:t>C</w:t>
      </w:r>
    </w:p>
    <w:p w14:paraId="24E2DEB2" w14:textId="6AF56AF9" w:rsidR="00CA2741" w:rsidRPr="00071357" w:rsidRDefault="00CA2741" w:rsidP="00CA2741">
      <w:pPr>
        <w:pStyle w:val="GLBodytext"/>
        <w:rPr>
          <w:rStyle w:val="BodyTextChar"/>
          <w:szCs w:val="22"/>
        </w:rPr>
      </w:pPr>
      <w:r w:rsidRPr="00071357">
        <w:rPr>
          <w:szCs w:val="22"/>
        </w:rPr>
        <w:t xml:space="preserve">Rationale: </w:t>
      </w:r>
      <w:r w:rsidR="006A614F" w:rsidRPr="00071357">
        <w:rPr>
          <w:szCs w:val="22"/>
        </w:rPr>
        <w:t>Wording of the first sentence was altered to</w:t>
      </w:r>
      <w:r w:rsidR="00A078A5" w:rsidRPr="00071357">
        <w:rPr>
          <w:szCs w:val="22"/>
        </w:rPr>
        <w:t xml:space="preserve"> impr</w:t>
      </w:r>
      <w:r w:rsidR="006A614F" w:rsidRPr="00071357">
        <w:rPr>
          <w:szCs w:val="22"/>
        </w:rPr>
        <w:t>ove readability</w:t>
      </w:r>
      <w:r w:rsidR="00A078A5" w:rsidRPr="00071357">
        <w:rPr>
          <w:szCs w:val="22"/>
        </w:rPr>
        <w:t xml:space="preserve"> and to recognise that not only “local health care professionals” may administer assessment tools.</w:t>
      </w:r>
      <w:r w:rsidR="006A614F" w:rsidRPr="00071357">
        <w:rPr>
          <w:szCs w:val="22"/>
        </w:rPr>
        <w:t xml:space="preserve"> </w:t>
      </w:r>
      <w:r w:rsidR="00CE1BB7" w:rsidRPr="00071357">
        <w:t>Words “autism, A</w:t>
      </w:r>
      <w:r w:rsidR="0039334B" w:rsidRPr="00071357">
        <w:t>s</w:t>
      </w:r>
      <w:r w:rsidR="00CE1BB7" w:rsidRPr="00071357">
        <w:t xml:space="preserve">perger syndrome and” removed. </w:t>
      </w:r>
      <w:r w:rsidR="00CE1BB7" w:rsidRPr="00071357">
        <w:rPr>
          <w:rStyle w:val="BodyTextChar"/>
        </w:rPr>
        <w:t>Under DSM-5, DSM-IV specified subtypes including autism and Asperger syndrome are subsumed under the one condition of autism spectrum disorder.</w:t>
      </w:r>
    </w:p>
    <w:p w14:paraId="77E4BC6E" w14:textId="38028448" w:rsidR="00CE1BB7" w:rsidRPr="00071357" w:rsidRDefault="00CE1BB7" w:rsidP="00D042B9">
      <w:pPr>
        <w:pStyle w:val="GLBulletlist"/>
        <w:rPr>
          <w:szCs w:val="22"/>
        </w:rPr>
      </w:pPr>
      <w:r w:rsidRPr="00071357">
        <w:rPr>
          <w:szCs w:val="22"/>
        </w:rPr>
        <w:t>Original Recommendation 6.3: “</w:t>
      </w:r>
      <w:r w:rsidRPr="00071357">
        <w:t>Norms should be developed for autism, Asperger syndrome and ASD assessment tools specifically for the New Zealand population.</w:t>
      </w:r>
      <w:r w:rsidRPr="00071357">
        <w:rPr>
          <w:szCs w:val="22"/>
        </w:rPr>
        <w:t xml:space="preserve">” </w:t>
      </w:r>
      <w:r w:rsidRPr="00071357">
        <w:rPr>
          <w:szCs w:val="22"/>
          <w:lang w:val="en-AU"/>
        </w:rPr>
        <w:t>GRADE C</w:t>
      </w:r>
    </w:p>
    <w:p w14:paraId="1D1DBDE7" w14:textId="6D3A8344" w:rsidR="00CE1BB7" w:rsidRPr="00071357" w:rsidRDefault="00CE1BB7" w:rsidP="00D042B9">
      <w:pPr>
        <w:pStyle w:val="GLBulletlist"/>
        <w:rPr>
          <w:lang w:val="en-AU"/>
        </w:rPr>
      </w:pPr>
      <w:r w:rsidRPr="00071357">
        <w:t>Revised Recommendation 6.3: “Norms should be developed for ASD assessment tools specifically for the New Zealand population.</w:t>
      </w:r>
      <w:r w:rsidRPr="00071357">
        <w:rPr>
          <w:lang w:val="en-AU"/>
        </w:rPr>
        <w:t>” GRADE C</w:t>
      </w:r>
    </w:p>
    <w:p w14:paraId="190AF6CD" w14:textId="5F9DD906" w:rsidR="00CE1BB7" w:rsidRPr="00071357" w:rsidRDefault="00CE1BB7" w:rsidP="00CE1BB7">
      <w:pPr>
        <w:pStyle w:val="GLBodytext"/>
        <w:rPr>
          <w:rStyle w:val="BodyTextChar"/>
        </w:rPr>
      </w:pPr>
      <w:r w:rsidRPr="00071357">
        <w:t>Rationale: Words “autism, A</w:t>
      </w:r>
      <w:r w:rsidR="0039334B" w:rsidRPr="00071357">
        <w:t>s</w:t>
      </w:r>
      <w:r w:rsidRPr="00071357">
        <w:t xml:space="preserve">perger syndrome and” removed. </w:t>
      </w:r>
      <w:r w:rsidRPr="00071357">
        <w:rPr>
          <w:rStyle w:val="BodyTextChar"/>
        </w:rPr>
        <w:t>Under DSM-5, DSM-IV specified subtypes including autism and Asperger syndrome are subsumed under the one condition of autism spectrum disorder.</w:t>
      </w:r>
    </w:p>
    <w:p w14:paraId="166A7A89" w14:textId="77777777" w:rsidR="00680491" w:rsidRPr="00071357" w:rsidRDefault="00680491" w:rsidP="00680491">
      <w:pPr>
        <w:pStyle w:val="GLTableheading"/>
      </w:pPr>
      <w:bookmarkStart w:id="451" w:name="_Toc248822915"/>
      <w:r w:rsidRPr="00071357">
        <w:lastRenderedPageBreak/>
        <w:t>Table 3. Revised recommendations relevant to diagnostic classification of people with ASD</w:t>
      </w:r>
      <w:bookmarkEnd w:id="451"/>
    </w:p>
    <w:tbl>
      <w:tblPr>
        <w:tblW w:w="8612" w:type="dxa"/>
        <w:tblInd w:w="108" w:type="dxa"/>
        <w:tblLayout w:type="fixed"/>
        <w:tblLook w:val="01E0" w:firstRow="1" w:lastRow="1" w:firstColumn="1" w:lastColumn="1" w:noHBand="0" w:noVBand="0"/>
      </w:tblPr>
      <w:tblGrid>
        <w:gridCol w:w="1210"/>
        <w:gridCol w:w="6380"/>
        <w:gridCol w:w="1022"/>
      </w:tblGrid>
      <w:tr w:rsidR="00680491" w:rsidRPr="00071357" w14:paraId="1C84EE9C" w14:textId="77777777" w:rsidTr="00F45F58">
        <w:trPr>
          <w:cantSplit/>
          <w:trHeight w:val="295"/>
        </w:trPr>
        <w:tc>
          <w:tcPr>
            <w:tcW w:w="1210" w:type="dxa"/>
            <w:tcBorders>
              <w:top w:val="single" w:sz="4" w:space="0" w:color="auto"/>
              <w:left w:val="single" w:sz="4" w:space="0" w:color="auto"/>
              <w:bottom w:val="single" w:sz="4" w:space="0" w:color="auto"/>
              <w:right w:val="single" w:sz="4" w:space="0" w:color="auto"/>
            </w:tcBorders>
            <w:shd w:val="clear" w:color="auto" w:fill="A6A6A6"/>
          </w:tcPr>
          <w:p w14:paraId="0DEBA23B" w14:textId="77777777" w:rsidR="00680491" w:rsidRPr="00071357" w:rsidRDefault="00680491" w:rsidP="00F45F58">
            <w:pPr>
              <w:pStyle w:val="TableHeadGreyTintTables"/>
              <w:rPr>
                <w:b w:val="0"/>
                <w:color w:val="auto"/>
                <w:sz w:val="18"/>
                <w:szCs w:val="18"/>
              </w:rPr>
            </w:pPr>
            <w:r w:rsidRPr="00071357">
              <w:rPr>
                <w:b w:val="0"/>
                <w:color w:val="auto"/>
                <w:sz w:val="18"/>
                <w:szCs w:val="18"/>
              </w:rPr>
              <w:t>Original Reference</w:t>
            </w:r>
          </w:p>
        </w:tc>
        <w:tc>
          <w:tcPr>
            <w:tcW w:w="6380" w:type="dxa"/>
            <w:tcBorders>
              <w:top w:val="single" w:sz="4" w:space="0" w:color="auto"/>
              <w:left w:val="single" w:sz="4" w:space="0" w:color="auto"/>
              <w:bottom w:val="single" w:sz="4" w:space="0" w:color="auto"/>
              <w:right w:val="single" w:sz="4" w:space="0" w:color="auto"/>
            </w:tcBorders>
            <w:shd w:val="clear" w:color="auto" w:fill="A6A6A6"/>
          </w:tcPr>
          <w:p w14:paraId="23BB5759" w14:textId="77777777" w:rsidR="00680491" w:rsidRPr="00071357" w:rsidRDefault="00680491" w:rsidP="00F45F58">
            <w:pPr>
              <w:pStyle w:val="TableHeadGreyTintTables"/>
              <w:rPr>
                <w:b w:val="0"/>
                <w:color w:val="auto"/>
                <w:sz w:val="18"/>
                <w:szCs w:val="18"/>
              </w:rPr>
            </w:pPr>
            <w:r w:rsidRPr="00071357">
              <w:rPr>
                <w:b w:val="0"/>
                <w:color w:val="auto"/>
                <w:sz w:val="18"/>
                <w:szCs w:val="18"/>
              </w:rPr>
              <w:t>Revised recommendation</w:t>
            </w:r>
          </w:p>
        </w:tc>
        <w:tc>
          <w:tcPr>
            <w:tcW w:w="1022" w:type="dxa"/>
            <w:tcBorders>
              <w:top w:val="single" w:sz="4" w:space="0" w:color="auto"/>
              <w:left w:val="single" w:sz="4" w:space="0" w:color="auto"/>
              <w:bottom w:val="single" w:sz="4" w:space="0" w:color="auto"/>
              <w:right w:val="single" w:sz="4" w:space="0" w:color="auto"/>
            </w:tcBorders>
            <w:shd w:val="clear" w:color="auto" w:fill="A6A6A6"/>
          </w:tcPr>
          <w:p w14:paraId="6512C7B9" w14:textId="77777777" w:rsidR="00680491" w:rsidRPr="00071357" w:rsidRDefault="00680491" w:rsidP="00F45F58">
            <w:pPr>
              <w:pStyle w:val="TableHeadGreyTintTables"/>
              <w:rPr>
                <w:b w:val="0"/>
                <w:color w:val="auto"/>
                <w:sz w:val="18"/>
                <w:szCs w:val="18"/>
              </w:rPr>
            </w:pPr>
            <w:r w:rsidRPr="00071357">
              <w:rPr>
                <w:b w:val="0"/>
                <w:color w:val="auto"/>
                <w:sz w:val="18"/>
                <w:szCs w:val="18"/>
              </w:rPr>
              <w:t>Grade</w:t>
            </w:r>
          </w:p>
        </w:tc>
      </w:tr>
      <w:tr w:rsidR="00680491" w:rsidRPr="00071357" w14:paraId="7E7E571D" w14:textId="77777777" w:rsidTr="00F45F58">
        <w:trPr>
          <w:cantSplit/>
        </w:trPr>
        <w:tc>
          <w:tcPr>
            <w:tcW w:w="1210" w:type="dxa"/>
            <w:tcBorders>
              <w:top w:val="single" w:sz="6" w:space="0" w:color="auto"/>
              <w:left w:val="single" w:sz="4" w:space="0" w:color="auto"/>
              <w:bottom w:val="single" w:sz="4" w:space="0" w:color="808080"/>
              <w:right w:val="single" w:sz="4" w:space="0" w:color="auto"/>
            </w:tcBorders>
          </w:tcPr>
          <w:p w14:paraId="32C28774" w14:textId="77777777" w:rsidR="00680491" w:rsidRPr="00071357" w:rsidRDefault="00680491" w:rsidP="00F45F58">
            <w:pPr>
              <w:pStyle w:val="TablebodyTables"/>
              <w:rPr>
                <w:color w:val="auto"/>
                <w:sz w:val="17"/>
                <w:szCs w:val="17"/>
              </w:rPr>
            </w:pPr>
            <w:r w:rsidRPr="00071357">
              <w:rPr>
                <w:color w:val="auto"/>
                <w:sz w:val="17"/>
                <w:szCs w:val="17"/>
              </w:rPr>
              <w:t>1.2.5</w:t>
            </w:r>
          </w:p>
        </w:tc>
        <w:tc>
          <w:tcPr>
            <w:tcW w:w="6380" w:type="dxa"/>
            <w:tcBorders>
              <w:top w:val="single" w:sz="6" w:space="0" w:color="auto"/>
              <w:left w:val="single" w:sz="4" w:space="0" w:color="auto"/>
              <w:bottom w:val="single" w:sz="4" w:space="0" w:color="808080"/>
              <w:right w:val="single" w:sz="4" w:space="0" w:color="auto"/>
            </w:tcBorders>
          </w:tcPr>
          <w:p w14:paraId="6BD32A21" w14:textId="77777777" w:rsidR="00680491" w:rsidRPr="00071357" w:rsidRDefault="00680491" w:rsidP="00F45F58">
            <w:pPr>
              <w:pStyle w:val="TablebodyTables"/>
              <w:rPr>
                <w:color w:val="auto"/>
                <w:sz w:val="17"/>
                <w:szCs w:val="17"/>
              </w:rPr>
            </w:pPr>
            <w:r w:rsidRPr="00071357">
              <w:rPr>
                <w:sz w:val="17"/>
                <w:szCs w:val="17"/>
              </w:rPr>
              <w:t>Standardised ASD assessment interviews and schedules should be used.</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1F042EA6" w14:textId="77777777" w:rsidR="00680491" w:rsidRPr="00071357" w:rsidRDefault="00680491" w:rsidP="00F45F58">
            <w:pPr>
              <w:spacing w:before="60" w:after="60"/>
              <w:jc w:val="center"/>
              <w:rPr>
                <w:b/>
                <w:bCs/>
                <w:sz w:val="17"/>
                <w:szCs w:val="17"/>
              </w:rPr>
            </w:pPr>
            <w:r w:rsidRPr="00071357">
              <w:rPr>
                <w:b/>
                <w:sz w:val="17"/>
                <w:szCs w:val="17"/>
              </w:rPr>
              <w:t>B</w:t>
            </w:r>
          </w:p>
        </w:tc>
      </w:tr>
      <w:tr w:rsidR="00680491" w:rsidRPr="00071357" w14:paraId="2DF3C2A9" w14:textId="77777777" w:rsidTr="00F45F58">
        <w:trPr>
          <w:cantSplit/>
        </w:trPr>
        <w:tc>
          <w:tcPr>
            <w:tcW w:w="1210" w:type="dxa"/>
            <w:tcBorders>
              <w:top w:val="single" w:sz="6" w:space="0" w:color="auto"/>
              <w:left w:val="single" w:sz="4" w:space="0" w:color="auto"/>
              <w:bottom w:val="single" w:sz="6" w:space="0" w:color="auto"/>
              <w:right w:val="single" w:sz="4" w:space="0" w:color="auto"/>
            </w:tcBorders>
          </w:tcPr>
          <w:p w14:paraId="4FE0F84F" w14:textId="77777777" w:rsidR="00680491" w:rsidRPr="00071357" w:rsidRDefault="00680491" w:rsidP="00F45F58">
            <w:pPr>
              <w:pStyle w:val="TablebodyTables"/>
              <w:rPr>
                <w:color w:val="auto"/>
                <w:sz w:val="17"/>
                <w:szCs w:val="17"/>
              </w:rPr>
            </w:pPr>
            <w:r w:rsidRPr="00071357">
              <w:rPr>
                <w:color w:val="auto"/>
                <w:sz w:val="17"/>
                <w:szCs w:val="17"/>
              </w:rPr>
              <w:t>1.2.7</w:t>
            </w:r>
          </w:p>
        </w:tc>
        <w:tc>
          <w:tcPr>
            <w:tcW w:w="6380" w:type="dxa"/>
            <w:tcBorders>
              <w:top w:val="single" w:sz="6" w:space="0" w:color="auto"/>
              <w:left w:val="single" w:sz="4" w:space="0" w:color="auto"/>
              <w:bottom w:val="single" w:sz="6" w:space="0" w:color="auto"/>
              <w:right w:val="single" w:sz="4" w:space="0" w:color="auto"/>
            </w:tcBorders>
          </w:tcPr>
          <w:p w14:paraId="04A2C372" w14:textId="77777777" w:rsidR="00680491" w:rsidRPr="00071357" w:rsidRDefault="00680491" w:rsidP="00F45F58">
            <w:pPr>
              <w:pStyle w:val="TablebodyTables"/>
              <w:rPr>
                <w:color w:val="auto"/>
                <w:sz w:val="17"/>
                <w:szCs w:val="17"/>
              </w:rPr>
            </w:pPr>
            <w:r w:rsidRPr="00071357">
              <w:rPr>
                <w:color w:val="auto"/>
                <w:sz w:val="17"/>
                <w:szCs w:val="17"/>
              </w:rPr>
              <w:t>The intellectual, adaptive and cognitive skills associated with ASD should be seriously considered and, where possible and appropriate, formally assessed.</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7330B099" w14:textId="77777777" w:rsidR="00680491" w:rsidRPr="00071357" w:rsidRDefault="00680491" w:rsidP="00F45F58">
            <w:pPr>
              <w:spacing w:before="60" w:after="60"/>
              <w:jc w:val="center"/>
              <w:rPr>
                <w:b/>
                <w:bCs/>
                <w:sz w:val="17"/>
                <w:szCs w:val="17"/>
              </w:rPr>
            </w:pPr>
            <w:r w:rsidRPr="00071357">
              <w:rPr>
                <w:b/>
                <w:sz w:val="17"/>
                <w:szCs w:val="17"/>
              </w:rPr>
              <w:t>B</w:t>
            </w:r>
          </w:p>
        </w:tc>
      </w:tr>
      <w:tr w:rsidR="00680491" w:rsidRPr="00071357" w14:paraId="5C24037F" w14:textId="77777777" w:rsidTr="00F45F58">
        <w:trPr>
          <w:cantSplit/>
        </w:trPr>
        <w:tc>
          <w:tcPr>
            <w:tcW w:w="1210" w:type="dxa"/>
            <w:tcBorders>
              <w:top w:val="single" w:sz="6" w:space="0" w:color="auto"/>
              <w:left w:val="single" w:sz="4" w:space="0" w:color="auto"/>
              <w:bottom w:val="single" w:sz="6" w:space="0" w:color="auto"/>
              <w:right w:val="single" w:sz="4" w:space="0" w:color="auto"/>
            </w:tcBorders>
          </w:tcPr>
          <w:p w14:paraId="7B7FA894" w14:textId="77777777" w:rsidR="00680491" w:rsidRPr="00071357" w:rsidRDefault="00680491" w:rsidP="00F45F58">
            <w:pPr>
              <w:pStyle w:val="TablebodyTables"/>
              <w:rPr>
                <w:color w:val="auto"/>
                <w:sz w:val="17"/>
                <w:szCs w:val="17"/>
              </w:rPr>
            </w:pPr>
            <w:r w:rsidRPr="00071357">
              <w:rPr>
                <w:color w:val="auto"/>
                <w:sz w:val="17"/>
                <w:szCs w:val="17"/>
              </w:rPr>
              <w:t>6.2</w:t>
            </w:r>
          </w:p>
        </w:tc>
        <w:tc>
          <w:tcPr>
            <w:tcW w:w="6380" w:type="dxa"/>
            <w:tcBorders>
              <w:top w:val="single" w:sz="6" w:space="0" w:color="auto"/>
              <w:left w:val="single" w:sz="4" w:space="0" w:color="auto"/>
              <w:bottom w:val="single" w:sz="6" w:space="0" w:color="auto"/>
              <w:right w:val="single" w:sz="4" w:space="0" w:color="auto"/>
            </w:tcBorders>
          </w:tcPr>
          <w:p w14:paraId="6B733823" w14:textId="77777777" w:rsidR="00680491" w:rsidRPr="00071357" w:rsidRDefault="00680491" w:rsidP="00F45F58">
            <w:pPr>
              <w:pStyle w:val="TablebodyTables"/>
              <w:rPr>
                <w:color w:val="auto"/>
                <w:sz w:val="17"/>
                <w:szCs w:val="17"/>
              </w:rPr>
            </w:pPr>
            <w:r w:rsidRPr="00071357">
              <w:rPr>
                <w:rStyle w:val="BodyTextChar"/>
                <w:sz w:val="17"/>
                <w:szCs w:val="17"/>
              </w:rPr>
              <w:t xml:space="preserve">Professionals administering standardised ASD assessment tools should be provided with appropriate training. </w:t>
            </w:r>
            <w:r w:rsidRPr="00071357">
              <w:rPr>
                <w:sz w:val="17"/>
                <w:szCs w:val="17"/>
              </w:rPr>
              <w:t>When reporting the results of ASD-specific tests, caution should be exercised as New Zealand norms have not yet been established</w:t>
            </w:r>
            <w:r w:rsidRPr="00071357">
              <w:rPr>
                <w:sz w:val="17"/>
                <w:szCs w:val="17"/>
                <w:lang w:val="en-NZ"/>
              </w:rPr>
              <w:t>.</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3E3D9904" w14:textId="77777777" w:rsidR="00680491" w:rsidRPr="00071357" w:rsidRDefault="00680491" w:rsidP="00F45F58">
            <w:pPr>
              <w:spacing w:before="60" w:after="60"/>
              <w:jc w:val="center"/>
              <w:rPr>
                <w:b/>
                <w:sz w:val="17"/>
                <w:szCs w:val="17"/>
              </w:rPr>
            </w:pPr>
            <w:r w:rsidRPr="00071357">
              <w:rPr>
                <w:b/>
                <w:sz w:val="17"/>
                <w:szCs w:val="17"/>
              </w:rPr>
              <w:t>C</w:t>
            </w:r>
          </w:p>
        </w:tc>
      </w:tr>
      <w:tr w:rsidR="00680491" w:rsidRPr="00071357" w14:paraId="67C2492E" w14:textId="77777777" w:rsidTr="00F45F58">
        <w:trPr>
          <w:cantSplit/>
        </w:trPr>
        <w:tc>
          <w:tcPr>
            <w:tcW w:w="1210" w:type="dxa"/>
            <w:tcBorders>
              <w:top w:val="single" w:sz="6" w:space="0" w:color="auto"/>
              <w:left w:val="single" w:sz="4" w:space="0" w:color="auto"/>
              <w:bottom w:val="single" w:sz="6" w:space="0" w:color="auto"/>
              <w:right w:val="single" w:sz="4" w:space="0" w:color="auto"/>
            </w:tcBorders>
          </w:tcPr>
          <w:p w14:paraId="6CA6FF31" w14:textId="77777777" w:rsidR="00680491" w:rsidRPr="00071357" w:rsidRDefault="00680491" w:rsidP="00F45F58">
            <w:pPr>
              <w:pStyle w:val="TablebodyTables"/>
              <w:rPr>
                <w:color w:val="auto"/>
                <w:sz w:val="17"/>
                <w:szCs w:val="17"/>
              </w:rPr>
            </w:pPr>
            <w:r w:rsidRPr="00071357">
              <w:rPr>
                <w:color w:val="auto"/>
                <w:sz w:val="17"/>
                <w:szCs w:val="17"/>
              </w:rPr>
              <w:t>6.3</w:t>
            </w:r>
          </w:p>
        </w:tc>
        <w:tc>
          <w:tcPr>
            <w:tcW w:w="6380" w:type="dxa"/>
            <w:tcBorders>
              <w:top w:val="single" w:sz="6" w:space="0" w:color="auto"/>
              <w:left w:val="single" w:sz="4" w:space="0" w:color="auto"/>
              <w:bottom w:val="single" w:sz="6" w:space="0" w:color="auto"/>
              <w:right w:val="single" w:sz="4" w:space="0" w:color="auto"/>
            </w:tcBorders>
          </w:tcPr>
          <w:p w14:paraId="5D98F5C2" w14:textId="77777777" w:rsidR="00680491" w:rsidRPr="00071357" w:rsidRDefault="00680491" w:rsidP="00F45F58">
            <w:pPr>
              <w:pStyle w:val="TablebodyTables"/>
              <w:rPr>
                <w:color w:val="auto"/>
                <w:sz w:val="17"/>
                <w:szCs w:val="17"/>
              </w:rPr>
            </w:pPr>
            <w:r w:rsidRPr="00071357">
              <w:rPr>
                <w:sz w:val="17"/>
                <w:szCs w:val="17"/>
                <w:lang w:val="en-NZ"/>
              </w:rPr>
              <w:t>Norms should be developed for ASD assessment tools specifically for the New Zealand population.</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5018F02A" w14:textId="77777777" w:rsidR="00680491" w:rsidRPr="00071357" w:rsidRDefault="00680491" w:rsidP="00F45F58">
            <w:pPr>
              <w:spacing w:before="60" w:after="60"/>
              <w:jc w:val="center"/>
              <w:rPr>
                <w:b/>
                <w:sz w:val="17"/>
                <w:szCs w:val="17"/>
              </w:rPr>
            </w:pPr>
            <w:r w:rsidRPr="00071357">
              <w:rPr>
                <w:b/>
                <w:sz w:val="17"/>
                <w:szCs w:val="17"/>
              </w:rPr>
              <w:t>C</w:t>
            </w:r>
          </w:p>
        </w:tc>
      </w:tr>
    </w:tbl>
    <w:p w14:paraId="0E1030A2" w14:textId="357A7F40" w:rsidR="0016702B" w:rsidRPr="00071357" w:rsidRDefault="0016702B" w:rsidP="006F6113">
      <w:pPr>
        <w:pStyle w:val="GLHeading3"/>
      </w:pPr>
      <w:bookmarkStart w:id="452" w:name="_Toc311630042"/>
      <w:bookmarkStart w:id="453" w:name="_Toc311632000"/>
      <w:bookmarkStart w:id="454" w:name="_Toc214642301"/>
      <w:bookmarkStart w:id="455" w:name="_Toc214642605"/>
      <w:bookmarkStart w:id="456" w:name="_Toc214993670"/>
      <w:bookmarkStart w:id="457" w:name="_Toc214994212"/>
      <w:bookmarkStart w:id="458" w:name="_Toc216717534"/>
      <w:bookmarkStart w:id="459" w:name="_Toc227063499"/>
      <w:bookmarkStart w:id="460" w:name="_Toc227063715"/>
      <w:bookmarkStart w:id="461" w:name="_Toc227064785"/>
      <w:bookmarkStart w:id="462" w:name="_Toc227125038"/>
      <w:bookmarkStart w:id="463" w:name="_Toc245760784"/>
      <w:bookmarkStart w:id="464" w:name="_Toc256545222"/>
      <w:r w:rsidRPr="00071357">
        <w:t>New recommendations</w:t>
      </w:r>
      <w:bookmarkEnd w:id="452"/>
      <w:bookmarkEnd w:id="453"/>
      <w:bookmarkEnd w:id="454"/>
      <w:bookmarkEnd w:id="455"/>
      <w:bookmarkEnd w:id="456"/>
      <w:bookmarkEnd w:id="457"/>
      <w:bookmarkEnd w:id="458"/>
      <w:bookmarkEnd w:id="459"/>
      <w:bookmarkEnd w:id="460"/>
      <w:bookmarkEnd w:id="461"/>
      <w:bookmarkEnd w:id="462"/>
      <w:bookmarkEnd w:id="463"/>
      <w:bookmarkEnd w:id="464"/>
    </w:p>
    <w:p w14:paraId="1E266370" w14:textId="3BFAB6E1" w:rsidR="0016702B" w:rsidRPr="00071357" w:rsidRDefault="00C23C89" w:rsidP="009C2944">
      <w:pPr>
        <w:pStyle w:val="GLBodytext"/>
        <w:rPr>
          <w:rStyle w:val="BodyTextChar"/>
          <w:szCs w:val="22"/>
        </w:rPr>
      </w:pPr>
      <w:r w:rsidRPr="00071357">
        <w:rPr>
          <w:szCs w:val="22"/>
          <w:lang w:eastAsia="en-GB"/>
        </w:rPr>
        <w:t>Two</w:t>
      </w:r>
      <w:r w:rsidR="0016702B" w:rsidRPr="00071357">
        <w:rPr>
          <w:rStyle w:val="BodyTextChar"/>
          <w:szCs w:val="22"/>
        </w:rPr>
        <w:t xml:space="preserve"> new </w:t>
      </w:r>
      <w:r w:rsidRPr="00071357">
        <w:rPr>
          <w:rStyle w:val="BodyTextChar"/>
          <w:szCs w:val="22"/>
        </w:rPr>
        <w:t>good practice points</w:t>
      </w:r>
      <w:r w:rsidR="0016702B" w:rsidRPr="00071357">
        <w:rPr>
          <w:rStyle w:val="BodyTextChar"/>
          <w:szCs w:val="22"/>
        </w:rPr>
        <w:t xml:space="preserve"> were dev</w:t>
      </w:r>
      <w:r w:rsidR="002162B7" w:rsidRPr="00071357">
        <w:rPr>
          <w:rStyle w:val="BodyTextChar"/>
          <w:szCs w:val="22"/>
        </w:rPr>
        <w:t xml:space="preserve">eloped by the LGG (see </w:t>
      </w:r>
      <w:r w:rsidR="002162B7" w:rsidRPr="00071357">
        <w:rPr>
          <w:rStyle w:val="BodyTextChar"/>
          <w:b/>
          <w:szCs w:val="22"/>
        </w:rPr>
        <w:t xml:space="preserve">Table </w:t>
      </w:r>
      <w:r w:rsidR="002B6703" w:rsidRPr="00071357">
        <w:rPr>
          <w:rStyle w:val="BodyTextChar"/>
          <w:b/>
          <w:szCs w:val="22"/>
        </w:rPr>
        <w:t>4</w:t>
      </w:r>
      <w:r w:rsidR="0016702B" w:rsidRPr="00071357">
        <w:rPr>
          <w:rStyle w:val="BodyTextChar"/>
          <w:szCs w:val="22"/>
        </w:rPr>
        <w:t xml:space="preserve">). </w:t>
      </w:r>
    </w:p>
    <w:p w14:paraId="690D4DED" w14:textId="6B34D9BA" w:rsidR="00E10FB5" w:rsidRPr="00071357" w:rsidRDefault="00E10FB5" w:rsidP="00443844">
      <w:pPr>
        <w:pStyle w:val="GLBodytext"/>
        <w:rPr>
          <w:rStyle w:val="BodyTextChar"/>
          <w:szCs w:val="22"/>
        </w:rPr>
      </w:pPr>
      <w:r w:rsidRPr="00071357">
        <w:rPr>
          <w:rStyle w:val="BodyTextChar"/>
          <w:b/>
          <w:szCs w:val="22"/>
        </w:rPr>
        <w:t xml:space="preserve">New </w:t>
      </w:r>
      <w:r w:rsidR="005A5BC9" w:rsidRPr="00071357">
        <w:rPr>
          <w:rStyle w:val="BodyTextChar"/>
          <w:b/>
          <w:szCs w:val="22"/>
        </w:rPr>
        <w:t>Good Practice Point 1.2.14</w:t>
      </w:r>
      <w:r w:rsidRPr="00071357">
        <w:rPr>
          <w:rStyle w:val="BodyTextChar"/>
          <w:szCs w:val="22"/>
        </w:rPr>
        <w:t xml:space="preserve">: </w:t>
      </w:r>
      <w:r w:rsidR="005A5BC9" w:rsidRPr="00071357">
        <w:rPr>
          <w:szCs w:val="22"/>
        </w:rPr>
        <w:t>Assessment should consider the influence of diversity such as sense of self, ethnicity, culture, gender, sexuality, religion, socio-economic statu</w:t>
      </w:r>
      <w:r w:rsidR="000F1407" w:rsidRPr="00071357">
        <w:rPr>
          <w:szCs w:val="22"/>
        </w:rPr>
        <w:t>s, and geographic factors</w:t>
      </w:r>
      <w:r w:rsidR="005A5BC9" w:rsidRPr="00071357">
        <w:rPr>
          <w:szCs w:val="22"/>
        </w:rPr>
        <w:t>.</w:t>
      </w:r>
      <w:r w:rsidRPr="00071357">
        <w:rPr>
          <w:szCs w:val="22"/>
        </w:rPr>
        <w:t xml:space="preserve">  </w:t>
      </w:r>
      <w:r w:rsidR="002E3781" w:rsidRPr="00071357">
        <w:rPr>
          <w:szCs w:val="22"/>
        </w:rPr>
        <w:t xml:space="preserve">GRADE </w:t>
      </w:r>
      <w:r w:rsidR="005A5BC9" w:rsidRPr="00071357">
        <w:rPr>
          <w:rFonts w:ascii="Zapf Dingbats" w:hAnsi="Zapf Dingbats"/>
          <w:b/>
          <w:bCs/>
          <w:szCs w:val="22"/>
        </w:rPr>
        <w:t>✔</w:t>
      </w:r>
    </w:p>
    <w:p w14:paraId="4152633A" w14:textId="3E69A871" w:rsidR="001F5C68" w:rsidRPr="00071357" w:rsidRDefault="00AC2D05" w:rsidP="00244003">
      <w:pPr>
        <w:spacing w:before="120" w:after="120"/>
      </w:pPr>
      <w:r w:rsidRPr="00071357">
        <w:rPr>
          <w:rStyle w:val="BodyTextChar"/>
        </w:rPr>
        <w:t>Rationale:</w:t>
      </w:r>
      <w:r w:rsidR="00C91A32" w:rsidRPr="00071357">
        <w:t xml:space="preserve"> </w:t>
      </w:r>
      <w:r w:rsidR="00D15C34" w:rsidRPr="00071357">
        <w:t xml:space="preserve">This Good Practice Point was proposed to reflect evidence in the review relating to how cultural, social, demographic and economic factors have been shown to influence </w:t>
      </w:r>
      <w:r w:rsidR="00B50FB0" w:rsidRPr="00071357">
        <w:t xml:space="preserve">access to and process of </w:t>
      </w:r>
      <w:r w:rsidR="00D15C34" w:rsidRPr="00071357">
        <w:t xml:space="preserve">diagnostic classification </w:t>
      </w:r>
      <w:r w:rsidR="00B50FB0" w:rsidRPr="00071357">
        <w:t>under DSM-IV</w:t>
      </w:r>
      <w:r w:rsidR="001F5C68" w:rsidRPr="00071357">
        <w:t xml:space="preserve"> [43].</w:t>
      </w:r>
    </w:p>
    <w:p w14:paraId="5F90E983" w14:textId="0631894E" w:rsidR="00C23C89" w:rsidRPr="00071357" w:rsidRDefault="00C23C89" w:rsidP="00C23C89">
      <w:pPr>
        <w:pStyle w:val="GLBodytext"/>
        <w:rPr>
          <w:rStyle w:val="BodyTextChar"/>
          <w:szCs w:val="22"/>
        </w:rPr>
      </w:pPr>
      <w:r w:rsidRPr="00071357">
        <w:rPr>
          <w:rStyle w:val="BodyTextChar"/>
          <w:b/>
          <w:szCs w:val="22"/>
        </w:rPr>
        <w:t>New Good Practice Point 1.2.15</w:t>
      </w:r>
      <w:r w:rsidRPr="00071357">
        <w:rPr>
          <w:rStyle w:val="BodyTextChar"/>
          <w:szCs w:val="22"/>
        </w:rPr>
        <w:t xml:space="preserve">: </w:t>
      </w:r>
      <w:r w:rsidR="000868E9">
        <w:rPr>
          <w:szCs w:val="22"/>
        </w:rPr>
        <w:t>Decisions about whether to undertake an a</w:t>
      </w:r>
      <w:r w:rsidRPr="00071357">
        <w:rPr>
          <w:szCs w:val="22"/>
        </w:rPr>
        <w:t xml:space="preserve">ssessment of an individual should elicit and consider whether that person requires, would value, and would benefit from a diagnosis of ASD.  GRADE </w:t>
      </w:r>
      <w:r w:rsidRPr="00071357">
        <w:rPr>
          <w:rFonts w:ascii="Zapf Dingbats" w:hAnsi="Zapf Dingbats"/>
          <w:b/>
          <w:bCs/>
          <w:szCs w:val="22"/>
        </w:rPr>
        <w:t>✔</w:t>
      </w:r>
    </w:p>
    <w:p w14:paraId="05A9F1ED" w14:textId="6BD369AA" w:rsidR="00244003" w:rsidRPr="0098297B" w:rsidRDefault="00242005" w:rsidP="0098297B">
      <w:pPr>
        <w:pStyle w:val="GLBodytext"/>
        <w:rPr>
          <w:szCs w:val="22"/>
          <w:lang w:val="en-AU"/>
        </w:rPr>
      </w:pPr>
      <w:r w:rsidRPr="00071357">
        <w:rPr>
          <w:rStyle w:val="BodyTextChar"/>
        </w:rPr>
        <w:t>Rationale:</w:t>
      </w:r>
      <w:r w:rsidRPr="00071357">
        <w:t xml:space="preserve"> </w:t>
      </w:r>
      <w:r w:rsidR="000868E9" w:rsidRPr="00A67D36">
        <w:rPr>
          <w:szCs w:val="22"/>
        </w:rPr>
        <w:t>the LGG wanted it recognised that decisions about assessment should consider whether a person wants or sees the need for a clinical diagnosis, and that such factors be discussed in determining whether to pursue a formal diagnosis</w:t>
      </w:r>
      <w:r w:rsidR="000868E9">
        <w:rPr>
          <w:szCs w:val="22"/>
        </w:rPr>
        <w:t>.</w:t>
      </w:r>
    </w:p>
    <w:p w14:paraId="409F34A4" w14:textId="3FC9561B" w:rsidR="001762E1" w:rsidRPr="00071357" w:rsidRDefault="001762E1" w:rsidP="003F03B1">
      <w:pPr>
        <w:pStyle w:val="GLTableheading"/>
      </w:pPr>
      <w:bookmarkStart w:id="465" w:name="_Toc245756893"/>
      <w:bookmarkStart w:id="466" w:name="_Toc245757236"/>
      <w:bookmarkStart w:id="467" w:name="_Toc245828343"/>
      <w:bookmarkStart w:id="468" w:name="_Toc248822916"/>
      <w:bookmarkStart w:id="469" w:name="_Toc214643179"/>
      <w:bookmarkStart w:id="470" w:name="_Toc216717589"/>
      <w:bookmarkStart w:id="471" w:name="_Toc295473622"/>
      <w:r w:rsidRPr="00071357">
        <w:t xml:space="preserve">Table </w:t>
      </w:r>
      <w:r w:rsidR="002B6703" w:rsidRPr="00071357">
        <w:t>4</w:t>
      </w:r>
      <w:r w:rsidR="0039040D" w:rsidRPr="00071357">
        <w:t>.</w:t>
      </w:r>
      <w:r w:rsidRPr="00071357">
        <w:t xml:space="preserve"> New recommendations relevant to diagnostic classification of people with ASD</w:t>
      </w:r>
      <w:bookmarkEnd w:id="465"/>
      <w:bookmarkEnd w:id="466"/>
      <w:bookmarkEnd w:id="467"/>
      <w:bookmarkEnd w:id="468"/>
    </w:p>
    <w:tbl>
      <w:tblPr>
        <w:tblW w:w="8612" w:type="dxa"/>
        <w:tblInd w:w="108" w:type="dxa"/>
        <w:tblLayout w:type="fixed"/>
        <w:tblLook w:val="01E0" w:firstRow="1" w:lastRow="1" w:firstColumn="1" w:lastColumn="1" w:noHBand="0" w:noVBand="0"/>
      </w:tblPr>
      <w:tblGrid>
        <w:gridCol w:w="1210"/>
        <w:gridCol w:w="6380"/>
        <w:gridCol w:w="1022"/>
      </w:tblGrid>
      <w:tr w:rsidR="001762E1" w:rsidRPr="00071357" w14:paraId="3384BBB9" w14:textId="77777777" w:rsidTr="0034671B">
        <w:trPr>
          <w:cantSplit/>
          <w:trHeight w:val="295"/>
        </w:trPr>
        <w:tc>
          <w:tcPr>
            <w:tcW w:w="1210" w:type="dxa"/>
            <w:tcBorders>
              <w:top w:val="single" w:sz="4" w:space="0" w:color="auto"/>
              <w:left w:val="single" w:sz="4" w:space="0" w:color="auto"/>
              <w:bottom w:val="single" w:sz="4" w:space="0" w:color="auto"/>
              <w:right w:val="single" w:sz="4" w:space="0" w:color="auto"/>
            </w:tcBorders>
            <w:shd w:val="clear" w:color="auto" w:fill="A6A6A6"/>
          </w:tcPr>
          <w:p w14:paraId="36B357B6" w14:textId="77777777" w:rsidR="001762E1" w:rsidRPr="00071357" w:rsidRDefault="001762E1" w:rsidP="0034671B">
            <w:pPr>
              <w:pStyle w:val="TableHeadGreyTintTables"/>
              <w:rPr>
                <w:b w:val="0"/>
                <w:color w:val="auto"/>
                <w:sz w:val="18"/>
                <w:szCs w:val="18"/>
              </w:rPr>
            </w:pPr>
            <w:r w:rsidRPr="00071357">
              <w:rPr>
                <w:b w:val="0"/>
                <w:color w:val="auto"/>
                <w:sz w:val="18"/>
                <w:szCs w:val="18"/>
              </w:rPr>
              <w:t>Reference</w:t>
            </w:r>
          </w:p>
        </w:tc>
        <w:tc>
          <w:tcPr>
            <w:tcW w:w="6380" w:type="dxa"/>
            <w:tcBorders>
              <w:top w:val="single" w:sz="4" w:space="0" w:color="auto"/>
              <w:left w:val="single" w:sz="4" w:space="0" w:color="auto"/>
              <w:bottom w:val="single" w:sz="4" w:space="0" w:color="auto"/>
              <w:right w:val="single" w:sz="4" w:space="0" w:color="auto"/>
            </w:tcBorders>
            <w:shd w:val="clear" w:color="auto" w:fill="A6A6A6"/>
          </w:tcPr>
          <w:p w14:paraId="1938BCAF" w14:textId="31DE385B" w:rsidR="001762E1" w:rsidRPr="00071357" w:rsidRDefault="001762E1" w:rsidP="00C23C89">
            <w:pPr>
              <w:keepNext/>
              <w:spacing w:before="40" w:after="80" w:line="240" w:lineRule="atLeast"/>
              <w:rPr>
                <w:bCs/>
                <w:sz w:val="18"/>
                <w:szCs w:val="18"/>
              </w:rPr>
            </w:pPr>
            <w:r w:rsidRPr="00071357">
              <w:rPr>
                <w:bCs/>
                <w:sz w:val="18"/>
                <w:szCs w:val="18"/>
              </w:rPr>
              <w:t xml:space="preserve">New </w:t>
            </w:r>
            <w:r w:rsidR="00C23C89" w:rsidRPr="00071357">
              <w:rPr>
                <w:bCs/>
                <w:sz w:val="18"/>
                <w:szCs w:val="18"/>
              </w:rPr>
              <w:t>good practice points</w:t>
            </w:r>
          </w:p>
        </w:tc>
        <w:tc>
          <w:tcPr>
            <w:tcW w:w="1022" w:type="dxa"/>
            <w:tcBorders>
              <w:top w:val="single" w:sz="4" w:space="0" w:color="auto"/>
              <w:left w:val="single" w:sz="4" w:space="0" w:color="auto"/>
              <w:bottom w:val="single" w:sz="4" w:space="0" w:color="auto"/>
              <w:right w:val="single" w:sz="4" w:space="0" w:color="auto"/>
            </w:tcBorders>
            <w:shd w:val="clear" w:color="auto" w:fill="A6A6A6"/>
          </w:tcPr>
          <w:p w14:paraId="30AB37B4" w14:textId="77777777" w:rsidR="001762E1" w:rsidRPr="00071357" w:rsidRDefault="001762E1" w:rsidP="0034671B">
            <w:pPr>
              <w:spacing w:before="40" w:after="80" w:line="240" w:lineRule="atLeast"/>
              <w:jc w:val="center"/>
              <w:rPr>
                <w:bCs/>
                <w:sz w:val="18"/>
                <w:szCs w:val="18"/>
              </w:rPr>
            </w:pPr>
            <w:r w:rsidRPr="00071357">
              <w:rPr>
                <w:bCs/>
                <w:sz w:val="18"/>
                <w:szCs w:val="18"/>
              </w:rPr>
              <w:t>Grade</w:t>
            </w:r>
          </w:p>
        </w:tc>
      </w:tr>
      <w:tr w:rsidR="00127C5D" w:rsidRPr="00071357" w14:paraId="5FD68C30" w14:textId="77777777" w:rsidTr="00DE4952">
        <w:trPr>
          <w:cantSplit/>
        </w:trPr>
        <w:tc>
          <w:tcPr>
            <w:tcW w:w="1210" w:type="dxa"/>
            <w:tcBorders>
              <w:top w:val="single" w:sz="6" w:space="0" w:color="auto"/>
              <w:left w:val="single" w:sz="4" w:space="0" w:color="auto"/>
              <w:bottom w:val="single" w:sz="4" w:space="0" w:color="808080"/>
              <w:right w:val="single" w:sz="4" w:space="0" w:color="auto"/>
            </w:tcBorders>
          </w:tcPr>
          <w:p w14:paraId="67EF55A5" w14:textId="77777777" w:rsidR="00127C5D" w:rsidRPr="00071357" w:rsidRDefault="00127C5D" w:rsidP="00DE4952">
            <w:pPr>
              <w:pStyle w:val="TablebodyTables"/>
              <w:rPr>
                <w:color w:val="auto"/>
                <w:sz w:val="17"/>
                <w:szCs w:val="17"/>
              </w:rPr>
            </w:pPr>
            <w:r w:rsidRPr="00071357">
              <w:rPr>
                <w:color w:val="auto"/>
                <w:sz w:val="17"/>
                <w:szCs w:val="17"/>
              </w:rPr>
              <w:t>1.2.14</w:t>
            </w:r>
          </w:p>
        </w:tc>
        <w:tc>
          <w:tcPr>
            <w:tcW w:w="6380" w:type="dxa"/>
            <w:tcBorders>
              <w:top w:val="single" w:sz="6" w:space="0" w:color="auto"/>
              <w:left w:val="single" w:sz="4" w:space="0" w:color="auto"/>
              <w:bottom w:val="single" w:sz="4" w:space="0" w:color="808080"/>
              <w:right w:val="single" w:sz="4" w:space="0" w:color="auto"/>
            </w:tcBorders>
          </w:tcPr>
          <w:p w14:paraId="63B59838" w14:textId="77777777" w:rsidR="00127C5D" w:rsidRPr="00071357" w:rsidRDefault="00127C5D" w:rsidP="00DE4952">
            <w:pPr>
              <w:pStyle w:val="TablebodyTables"/>
              <w:rPr>
                <w:color w:val="auto"/>
                <w:sz w:val="17"/>
                <w:szCs w:val="17"/>
              </w:rPr>
            </w:pPr>
            <w:r w:rsidRPr="00071357">
              <w:rPr>
                <w:color w:val="auto"/>
                <w:sz w:val="17"/>
                <w:szCs w:val="17"/>
              </w:rPr>
              <w:t xml:space="preserve">Assessment </w:t>
            </w:r>
            <w:r w:rsidRPr="00071357">
              <w:rPr>
                <w:sz w:val="17"/>
                <w:szCs w:val="17"/>
              </w:rPr>
              <w:t>should consider the influence of diversity such as ethnicity, culture, gender, sexuality, religion, socio-economic status, and geographical location</w:t>
            </w:r>
            <w:r w:rsidRPr="00071357">
              <w:rPr>
                <w:color w:val="auto"/>
                <w:sz w:val="17"/>
                <w:szCs w:val="17"/>
              </w:rPr>
              <w:t>.</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489D9128" w14:textId="77777777" w:rsidR="00127C5D" w:rsidRPr="00071357" w:rsidRDefault="00127C5D" w:rsidP="00DE4952">
            <w:pPr>
              <w:spacing w:before="60" w:after="60"/>
              <w:jc w:val="center"/>
              <w:rPr>
                <w:b/>
                <w:bCs/>
                <w:sz w:val="17"/>
                <w:szCs w:val="17"/>
              </w:rPr>
            </w:pPr>
            <w:r w:rsidRPr="00071357">
              <w:rPr>
                <w:rFonts w:ascii="Zapf Dingbats" w:hAnsi="Zapf Dingbats"/>
                <w:b/>
                <w:bCs/>
                <w:sz w:val="17"/>
                <w:szCs w:val="17"/>
              </w:rPr>
              <w:t>✔</w:t>
            </w:r>
          </w:p>
        </w:tc>
      </w:tr>
      <w:tr w:rsidR="00127C5D" w:rsidRPr="00071357" w14:paraId="4CACF8D6" w14:textId="77777777" w:rsidTr="00DE4952">
        <w:trPr>
          <w:cantSplit/>
        </w:trPr>
        <w:tc>
          <w:tcPr>
            <w:tcW w:w="1210" w:type="dxa"/>
            <w:tcBorders>
              <w:top w:val="single" w:sz="6" w:space="0" w:color="auto"/>
              <w:left w:val="single" w:sz="4" w:space="0" w:color="auto"/>
              <w:bottom w:val="single" w:sz="4" w:space="0" w:color="808080"/>
              <w:right w:val="single" w:sz="4" w:space="0" w:color="auto"/>
            </w:tcBorders>
          </w:tcPr>
          <w:p w14:paraId="44CCF36A" w14:textId="77777777" w:rsidR="00127C5D" w:rsidRPr="00071357" w:rsidRDefault="00127C5D" w:rsidP="00DE4952">
            <w:pPr>
              <w:pStyle w:val="TablebodyTables"/>
              <w:rPr>
                <w:color w:val="auto"/>
                <w:sz w:val="17"/>
                <w:szCs w:val="17"/>
              </w:rPr>
            </w:pPr>
            <w:r w:rsidRPr="00071357">
              <w:rPr>
                <w:color w:val="auto"/>
                <w:sz w:val="17"/>
                <w:szCs w:val="17"/>
              </w:rPr>
              <w:t>1.2.15</w:t>
            </w:r>
          </w:p>
        </w:tc>
        <w:tc>
          <w:tcPr>
            <w:tcW w:w="6380" w:type="dxa"/>
            <w:tcBorders>
              <w:top w:val="single" w:sz="6" w:space="0" w:color="auto"/>
              <w:left w:val="single" w:sz="4" w:space="0" w:color="auto"/>
              <w:bottom w:val="single" w:sz="4" w:space="0" w:color="808080"/>
              <w:right w:val="single" w:sz="4" w:space="0" w:color="auto"/>
            </w:tcBorders>
          </w:tcPr>
          <w:p w14:paraId="05A30B85" w14:textId="1027BD7F" w:rsidR="00127C5D" w:rsidRPr="00071357" w:rsidRDefault="00C47482" w:rsidP="00DE4952">
            <w:pPr>
              <w:pStyle w:val="TablebodyTables"/>
              <w:rPr>
                <w:sz w:val="17"/>
                <w:szCs w:val="17"/>
              </w:rPr>
            </w:pPr>
            <w:r w:rsidRPr="00C47482">
              <w:rPr>
                <w:sz w:val="17"/>
                <w:szCs w:val="17"/>
              </w:rPr>
              <w:t>Decisions about whether to undertake an a</w:t>
            </w:r>
            <w:r w:rsidR="00127C5D" w:rsidRPr="00C47482">
              <w:rPr>
                <w:sz w:val="17"/>
                <w:szCs w:val="17"/>
              </w:rPr>
              <w:t>ssessment of an individual should elicit and consider whether that person requires, would value, and would benefit from a</w:t>
            </w:r>
            <w:r w:rsidR="00127C5D" w:rsidRPr="00071357">
              <w:rPr>
                <w:sz w:val="17"/>
                <w:szCs w:val="17"/>
              </w:rPr>
              <w:t xml:space="preserve"> diagnosis of ASD.</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5AFD90E8" w14:textId="77777777" w:rsidR="00127C5D" w:rsidRPr="00071357" w:rsidRDefault="00127C5D" w:rsidP="00DE4952">
            <w:pPr>
              <w:spacing w:before="60" w:after="60"/>
              <w:jc w:val="center"/>
              <w:rPr>
                <w:rFonts w:ascii="Zapf Dingbats" w:hAnsi="Zapf Dingbats"/>
                <w:b/>
                <w:bCs/>
                <w:sz w:val="17"/>
                <w:szCs w:val="17"/>
              </w:rPr>
            </w:pPr>
            <w:r w:rsidRPr="00071357">
              <w:rPr>
                <w:rFonts w:ascii="Zapf Dingbats" w:hAnsi="Zapf Dingbats"/>
                <w:b/>
                <w:bCs/>
                <w:sz w:val="17"/>
                <w:szCs w:val="17"/>
              </w:rPr>
              <w:t>✔</w:t>
            </w:r>
          </w:p>
        </w:tc>
      </w:tr>
    </w:tbl>
    <w:p w14:paraId="0687B1E2" w14:textId="77777777" w:rsidR="001762E1" w:rsidRPr="00071357" w:rsidRDefault="001762E1" w:rsidP="00872AB1">
      <w:pPr>
        <w:pStyle w:val="GLHeading1"/>
      </w:pPr>
      <w:bookmarkStart w:id="472" w:name="_Toc183493335"/>
      <w:bookmarkStart w:id="473" w:name="_Toc183683342"/>
      <w:bookmarkStart w:id="474" w:name="_Toc183692912"/>
      <w:bookmarkStart w:id="475" w:name="_Toc184964851"/>
      <w:bookmarkStart w:id="476" w:name="_Toc311630043"/>
      <w:bookmarkStart w:id="477" w:name="_Toc311632001"/>
      <w:bookmarkStart w:id="478" w:name="_Toc214642302"/>
      <w:bookmarkStart w:id="479" w:name="_Toc214642606"/>
      <w:bookmarkStart w:id="480" w:name="_Toc214993671"/>
      <w:bookmarkStart w:id="481" w:name="_Toc214994213"/>
      <w:bookmarkStart w:id="482" w:name="_Toc216717535"/>
      <w:bookmarkStart w:id="483" w:name="_Toc227063500"/>
      <w:bookmarkStart w:id="484" w:name="_Toc227063716"/>
      <w:bookmarkStart w:id="485" w:name="_Toc227064786"/>
      <w:bookmarkStart w:id="486" w:name="_Toc227125039"/>
      <w:bookmarkEnd w:id="469"/>
      <w:bookmarkEnd w:id="470"/>
    </w:p>
    <w:p w14:paraId="089C083A" w14:textId="77777777" w:rsidR="005F0892" w:rsidRPr="00071357" w:rsidRDefault="005F0892" w:rsidP="00872AB1">
      <w:pPr>
        <w:pStyle w:val="GLHeading1"/>
        <w:sectPr w:rsidR="005F0892" w:rsidRPr="00071357" w:rsidSect="00065D82">
          <w:pgSz w:w="11907" w:h="16834" w:code="9"/>
          <w:pgMar w:top="1701" w:right="1418" w:bottom="1701" w:left="1701" w:header="567" w:footer="425" w:gutter="284"/>
          <w:cols w:space="720"/>
        </w:sectPr>
      </w:pPr>
    </w:p>
    <w:p w14:paraId="751C205C" w14:textId="49A97F5B" w:rsidR="00065D82" w:rsidRPr="00071357" w:rsidRDefault="00065D82" w:rsidP="00872AB1">
      <w:pPr>
        <w:pStyle w:val="GLHeading1"/>
      </w:pPr>
      <w:bookmarkStart w:id="487" w:name="_Toc245760785"/>
      <w:bookmarkStart w:id="488" w:name="_Toc256545223"/>
      <w:r w:rsidRPr="00071357">
        <w:lastRenderedPageBreak/>
        <w:t xml:space="preserve">Appendix 1: </w:t>
      </w:r>
      <w:bookmarkEnd w:id="471"/>
      <w:r w:rsidRPr="00071357">
        <w:t>Methods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53124F79" w14:textId="218E1FF6" w:rsidR="00065D82" w:rsidRPr="00071357" w:rsidRDefault="00065D82" w:rsidP="00A218D7">
      <w:pPr>
        <w:pStyle w:val="GLBodytext"/>
      </w:pPr>
      <w:r w:rsidRPr="00071357">
        <w:t>This appendix describes the li</w:t>
      </w:r>
      <w:r w:rsidR="00643FEF" w:rsidRPr="00071357">
        <w:t>ving guideline update process</w:t>
      </w:r>
      <w:r w:rsidRPr="00071357">
        <w:t xml:space="preserve"> and includes details on:</w:t>
      </w:r>
    </w:p>
    <w:p w14:paraId="007FBE16" w14:textId="77777777" w:rsidR="00065D82" w:rsidRPr="00071357" w:rsidRDefault="00065D82" w:rsidP="00D042B9">
      <w:pPr>
        <w:pStyle w:val="GLBulletlist"/>
        <w:numPr>
          <w:ilvl w:val="0"/>
          <w:numId w:val="10"/>
        </w:numPr>
      </w:pPr>
      <w:r w:rsidRPr="00071357">
        <w:t>the living guideline group (LGG) team</w:t>
      </w:r>
    </w:p>
    <w:p w14:paraId="5C2EFA69" w14:textId="1BEA04E3" w:rsidR="00065D82" w:rsidRPr="00071357" w:rsidRDefault="00065D82" w:rsidP="00D042B9">
      <w:pPr>
        <w:pStyle w:val="GLBulletlist"/>
        <w:numPr>
          <w:ilvl w:val="0"/>
          <w:numId w:val="10"/>
        </w:numPr>
      </w:pPr>
      <w:r w:rsidRPr="00071357">
        <w:t>review scope</w:t>
      </w:r>
      <w:r w:rsidR="00625FD2" w:rsidRPr="00071357">
        <w:t xml:space="preserve"> and</w:t>
      </w:r>
      <w:r w:rsidR="00B73B14" w:rsidRPr="00071357">
        <w:t xml:space="preserve"> </w:t>
      </w:r>
      <w:r w:rsidRPr="00071357">
        <w:t>methodology</w:t>
      </w:r>
    </w:p>
    <w:p w14:paraId="114982BC" w14:textId="77777777" w:rsidR="00065D82" w:rsidRPr="00071357" w:rsidRDefault="00065D82" w:rsidP="00D042B9">
      <w:pPr>
        <w:pStyle w:val="GLBulletlist"/>
        <w:numPr>
          <w:ilvl w:val="0"/>
          <w:numId w:val="10"/>
        </w:numPr>
      </w:pPr>
      <w:r w:rsidRPr="00071357">
        <w:t>recommendation development processes.</w:t>
      </w:r>
    </w:p>
    <w:p w14:paraId="4C29320D" w14:textId="77777777" w:rsidR="00065D82" w:rsidRPr="00071357" w:rsidRDefault="00065D82" w:rsidP="00A218D7">
      <w:pPr>
        <w:pStyle w:val="GLHeading2"/>
      </w:pPr>
      <w:bookmarkStart w:id="489" w:name="_Toc268690598"/>
      <w:bookmarkStart w:id="490" w:name="_Toc268707695"/>
      <w:bookmarkStart w:id="491" w:name="_Toc295473623"/>
      <w:bookmarkStart w:id="492" w:name="_Toc183493336"/>
      <w:bookmarkStart w:id="493" w:name="_Toc183683343"/>
      <w:bookmarkStart w:id="494" w:name="_Toc183692913"/>
      <w:bookmarkStart w:id="495" w:name="_Toc184964852"/>
      <w:bookmarkStart w:id="496" w:name="_Toc311630044"/>
      <w:bookmarkStart w:id="497" w:name="_Toc311632002"/>
      <w:bookmarkStart w:id="498" w:name="_Toc214642303"/>
      <w:bookmarkStart w:id="499" w:name="_Toc214642607"/>
      <w:bookmarkStart w:id="500" w:name="_Toc214993672"/>
      <w:bookmarkStart w:id="501" w:name="_Toc214994214"/>
      <w:bookmarkStart w:id="502" w:name="_Toc216717536"/>
      <w:bookmarkStart w:id="503" w:name="_Toc227063501"/>
      <w:bookmarkStart w:id="504" w:name="_Toc227063717"/>
      <w:bookmarkStart w:id="505" w:name="_Toc227064787"/>
      <w:bookmarkStart w:id="506" w:name="_Toc227125040"/>
      <w:bookmarkStart w:id="507" w:name="_Toc245760786"/>
      <w:bookmarkStart w:id="508" w:name="_Toc256545224"/>
      <w:r w:rsidRPr="00071357">
        <w:t>A1.1 Contributors</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6371E8B3" w14:textId="77777777" w:rsidR="00065D82" w:rsidRPr="00071357" w:rsidRDefault="00065D82" w:rsidP="00EE23B1">
      <w:pPr>
        <w:pStyle w:val="GLHeading3"/>
      </w:pPr>
      <w:bookmarkStart w:id="509" w:name="_Toc183493337"/>
      <w:bookmarkStart w:id="510" w:name="_Toc183683344"/>
      <w:bookmarkStart w:id="511" w:name="_Toc183692914"/>
      <w:bookmarkStart w:id="512" w:name="_Toc184964853"/>
      <w:bookmarkStart w:id="513" w:name="_Toc311630045"/>
      <w:bookmarkStart w:id="514" w:name="_Toc311632003"/>
      <w:bookmarkStart w:id="515" w:name="_Toc214642304"/>
      <w:bookmarkStart w:id="516" w:name="_Toc214642608"/>
      <w:bookmarkStart w:id="517" w:name="_Toc214993673"/>
      <w:bookmarkStart w:id="518" w:name="_Toc214994215"/>
      <w:bookmarkStart w:id="519" w:name="_Toc216717537"/>
      <w:bookmarkStart w:id="520" w:name="_Toc227063502"/>
      <w:bookmarkStart w:id="521" w:name="_Toc227063718"/>
      <w:bookmarkStart w:id="522" w:name="_Toc227064788"/>
      <w:bookmarkStart w:id="523" w:name="_Toc227125041"/>
      <w:bookmarkStart w:id="524" w:name="_Toc245760787"/>
      <w:bookmarkStart w:id="525" w:name="_Toc256545225"/>
      <w:r w:rsidRPr="00071357">
        <w:t>Living Guideline Group members</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669196E6" w14:textId="71875AD4" w:rsidR="00065D82" w:rsidRPr="00071357" w:rsidRDefault="00065D82" w:rsidP="00E0593A">
      <w:pPr>
        <w:spacing w:before="120"/>
        <w:rPr>
          <w:b/>
          <w:bCs/>
        </w:rPr>
      </w:pPr>
      <w:r w:rsidRPr="00071357">
        <w:rPr>
          <w:b/>
          <w:bCs/>
        </w:rPr>
        <w:t>Matt Frost (Chair)</w:t>
      </w:r>
    </w:p>
    <w:p w14:paraId="7A56E6FE" w14:textId="46E7F2EA" w:rsidR="00065D82" w:rsidRPr="00071357" w:rsidRDefault="00065D82" w:rsidP="00E0593A">
      <w:r w:rsidRPr="00071357">
        <w:t>New Zealand Disability Support Network</w:t>
      </w:r>
      <w:r w:rsidR="00D4594B" w:rsidRPr="00071357">
        <w:t xml:space="preserve"> </w:t>
      </w:r>
    </w:p>
    <w:p w14:paraId="4A6931FC" w14:textId="77777777" w:rsidR="00D4594B" w:rsidRPr="00071357" w:rsidRDefault="00D4594B" w:rsidP="00E0593A">
      <w:pPr>
        <w:spacing w:before="120"/>
        <w:rPr>
          <w:b/>
          <w:bCs/>
        </w:rPr>
      </w:pPr>
      <w:r w:rsidRPr="00071357">
        <w:rPr>
          <w:b/>
          <w:bCs/>
        </w:rPr>
        <w:t>Matt Eggleston (Deputy Chair)</w:t>
      </w:r>
    </w:p>
    <w:p w14:paraId="40AF6285" w14:textId="21CEA455" w:rsidR="00D4594B" w:rsidRPr="00071357" w:rsidRDefault="00D4594B" w:rsidP="00D4594B">
      <w:r w:rsidRPr="00071357">
        <w:t>Child and Adolescent Psychiatrist, Clinical Head, Child and Family Specialty Service, Canterbury D</w:t>
      </w:r>
      <w:r w:rsidR="00D43636" w:rsidRPr="00071357">
        <w:t xml:space="preserve">istrict </w:t>
      </w:r>
      <w:r w:rsidRPr="00071357">
        <w:t>H</w:t>
      </w:r>
      <w:r w:rsidR="00D43636" w:rsidRPr="00071357">
        <w:t xml:space="preserve">ealth </w:t>
      </w:r>
      <w:r w:rsidRPr="00071357">
        <w:t>B</w:t>
      </w:r>
      <w:r w:rsidR="00D43636" w:rsidRPr="00071357">
        <w:t>oard</w:t>
      </w:r>
    </w:p>
    <w:p w14:paraId="72E89E9F" w14:textId="77777777" w:rsidR="00065D82" w:rsidRPr="00071357" w:rsidRDefault="00065D82" w:rsidP="00E0593A">
      <w:pPr>
        <w:spacing w:before="120"/>
        <w:rPr>
          <w:b/>
          <w:bCs/>
        </w:rPr>
      </w:pPr>
      <w:r w:rsidRPr="00071357">
        <w:rPr>
          <w:b/>
          <w:bCs/>
        </w:rPr>
        <w:t>Jill Bevan-Brown</w:t>
      </w:r>
    </w:p>
    <w:p w14:paraId="611A3FCF" w14:textId="4F97889C" w:rsidR="00065D82" w:rsidRPr="00071357" w:rsidRDefault="008611F0" w:rsidP="00E0593A">
      <w:r w:rsidRPr="00071357">
        <w:t>Associate Professor</w:t>
      </w:r>
      <w:r w:rsidR="00065D82" w:rsidRPr="00071357">
        <w:t xml:space="preserve">, </w:t>
      </w:r>
      <w:r w:rsidRPr="00071357">
        <w:t xml:space="preserve">School of Curriculum and Pedagogy, </w:t>
      </w:r>
      <w:r w:rsidR="00065D82" w:rsidRPr="00071357">
        <w:t>College of Education, Massey University</w:t>
      </w:r>
    </w:p>
    <w:p w14:paraId="1E03C23F" w14:textId="77777777" w:rsidR="00D4594B" w:rsidRPr="00071357" w:rsidRDefault="00D4594B" w:rsidP="00065D82">
      <w:pPr>
        <w:spacing w:before="120"/>
        <w:rPr>
          <w:b/>
          <w:bCs/>
        </w:rPr>
      </w:pPr>
      <w:r w:rsidRPr="00071357">
        <w:rPr>
          <w:b/>
          <w:bCs/>
        </w:rPr>
        <w:t>Tanya Breen</w:t>
      </w:r>
    </w:p>
    <w:p w14:paraId="7FB95263" w14:textId="77777777" w:rsidR="00F0106E" w:rsidRPr="00071357" w:rsidRDefault="00F0106E" w:rsidP="00F0106E">
      <w:pPr>
        <w:rPr>
          <w:b/>
          <w:bCs/>
        </w:rPr>
      </w:pPr>
      <w:r w:rsidRPr="00071357">
        <w:rPr>
          <w:szCs w:val="20"/>
          <w:lang w:val="en-US"/>
        </w:rPr>
        <w:t>Consultant Clinical Psychologist, Specialist in Autism Spectrum Disorder and Disability Issues, Clinical Consultant for Altogether Autism, Hamilton</w:t>
      </w:r>
      <w:r w:rsidRPr="00071357">
        <w:rPr>
          <w:b/>
          <w:bCs/>
        </w:rPr>
        <w:t xml:space="preserve"> </w:t>
      </w:r>
    </w:p>
    <w:p w14:paraId="470EC064" w14:textId="039A9741" w:rsidR="00065D82" w:rsidRPr="00071357" w:rsidRDefault="00065D82" w:rsidP="00065D82">
      <w:pPr>
        <w:spacing w:before="120"/>
        <w:rPr>
          <w:b/>
          <w:bCs/>
        </w:rPr>
      </w:pPr>
      <w:r w:rsidRPr="00071357">
        <w:rPr>
          <w:b/>
          <w:bCs/>
        </w:rPr>
        <w:t>Sally Clendon</w:t>
      </w:r>
    </w:p>
    <w:p w14:paraId="1BF78E27" w14:textId="2DABE8BD" w:rsidR="00065D82" w:rsidRPr="00071357" w:rsidRDefault="00065D82" w:rsidP="00065D82">
      <w:r w:rsidRPr="00071357">
        <w:t xml:space="preserve">Senior Lecturer, Speech Language Therapy Programme, </w:t>
      </w:r>
      <w:r w:rsidR="008611F0" w:rsidRPr="00071357">
        <w:t xml:space="preserve">Institute </w:t>
      </w:r>
      <w:r w:rsidRPr="00071357">
        <w:t>of Education, Massey University</w:t>
      </w:r>
    </w:p>
    <w:p w14:paraId="37E03CBF" w14:textId="77777777" w:rsidR="00065D82" w:rsidRPr="00071357" w:rsidRDefault="00065D82" w:rsidP="00065D82">
      <w:pPr>
        <w:spacing w:before="120"/>
        <w:rPr>
          <w:b/>
          <w:bCs/>
        </w:rPr>
      </w:pPr>
      <w:r w:rsidRPr="00071357">
        <w:rPr>
          <w:b/>
          <w:bCs/>
        </w:rPr>
        <w:t>Debbie Fewtrell</w:t>
      </w:r>
    </w:p>
    <w:p w14:paraId="30874753" w14:textId="730583B1" w:rsidR="00065D82" w:rsidRPr="00071357" w:rsidRDefault="00065D82" w:rsidP="00065D82">
      <w:r w:rsidRPr="00071357">
        <w:t xml:space="preserve">General Practitioner (special interest in </w:t>
      </w:r>
      <w:r w:rsidR="00B66768" w:rsidRPr="00071357">
        <w:t>autism spectrum</w:t>
      </w:r>
      <w:r w:rsidRPr="00071357">
        <w:t>), Kerikeri</w:t>
      </w:r>
    </w:p>
    <w:p w14:paraId="50C8101F" w14:textId="77777777" w:rsidR="00065D82" w:rsidRPr="00071357" w:rsidRDefault="00065D82" w:rsidP="00065D82">
      <w:pPr>
        <w:spacing w:before="120"/>
        <w:rPr>
          <w:b/>
          <w:bCs/>
        </w:rPr>
      </w:pPr>
      <w:r w:rsidRPr="00071357">
        <w:rPr>
          <w:b/>
          <w:bCs/>
        </w:rPr>
        <w:t>Andrew Marshall</w:t>
      </w:r>
    </w:p>
    <w:p w14:paraId="1D0B646A" w14:textId="7A007D01" w:rsidR="00590687" w:rsidRPr="00071357" w:rsidRDefault="00065D82" w:rsidP="00065D82">
      <w:r w:rsidRPr="00071357">
        <w:t xml:space="preserve">Developmental Paediatrician, Child Development </w:t>
      </w:r>
      <w:r w:rsidR="00590687" w:rsidRPr="00071357">
        <w:t xml:space="preserve">Team at Puketiro Centre, Porirua and </w:t>
      </w:r>
      <w:r w:rsidR="00590687" w:rsidRPr="00071357">
        <w:rPr>
          <w:lang w:val="en-US" w:eastAsia="en-US"/>
        </w:rPr>
        <w:t>Clinical Leader, Child Health, Wellington Hospital</w:t>
      </w:r>
    </w:p>
    <w:p w14:paraId="1A0DAB6A" w14:textId="77777777" w:rsidR="00065D82" w:rsidRPr="00071357" w:rsidRDefault="00065D82" w:rsidP="00EE23B1">
      <w:pPr>
        <w:pStyle w:val="GLHeading3"/>
      </w:pPr>
      <w:bookmarkStart w:id="526" w:name="_Toc183493338"/>
      <w:bookmarkStart w:id="527" w:name="_Toc183683345"/>
      <w:bookmarkStart w:id="528" w:name="_Toc183692915"/>
      <w:bookmarkStart w:id="529" w:name="_Toc184964854"/>
      <w:bookmarkStart w:id="530" w:name="_Toc311630046"/>
      <w:bookmarkStart w:id="531" w:name="_Toc311632004"/>
      <w:bookmarkStart w:id="532" w:name="_Toc214642305"/>
      <w:bookmarkStart w:id="533" w:name="_Toc214642609"/>
      <w:bookmarkStart w:id="534" w:name="_Toc214993674"/>
      <w:bookmarkStart w:id="535" w:name="_Toc214994216"/>
      <w:bookmarkStart w:id="536" w:name="_Toc216717538"/>
      <w:bookmarkStart w:id="537" w:name="_Toc227063503"/>
      <w:bookmarkStart w:id="538" w:name="_Toc227063719"/>
      <w:bookmarkStart w:id="539" w:name="_Toc227064789"/>
      <w:bookmarkStart w:id="540" w:name="_Toc227125042"/>
      <w:bookmarkStart w:id="541" w:name="_Toc245760788"/>
      <w:bookmarkStart w:id="542" w:name="_Toc256545226"/>
      <w:r w:rsidRPr="00071357">
        <w:t>Ex-officio LGG members:</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071357">
        <w:t xml:space="preserve"> </w:t>
      </w:r>
    </w:p>
    <w:p w14:paraId="1975B762" w14:textId="0708C626" w:rsidR="00065D82" w:rsidRPr="00071357" w:rsidRDefault="00065D82" w:rsidP="00065D82">
      <w:r w:rsidRPr="00071357">
        <w:rPr>
          <w:b/>
          <w:bCs/>
        </w:rPr>
        <w:t>Joanna Curzon</w:t>
      </w:r>
      <w:r w:rsidR="00B5629C" w:rsidRPr="00071357">
        <w:rPr>
          <w:rStyle w:val="FootnoteReference"/>
          <w:b/>
          <w:bCs/>
        </w:rPr>
        <w:footnoteReference w:id="6"/>
      </w:r>
    </w:p>
    <w:p w14:paraId="5408F514" w14:textId="77777777" w:rsidR="00065D82" w:rsidRPr="00071357" w:rsidRDefault="00065D82" w:rsidP="00065D82">
      <w:r w:rsidRPr="00071357">
        <w:t>Team Leader – Research, Autism Spectrum Disorder (ASD) National Team, Special Education, Ministry of Education</w:t>
      </w:r>
    </w:p>
    <w:p w14:paraId="76AEEF3B" w14:textId="31041ED4" w:rsidR="00065D82" w:rsidRPr="00071357" w:rsidRDefault="00394E9B" w:rsidP="00065D82">
      <w:pPr>
        <w:spacing w:before="120"/>
      </w:pPr>
      <w:r w:rsidRPr="00071357">
        <w:rPr>
          <w:b/>
          <w:bCs/>
        </w:rPr>
        <w:t>Natasha</w:t>
      </w:r>
      <w:r w:rsidR="002C3E67" w:rsidRPr="00071357">
        <w:rPr>
          <w:b/>
          <w:bCs/>
        </w:rPr>
        <w:t xml:space="preserve"> </w:t>
      </w:r>
      <w:r w:rsidR="007454CE" w:rsidRPr="00071357">
        <w:rPr>
          <w:b/>
          <w:bCs/>
        </w:rPr>
        <w:t>Gartner</w:t>
      </w:r>
    </w:p>
    <w:p w14:paraId="301CAB03" w14:textId="77777777" w:rsidR="00065D82" w:rsidRPr="00071357" w:rsidRDefault="00065D82" w:rsidP="00065D82">
      <w:pPr>
        <w:rPr>
          <w:b/>
          <w:bCs/>
        </w:rPr>
      </w:pPr>
      <w:r w:rsidRPr="00071357">
        <w:t>ASD Project Manager, Family and Community, Disability Support Services, National Services Purchasing, National Health Board, Ministry of Health</w:t>
      </w:r>
    </w:p>
    <w:p w14:paraId="3DF8D500" w14:textId="77777777" w:rsidR="001900C1" w:rsidRPr="00071357" w:rsidRDefault="001900C1" w:rsidP="001900C1">
      <w:pPr>
        <w:pStyle w:val="GLHeading3"/>
        <w:rPr>
          <w:b/>
          <w:bCs/>
        </w:rPr>
      </w:pPr>
      <w:bookmarkStart w:id="543" w:name="_Toc268707696"/>
      <w:bookmarkStart w:id="544" w:name="_Toc183493339"/>
      <w:bookmarkStart w:id="545" w:name="_Toc183683346"/>
      <w:bookmarkStart w:id="546" w:name="_Toc183692916"/>
      <w:bookmarkStart w:id="547" w:name="_Toc184964855"/>
      <w:bookmarkStart w:id="548" w:name="_Toc311630047"/>
      <w:bookmarkStart w:id="549" w:name="_Toc311632005"/>
      <w:bookmarkStart w:id="550" w:name="_Toc214642306"/>
      <w:bookmarkStart w:id="551" w:name="_Toc214642610"/>
      <w:bookmarkStart w:id="552" w:name="_Toc214993675"/>
      <w:bookmarkStart w:id="553" w:name="_Toc214994217"/>
      <w:bookmarkStart w:id="554" w:name="_Toc216717539"/>
      <w:bookmarkStart w:id="555" w:name="_Toc227063504"/>
      <w:bookmarkStart w:id="556" w:name="_Toc227063720"/>
      <w:bookmarkStart w:id="557" w:name="_Toc227064790"/>
      <w:bookmarkStart w:id="558" w:name="_Toc227125043"/>
      <w:bookmarkStart w:id="559" w:name="_Toc245760789"/>
      <w:bookmarkStart w:id="560" w:name="_Toc256545227"/>
      <w:bookmarkStart w:id="561" w:name="_Toc183493340"/>
      <w:bookmarkStart w:id="562" w:name="_Toc183683347"/>
      <w:bookmarkStart w:id="563" w:name="_Toc183692917"/>
      <w:bookmarkStart w:id="564" w:name="_Toc184964856"/>
      <w:bookmarkStart w:id="565" w:name="_Toc311630048"/>
      <w:bookmarkStart w:id="566" w:name="_Toc311632006"/>
      <w:bookmarkStart w:id="567" w:name="_Toc214642307"/>
      <w:bookmarkStart w:id="568" w:name="_Toc214642611"/>
      <w:bookmarkStart w:id="569" w:name="_Toc214993676"/>
      <w:bookmarkStart w:id="570" w:name="_Toc214994218"/>
      <w:bookmarkStart w:id="571" w:name="_Toc216717540"/>
      <w:bookmarkStart w:id="572" w:name="_Toc227063505"/>
      <w:bookmarkStart w:id="573" w:name="_Toc227063721"/>
      <w:bookmarkStart w:id="574" w:name="_Toc227064791"/>
      <w:bookmarkStart w:id="575" w:name="_Toc227125044"/>
      <w:r w:rsidRPr="00071357">
        <w:lastRenderedPageBreak/>
        <w:t>INSIGHT Research team</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0E103BAB" w14:textId="77777777" w:rsidR="001900C1" w:rsidRPr="00071357" w:rsidRDefault="001900C1" w:rsidP="001900C1">
      <w:pPr>
        <w:spacing w:before="120"/>
        <w:rPr>
          <w:b/>
          <w:bCs/>
        </w:rPr>
      </w:pPr>
      <w:r w:rsidRPr="00071357">
        <w:rPr>
          <w:b/>
          <w:bCs/>
        </w:rPr>
        <w:t>Marita Broadstock</w:t>
      </w:r>
    </w:p>
    <w:p w14:paraId="1FCDBA5B" w14:textId="77777777" w:rsidR="001900C1" w:rsidRPr="00071357" w:rsidRDefault="001900C1" w:rsidP="001900C1">
      <w:pPr>
        <w:rPr>
          <w:b/>
          <w:bCs/>
        </w:rPr>
      </w:pPr>
      <w:r w:rsidRPr="00071357">
        <w:t>Director, INSIGHT Research Ltd, Living Guideline Group Project Manager and lead researcher</w:t>
      </w:r>
    </w:p>
    <w:p w14:paraId="09A14CD5" w14:textId="77777777" w:rsidR="00065D82" w:rsidRPr="00071357" w:rsidRDefault="00065D82" w:rsidP="00EE23B1">
      <w:pPr>
        <w:pStyle w:val="GLHeading3"/>
      </w:pPr>
      <w:bookmarkStart w:id="576" w:name="_Toc245760790"/>
      <w:bookmarkStart w:id="577" w:name="_Toc256545228"/>
      <w:r w:rsidRPr="00071357">
        <w:t>Declarations of competing interest</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0C0D2A99" w14:textId="77777777" w:rsidR="00065D82" w:rsidRPr="00071357" w:rsidRDefault="00065D82" w:rsidP="001A3DCF">
      <w:pPr>
        <w:pStyle w:val="GLBodytext"/>
      </w:pPr>
      <w:r w:rsidRPr="00071357">
        <w:t>None</w:t>
      </w:r>
    </w:p>
    <w:p w14:paraId="7027F14B" w14:textId="77777777" w:rsidR="00065D82" w:rsidRPr="00071357" w:rsidRDefault="00065D82" w:rsidP="00EE23B1">
      <w:pPr>
        <w:pStyle w:val="GLHeading3"/>
      </w:pPr>
      <w:bookmarkStart w:id="578" w:name="_Toc183493341"/>
      <w:bookmarkStart w:id="579" w:name="_Toc183683348"/>
      <w:bookmarkStart w:id="580" w:name="_Toc183692918"/>
      <w:bookmarkStart w:id="581" w:name="_Toc184964857"/>
      <w:bookmarkStart w:id="582" w:name="_Toc311630049"/>
      <w:bookmarkStart w:id="583" w:name="_Toc311632007"/>
      <w:bookmarkStart w:id="584" w:name="_Toc214642308"/>
      <w:bookmarkStart w:id="585" w:name="_Toc214642612"/>
      <w:bookmarkStart w:id="586" w:name="_Toc214993677"/>
      <w:bookmarkStart w:id="587" w:name="_Toc214994219"/>
      <w:bookmarkStart w:id="588" w:name="_Toc216717541"/>
      <w:bookmarkStart w:id="589" w:name="_Toc227063506"/>
      <w:bookmarkStart w:id="590" w:name="_Toc227063722"/>
      <w:bookmarkStart w:id="591" w:name="_Toc227064792"/>
      <w:bookmarkStart w:id="592" w:name="_Toc227125045"/>
      <w:bookmarkStart w:id="593" w:name="_Toc245760791"/>
      <w:bookmarkStart w:id="594" w:name="_Toc256545229"/>
      <w:r w:rsidRPr="00071357">
        <w:t>Acknowledgements</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F42B639" w14:textId="2886AF31" w:rsidR="00AF173D" w:rsidRPr="00071357" w:rsidRDefault="00AF173D" w:rsidP="004E5EE9">
      <w:pPr>
        <w:pStyle w:val="GLBodytext"/>
      </w:pPr>
      <w:r w:rsidRPr="00071357">
        <w:t>The Living Guideline Group thank its past Chair, Emeritus Professor Ian M Evans, for advocating for the DSM-5 topic being considered by the LGG.</w:t>
      </w:r>
    </w:p>
    <w:p w14:paraId="142FD836" w14:textId="77777777" w:rsidR="002A1254" w:rsidRDefault="00065D82" w:rsidP="004E5EE9">
      <w:pPr>
        <w:pStyle w:val="GLBodytext"/>
      </w:pPr>
      <w:r w:rsidRPr="00071357">
        <w:t>INSIGHT Research</w:t>
      </w:r>
      <w:r w:rsidR="00606538" w:rsidRPr="00071357">
        <w:t xml:space="preserve"> and the LGG</w:t>
      </w:r>
      <w:r w:rsidRPr="00071357">
        <w:t xml:space="preserve"> thanks</w:t>
      </w:r>
      <w:r w:rsidR="006E32B7" w:rsidRPr="00071357">
        <w:t xml:space="preserve"> </w:t>
      </w:r>
      <w:r w:rsidR="00606538" w:rsidRPr="00071357">
        <w:t xml:space="preserve">members of ASK Trust who, as participants in the consultation process relating to a draft version of this report, provided detailed suggestions and new references which have been incorporated into section 2.4 “Cultural implications”. </w:t>
      </w:r>
    </w:p>
    <w:p w14:paraId="2D7AFD08" w14:textId="0A864771" w:rsidR="0078512A" w:rsidRPr="00071357" w:rsidRDefault="00606538" w:rsidP="004E5EE9">
      <w:pPr>
        <w:pStyle w:val="GLBodytext"/>
      </w:pPr>
      <w:r w:rsidRPr="00071357">
        <w:t xml:space="preserve">Also thanked are </w:t>
      </w:r>
      <w:r w:rsidR="006E32B7" w:rsidRPr="00071357">
        <w:t>Ministry of Education Library staff for their assistance in retrieval of articles pertinent to this review.</w:t>
      </w:r>
      <w:r w:rsidR="00065D82" w:rsidRPr="00071357">
        <w:t xml:space="preserve"> </w:t>
      </w:r>
    </w:p>
    <w:p w14:paraId="633B7DE0" w14:textId="77777777" w:rsidR="00065D82" w:rsidRPr="00071357" w:rsidRDefault="00065D82" w:rsidP="001A3DCF">
      <w:pPr>
        <w:pStyle w:val="GLHeading2"/>
      </w:pPr>
      <w:bookmarkStart w:id="595" w:name="_Toc183493342"/>
      <w:bookmarkStart w:id="596" w:name="_Toc183683349"/>
      <w:bookmarkStart w:id="597" w:name="_Toc183692919"/>
      <w:bookmarkStart w:id="598" w:name="_Toc184964858"/>
      <w:bookmarkStart w:id="599" w:name="_Toc311630050"/>
      <w:bookmarkStart w:id="600" w:name="_Toc311632008"/>
      <w:bookmarkStart w:id="601" w:name="_Toc214642309"/>
      <w:bookmarkStart w:id="602" w:name="_Toc214642613"/>
      <w:bookmarkStart w:id="603" w:name="_Toc214993678"/>
      <w:bookmarkStart w:id="604" w:name="_Toc214994220"/>
      <w:bookmarkStart w:id="605" w:name="_Toc216717542"/>
      <w:bookmarkStart w:id="606" w:name="_Toc227063507"/>
      <w:bookmarkStart w:id="607" w:name="_Toc227063723"/>
      <w:bookmarkStart w:id="608" w:name="_Toc227064793"/>
      <w:bookmarkStart w:id="609" w:name="_Toc227125046"/>
      <w:bookmarkStart w:id="610" w:name="_Toc245760792"/>
      <w:bookmarkStart w:id="611" w:name="_Toc256545230"/>
      <w:bookmarkStart w:id="612" w:name="_Toc268690600"/>
      <w:bookmarkStart w:id="613" w:name="_Toc268707698"/>
      <w:bookmarkStart w:id="614" w:name="_Toc301185224"/>
      <w:bookmarkStart w:id="615" w:name="_Toc268690599"/>
      <w:bookmarkStart w:id="616" w:name="_Toc268707697"/>
      <w:bookmarkStart w:id="617" w:name="_Toc295473624"/>
      <w:r w:rsidRPr="00071357">
        <w:t>A1.2 Review scope</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7C58E96A" w14:textId="168578BB" w:rsidR="00065D82" w:rsidRPr="00071357" w:rsidRDefault="00065D82" w:rsidP="001A3DCF">
      <w:pPr>
        <w:pStyle w:val="GLBodytext"/>
      </w:pPr>
      <w:r w:rsidRPr="00071357">
        <w:t xml:space="preserve">The current review updates evidence on </w:t>
      </w:r>
      <w:r w:rsidR="00DF691F" w:rsidRPr="00071357">
        <w:t xml:space="preserve">diagnostic classification of ASD </w:t>
      </w:r>
      <w:r w:rsidR="00A51167" w:rsidRPr="00071357">
        <w:t xml:space="preserve">evident in the development and publication of the DSM-5 and the implications of the evidence </w:t>
      </w:r>
      <w:r w:rsidR="00DF691F" w:rsidRPr="00071357">
        <w:t xml:space="preserve">for the </w:t>
      </w:r>
      <w:r w:rsidR="00CB7129" w:rsidRPr="00071357">
        <w:t xml:space="preserve">New Zealand </w:t>
      </w:r>
      <w:r w:rsidR="00DF691F" w:rsidRPr="00071357">
        <w:t>ASD Guideline</w:t>
      </w:r>
      <w:r w:rsidR="00A30ADA" w:rsidRPr="00071357">
        <w:t xml:space="preserv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1E7C7B" w:rsidRPr="00071357">
        <w:t>.</w:t>
      </w:r>
    </w:p>
    <w:p w14:paraId="79FF8F0D" w14:textId="23E48313" w:rsidR="00065D82" w:rsidRPr="00071357" w:rsidRDefault="00065D82" w:rsidP="001A3DCF">
      <w:pPr>
        <w:pStyle w:val="GLBodytext"/>
      </w:pPr>
      <w:r w:rsidRPr="00071357">
        <w:t xml:space="preserve">The </w:t>
      </w:r>
      <w:r w:rsidR="00CB7129" w:rsidRPr="00071357">
        <w:t>original searching for the g</w:t>
      </w:r>
      <w:r w:rsidRPr="00071357">
        <w:t xml:space="preserve">uideline was performed in July 2004. </w:t>
      </w:r>
    </w:p>
    <w:p w14:paraId="5C1FD630" w14:textId="173DA471" w:rsidR="00065D82" w:rsidRPr="00071357" w:rsidRDefault="00FC40CB" w:rsidP="001A3DCF">
      <w:pPr>
        <w:pStyle w:val="GLBodytext"/>
      </w:pPr>
      <w:r w:rsidRPr="00071357">
        <w:t>C</w:t>
      </w:r>
      <w:r w:rsidR="00E04597" w:rsidRPr="00071357">
        <w:t>onsistent with earlier updates produced for the Living Guideline Group</w:t>
      </w:r>
      <w:r w:rsidR="00065D82" w:rsidRPr="00071357">
        <w:t>, the search was limited to articles published in the English language on or beyond January 1 2004</w:t>
      </w:r>
      <w:r w:rsidR="00E04597" w:rsidRPr="00071357">
        <w:t xml:space="preserve">. </w:t>
      </w:r>
    </w:p>
    <w:p w14:paraId="6EB30FC9" w14:textId="37E3A053" w:rsidR="00065D82" w:rsidRPr="00071357" w:rsidRDefault="00065D82" w:rsidP="00813974">
      <w:pPr>
        <w:pStyle w:val="GLHeading2"/>
        <w:rPr>
          <w:lang w:eastAsia="en-US"/>
        </w:rPr>
      </w:pPr>
      <w:bookmarkStart w:id="618" w:name="_Toc183493343"/>
      <w:bookmarkStart w:id="619" w:name="_Toc183683350"/>
      <w:bookmarkStart w:id="620" w:name="_Toc183692920"/>
      <w:bookmarkStart w:id="621" w:name="_Toc184964859"/>
      <w:bookmarkStart w:id="622" w:name="_Toc311630051"/>
      <w:bookmarkStart w:id="623" w:name="_Toc311632009"/>
      <w:bookmarkStart w:id="624" w:name="_Toc214642310"/>
      <w:bookmarkStart w:id="625" w:name="_Toc214642614"/>
      <w:bookmarkStart w:id="626" w:name="_Toc214993679"/>
      <w:bookmarkStart w:id="627" w:name="_Toc214994221"/>
      <w:bookmarkStart w:id="628" w:name="_Toc216717543"/>
      <w:bookmarkStart w:id="629" w:name="_Toc227063508"/>
      <w:bookmarkStart w:id="630" w:name="_Toc227063724"/>
      <w:bookmarkStart w:id="631" w:name="_Toc227064794"/>
      <w:bookmarkStart w:id="632" w:name="_Toc227125047"/>
      <w:bookmarkStart w:id="633" w:name="_Toc245760793"/>
      <w:bookmarkStart w:id="634" w:name="_Toc256545231"/>
      <w:r w:rsidRPr="00071357">
        <w:t>A1.3 Research question</w:t>
      </w:r>
      <w:bookmarkEnd w:id="612"/>
      <w:bookmarkEnd w:id="613"/>
      <w:bookmarkEnd w:id="61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2C250641" w14:textId="56968FD4" w:rsidR="00611353" w:rsidRPr="00071357" w:rsidRDefault="00065D82" w:rsidP="00611353">
      <w:pPr>
        <w:pStyle w:val="GLBodytext"/>
        <w:rPr>
          <w:b/>
        </w:rPr>
      </w:pPr>
      <w:r w:rsidRPr="00071357">
        <w:t xml:space="preserve">The Living Guideline Group identified </w:t>
      </w:r>
      <w:r w:rsidR="00611353" w:rsidRPr="00071357">
        <w:t>the</w:t>
      </w:r>
      <w:r w:rsidR="00C06E9F" w:rsidRPr="00071357">
        <w:t xml:space="preserve"> </w:t>
      </w:r>
      <w:r w:rsidR="00611353" w:rsidRPr="00071357">
        <w:t xml:space="preserve">changes to diagnostic classification relevant to ASD in the DSM-5 </w:t>
      </w:r>
      <w:r w:rsidRPr="00071357">
        <w:t xml:space="preserve">as </w:t>
      </w:r>
      <w:r w:rsidR="00C06E9F" w:rsidRPr="00071357">
        <w:t>a</w:t>
      </w:r>
      <w:r w:rsidRPr="00071357">
        <w:t xml:space="preserve"> priority to</w:t>
      </w:r>
      <w:r w:rsidR="00C06E9F" w:rsidRPr="00071357">
        <w:t>pic to</w:t>
      </w:r>
      <w:r w:rsidRPr="00071357">
        <w:t xml:space="preserve"> update</w:t>
      </w:r>
      <w:r w:rsidR="00611353" w:rsidRPr="00071357">
        <w:t xml:space="preserve"> with respect to implications for the NZ ASD Gui</w:t>
      </w:r>
      <w:r w:rsidR="009A784B" w:rsidRPr="00071357">
        <w:t>deline</w:t>
      </w:r>
      <w:r w:rsidR="00B376EB" w:rsidRPr="00071357">
        <w:t xml:space="preserv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1E7C7B" w:rsidRPr="00071357">
        <w:t>.</w:t>
      </w:r>
    </w:p>
    <w:p w14:paraId="3BA3F060" w14:textId="77777777" w:rsidR="002A1254" w:rsidRDefault="00611353" w:rsidP="00D249DC">
      <w:pPr>
        <w:pStyle w:val="GLBodytext"/>
      </w:pPr>
      <w:r w:rsidRPr="00071357">
        <w:t>RESEARCH QUESTION: "What are the implications for the NZ ASD Guideline of the DSM-5’s changes to diagnostic classification relevant to ASD?</w:t>
      </w:r>
    </w:p>
    <w:p w14:paraId="1B4976D5" w14:textId="77777777" w:rsidR="002A1254" w:rsidRDefault="002A1254" w:rsidP="00D249DC">
      <w:pPr>
        <w:pStyle w:val="GLBodytext"/>
        <w:sectPr w:rsidR="002A1254" w:rsidSect="00065D82">
          <w:headerReference w:type="even" r:id="rId33"/>
          <w:headerReference w:type="default" r:id="rId34"/>
          <w:headerReference w:type="first" r:id="rId35"/>
          <w:pgSz w:w="11907" w:h="16834" w:code="9"/>
          <w:pgMar w:top="1701" w:right="1418" w:bottom="1701" w:left="1701" w:header="567" w:footer="425" w:gutter="284"/>
          <w:cols w:space="720"/>
        </w:sectPr>
      </w:pPr>
    </w:p>
    <w:p w14:paraId="2B5D04FA" w14:textId="5C6F79E3" w:rsidR="00065D82" w:rsidRPr="00071357" w:rsidRDefault="00065D82" w:rsidP="00D249DC">
      <w:pPr>
        <w:pStyle w:val="GLBodytext"/>
        <w:rPr>
          <w:b/>
        </w:rPr>
      </w:pPr>
    </w:p>
    <w:p w14:paraId="1787635B" w14:textId="77777777" w:rsidR="00065D82" w:rsidRPr="00071357" w:rsidRDefault="00065D82" w:rsidP="001A3DCF">
      <w:pPr>
        <w:pStyle w:val="GLHeading2"/>
      </w:pPr>
      <w:bookmarkStart w:id="635" w:name="_Toc183493344"/>
      <w:bookmarkStart w:id="636" w:name="_Toc183683351"/>
      <w:bookmarkStart w:id="637" w:name="_Toc183692921"/>
      <w:bookmarkStart w:id="638" w:name="_Toc184964860"/>
      <w:bookmarkStart w:id="639" w:name="_Toc311630052"/>
      <w:bookmarkStart w:id="640" w:name="_Toc311632010"/>
      <w:bookmarkStart w:id="641" w:name="_Toc214642311"/>
      <w:bookmarkStart w:id="642" w:name="_Toc214642615"/>
      <w:bookmarkStart w:id="643" w:name="_Toc214993680"/>
      <w:bookmarkStart w:id="644" w:name="_Toc214994222"/>
      <w:bookmarkStart w:id="645" w:name="_Toc216717544"/>
      <w:bookmarkStart w:id="646" w:name="_Toc227063509"/>
      <w:bookmarkStart w:id="647" w:name="_Toc227063725"/>
      <w:bookmarkStart w:id="648" w:name="_Toc227064795"/>
      <w:bookmarkStart w:id="649" w:name="_Toc227125048"/>
      <w:bookmarkStart w:id="650" w:name="_Toc245760794"/>
      <w:bookmarkStart w:id="651" w:name="_Toc256545232"/>
      <w:r w:rsidRPr="00071357">
        <w:t>A1.4</w:t>
      </w:r>
      <w:bookmarkEnd w:id="615"/>
      <w:bookmarkEnd w:id="616"/>
      <w:bookmarkEnd w:id="617"/>
      <w:r w:rsidRPr="00071357">
        <w:t xml:space="preserve"> Search strategy</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6CCE21D1" w14:textId="7052C1EC" w:rsidR="00F51A88" w:rsidRPr="00071357" w:rsidRDefault="00065D82" w:rsidP="00F51A88">
      <w:pPr>
        <w:pStyle w:val="GLBodytext"/>
      </w:pPr>
      <w:r w:rsidRPr="00071357">
        <w:t xml:space="preserve">Systematic database searching was designed and conducted by INSIGHT Research. </w:t>
      </w:r>
    </w:p>
    <w:p w14:paraId="289ABE45" w14:textId="671E8826" w:rsidR="00065D82" w:rsidRPr="00071357" w:rsidRDefault="00F51A88" w:rsidP="001A3DCF">
      <w:pPr>
        <w:pStyle w:val="GLBodytext"/>
      </w:pPr>
      <w:r w:rsidRPr="00071357">
        <w:t xml:space="preserve">Database searches were conducted on 10 May 2013 and updated 9 August, 2013. Website searches were conducted </w:t>
      </w:r>
      <w:r w:rsidR="00D07E8B" w:rsidRPr="00071357">
        <w:t>between</w:t>
      </w:r>
      <w:r w:rsidRPr="00071357">
        <w:t xml:space="preserve"> </w:t>
      </w:r>
      <w:r w:rsidR="00D07E8B" w:rsidRPr="00071357">
        <w:t>Sep</w:t>
      </w:r>
      <w:r w:rsidR="00E27446" w:rsidRPr="00071357">
        <w:t>tember</w:t>
      </w:r>
      <w:r w:rsidR="00D07E8B" w:rsidRPr="00071357">
        <w:t xml:space="preserve"> and November</w:t>
      </w:r>
      <w:r w:rsidRPr="00071357">
        <w:t xml:space="preserve"> 2013.</w:t>
      </w:r>
      <w:r w:rsidR="004358B8" w:rsidRPr="00071357">
        <w:t xml:space="preserve"> Full search strategies are available upon request.</w:t>
      </w:r>
    </w:p>
    <w:p w14:paraId="7AA07E74" w14:textId="31E66D3A" w:rsidR="00E05549" w:rsidRPr="00071357" w:rsidRDefault="00B0608C" w:rsidP="0035603E">
      <w:pPr>
        <w:pStyle w:val="GLBodytext"/>
      </w:pPr>
      <w:r w:rsidRPr="00071357">
        <w:t xml:space="preserve">Searches were limited to </w:t>
      </w:r>
      <w:r w:rsidR="00E05549" w:rsidRPr="00071357">
        <w:t xml:space="preserve">English language publications from </w:t>
      </w:r>
      <w:r w:rsidR="00D14A09" w:rsidRPr="00071357">
        <w:t xml:space="preserve">January </w:t>
      </w:r>
      <w:r w:rsidR="00E05549" w:rsidRPr="00071357">
        <w:t xml:space="preserve">2004 or later. </w:t>
      </w:r>
    </w:p>
    <w:p w14:paraId="78AB4DD2" w14:textId="77777777" w:rsidR="009D31FD" w:rsidRPr="00071357" w:rsidRDefault="009D31FD" w:rsidP="009D31FD">
      <w:pPr>
        <w:pStyle w:val="GLBodytext"/>
      </w:pPr>
      <w:r w:rsidRPr="00071357">
        <w:t xml:space="preserve">The search strategy had three components: </w:t>
      </w:r>
    </w:p>
    <w:p w14:paraId="5ED564E7" w14:textId="77777777" w:rsidR="009D31FD" w:rsidRPr="00071357" w:rsidRDefault="009D31FD" w:rsidP="00D042B9">
      <w:pPr>
        <w:pStyle w:val="GLBulletlist"/>
        <w:numPr>
          <w:ilvl w:val="0"/>
          <w:numId w:val="35"/>
        </w:numPr>
      </w:pPr>
      <w:r w:rsidRPr="00071357">
        <w:t xml:space="preserve">core research material from the APA’s dedicated website: </w:t>
      </w:r>
      <w:hyperlink r:id="rId36" w:history="1">
        <w:r w:rsidRPr="00071357">
          <w:rPr>
            <w:rStyle w:val="Hyperlink"/>
            <w:rFonts w:cs="Arial"/>
            <w:color w:val="auto"/>
            <w:lang w:val="en-AU"/>
          </w:rPr>
          <w:t>www.dsm5.org</w:t>
        </w:r>
      </w:hyperlink>
      <w:r w:rsidRPr="00071357">
        <w:t xml:space="preserve">; </w:t>
      </w:r>
    </w:p>
    <w:p w14:paraId="3B8CD63F" w14:textId="77777777" w:rsidR="009D31FD" w:rsidRPr="00071357" w:rsidRDefault="009D31FD" w:rsidP="00D042B9">
      <w:pPr>
        <w:pStyle w:val="GLBulletlist"/>
        <w:numPr>
          <w:ilvl w:val="0"/>
          <w:numId w:val="35"/>
        </w:numPr>
      </w:pPr>
      <w:r w:rsidRPr="00071357">
        <w:t xml:space="preserve">empirical studies, reviews, commentaries and discussion papers </w:t>
      </w:r>
      <w:r w:rsidRPr="00071357">
        <w:rPr>
          <w:szCs w:val="22"/>
          <w:lang w:val="en-AU"/>
        </w:rPr>
        <w:t xml:space="preserve">from </w:t>
      </w:r>
      <w:r w:rsidRPr="00071357">
        <w:t xml:space="preserve">bibliographic and review databases; and </w:t>
      </w:r>
    </w:p>
    <w:p w14:paraId="2504110B" w14:textId="2B187B14" w:rsidR="009D31FD" w:rsidRPr="00071357" w:rsidRDefault="00E42D73" w:rsidP="00D042B9">
      <w:pPr>
        <w:pStyle w:val="GLBulletlist"/>
        <w:numPr>
          <w:ilvl w:val="0"/>
          <w:numId w:val="35"/>
        </w:numPr>
      </w:pPr>
      <w:r w:rsidRPr="00071357">
        <w:t>position statements and featured</w:t>
      </w:r>
      <w:r w:rsidR="009D31FD" w:rsidRPr="00071357">
        <w:t xml:space="preserve"> commentaries from </w:t>
      </w:r>
      <w:r w:rsidR="0099424F" w:rsidRPr="00071357">
        <w:t>selected prominent</w:t>
      </w:r>
      <w:r w:rsidR="009D31FD" w:rsidRPr="00071357">
        <w:t xml:space="preserve"> clinical and autism websites.</w:t>
      </w:r>
    </w:p>
    <w:p w14:paraId="155FBE7D" w14:textId="262BFC93" w:rsidR="00125A87" w:rsidRPr="00071357" w:rsidRDefault="00125A87" w:rsidP="00125A87">
      <w:pPr>
        <w:pStyle w:val="GLHeading2"/>
      </w:pPr>
      <w:bookmarkStart w:id="652" w:name="_Toc245760795"/>
      <w:bookmarkStart w:id="653" w:name="_Toc256545233"/>
      <w:r w:rsidRPr="00071357">
        <w:t>A1.5 Source material</w:t>
      </w:r>
      <w:bookmarkEnd w:id="652"/>
      <w:bookmarkEnd w:id="653"/>
    </w:p>
    <w:p w14:paraId="5F631E34" w14:textId="151B6BBF" w:rsidR="00F51A88" w:rsidRPr="00071357" w:rsidRDefault="00BF0088" w:rsidP="00EE23B1">
      <w:pPr>
        <w:pStyle w:val="GLHeading3"/>
      </w:pPr>
      <w:bookmarkStart w:id="654" w:name="_Toc245760796"/>
      <w:bookmarkStart w:id="655" w:name="_Toc256545234"/>
      <w:r w:rsidRPr="00071357">
        <w:t xml:space="preserve">DSM-5 </w:t>
      </w:r>
      <w:r w:rsidR="000C2D1E" w:rsidRPr="00071357">
        <w:t>website</w:t>
      </w:r>
      <w:bookmarkEnd w:id="654"/>
      <w:bookmarkEnd w:id="655"/>
    </w:p>
    <w:p w14:paraId="14B1A31F" w14:textId="0E8AF6EC" w:rsidR="0035603E" w:rsidRPr="00071357" w:rsidRDefault="0035603E" w:rsidP="00F51A88">
      <w:pPr>
        <w:pStyle w:val="GLBodytext"/>
      </w:pPr>
      <w:r w:rsidRPr="00071357">
        <w:t>Research considered specifically by t</w:t>
      </w:r>
      <w:r w:rsidR="00BF0088" w:rsidRPr="00071357">
        <w:t xml:space="preserve">he APA in developing the DSM-5 </w:t>
      </w:r>
      <w:r w:rsidR="00D21E1D" w:rsidRPr="00071357">
        <w:t>were</w:t>
      </w:r>
      <w:r w:rsidRPr="00071357">
        <w:t xml:space="preserve"> sourced from the DSM-5 website: </w:t>
      </w:r>
      <w:hyperlink r:id="rId37" w:history="1">
        <w:r w:rsidR="008C761B" w:rsidRPr="00071357">
          <w:rPr>
            <w:rStyle w:val="Hyperlink"/>
            <w:rFonts w:cs="Arial"/>
            <w:color w:val="auto"/>
            <w:lang w:val="en-AU"/>
          </w:rPr>
          <w:t>www.dsm5.org</w:t>
        </w:r>
      </w:hyperlink>
      <w:r w:rsidR="008C761B" w:rsidRPr="00071357">
        <w:t xml:space="preserve"> </w:t>
      </w:r>
      <w:r w:rsidRPr="00071357">
        <w:t xml:space="preserve"> </w:t>
      </w:r>
    </w:p>
    <w:p w14:paraId="7DCBA503" w14:textId="51DB99FC" w:rsidR="0035603E" w:rsidRPr="00071357" w:rsidRDefault="0035603E" w:rsidP="0035603E">
      <w:pPr>
        <w:pStyle w:val="GLBodytext"/>
      </w:pPr>
      <w:r w:rsidRPr="00071357">
        <w:t>Sources from this site include</w:t>
      </w:r>
      <w:r w:rsidR="00D21E1D" w:rsidRPr="00071357">
        <w:t>d</w:t>
      </w:r>
      <w:r w:rsidRPr="00071357">
        <w:t>:</w:t>
      </w:r>
      <w:r w:rsidR="00492388" w:rsidRPr="00071357">
        <w:t xml:space="preserve"> </w:t>
      </w:r>
    </w:p>
    <w:p w14:paraId="0886729B" w14:textId="4C474202" w:rsidR="0035603E" w:rsidRPr="00071357" w:rsidRDefault="00E701F5" w:rsidP="00D042B9">
      <w:pPr>
        <w:pStyle w:val="GLBulletlist"/>
        <w:rPr>
          <w:lang w:val="en-AU"/>
        </w:rPr>
      </w:pPr>
      <w:r w:rsidRPr="00071357">
        <w:t xml:space="preserve">Research planning conference summaries and monographs </w:t>
      </w:r>
      <w:r w:rsidR="00EF4058" w:rsidRPr="00071357">
        <w:fldChar w:fldCharType="begin"/>
      </w:r>
      <w:r w:rsidR="002F2A38" w:rsidRPr="00071357">
        <w:instrText xml:space="preserve"> ADDIN EN.CITE &lt;EndNote&gt;&lt;Cite&gt;&lt;Author&gt;American Psychiatric Association&lt;/Author&gt;&lt;Year&gt;2012&lt;/Year&gt;&lt;RecNum&gt;508&lt;/RecNum&gt;&lt;DisplayText&gt;[19]&lt;/DisplayText&gt;&lt;record&gt;&lt;rec-number&gt;508&lt;/rec-number&gt;&lt;foreign-keys&gt;&lt;key app="EN" db-id="9xfpp09505f52fed0vlvafe5r2wadax2ep0s"&gt;508&lt;/key&gt;&lt;/foreign-keys&gt;&lt;ref-type name="Web Page"&gt;12&lt;/ref-type&gt;&lt;contributors&gt;&lt;authors&gt;&lt;author&gt;American Psychiatric Association,&lt;/author&gt;&lt;/authors&gt;&lt;/contributors&gt;&lt;titles&gt;&lt;title&gt;DSM-5 research planning conference summaries and monographs&lt;/title&gt;&lt;/titles&gt;&lt;volume&gt;2013&lt;/volume&gt;&lt;dates&gt;&lt;year&gt;2012&lt;/year&gt;&lt;/dates&gt;&lt;pub-location&gt;Arlington&lt;/pub-location&gt;&lt;publisher&gt;American Psychiatric Association&lt;/publisher&gt;&lt;urls&gt;&lt;related-urls&gt;&lt;url&gt;http://www.dsm5.org/Research/Pages/ConferenceSummariesandMonographs.aspx&lt;/url&gt;&lt;/related-urls&gt;&lt;/urls&gt;&lt;/record&gt;&lt;/Cite&gt;&lt;/EndNote&gt;</w:instrText>
      </w:r>
      <w:r w:rsidR="00EF4058" w:rsidRPr="00071357">
        <w:fldChar w:fldCharType="separate"/>
      </w:r>
      <w:r w:rsidR="002F2A38" w:rsidRPr="00071357">
        <w:rPr>
          <w:noProof/>
        </w:rPr>
        <w:t>[</w:t>
      </w:r>
      <w:hyperlink w:anchor="_ENREF_19" w:tooltip="American Psychiatric Association, 2012 #508" w:history="1">
        <w:r w:rsidR="002F2A38" w:rsidRPr="00071357">
          <w:rPr>
            <w:noProof/>
          </w:rPr>
          <w:t>19</w:t>
        </w:r>
      </w:hyperlink>
      <w:r w:rsidR="002F2A38" w:rsidRPr="00071357">
        <w:rPr>
          <w:noProof/>
        </w:rPr>
        <w:t>]</w:t>
      </w:r>
      <w:r w:rsidR="00EF4058" w:rsidRPr="00071357">
        <w:fldChar w:fldCharType="end"/>
      </w:r>
      <w:r w:rsidRPr="00071357">
        <w:t xml:space="preserve"> including that relating to the </w:t>
      </w:r>
      <w:r w:rsidR="00A737A7" w:rsidRPr="00071357">
        <w:t xml:space="preserve">Autism and Other Pervasive Developmental Disorders Conference </w:t>
      </w:r>
      <w:r w:rsidR="00EF4058" w:rsidRPr="00071357">
        <w:fldChar w:fldCharType="begin"/>
      </w:r>
      <w:r w:rsidR="002F2A38" w:rsidRPr="00071357">
        <w:instrText xml:space="preserve"> ADDIN EN.CITE &lt;EndNote&gt;&lt;Cite&gt;&lt;Author&gt;First&lt;/Author&gt;&lt;Year&gt;2012&lt;/Year&gt;&lt;RecNum&gt;503&lt;/RecNum&gt;&lt;DisplayText&gt;[22]&lt;/DisplayText&gt;&lt;record&gt;&lt;rec-number&gt;503&lt;/rec-number&gt;&lt;foreign-keys&gt;&lt;key app="EN" db-id="9xfpp09505f52fed0vlvafe5r2wadax2ep0s"&gt;503&lt;/key&gt;&lt;/foreign-keys&gt;&lt;ref-type name="Web Page"&gt;12&lt;/ref-type&gt;&lt;contributors&gt;&lt;authors&gt;&lt;author&gt;First, M. B&lt;/author&gt;&lt;/authors&gt;&lt;/contributors&gt;&lt;titles&gt;&lt;title&gt;Autism and Other Pervasive Developmental Disorders Conference (February 3-5, 2008) &lt;/title&gt;&lt;/titles&gt;&lt;volume&gt;2013&lt;/volume&gt;&lt;dates&gt;&lt;year&gt;2012&lt;/year&gt;&lt;/dates&gt;&lt;pub-location&gt;Arlington&lt;/pub-location&gt;&lt;publisher&gt;American Psychiatric Association&lt;/publisher&gt;&lt;urls&gt;&lt;related-urls&gt;&lt;url&gt;http://www.dsm5.org/Research/Pages/AutismandOtherPervasiveDevelopmentalDisordersConference(February3-5,2008).aspx&lt;/url&gt;&lt;/related-urls&gt;&lt;/urls&gt;&lt;/record&gt;&lt;/Cite&gt;&lt;/EndNote&gt;</w:instrText>
      </w:r>
      <w:r w:rsidR="00EF4058" w:rsidRPr="00071357">
        <w:fldChar w:fldCharType="separate"/>
      </w:r>
      <w:r w:rsidR="002F2A38" w:rsidRPr="00071357">
        <w:rPr>
          <w:noProof/>
        </w:rPr>
        <w:t>[</w:t>
      </w:r>
      <w:hyperlink w:anchor="_ENREF_22" w:tooltip="First, 2012 #503" w:history="1">
        <w:r w:rsidR="002F2A38" w:rsidRPr="00071357">
          <w:rPr>
            <w:noProof/>
          </w:rPr>
          <w:t>22</w:t>
        </w:r>
      </w:hyperlink>
      <w:r w:rsidR="002F2A38" w:rsidRPr="00071357">
        <w:rPr>
          <w:noProof/>
        </w:rPr>
        <w:t>]</w:t>
      </w:r>
      <w:r w:rsidR="00EF4058" w:rsidRPr="00071357">
        <w:fldChar w:fldCharType="end"/>
      </w:r>
    </w:p>
    <w:p w14:paraId="50E86B9E" w14:textId="4DC06869" w:rsidR="0035603E" w:rsidRPr="00071357" w:rsidRDefault="00E84CC3" w:rsidP="00D042B9">
      <w:pPr>
        <w:pStyle w:val="GLBulletlist"/>
      </w:pPr>
      <w:r w:rsidRPr="00071357">
        <w:t>DSM-5</w:t>
      </w:r>
      <w:r w:rsidR="00DC77A2" w:rsidRPr="00071357">
        <w:t xml:space="preserve"> f</w:t>
      </w:r>
      <w:r w:rsidR="0035603E" w:rsidRPr="00071357">
        <w:t>ield trials</w:t>
      </w:r>
      <w:r w:rsidR="00DC77A2" w:rsidRPr="00071357">
        <w:t xml:space="preserve"> </w:t>
      </w:r>
      <w:r w:rsidR="00EF4058" w:rsidRPr="00071357">
        <w:fldChar w:fldCharType="begin"/>
      </w:r>
      <w:r w:rsidR="00EF4058" w:rsidRPr="00071357">
        <w:instrText xml:space="preserve"> ADDIN EN.CITE &lt;EndNote&gt;&lt;Cite&gt;&lt;Author&gt;American Psychiatric Association&lt;/Author&gt;&lt;Year&gt;2012&lt;/Year&gt;&lt;RecNum&gt;506&lt;/RecNum&gt;&lt;DisplayText&gt;[116]&lt;/DisplayText&gt;&lt;record&gt;&lt;rec-number&gt;506&lt;/rec-number&gt;&lt;foreign-keys&gt;&lt;key app="EN" db-id="9xfpp09505f52fed0vlvafe5r2wadax2ep0s"&gt;506&lt;/key&gt;&lt;/foreign-keys&gt;&lt;ref-type name="Web Page"&gt;12&lt;/ref-type&gt;&lt;contributors&gt;&lt;authors&gt;&lt;author&gt;American Psychiatric Association,&lt;/author&gt;&lt;/authors&gt;&lt;/contributors&gt;&lt;titles&gt;&lt;title&gt;DSM-5 field trials&lt;/title&gt;&lt;/titles&gt;&lt;volume&gt;2013&lt;/volume&gt;&lt;dates&gt;&lt;year&gt;2012&lt;/year&gt;&lt;/dates&gt;&lt;pub-location&gt;Arlington&lt;/pub-location&gt;&lt;publisher&gt;American Psychiatric Association&lt;/publisher&gt;&lt;urls&gt;&lt;related-urls&gt;&lt;url&gt;http://www.dsm5.org/Research/Pages/DSM-5FieldTrials.aspx&lt;/url&gt;&lt;/related-urls&gt;&lt;/urls&gt;&lt;/record&gt;&lt;/Cite&gt;&lt;/EndNote&gt;</w:instrText>
      </w:r>
      <w:r w:rsidR="00EF4058" w:rsidRPr="00071357">
        <w:fldChar w:fldCharType="end"/>
      </w:r>
      <w:r w:rsidR="001125F6" w:rsidRPr="00071357">
        <w:t>[</w:t>
      </w:r>
      <w:r w:rsidR="003438EB" w:rsidRPr="00071357">
        <w:t>1</w:t>
      </w:r>
      <w:r w:rsidR="003438EB">
        <w:t>19</w:t>
      </w:r>
      <w:r w:rsidR="001125F6" w:rsidRPr="00071357">
        <w:t>]</w:t>
      </w:r>
    </w:p>
    <w:p w14:paraId="6031EAF0" w14:textId="697250CB" w:rsidR="00BF0088" w:rsidRPr="00071357" w:rsidRDefault="0035603E" w:rsidP="00D042B9">
      <w:pPr>
        <w:pStyle w:val="GLBulletlist"/>
      </w:pPr>
      <w:r w:rsidRPr="00071357">
        <w:t>Publication</w:t>
      </w:r>
      <w:r w:rsidR="008000CD" w:rsidRPr="00071357">
        <w:t>s relating to D</w:t>
      </w:r>
      <w:r w:rsidR="00BF0088" w:rsidRPr="00071357">
        <w:t>SM-5 development</w:t>
      </w:r>
      <w:r w:rsidR="002B3AF2" w:rsidRPr="00071357">
        <w:t xml:space="preserve"> </w:t>
      </w:r>
      <w:r w:rsidR="00EF4058" w:rsidRPr="00071357">
        <w:fldChar w:fldCharType="begin"/>
      </w:r>
      <w:r w:rsidR="00EF4058" w:rsidRPr="00071357">
        <w:instrText xml:space="preserve"> ADDIN EN.CITE &lt;EndNote&gt;&lt;Cite&gt;&lt;Author&gt;American Psychiatric Association&lt;/Author&gt;&lt;Year&gt;2012&lt;/Year&gt;&lt;RecNum&gt;504&lt;/RecNum&gt;&lt;DisplayText&gt;[117]&lt;/DisplayText&gt;&lt;record&gt;&lt;rec-number&gt;504&lt;/rec-number&gt;&lt;foreign-keys&gt;&lt;key app="EN" db-id="9xfpp09505f52fed0vlvafe5r2wadax2ep0s"&gt;504&lt;/key&gt;&lt;/foreign-keys&gt;&lt;ref-type name="Web Page"&gt;12&lt;/ref-type&gt;&lt;contributors&gt;&lt;authors&gt;&lt;author&gt;American Psychiatric Association,&lt;/author&gt;&lt;/authors&gt;&lt;/contributors&gt;&lt;titles&gt;&lt;title&gt;Publications from DSM-5 development&lt;/title&gt;&lt;/titles&gt;&lt;volume&gt;2013&lt;/volume&gt;&lt;dates&gt;&lt;year&gt;2012&lt;/year&gt;&lt;/dates&gt;&lt;pub-location&gt;Arlington&lt;/pub-location&gt;&lt;publisher&gt;American Psychiatric Association&lt;/publisher&gt;&lt;urls&gt;&lt;related-urls&gt;&lt;url&gt;http://www.dsm5.org/Research/Pages/Publications.aspx&lt;/url&gt;&lt;/related-urls&gt;&lt;/urls&gt;&lt;/record&gt;&lt;/Cite&gt;&lt;/EndNote&gt;</w:instrText>
      </w:r>
      <w:r w:rsidR="00EF4058" w:rsidRPr="00071357">
        <w:fldChar w:fldCharType="end"/>
      </w:r>
      <w:r w:rsidR="001125F6" w:rsidRPr="00071357">
        <w:t>[</w:t>
      </w:r>
      <w:r w:rsidR="003438EB" w:rsidRPr="00071357">
        <w:t>12</w:t>
      </w:r>
      <w:r w:rsidR="003438EB">
        <w:t>0</w:t>
      </w:r>
      <w:r w:rsidR="001125F6" w:rsidRPr="00071357">
        <w:t>]</w:t>
      </w:r>
    </w:p>
    <w:p w14:paraId="596E863F" w14:textId="16BE0839" w:rsidR="00A106C0" w:rsidRPr="00071357" w:rsidRDefault="00A106C0" w:rsidP="00D042B9">
      <w:pPr>
        <w:pStyle w:val="GLBulletlist"/>
      </w:pPr>
      <w:r w:rsidRPr="00071357">
        <w:t xml:space="preserve">Commentarties and responses </w:t>
      </w:r>
      <w:r w:rsidR="00EF4058" w:rsidRPr="00071357">
        <w:fldChar w:fldCharType="begin"/>
      </w:r>
      <w:r w:rsidR="002F2A38" w:rsidRPr="00071357">
        <w:instrText xml:space="preserve"> ADDIN EN.CITE &lt;EndNote&gt;&lt;Cite&gt;&lt;Author&gt;American Psychiatric Association&lt;/Author&gt;&lt;Year&gt;2012&lt;/Year&gt;&lt;RecNum&gt;505&lt;/RecNum&gt;&lt;DisplayText&gt;[18]&lt;/DisplayText&gt;&lt;record&gt;&lt;rec-number&gt;505&lt;/rec-number&gt;&lt;foreign-keys&gt;&lt;key app="EN" db-id="9xfpp09505f52fed0vlvafe5r2wadax2ep0s"&gt;505&lt;/key&gt;&lt;/foreign-keys&gt;&lt;ref-type name="Web Page"&gt;12&lt;/ref-type&gt;&lt;contributors&gt;&lt;authors&gt;&lt;author&gt;American Psychiatric Association,&lt;/author&gt;&lt;/authors&gt;&lt;/contributors&gt;&lt;titles&gt;&lt;title&gt;Commentaries, responses and other DSM-5 news&lt;/title&gt;&lt;/titles&gt;&lt;volume&gt;2013&lt;/volume&gt;&lt;dates&gt;&lt;year&gt;2012&lt;/year&gt;&lt;/dates&gt;&lt;pub-location&gt;Arlington&lt;/pub-location&gt;&lt;publisher&gt;American Psychiatric Association&lt;/publisher&gt;&lt;urls&gt;&lt;related-urls&gt;&lt;url&gt;http://www.dsm5.org/Newsroom/Pages/Commentaries.aspx&lt;/url&gt;&lt;/related-urls&gt;&lt;/urls&gt;&lt;/record&gt;&lt;/Cite&gt;&lt;/EndNote&gt;</w:instrText>
      </w:r>
      <w:r w:rsidR="00EF4058" w:rsidRPr="00071357">
        <w:fldChar w:fldCharType="separate"/>
      </w:r>
      <w:r w:rsidR="002F2A38" w:rsidRPr="00071357">
        <w:rPr>
          <w:noProof/>
        </w:rPr>
        <w:t>[</w:t>
      </w:r>
      <w:hyperlink w:anchor="_ENREF_18" w:tooltip="American Psychiatric Association, 2012 #505" w:history="1">
        <w:r w:rsidR="002F2A38" w:rsidRPr="00071357">
          <w:rPr>
            <w:noProof/>
          </w:rPr>
          <w:t>18</w:t>
        </w:r>
      </w:hyperlink>
      <w:r w:rsidR="002F2A38" w:rsidRPr="00071357">
        <w:rPr>
          <w:noProof/>
        </w:rPr>
        <w:t>]</w:t>
      </w:r>
      <w:r w:rsidR="00EF4058" w:rsidRPr="00071357">
        <w:fldChar w:fldCharType="end"/>
      </w:r>
    </w:p>
    <w:p w14:paraId="70AF4950" w14:textId="619274FA" w:rsidR="00492388" w:rsidRPr="00071357" w:rsidRDefault="00492388" w:rsidP="00D042B9">
      <w:pPr>
        <w:pStyle w:val="GLBulletlist"/>
      </w:pPr>
      <w:r w:rsidRPr="00071357">
        <w:t xml:space="preserve">Online assessment measures </w:t>
      </w:r>
      <w:r w:rsidR="00CD7EFC" w:rsidRPr="00071357">
        <w:t>[</w:t>
      </w:r>
      <w:r w:rsidR="003438EB" w:rsidRPr="00071357">
        <w:t>12</w:t>
      </w:r>
      <w:r w:rsidR="003438EB">
        <w:t>1</w:t>
      </w:r>
      <w:r w:rsidR="001125F6" w:rsidRPr="00071357">
        <w:t>]</w:t>
      </w:r>
    </w:p>
    <w:p w14:paraId="14142A22" w14:textId="7BBF927E" w:rsidR="00F07DD4" w:rsidRPr="00071357" w:rsidRDefault="000C2D1E" w:rsidP="00EE23B1">
      <w:pPr>
        <w:pStyle w:val="GLHeading3"/>
      </w:pPr>
      <w:bookmarkStart w:id="656" w:name="_Toc245760797"/>
      <w:bookmarkStart w:id="657" w:name="_Toc256545235"/>
      <w:r w:rsidRPr="00071357">
        <w:t>Databases</w:t>
      </w:r>
      <w:bookmarkEnd w:id="656"/>
      <w:bookmarkEnd w:id="657"/>
    </w:p>
    <w:p w14:paraId="4F7D0F91" w14:textId="22B4BB19" w:rsidR="0035603E" w:rsidRPr="00071357" w:rsidRDefault="0035603E" w:rsidP="00F665F0">
      <w:pPr>
        <w:pStyle w:val="GLBodytext"/>
      </w:pPr>
      <w:r w:rsidRPr="00071357">
        <w:t xml:space="preserve">Critiques, commentaries and discussion papers relating to </w:t>
      </w:r>
      <w:r w:rsidR="004C1C88" w:rsidRPr="00071357">
        <w:t>the topic</w:t>
      </w:r>
      <w:r w:rsidRPr="00071357">
        <w:t xml:space="preserve"> </w:t>
      </w:r>
      <w:r w:rsidR="0047666F" w:rsidRPr="00071357">
        <w:t>were</w:t>
      </w:r>
      <w:r w:rsidRPr="00071357">
        <w:t xml:space="preserve"> also sought through a systematic search of major databases. </w:t>
      </w:r>
    </w:p>
    <w:p w14:paraId="2402229C" w14:textId="1A022CAF" w:rsidR="00DD63AC" w:rsidRPr="00071357" w:rsidRDefault="00DD63AC" w:rsidP="00DD63AC">
      <w:pPr>
        <w:pStyle w:val="GLBodytext"/>
      </w:pPr>
      <w:r w:rsidRPr="00071357">
        <w:t>Searches included autism search terms in addition to explicit mention of DSM-5</w:t>
      </w:r>
      <w:r w:rsidR="003C161E" w:rsidRPr="00071357">
        <w:t xml:space="preserve"> (or variants thereof)</w:t>
      </w:r>
      <w:r w:rsidRPr="00071357">
        <w:t xml:space="preserve"> in the publication’s title, abstract, or keywords.</w:t>
      </w:r>
    </w:p>
    <w:p w14:paraId="00F67CC3" w14:textId="77777777" w:rsidR="00DD63AC" w:rsidRPr="00071357" w:rsidRDefault="00DD63AC" w:rsidP="00DD63AC">
      <w:pPr>
        <w:pStyle w:val="GLBodytext"/>
      </w:pPr>
      <w:r w:rsidRPr="00071357">
        <w:lastRenderedPageBreak/>
        <w:t>Bibliographic, health technology assessment and guideline databases included in the search strategy are listed below.</w:t>
      </w:r>
    </w:p>
    <w:p w14:paraId="0B1D0043" w14:textId="77777777" w:rsidR="00DD63AC" w:rsidRPr="00071357" w:rsidRDefault="00DD63AC" w:rsidP="00D042B9">
      <w:pPr>
        <w:pStyle w:val="GLBulletlist"/>
        <w:numPr>
          <w:ilvl w:val="0"/>
          <w:numId w:val="11"/>
        </w:numPr>
      </w:pPr>
      <w:r w:rsidRPr="00071357">
        <w:t xml:space="preserve">Medline &amp; PreMedline </w:t>
      </w:r>
    </w:p>
    <w:p w14:paraId="729FBF63" w14:textId="77777777" w:rsidR="00DD63AC" w:rsidRPr="00071357" w:rsidRDefault="00DD63AC" w:rsidP="00D042B9">
      <w:pPr>
        <w:pStyle w:val="GLBulletlist"/>
        <w:numPr>
          <w:ilvl w:val="0"/>
          <w:numId w:val="11"/>
        </w:numPr>
      </w:pPr>
      <w:r w:rsidRPr="00071357">
        <w:t>Embase</w:t>
      </w:r>
    </w:p>
    <w:p w14:paraId="757E3561" w14:textId="77777777" w:rsidR="00DD63AC" w:rsidRPr="00071357" w:rsidRDefault="00DD63AC" w:rsidP="00D042B9">
      <w:pPr>
        <w:pStyle w:val="GLBulletlist"/>
        <w:numPr>
          <w:ilvl w:val="0"/>
          <w:numId w:val="11"/>
        </w:numPr>
      </w:pPr>
      <w:r w:rsidRPr="00071357">
        <w:t xml:space="preserve">CINAHL </w:t>
      </w:r>
    </w:p>
    <w:p w14:paraId="05D2CEF1" w14:textId="77777777" w:rsidR="00DD63AC" w:rsidRPr="00071357" w:rsidRDefault="00DD63AC" w:rsidP="00D042B9">
      <w:pPr>
        <w:pStyle w:val="GLBulletlist"/>
        <w:numPr>
          <w:ilvl w:val="0"/>
          <w:numId w:val="11"/>
        </w:numPr>
      </w:pPr>
      <w:r w:rsidRPr="00071357">
        <w:t>PsychINFO</w:t>
      </w:r>
    </w:p>
    <w:p w14:paraId="03599B0B" w14:textId="77777777" w:rsidR="00DD63AC" w:rsidRPr="00071357" w:rsidRDefault="00DD63AC" w:rsidP="00D042B9">
      <w:pPr>
        <w:pStyle w:val="GLBulletlist"/>
        <w:numPr>
          <w:ilvl w:val="0"/>
          <w:numId w:val="11"/>
        </w:numPr>
      </w:pPr>
      <w:r w:rsidRPr="00071357">
        <w:t>PsychARTICLES</w:t>
      </w:r>
    </w:p>
    <w:p w14:paraId="1F9D9DE9" w14:textId="77777777" w:rsidR="00DD63AC" w:rsidRPr="00071357" w:rsidRDefault="00DD63AC" w:rsidP="00D042B9">
      <w:pPr>
        <w:pStyle w:val="GLBulletlist"/>
        <w:numPr>
          <w:ilvl w:val="0"/>
          <w:numId w:val="11"/>
        </w:numPr>
      </w:pPr>
      <w:r w:rsidRPr="00071357">
        <w:t>Psychology and Behavioural Science collection</w:t>
      </w:r>
    </w:p>
    <w:p w14:paraId="7CBFADDC" w14:textId="77777777" w:rsidR="00DD63AC" w:rsidRPr="00071357" w:rsidRDefault="00DD63AC" w:rsidP="00D042B9">
      <w:pPr>
        <w:pStyle w:val="GLBulletlist"/>
        <w:numPr>
          <w:ilvl w:val="0"/>
          <w:numId w:val="11"/>
        </w:numPr>
      </w:pPr>
      <w:r w:rsidRPr="00071357">
        <w:t>SocINDEX</w:t>
      </w:r>
    </w:p>
    <w:p w14:paraId="607DD64B" w14:textId="77777777" w:rsidR="00DD63AC" w:rsidRPr="00071357" w:rsidRDefault="00DD63AC" w:rsidP="00D042B9">
      <w:pPr>
        <w:pStyle w:val="GLBulletlist"/>
        <w:numPr>
          <w:ilvl w:val="0"/>
          <w:numId w:val="11"/>
        </w:numPr>
      </w:pPr>
      <w:r w:rsidRPr="00071357">
        <w:t xml:space="preserve">Web of Science (ISI Web of Knowledge) </w:t>
      </w:r>
    </w:p>
    <w:p w14:paraId="5692E15F" w14:textId="77777777" w:rsidR="00DD63AC" w:rsidRPr="00071357" w:rsidRDefault="00DD63AC" w:rsidP="00D042B9">
      <w:pPr>
        <w:pStyle w:val="GLBulletlist"/>
        <w:numPr>
          <w:ilvl w:val="0"/>
          <w:numId w:val="11"/>
        </w:numPr>
      </w:pPr>
      <w:r w:rsidRPr="00071357">
        <w:t xml:space="preserve">Cochrane Database of Systematic Reviews </w:t>
      </w:r>
    </w:p>
    <w:p w14:paraId="5BDCE974" w14:textId="77777777" w:rsidR="00DD63AC" w:rsidRPr="00071357" w:rsidRDefault="00DD63AC" w:rsidP="00D042B9">
      <w:pPr>
        <w:pStyle w:val="GLBulletlist"/>
        <w:numPr>
          <w:ilvl w:val="0"/>
          <w:numId w:val="11"/>
        </w:numPr>
      </w:pPr>
      <w:r w:rsidRPr="00071357">
        <w:t>Cochrane Methodology Register</w:t>
      </w:r>
    </w:p>
    <w:p w14:paraId="44F4EF37" w14:textId="77777777" w:rsidR="00DD63AC" w:rsidRPr="00071357" w:rsidRDefault="00DD63AC" w:rsidP="00D042B9">
      <w:pPr>
        <w:pStyle w:val="GLBulletlist"/>
        <w:numPr>
          <w:ilvl w:val="0"/>
          <w:numId w:val="11"/>
        </w:numPr>
      </w:pPr>
      <w:r w:rsidRPr="00071357">
        <w:t xml:space="preserve">Cochrane Register of Controlled Trials </w:t>
      </w:r>
    </w:p>
    <w:p w14:paraId="0389F64A" w14:textId="77777777" w:rsidR="00DD63AC" w:rsidRPr="00071357" w:rsidRDefault="00DD63AC" w:rsidP="00D042B9">
      <w:pPr>
        <w:pStyle w:val="GLBulletlist"/>
        <w:numPr>
          <w:ilvl w:val="0"/>
          <w:numId w:val="11"/>
        </w:numPr>
      </w:pPr>
      <w:r w:rsidRPr="00071357">
        <w:t xml:space="preserve">Database of Abstracts of Reviews of Effects (DARE) </w:t>
      </w:r>
    </w:p>
    <w:p w14:paraId="5EBA182C" w14:textId="77777777" w:rsidR="00DD63AC" w:rsidRPr="00071357" w:rsidRDefault="00DD63AC" w:rsidP="00D042B9">
      <w:pPr>
        <w:pStyle w:val="GLBulletlist"/>
        <w:numPr>
          <w:ilvl w:val="0"/>
          <w:numId w:val="11"/>
        </w:numPr>
      </w:pPr>
      <w:r w:rsidRPr="00071357">
        <w:t xml:space="preserve">Health Technology Assessment (HTA) Database </w:t>
      </w:r>
    </w:p>
    <w:p w14:paraId="243E3F08" w14:textId="4C15939C" w:rsidR="00DD63AC" w:rsidRPr="00071357" w:rsidRDefault="00DD63AC" w:rsidP="00D042B9">
      <w:pPr>
        <w:pStyle w:val="GLBulletlist"/>
        <w:numPr>
          <w:ilvl w:val="0"/>
          <w:numId w:val="11"/>
        </w:numPr>
      </w:pPr>
      <w:r w:rsidRPr="00071357">
        <w:t>National Health Service Economic Evaluation (NHS EED)</w:t>
      </w:r>
      <w:r w:rsidR="00961686" w:rsidRPr="00071357">
        <w:t>.</w:t>
      </w:r>
    </w:p>
    <w:p w14:paraId="1AB64181" w14:textId="0304D0BB" w:rsidR="0035603E" w:rsidRPr="00071357" w:rsidRDefault="0035603E" w:rsidP="00451859">
      <w:pPr>
        <w:spacing w:before="240" w:after="120"/>
      </w:pPr>
      <w:r w:rsidRPr="00071357">
        <w:t xml:space="preserve">Searching of references of publications retrieved in the course of the review </w:t>
      </w:r>
      <w:r w:rsidR="00D21E1D" w:rsidRPr="00071357">
        <w:t>was</w:t>
      </w:r>
      <w:r w:rsidRPr="00071357">
        <w:t xml:space="preserve"> conducted. </w:t>
      </w:r>
    </w:p>
    <w:p w14:paraId="253C95B9" w14:textId="7B72CA71" w:rsidR="0004544D" w:rsidRPr="00071357" w:rsidRDefault="0004544D" w:rsidP="0004544D">
      <w:pPr>
        <w:pStyle w:val="Heading4"/>
        <w:keepNext w:val="0"/>
        <w:spacing w:line="240" w:lineRule="auto"/>
        <w:rPr>
          <w:rFonts w:ascii="Arial" w:hAnsi="Arial" w:cs="Arial"/>
          <w:b w:val="0"/>
          <w:sz w:val="22"/>
          <w:szCs w:val="22"/>
          <w:lang w:val="en-US"/>
        </w:rPr>
      </w:pPr>
      <w:r w:rsidRPr="00071357">
        <w:rPr>
          <w:rFonts w:ascii="Arial" w:hAnsi="Arial" w:cs="Arial"/>
          <w:b w:val="0"/>
          <w:sz w:val="22"/>
          <w:szCs w:val="22"/>
        </w:rPr>
        <w:t xml:space="preserve">Hand searching of journals and contacting of authors for unpublished research </w:t>
      </w:r>
      <w:r w:rsidR="00324559" w:rsidRPr="00071357">
        <w:rPr>
          <w:rFonts w:ascii="Arial" w:hAnsi="Arial" w:cs="Arial"/>
          <w:b w:val="0"/>
          <w:sz w:val="22"/>
          <w:szCs w:val="22"/>
        </w:rPr>
        <w:t>was</w:t>
      </w:r>
      <w:r w:rsidRPr="00071357">
        <w:rPr>
          <w:rFonts w:ascii="Arial" w:hAnsi="Arial" w:cs="Arial"/>
          <w:b w:val="0"/>
          <w:sz w:val="22"/>
          <w:szCs w:val="22"/>
        </w:rPr>
        <w:t xml:space="preserve"> not undertaken in this review.  </w:t>
      </w:r>
    </w:p>
    <w:p w14:paraId="71D70BF7" w14:textId="3C936FC8" w:rsidR="008964C7" w:rsidRPr="00071357" w:rsidRDefault="00043362" w:rsidP="00EE23B1">
      <w:pPr>
        <w:pStyle w:val="GLHeading3"/>
      </w:pPr>
      <w:bookmarkStart w:id="658" w:name="_Toc245760798"/>
      <w:bookmarkStart w:id="659" w:name="_Toc256545236"/>
      <w:r w:rsidRPr="00071357">
        <w:t>Key w</w:t>
      </w:r>
      <w:r w:rsidR="008964C7" w:rsidRPr="00071357">
        <w:t>ebsites</w:t>
      </w:r>
      <w:bookmarkEnd w:id="658"/>
      <w:bookmarkEnd w:id="659"/>
    </w:p>
    <w:p w14:paraId="03FCC7D9" w14:textId="39EEFD38" w:rsidR="00717F8F" w:rsidRPr="00071357" w:rsidRDefault="009F4F50" w:rsidP="00D434F2">
      <w:pPr>
        <w:pStyle w:val="GLBodytext"/>
        <w:rPr>
          <w:lang w:val="en-US"/>
        </w:rPr>
      </w:pPr>
      <w:r w:rsidRPr="00071357">
        <w:rPr>
          <w:lang w:val="en-US"/>
        </w:rPr>
        <w:t xml:space="preserve">Targeted </w:t>
      </w:r>
      <w:r w:rsidR="009C1923" w:rsidRPr="00071357">
        <w:rPr>
          <w:lang w:val="en-US"/>
        </w:rPr>
        <w:t xml:space="preserve">grey literature searching </w:t>
      </w:r>
      <w:r w:rsidR="001B67E2" w:rsidRPr="00071357">
        <w:rPr>
          <w:lang w:val="en-US"/>
        </w:rPr>
        <w:t>was conducted to access</w:t>
      </w:r>
      <w:r w:rsidRPr="00071357">
        <w:rPr>
          <w:lang w:val="en-US"/>
        </w:rPr>
        <w:t xml:space="preserve"> p</w:t>
      </w:r>
      <w:r w:rsidR="008B5B4A" w:rsidRPr="00071357">
        <w:rPr>
          <w:lang w:val="en-US"/>
        </w:rPr>
        <w:t xml:space="preserve">osition </w:t>
      </w:r>
      <w:r w:rsidR="00285FC3" w:rsidRPr="00071357">
        <w:rPr>
          <w:lang w:val="en-US"/>
        </w:rPr>
        <w:t xml:space="preserve">statements and featured commentaries </w:t>
      </w:r>
      <w:r w:rsidRPr="00071357">
        <w:rPr>
          <w:lang w:val="en-US"/>
        </w:rPr>
        <w:t xml:space="preserve">on the topic from </w:t>
      </w:r>
      <w:r w:rsidR="00C530F2" w:rsidRPr="00071357">
        <w:rPr>
          <w:lang w:val="en-US"/>
        </w:rPr>
        <w:t>prominent websites</w:t>
      </w:r>
      <w:r w:rsidR="001B67E2" w:rsidRPr="00071357">
        <w:rPr>
          <w:lang w:val="en-US"/>
        </w:rPr>
        <w:t xml:space="preserve"> in New Zealand, Australia, UK, US and Canada. </w:t>
      </w:r>
      <w:r w:rsidR="00D803DA" w:rsidRPr="00071357">
        <w:rPr>
          <w:lang w:val="en-US"/>
        </w:rPr>
        <w:t>Websites were identified with the assistance of the LGG Chair and</w:t>
      </w:r>
      <w:r w:rsidR="001B67E2" w:rsidRPr="00071357">
        <w:rPr>
          <w:lang w:val="en-US"/>
        </w:rPr>
        <w:t xml:space="preserve"> included </w:t>
      </w:r>
      <w:r w:rsidR="00D803DA" w:rsidRPr="00071357">
        <w:rPr>
          <w:lang w:val="en-US"/>
        </w:rPr>
        <w:t xml:space="preserve">prominent </w:t>
      </w:r>
      <w:r w:rsidR="001B67E2" w:rsidRPr="00071357">
        <w:rPr>
          <w:lang w:val="en-US"/>
        </w:rPr>
        <w:t>autism advocacy</w:t>
      </w:r>
      <w:r w:rsidR="00012715" w:rsidRPr="00071357">
        <w:rPr>
          <w:lang w:val="en-US"/>
        </w:rPr>
        <w:t>, support</w:t>
      </w:r>
      <w:r w:rsidR="001B67E2" w:rsidRPr="00071357">
        <w:rPr>
          <w:lang w:val="en-US"/>
        </w:rPr>
        <w:t xml:space="preserve"> and</w:t>
      </w:r>
      <w:r w:rsidR="00012715" w:rsidRPr="00071357">
        <w:rPr>
          <w:lang w:val="en-US"/>
        </w:rPr>
        <w:t>/or</w:t>
      </w:r>
      <w:r w:rsidR="001B67E2" w:rsidRPr="00071357">
        <w:rPr>
          <w:lang w:val="en-US"/>
        </w:rPr>
        <w:t xml:space="preserve"> research communities and </w:t>
      </w:r>
      <w:r w:rsidR="00012715" w:rsidRPr="00071357">
        <w:rPr>
          <w:lang w:val="en-US"/>
        </w:rPr>
        <w:t>organisations</w:t>
      </w:r>
      <w:r w:rsidR="00D803DA" w:rsidRPr="00071357">
        <w:rPr>
          <w:lang w:val="en-US"/>
        </w:rPr>
        <w:t xml:space="preserve">. </w:t>
      </w:r>
      <w:r w:rsidR="001B67E2" w:rsidRPr="00071357">
        <w:rPr>
          <w:lang w:val="en-US"/>
        </w:rPr>
        <w:t xml:space="preserve">The goal was to provide an indication of </w:t>
      </w:r>
      <w:r w:rsidR="008003AA" w:rsidRPr="00071357">
        <w:rPr>
          <w:lang w:val="en-US"/>
        </w:rPr>
        <w:t xml:space="preserve">the range of </w:t>
      </w:r>
      <w:r w:rsidR="001B67E2" w:rsidRPr="00071357">
        <w:rPr>
          <w:lang w:val="en-US"/>
        </w:rPr>
        <w:t>issues debated</w:t>
      </w:r>
      <w:r w:rsidR="00D803DA" w:rsidRPr="00071357">
        <w:rPr>
          <w:lang w:val="en-US"/>
        </w:rPr>
        <w:t xml:space="preserve"> by </w:t>
      </w:r>
      <w:r w:rsidR="00012715" w:rsidRPr="00071357">
        <w:rPr>
          <w:lang w:val="en-US"/>
        </w:rPr>
        <w:t xml:space="preserve">major </w:t>
      </w:r>
      <w:r w:rsidR="009E722D" w:rsidRPr="00071357">
        <w:rPr>
          <w:lang w:val="en-US"/>
        </w:rPr>
        <w:t xml:space="preserve">stake-holders </w:t>
      </w:r>
      <w:bookmarkStart w:id="660" w:name="_Toc183493351"/>
      <w:bookmarkStart w:id="661" w:name="_Toc183683358"/>
      <w:bookmarkStart w:id="662" w:name="_Toc183692928"/>
      <w:bookmarkStart w:id="663" w:name="_Toc184964867"/>
      <w:bookmarkStart w:id="664" w:name="_Toc311630059"/>
      <w:bookmarkStart w:id="665" w:name="_Toc311632017"/>
      <w:bookmarkStart w:id="666" w:name="_Toc214642319"/>
      <w:bookmarkStart w:id="667" w:name="_Toc214642623"/>
      <w:bookmarkStart w:id="668" w:name="_Toc214993688"/>
      <w:bookmarkStart w:id="669" w:name="_Toc214994230"/>
      <w:bookmarkStart w:id="670" w:name="_Toc216717552"/>
      <w:bookmarkStart w:id="671" w:name="_Toc227063517"/>
      <w:bookmarkStart w:id="672" w:name="_Toc227063733"/>
      <w:bookmarkStart w:id="673" w:name="_Toc227064803"/>
      <w:bookmarkStart w:id="674" w:name="_Toc227125056"/>
      <w:r w:rsidR="00D803DA" w:rsidRPr="00071357">
        <w:rPr>
          <w:lang w:val="en-US"/>
        </w:rPr>
        <w:t>as background to</w:t>
      </w:r>
      <w:r w:rsidR="009E722D" w:rsidRPr="00071357">
        <w:rPr>
          <w:lang w:val="en-US"/>
        </w:rPr>
        <w:t xml:space="preserve"> the formal published literature.</w:t>
      </w:r>
    </w:p>
    <w:p w14:paraId="1BB201FB" w14:textId="0337852D" w:rsidR="00F67735" w:rsidRPr="00071357" w:rsidRDefault="00F67735" w:rsidP="00F67735">
      <w:pPr>
        <w:pStyle w:val="GLHeading2"/>
      </w:pPr>
      <w:bookmarkStart w:id="675" w:name="_Toc245760799"/>
      <w:bookmarkStart w:id="676" w:name="_Toc256545237"/>
      <w:r w:rsidRPr="00071357">
        <w:t>A1.6 Review synthesis</w:t>
      </w:r>
      <w:bookmarkEnd w:id="675"/>
      <w:bookmarkEnd w:id="676"/>
    </w:p>
    <w:p w14:paraId="0D1B3166" w14:textId="11D009C7" w:rsidR="00E41E01" w:rsidRPr="00071357" w:rsidRDefault="0077678F" w:rsidP="00F67735">
      <w:pPr>
        <w:pStyle w:val="GLBodytext"/>
      </w:pPr>
      <w:r w:rsidRPr="00071357">
        <w:t>T</w:t>
      </w:r>
      <w:r w:rsidR="00F67735" w:rsidRPr="00071357">
        <w:t xml:space="preserve">he review provides a narrative, critical synthesis of sourced material </w:t>
      </w:r>
      <w:r w:rsidR="00AE64B3" w:rsidRPr="00071357">
        <w:t>relating to</w:t>
      </w:r>
      <w:r w:rsidR="00F67735" w:rsidRPr="00071357">
        <w:t xml:space="preserve"> the changes in the diagnostic classification of ASD </w:t>
      </w:r>
      <w:r w:rsidR="00AE64B3" w:rsidRPr="00071357">
        <w:t xml:space="preserve">in DSM-5 </w:t>
      </w:r>
      <w:r w:rsidR="009D35FD" w:rsidRPr="00071357">
        <w:t>which</w:t>
      </w:r>
      <w:r w:rsidR="00AE64B3" w:rsidRPr="00071357">
        <w:t xml:space="preserve"> may </w:t>
      </w:r>
      <w:r w:rsidR="009D35FD" w:rsidRPr="00071357">
        <w:t xml:space="preserve">potentially </w:t>
      </w:r>
      <w:r w:rsidR="00AE64B3" w:rsidRPr="00071357">
        <w:t>impact existing</w:t>
      </w:r>
      <w:r w:rsidR="00F67735" w:rsidRPr="00071357">
        <w:t xml:space="preserve"> ASD Guideline</w:t>
      </w:r>
      <w:r w:rsidR="00DA02BE" w:rsidRPr="00071357">
        <w:t>’s recommendations</w:t>
      </w:r>
      <w:r w:rsidR="00F67735" w:rsidRPr="00071357">
        <w:t xml:space="preserve">. </w:t>
      </w:r>
    </w:p>
    <w:p w14:paraId="48BE1FE2" w14:textId="1BF04D32" w:rsidR="00F67735" w:rsidRPr="00071357" w:rsidRDefault="00F67735" w:rsidP="00F67735">
      <w:pPr>
        <w:pStyle w:val="GLBodytext"/>
        <w:rPr>
          <w:b/>
        </w:rPr>
      </w:pPr>
      <w:r w:rsidRPr="00071357">
        <w:t xml:space="preserve">Key areas </w:t>
      </w:r>
      <w:r w:rsidR="00E41E01" w:rsidRPr="00071357">
        <w:t>included</w:t>
      </w:r>
      <w:r w:rsidRPr="00071357">
        <w:t xml:space="preserve"> in the review</w:t>
      </w:r>
      <w:r w:rsidR="0040488C" w:rsidRPr="00071357">
        <w:t xml:space="preserve"> </w:t>
      </w:r>
      <w:r w:rsidRPr="00071357">
        <w:t>include:</w:t>
      </w:r>
    </w:p>
    <w:p w14:paraId="40DA0C66" w14:textId="752BF003" w:rsidR="00F67735" w:rsidRPr="00071357" w:rsidRDefault="00E82414" w:rsidP="00D042B9">
      <w:pPr>
        <w:pStyle w:val="GLBulletlist"/>
      </w:pPr>
      <w:r w:rsidRPr="00071357">
        <w:lastRenderedPageBreak/>
        <w:t xml:space="preserve">Summary of </w:t>
      </w:r>
      <w:r w:rsidR="00251D8F" w:rsidRPr="00071357">
        <w:t xml:space="preserve">the DSM-5 </w:t>
      </w:r>
      <w:r w:rsidR="0079452B" w:rsidRPr="00071357">
        <w:t xml:space="preserve">diagnostic </w:t>
      </w:r>
      <w:r w:rsidR="00251D8F" w:rsidRPr="00071357">
        <w:t>criteria for ASD and how these differ from DSM-IV-TR criteria</w:t>
      </w:r>
      <w:r w:rsidR="0079452B" w:rsidRPr="00071357">
        <w:t xml:space="preserve"> </w:t>
      </w:r>
    </w:p>
    <w:p w14:paraId="081A8318" w14:textId="44C5C16A" w:rsidR="00F67735" w:rsidRPr="00071357" w:rsidRDefault="00BE7132" w:rsidP="00D042B9">
      <w:pPr>
        <w:pStyle w:val="GLBulletlist"/>
      </w:pPr>
      <w:r w:rsidRPr="00071357">
        <w:t>R</w:t>
      </w:r>
      <w:r w:rsidR="00F67735" w:rsidRPr="00071357">
        <w:t xml:space="preserve">ationale for </w:t>
      </w:r>
      <w:r w:rsidR="0079452B" w:rsidRPr="00071357">
        <w:t>changes to</w:t>
      </w:r>
      <w:r w:rsidR="00F67735" w:rsidRPr="00071357">
        <w:t xml:space="preserve"> </w:t>
      </w:r>
      <w:r w:rsidR="00E82414" w:rsidRPr="00071357">
        <w:t xml:space="preserve">DSM-5’s </w:t>
      </w:r>
      <w:r w:rsidR="0079452B" w:rsidRPr="00071357">
        <w:t>diagnostic criteria for ASD</w:t>
      </w:r>
    </w:p>
    <w:p w14:paraId="7C23E19E" w14:textId="6B6B8794" w:rsidR="00F67735" w:rsidRPr="00071357" w:rsidRDefault="00F67735" w:rsidP="00D042B9">
      <w:pPr>
        <w:pStyle w:val="GLBulletlist"/>
      </w:pPr>
      <w:r w:rsidRPr="00071357">
        <w:t xml:space="preserve">Critical summary of </w:t>
      </w:r>
      <w:r w:rsidR="00BE7132" w:rsidRPr="00071357">
        <w:t>empirical t</w:t>
      </w:r>
      <w:r w:rsidRPr="00071357">
        <w:t xml:space="preserve">rials </w:t>
      </w:r>
      <w:r w:rsidR="00C36642" w:rsidRPr="00071357">
        <w:t>relevant to the reliability and</w:t>
      </w:r>
      <w:r w:rsidRPr="00071357">
        <w:t xml:space="preserve"> </w:t>
      </w:r>
      <w:r w:rsidR="00BE7132" w:rsidRPr="00071357">
        <w:t>validi</w:t>
      </w:r>
      <w:r w:rsidRPr="00071357">
        <w:t xml:space="preserve">ty of the </w:t>
      </w:r>
      <w:r w:rsidR="00E82414" w:rsidRPr="00071357">
        <w:t>changes to DSM-5’s</w:t>
      </w:r>
      <w:r w:rsidRPr="00071357">
        <w:t xml:space="preserve"> </w:t>
      </w:r>
      <w:r w:rsidR="00E82414" w:rsidRPr="00071357">
        <w:t>classification system</w:t>
      </w:r>
      <w:r w:rsidR="00C36642" w:rsidRPr="00071357">
        <w:t xml:space="preserve">, including APA field trials </w:t>
      </w:r>
    </w:p>
    <w:p w14:paraId="0793698E" w14:textId="01D49023" w:rsidR="00F67735" w:rsidRPr="00071357" w:rsidRDefault="000F07B5" w:rsidP="00D042B9">
      <w:pPr>
        <w:pStyle w:val="GLBulletlist"/>
      </w:pPr>
      <w:r w:rsidRPr="00071357">
        <w:t>S</w:t>
      </w:r>
      <w:r w:rsidR="00F67735" w:rsidRPr="00071357">
        <w:t xml:space="preserve">ummary of key issues </w:t>
      </w:r>
      <w:r w:rsidR="0040488C" w:rsidRPr="00071357">
        <w:t>identifed</w:t>
      </w:r>
      <w:r w:rsidR="00F67735" w:rsidRPr="00071357">
        <w:t xml:space="preserve"> </w:t>
      </w:r>
      <w:r w:rsidR="0040488C" w:rsidRPr="00071357">
        <w:t>relating to</w:t>
      </w:r>
      <w:r w:rsidR="00F67735" w:rsidRPr="00071357">
        <w:t xml:space="preserve"> the potential clinical, research, and social impact (</w:t>
      </w:r>
      <w:r w:rsidR="00BC4D91" w:rsidRPr="00071357">
        <w:t>including</w:t>
      </w:r>
      <w:r w:rsidR="00F67735" w:rsidRPr="00071357">
        <w:t xml:space="preserve"> identity, support, etc) of </w:t>
      </w:r>
      <w:r w:rsidR="0089366A" w:rsidRPr="00071357">
        <w:t xml:space="preserve">DSM-5’s </w:t>
      </w:r>
      <w:r w:rsidR="00F67735" w:rsidRPr="00071357">
        <w:t xml:space="preserve">changes </w:t>
      </w:r>
      <w:r w:rsidR="0089366A" w:rsidRPr="00071357">
        <w:t>in diagnostic criteria for ASD.</w:t>
      </w:r>
    </w:p>
    <w:p w14:paraId="63BCA9AC" w14:textId="1702BB26" w:rsidR="00065D82" w:rsidRPr="00071357" w:rsidRDefault="00F67735" w:rsidP="00AA10CB">
      <w:pPr>
        <w:pStyle w:val="GLHeading2"/>
      </w:pPr>
      <w:bookmarkStart w:id="677" w:name="_Toc245760800"/>
      <w:bookmarkStart w:id="678" w:name="_Toc256545238"/>
      <w:r w:rsidRPr="00071357">
        <w:t>A1.7</w:t>
      </w:r>
      <w:r w:rsidR="00065D82" w:rsidRPr="00071357">
        <w:t xml:space="preserve"> Preparing recommendations</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7"/>
      <w:bookmarkEnd w:id="678"/>
    </w:p>
    <w:p w14:paraId="57C621DF" w14:textId="77777777" w:rsidR="00065D82" w:rsidRPr="00071357" w:rsidRDefault="00065D82" w:rsidP="00EE23B1">
      <w:pPr>
        <w:pStyle w:val="GLHeading3"/>
      </w:pPr>
      <w:bookmarkStart w:id="679" w:name="_Toc183493352"/>
      <w:bookmarkStart w:id="680" w:name="_Toc183683359"/>
      <w:bookmarkStart w:id="681" w:name="_Toc183692929"/>
      <w:bookmarkStart w:id="682" w:name="_Toc184964868"/>
      <w:bookmarkStart w:id="683" w:name="_Toc311630060"/>
      <w:bookmarkStart w:id="684" w:name="_Toc311632018"/>
      <w:bookmarkStart w:id="685" w:name="_Toc214642320"/>
      <w:bookmarkStart w:id="686" w:name="_Toc214642624"/>
      <w:bookmarkStart w:id="687" w:name="_Toc214993689"/>
      <w:bookmarkStart w:id="688" w:name="_Toc214994231"/>
      <w:bookmarkStart w:id="689" w:name="_Toc216717553"/>
      <w:bookmarkStart w:id="690" w:name="_Toc227063518"/>
      <w:bookmarkStart w:id="691" w:name="_Toc227063734"/>
      <w:bookmarkStart w:id="692" w:name="_Toc227064804"/>
      <w:bookmarkStart w:id="693" w:name="_Toc227125057"/>
      <w:bookmarkStart w:id="694" w:name="_Toc245760801"/>
      <w:bookmarkStart w:id="695" w:name="_Toc256545239"/>
      <w:r w:rsidRPr="00071357">
        <w:t>Developing recommendations</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670E418D" w14:textId="6985AF61" w:rsidR="00065D82" w:rsidRPr="00071357" w:rsidRDefault="00065D82" w:rsidP="00AA10CB">
      <w:pPr>
        <w:pStyle w:val="GLBodytext"/>
      </w:pPr>
      <w:r w:rsidRPr="00071357">
        <w:t xml:space="preserve">A one-day face-to-face meeting was held on </w:t>
      </w:r>
      <w:r w:rsidR="001E24E8" w:rsidRPr="00071357">
        <w:t>26</w:t>
      </w:r>
      <w:r w:rsidRPr="00071357">
        <w:t xml:space="preserve"> November 201</w:t>
      </w:r>
      <w:r w:rsidR="009B436B" w:rsidRPr="00071357">
        <w:t>3</w:t>
      </w:r>
      <w:r w:rsidRPr="00071357">
        <w:t xml:space="preserve"> where the LGG considered the findings of the current review and revised </w:t>
      </w:r>
      <w:r w:rsidR="001E24E8" w:rsidRPr="00071357">
        <w:t>or developed new recommendations for</w:t>
      </w:r>
      <w:r w:rsidR="00A30ADA" w:rsidRPr="00071357">
        <w:t xml:space="preserve"> the original ASD Guideline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1E7C7B" w:rsidRPr="00071357">
        <w:t>.</w:t>
      </w:r>
      <w:r w:rsidRPr="00071357">
        <w:t xml:space="preserve"> Using their collective professional judgement and experience, the LGG discussed the body of evidence with respect to the research questions and the applicability of the evidence within New Zealand.</w:t>
      </w:r>
    </w:p>
    <w:p w14:paraId="28F59A63" w14:textId="3720DF2F" w:rsidR="00065D82" w:rsidRPr="00071357" w:rsidRDefault="00065D82" w:rsidP="00AA10CB">
      <w:pPr>
        <w:pStyle w:val="GLBodytext"/>
      </w:pPr>
      <w:r w:rsidRPr="00071357">
        <w:t xml:space="preserve">Developing recommendations involves consideration of the whole evidence base for each of the research questions. The quality and consistency of the evidence and the clinical implications of the evidence within a New Zealand context </w:t>
      </w:r>
      <w:r w:rsidR="009B5094" w:rsidRPr="00071357">
        <w:t>is</w:t>
      </w:r>
      <w:r w:rsidRPr="00071357">
        <w:t xml:space="preserve"> weighed up by all the LGG members. The recommendations were agreed by consensus during the meeting. </w:t>
      </w:r>
    </w:p>
    <w:p w14:paraId="71308B79" w14:textId="77777777" w:rsidR="00065D82" w:rsidRPr="00071357" w:rsidRDefault="00065D82" w:rsidP="00EE23B1">
      <w:pPr>
        <w:pStyle w:val="GLHeading3"/>
      </w:pPr>
      <w:bookmarkStart w:id="696" w:name="_Toc183493353"/>
      <w:bookmarkStart w:id="697" w:name="_Toc183683360"/>
      <w:bookmarkStart w:id="698" w:name="_Toc183692930"/>
      <w:bookmarkStart w:id="699" w:name="_Toc184964869"/>
      <w:bookmarkStart w:id="700" w:name="_Toc311630061"/>
      <w:bookmarkStart w:id="701" w:name="_Toc311632019"/>
      <w:bookmarkStart w:id="702" w:name="_Toc214642321"/>
      <w:bookmarkStart w:id="703" w:name="_Toc214642625"/>
      <w:bookmarkStart w:id="704" w:name="_Toc214993690"/>
      <w:bookmarkStart w:id="705" w:name="_Toc214994232"/>
      <w:bookmarkStart w:id="706" w:name="_Toc216717554"/>
      <w:bookmarkStart w:id="707" w:name="_Toc227063519"/>
      <w:bookmarkStart w:id="708" w:name="_Toc227063735"/>
      <w:bookmarkStart w:id="709" w:name="_Toc227064805"/>
      <w:bookmarkStart w:id="710" w:name="_Toc227125058"/>
      <w:bookmarkStart w:id="711" w:name="_Toc245760802"/>
      <w:bookmarkStart w:id="712" w:name="_Toc256545240"/>
      <w:r w:rsidRPr="00071357">
        <w:t>Grading recommendations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6E63940B" w14:textId="4A9E96FA" w:rsidR="00065D82" w:rsidRPr="00071357" w:rsidRDefault="00065D82" w:rsidP="00AA10CB">
      <w:pPr>
        <w:pStyle w:val="GLBodytext"/>
      </w:pPr>
      <w:r w:rsidRPr="00071357">
        <w:t>Each recommendation is assigned a grade to indicate the overall ‘strength of the evidence’ upon which it is based. Strength of the body of evidence is determined by three domains</w:t>
      </w:r>
      <w:r w:rsidR="00CD7EFC" w:rsidRPr="00071357">
        <w:t xml:space="preserve"> </w:t>
      </w:r>
      <w:r w:rsidR="00B26C18" w:rsidRPr="00071357">
        <w:t>[</w:t>
      </w:r>
      <w:r w:rsidR="003438EB" w:rsidRPr="00071357">
        <w:t>12</w:t>
      </w:r>
      <w:r w:rsidR="003438EB">
        <w:t>2</w:t>
      </w:r>
      <w:r w:rsidR="00B26C18" w:rsidRPr="00071357">
        <w:t>]</w:t>
      </w:r>
      <w:r w:rsidR="00250F44" w:rsidRPr="00071357">
        <w:t>:</w:t>
      </w:r>
    </w:p>
    <w:p w14:paraId="7D336A32" w14:textId="6A34C678" w:rsidR="00065D82" w:rsidRPr="00071357" w:rsidRDefault="00065D82" w:rsidP="00D042B9">
      <w:pPr>
        <w:pStyle w:val="GLBulletlist"/>
        <w:numPr>
          <w:ilvl w:val="0"/>
          <w:numId w:val="30"/>
        </w:numPr>
      </w:pPr>
      <w:r w:rsidRPr="00071357">
        <w:t>quality (the ext</w:t>
      </w:r>
      <w:r w:rsidR="00AD65B2" w:rsidRPr="00071357">
        <w:t>ent to which bias was minimised as</w:t>
      </w:r>
      <w:r w:rsidRPr="00071357">
        <w:t xml:space="preserve"> determined by</w:t>
      </w:r>
      <w:r w:rsidR="00AD65B2" w:rsidRPr="00071357">
        <w:t xml:space="preserve"> study design and </w:t>
      </w:r>
      <w:r w:rsidRPr="00071357">
        <w:t>the conduct of the study)</w:t>
      </w:r>
    </w:p>
    <w:p w14:paraId="387DF846" w14:textId="77777777" w:rsidR="00065D82" w:rsidRPr="00071357" w:rsidRDefault="00065D82" w:rsidP="00D042B9">
      <w:pPr>
        <w:pStyle w:val="GLBulletlist"/>
        <w:numPr>
          <w:ilvl w:val="0"/>
          <w:numId w:val="30"/>
        </w:numPr>
      </w:pPr>
      <w:r w:rsidRPr="00071357">
        <w:t>quantity (magnitude of effect, numbers of studies, sample size or power)</w:t>
      </w:r>
    </w:p>
    <w:p w14:paraId="53AA75DD" w14:textId="77777777" w:rsidR="00065D82" w:rsidRPr="00071357" w:rsidRDefault="00065D82" w:rsidP="00D042B9">
      <w:pPr>
        <w:pStyle w:val="GLBulletlist"/>
        <w:numPr>
          <w:ilvl w:val="0"/>
          <w:numId w:val="30"/>
        </w:numPr>
      </w:pPr>
      <w:r w:rsidRPr="00071357">
        <w:t>consistency (the extent to which similar findings are reported).</w:t>
      </w:r>
    </w:p>
    <w:p w14:paraId="2056B149" w14:textId="4095A69F" w:rsidR="009036BE" w:rsidRPr="00071357" w:rsidRDefault="009036BE" w:rsidP="009036BE">
      <w:pPr>
        <w:pStyle w:val="GLBodytext"/>
        <w:rPr>
          <w:szCs w:val="22"/>
        </w:rPr>
      </w:pPr>
      <w:r w:rsidRPr="00071357">
        <w:t xml:space="preserve">It should be noted that systematic reviews and meta analyses (secondary studies) considered drawing on publications over an overlapping timeframe could report on (some of) the same studies. For this reason it is important to be aware that the results from secondary studies should not be summated as independent sources of evidence </w:t>
      </w:r>
      <w:r w:rsidR="00DA050F" w:rsidRPr="00071357">
        <w:t xml:space="preserve">as this would misrepresent the </w:t>
      </w:r>
      <w:r w:rsidR="00DA050F" w:rsidRPr="00071357">
        <w:rPr>
          <w:szCs w:val="22"/>
        </w:rPr>
        <w:t>quantity</w:t>
      </w:r>
      <w:r w:rsidRPr="00071357">
        <w:rPr>
          <w:szCs w:val="22"/>
        </w:rPr>
        <w:t xml:space="preserve"> of studies and give shared primary studies undue weight. </w:t>
      </w:r>
    </w:p>
    <w:p w14:paraId="4DEAC1C6" w14:textId="19C405D9" w:rsidR="00344272" w:rsidRPr="00071357" w:rsidRDefault="00F46365" w:rsidP="00F46365">
      <w:pPr>
        <w:pStyle w:val="GLBodytext"/>
      </w:pPr>
      <w:r w:rsidRPr="00071357">
        <w:lastRenderedPageBreak/>
        <w:t>The grades of recommendations used by the Living Guideline Group, also used in the original ASD Guideline</w:t>
      </w:r>
      <w:r w:rsidR="0072293C" w:rsidRPr="00071357">
        <w:t xml:space="preserve"> </w:t>
      </w:r>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r w:rsidR="00EF4058" w:rsidRPr="00071357">
        <w:fldChar w:fldCharType="end"/>
      </w:r>
      <w:r w:rsidR="001E7C7B" w:rsidRPr="00071357">
        <w:t xml:space="preserve">, </w:t>
      </w:r>
      <w:r w:rsidRPr="00071357">
        <w:t xml:space="preserve">are presented in </w:t>
      </w:r>
      <w:r w:rsidRPr="00071357">
        <w:rPr>
          <w:b/>
        </w:rPr>
        <w:t>Table A1.2</w:t>
      </w:r>
      <w:r w:rsidRPr="00071357">
        <w:t>.</w:t>
      </w:r>
    </w:p>
    <w:p w14:paraId="3A2BCEF2" w14:textId="77777777" w:rsidR="002A1254" w:rsidRPr="00071357" w:rsidRDefault="002A1254" w:rsidP="002A1254">
      <w:pPr>
        <w:pStyle w:val="GLHeading2"/>
      </w:pPr>
      <w:bookmarkStart w:id="713" w:name="_Toc256545241"/>
      <w:r w:rsidRPr="00071357">
        <w:t>A1.8 Consultation</w:t>
      </w:r>
      <w:bookmarkEnd w:id="713"/>
    </w:p>
    <w:p w14:paraId="3DAEF7F3" w14:textId="77777777" w:rsidR="002A1254" w:rsidRPr="00071357" w:rsidRDefault="002A1254" w:rsidP="002A1254">
      <w:pPr>
        <w:pStyle w:val="GLBodytext"/>
        <w:rPr>
          <w:b/>
        </w:rPr>
      </w:pPr>
      <w:r w:rsidRPr="00071357">
        <w:t>Seeking comments from stakeholders is vital for peer-review and quality assurance processes in developing the report. In a focused consultation 13 key stakeholder organisations/individuals were approached for feedback on a late draft of the report. Particular attention was sought regarding the relevance of the report to New Zealand services and needs, clarity, and ease of use of the report. In addition, organisations were explicitly asked to provide any position statements or commentaries on the implications of DSM-5 that they have produced where these have not been already identified in grey literature searching.</w:t>
      </w:r>
    </w:p>
    <w:p w14:paraId="7C6AFD8A" w14:textId="77777777" w:rsidR="002A1254" w:rsidRPr="00071357" w:rsidRDefault="002A1254" w:rsidP="002A1254">
      <w:pPr>
        <w:pStyle w:val="GLBodytext"/>
        <w:rPr>
          <w:lang w:val="en-US"/>
        </w:rPr>
      </w:pPr>
      <w:r w:rsidRPr="00071357">
        <w:t xml:space="preserve">Responses were received from 7 organisations and individuals, including: Autism New Zealand, Altogether Autism, </w:t>
      </w:r>
      <w:r w:rsidRPr="00071357">
        <w:rPr>
          <w:lang w:val="en-US"/>
        </w:rPr>
        <w:t>ASK Trust, the Ministry of Education, individual responses from two members of the New Zealand Psychological Society, the New Zealand Paediatric Society, and the Royal Australian and New Zealand College of General Practitioners.</w:t>
      </w:r>
    </w:p>
    <w:p w14:paraId="2F8D964A" w14:textId="77777777" w:rsidR="002A1254" w:rsidRPr="00071357" w:rsidRDefault="002A1254" w:rsidP="002A1254">
      <w:pPr>
        <w:pStyle w:val="GLBodytext"/>
      </w:pPr>
      <w:r w:rsidRPr="00071357">
        <w:t xml:space="preserve">It should be noted that whilst the New Zealand Psychological Society did not make  formal submission, the feedback provided by two of its individual members was informed by the Society’s position statement on DSM-V: </w:t>
      </w:r>
      <w:r w:rsidRPr="00071357">
        <w:rPr>
          <w:rFonts w:ascii="MyriadPro-Regular" w:hAnsi="MyriadPro-Regular" w:cs="MyriadPro-Regular"/>
          <w:color w:val="0000FF"/>
          <w:lang w:eastAsia="en-US"/>
        </w:rPr>
        <w:t>http://</w:t>
      </w:r>
      <w:hyperlink r:id="rId38" w:history="1">
        <w:r w:rsidRPr="00071357">
          <w:rPr>
            <w:rStyle w:val="Hyperlink"/>
            <w:rFonts w:ascii="MyriadPro-Regular" w:hAnsi="MyriadPro-Regular" w:cs="MyriadPro-Regular"/>
          </w:rPr>
          <w:t>www.psychology.org.nz/Position_Statements</w:t>
        </w:r>
      </w:hyperlink>
    </w:p>
    <w:p w14:paraId="65CB51CC" w14:textId="77777777" w:rsidR="002A1254" w:rsidRPr="00071357" w:rsidRDefault="002A1254" w:rsidP="002A1254">
      <w:pPr>
        <w:pStyle w:val="GLBodytext"/>
      </w:pPr>
      <w:r w:rsidRPr="00071357">
        <w:t>Feedback was positive with all groups approached supporting the draft report in general terms, with only two offering more significant suggestions.</w:t>
      </w:r>
    </w:p>
    <w:p w14:paraId="440DF2CC" w14:textId="77777777" w:rsidR="002A1254" w:rsidRPr="00071357" w:rsidRDefault="002A1254" w:rsidP="002A1254">
      <w:pPr>
        <w:pStyle w:val="GLBodytext"/>
      </w:pPr>
      <w:r w:rsidRPr="00071357">
        <w:t xml:space="preserve">The lead researcher collated feedback and drafted revisions for the LGG to consider. Amendments were finalised by group consensus. Suggestions identified in the consultation led to improvements to the final report, particularly with respect to comments by ASK Trust relating to Section 2.4 (Cultural implications). Changes included refining use of terminology, and the addition of </w:t>
      </w:r>
      <w:r w:rsidRPr="00071357">
        <w:rPr>
          <w:szCs w:val="22"/>
          <w:lang w:val="en-AU"/>
        </w:rPr>
        <w:t xml:space="preserve">new references to reinforce and better illustrate some of the issues raised. </w:t>
      </w:r>
      <w:r w:rsidRPr="00071357">
        <w:t>INSIGHT Research and the LGG are grateful to those individuals and organisations who participated in the consultation process.</w:t>
      </w:r>
    </w:p>
    <w:p w14:paraId="59FC2BDE" w14:textId="77777777" w:rsidR="002A1254" w:rsidRPr="00071357" w:rsidRDefault="002A1254" w:rsidP="00F46365">
      <w:pPr>
        <w:pStyle w:val="GLBodytext"/>
        <w:sectPr w:rsidR="002A1254" w:rsidRPr="00071357" w:rsidSect="00065D82">
          <w:pgSz w:w="11907" w:h="16834" w:code="9"/>
          <w:pgMar w:top="1701" w:right="1418" w:bottom="1701" w:left="1701" w:header="567" w:footer="425" w:gutter="284"/>
          <w:cols w:space="720"/>
        </w:sectPr>
      </w:pPr>
    </w:p>
    <w:p w14:paraId="4B121F5A" w14:textId="77777777" w:rsidR="00F46365" w:rsidRPr="00071357" w:rsidRDefault="00F46365" w:rsidP="00F46365">
      <w:pPr>
        <w:pStyle w:val="GLBodytext"/>
      </w:pPr>
    </w:p>
    <w:p w14:paraId="4D0273AF" w14:textId="2A067F3A" w:rsidR="009036BE" w:rsidRPr="00071357" w:rsidRDefault="0039040D" w:rsidP="008F210E">
      <w:pPr>
        <w:pStyle w:val="GLTableheading"/>
      </w:pPr>
      <w:bookmarkStart w:id="714" w:name="_Toc214643181"/>
      <w:bookmarkStart w:id="715" w:name="_Toc216717591"/>
      <w:bookmarkStart w:id="716" w:name="_Toc227063761"/>
      <w:bookmarkStart w:id="717" w:name="_Toc227064399"/>
      <w:bookmarkStart w:id="718" w:name="_Toc245756894"/>
      <w:bookmarkStart w:id="719" w:name="_Toc245757237"/>
      <w:bookmarkStart w:id="720" w:name="_Toc245828344"/>
      <w:bookmarkStart w:id="721" w:name="_Toc248822917"/>
      <w:bookmarkStart w:id="722" w:name="_Toc295473627"/>
      <w:bookmarkStart w:id="723" w:name="_Toc183493355"/>
      <w:bookmarkStart w:id="724" w:name="_Toc183683362"/>
      <w:bookmarkStart w:id="725" w:name="_Toc183692932"/>
      <w:bookmarkStart w:id="726" w:name="_Toc184964871"/>
      <w:bookmarkStart w:id="727" w:name="_Toc311630063"/>
      <w:bookmarkStart w:id="728" w:name="_Toc311632021"/>
      <w:r w:rsidRPr="00071357">
        <w:t xml:space="preserve">Table A1.2. </w:t>
      </w:r>
      <w:r w:rsidR="009036BE" w:rsidRPr="00071357">
        <w:t>Guide to grading recommendations</w:t>
      </w:r>
      <w:bookmarkEnd w:id="714"/>
      <w:bookmarkEnd w:id="715"/>
      <w:r w:rsidR="009036BE" w:rsidRPr="00071357">
        <w:t xml:space="preserve"> </w:t>
      </w:r>
      <w:bookmarkEnd w:id="716"/>
      <w:bookmarkEnd w:id="717"/>
      <w:bookmarkEnd w:id="718"/>
      <w:bookmarkEnd w:id="719"/>
      <w:r w:rsidR="00EF4058" w:rsidRPr="00071357">
        <w:fldChar w:fldCharType="begin"/>
      </w:r>
      <w:r w:rsidR="00EF4058" w:rsidRPr="00071357">
        <w:instrText xml:space="preserve"> ADDIN EN.CITE &lt;EndNote&gt;&lt;Cite&gt;&lt;Author&gt;Ministries of Health and Education&lt;/Author&gt;&lt;Year&gt;2008&lt;/Year&gt;&lt;RecNum&gt;534&lt;/RecNum&gt;&lt;DisplayText&gt;[1]&lt;/DisplayText&gt;&lt;record&gt;&lt;rec-number&gt;534&lt;/rec-number&gt;&lt;foreign-keys&gt;&lt;key app="EN" db-id="9xfpp09505f52fed0vlvafe5r2wadax2ep0s"&gt;534&lt;/key&gt;&lt;/foreign-keys&gt;&lt;ref-type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EF4058" w:rsidRPr="00071357">
        <w:fldChar w:fldCharType="separate"/>
      </w:r>
      <w:r w:rsidR="00EF4058" w:rsidRPr="00071357">
        <w:rPr>
          <w:noProof/>
        </w:rPr>
        <w:t>[</w:t>
      </w:r>
      <w:hyperlink w:anchor="_ENREF_1" w:tooltip="Ministries of Health and Education, 2008 #534" w:history="1">
        <w:r w:rsidR="002F2A38" w:rsidRPr="00071357">
          <w:rPr>
            <w:noProof/>
          </w:rPr>
          <w:t>1</w:t>
        </w:r>
      </w:hyperlink>
      <w:r w:rsidR="00EF4058" w:rsidRPr="00071357">
        <w:rPr>
          <w:noProof/>
        </w:rPr>
        <w:t>]</w:t>
      </w:r>
      <w:bookmarkEnd w:id="720"/>
      <w:bookmarkEnd w:id="721"/>
      <w:r w:rsidR="00EF4058" w:rsidRPr="00071357">
        <w:fldChar w:fldCharType="end"/>
      </w:r>
    </w:p>
    <w:tbl>
      <w:tblPr>
        <w:tblW w:w="0" w:type="auto"/>
        <w:tblInd w:w="108" w:type="dxa"/>
        <w:tblLayout w:type="fixed"/>
        <w:tblLook w:val="01E0" w:firstRow="1" w:lastRow="1" w:firstColumn="1" w:lastColumn="1" w:noHBand="0" w:noVBand="0"/>
      </w:tblPr>
      <w:tblGrid>
        <w:gridCol w:w="7513"/>
        <w:gridCol w:w="1009"/>
      </w:tblGrid>
      <w:tr w:rsidR="009036BE" w:rsidRPr="00071357" w14:paraId="1B2D45BC" w14:textId="77777777" w:rsidTr="00ED5C85">
        <w:trPr>
          <w:cantSplit/>
        </w:trPr>
        <w:tc>
          <w:tcPr>
            <w:tcW w:w="7513" w:type="dxa"/>
            <w:tcBorders>
              <w:top w:val="single" w:sz="4" w:space="0" w:color="808080"/>
              <w:left w:val="single" w:sz="4" w:space="0" w:color="808080"/>
              <w:right w:val="single" w:sz="4" w:space="0" w:color="808080"/>
            </w:tcBorders>
            <w:shd w:val="clear" w:color="auto" w:fill="808080"/>
          </w:tcPr>
          <w:p w14:paraId="097A6A54" w14:textId="799192C6" w:rsidR="009036BE" w:rsidRPr="00071357" w:rsidRDefault="00F421EA" w:rsidP="00F07700">
            <w:pPr>
              <w:spacing w:before="120" w:after="120"/>
              <w:rPr>
                <w:bCs/>
                <w:sz w:val="20"/>
                <w:szCs w:val="20"/>
              </w:rPr>
            </w:pPr>
            <w:r w:rsidRPr="00071357">
              <w:rPr>
                <w:sz w:val="18"/>
                <w:szCs w:val="18"/>
              </w:rPr>
              <w:t>Recommendations</w:t>
            </w:r>
          </w:p>
        </w:tc>
        <w:tc>
          <w:tcPr>
            <w:tcW w:w="1009" w:type="dxa"/>
            <w:tcBorders>
              <w:top w:val="single" w:sz="4" w:space="0" w:color="808080"/>
              <w:left w:val="single" w:sz="4" w:space="0" w:color="808080"/>
              <w:right w:val="single" w:sz="4" w:space="0" w:color="808080"/>
            </w:tcBorders>
            <w:shd w:val="clear" w:color="auto" w:fill="808080"/>
          </w:tcPr>
          <w:p w14:paraId="384DC938" w14:textId="77777777" w:rsidR="009036BE" w:rsidRPr="00071357" w:rsidRDefault="009036BE" w:rsidP="00F07700">
            <w:pPr>
              <w:spacing w:before="120" w:after="120"/>
              <w:jc w:val="center"/>
              <w:rPr>
                <w:bCs/>
                <w:sz w:val="18"/>
                <w:szCs w:val="18"/>
              </w:rPr>
            </w:pPr>
            <w:r w:rsidRPr="00071357">
              <w:rPr>
                <w:bCs/>
                <w:sz w:val="18"/>
                <w:szCs w:val="18"/>
              </w:rPr>
              <w:t>Grade</w:t>
            </w:r>
          </w:p>
        </w:tc>
      </w:tr>
      <w:tr w:rsidR="009036BE" w:rsidRPr="00071357" w14:paraId="3E6BEA6A" w14:textId="77777777" w:rsidTr="00ED5C85">
        <w:trPr>
          <w:cantSplit/>
        </w:trPr>
        <w:tc>
          <w:tcPr>
            <w:tcW w:w="7513" w:type="dxa"/>
            <w:tcBorders>
              <w:left w:val="single" w:sz="4" w:space="0" w:color="808080"/>
              <w:bottom w:val="single" w:sz="4" w:space="0" w:color="808080"/>
              <w:right w:val="single" w:sz="4" w:space="0" w:color="808080"/>
            </w:tcBorders>
          </w:tcPr>
          <w:p w14:paraId="32D8EF5A" w14:textId="77777777" w:rsidR="009036BE" w:rsidRPr="00071357" w:rsidRDefault="009036BE" w:rsidP="00ED5C85">
            <w:pPr>
              <w:pStyle w:val="TablebodyTables"/>
              <w:rPr>
                <w:color w:val="auto"/>
                <w:sz w:val="17"/>
                <w:szCs w:val="17"/>
              </w:rPr>
            </w:pPr>
            <w:r w:rsidRPr="00071357">
              <w:rPr>
                <w:color w:val="auto"/>
                <w:sz w:val="17"/>
                <w:szCs w:val="17"/>
              </w:rPr>
              <w:t>The recommendation is supported by good evidence (based on a number of studies that are valid, consistent, applicable and clinically relevant)</w:t>
            </w:r>
          </w:p>
        </w:tc>
        <w:tc>
          <w:tcPr>
            <w:tcW w:w="1009" w:type="dxa"/>
            <w:tcBorders>
              <w:left w:val="single" w:sz="4" w:space="0" w:color="808080"/>
              <w:bottom w:val="single" w:sz="4" w:space="0" w:color="808080"/>
              <w:right w:val="single" w:sz="4" w:space="0" w:color="808080"/>
            </w:tcBorders>
            <w:shd w:val="clear" w:color="auto" w:fill="D9D9D9"/>
          </w:tcPr>
          <w:p w14:paraId="4763100F" w14:textId="77777777" w:rsidR="009036BE" w:rsidRPr="00071357" w:rsidRDefault="009036BE" w:rsidP="00ED5C85">
            <w:pPr>
              <w:pStyle w:val="TablebodyTables"/>
              <w:jc w:val="center"/>
              <w:rPr>
                <w:bCs/>
                <w:color w:val="auto"/>
                <w:sz w:val="17"/>
                <w:szCs w:val="17"/>
              </w:rPr>
            </w:pPr>
            <w:r w:rsidRPr="00071357">
              <w:rPr>
                <w:bCs/>
                <w:color w:val="auto"/>
                <w:sz w:val="17"/>
                <w:szCs w:val="17"/>
              </w:rPr>
              <w:t>A</w:t>
            </w:r>
          </w:p>
        </w:tc>
      </w:tr>
      <w:tr w:rsidR="009036BE" w:rsidRPr="00071357" w14:paraId="4E014D16" w14:textId="77777777" w:rsidTr="00ED5C85">
        <w:trPr>
          <w:cantSplit/>
        </w:trPr>
        <w:tc>
          <w:tcPr>
            <w:tcW w:w="7513" w:type="dxa"/>
            <w:tcBorders>
              <w:left w:val="single" w:sz="4" w:space="0" w:color="808080"/>
              <w:bottom w:val="single" w:sz="4" w:space="0" w:color="808080"/>
              <w:right w:val="single" w:sz="4" w:space="0" w:color="808080"/>
            </w:tcBorders>
          </w:tcPr>
          <w:p w14:paraId="4D0CAB9D" w14:textId="77777777" w:rsidR="009036BE" w:rsidRPr="00071357" w:rsidRDefault="009036BE" w:rsidP="00ED5C85">
            <w:pPr>
              <w:pStyle w:val="TablebodyTables"/>
              <w:rPr>
                <w:color w:val="auto"/>
                <w:sz w:val="17"/>
                <w:szCs w:val="17"/>
              </w:rPr>
            </w:pPr>
            <w:r w:rsidRPr="00071357">
              <w:rPr>
                <w:color w:val="auto"/>
                <w:sz w:val="17"/>
                <w:szCs w:val="17"/>
              </w:rPr>
              <w:t>The recommendation is supported by fair evidence (based on studies that are valid, but there are some concerns about the volume, consistency, applicability and clinical relevance of the evidence that may cause some uncertainty but are not likely to be overturned by other evidence)</w:t>
            </w:r>
          </w:p>
        </w:tc>
        <w:tc>
          <w:tcPr>
            <w:tcW w:w="1009" w:type="dxa"/>
            <w:tcBorders>
              <w:left w:val="single" w:sz="4" w:space="0" w:color="808080"/>
              <w:bottom w:val="single" w:sz="4" w:space="0" w:color="808080"/>
              <w:right w:val="single" w:sz="4" w:space="0" w:color="808080"/>
            </w:tcBorders>
            <w:shd w:val="clear" w:color="auto" w:fill="D9D9D9"/>
          </w:tcPr>
          <w:p w14:paraId="7A208E55" w14:textId="77777777" w:rsidR="009036BE" w:rsidRPr="00071357" w:rsidRDefault="009036BE" w:rsidP="00ED5C85">
            <w:pPr>
              <w:pStyle w:val="TablebodyTables"/>
              <w:jc w:val="center"/>
              <w:rPr>
                <w:bCs/>
                <w:color w:val="auto"/>
                <w:sz w:val="17"/>
                <w:szCs w:val="17"/>
              </w:rPr>
            </w:pPr>
            <w:r w:rsidRPr="00071357">
              <w:rPr>
                <w:bCs/>
                <w:color w:val="auto"/>
                <w:sz w:val="17"/>
                <w:szCs w:val="17"/>
              </w:rPr>
              <w:t>B</w:t>
            </w:r>
          </w:p>
        </w:tc>
      </w:tr>
      <w:tr w:rsidR="009036BE" w:rsidRPr="00071357" w14:paraId="41D89CAE" w14:textId="77777777" w:rsidTr="00ED5C85">
        <w:trPr>
          <w:cantSplit/>
        </w:trPr>
        <w:tc>
          <w:tcPr>
            <w:tcW w:w="7513" w:type="dxa"/>
            <w:tcBorders>
              <w:left w:val="single" w:sz="4" w:space="0" w:color="808080"/>
              <w:bottom w:val="single" w:sz="4" w:space="0" w:color="808080"/>
              <w:right w:val="single" w:sz="4" w:space="0" w:color="808080"/>
            </w:tcBorders>
          </w:tcPr>
          <w:p w14:paraId="22F728B9" w14:textId="77777777" w:rsidR="009036BE" w:rsidRPr="00071357" w:rsidRDefault="009036BE" w:rsidP="00ED5C85">
            <w:pPr>
              <w:pStyle w:val="TablebodyTables"/>
              <w:rPr>
                <w:color w:val="auto"/>
                <w:sz w:val="17"/>
                <w:szCs w:val="17"/>
              </w:rPr>
            </w:pPr>
            <w:r w:rsidRPr="00071357">
              <w:rPr>
                <w:color w:val="auto"/>
                <w:sz w:val="17"/>
                <w:szCs w:val="17"/>
              </w:rPr>
              <w:t>The recommendation is supported by international expert opinion</w:t>
            </w:r>
          </w:p>
        </w:tc>
        <w:tc>
          <w:tcPr>
            <w:tcW w:w="1009" w:type="dxa"/>
            <w:tcBorders>
              <w:left w:val="single" w:sz="4" w:space="0" w:color="808080"/>
              <w:bottom w:val="single" w:sz="4" w:space="0" w:color="808080"/>
              <w:right w:val="single" w:sz="4" w:space="0" w:color="808080"/>
            </w:tcBorders>
            <w:shd w:val="clear" w:color="auto" w:fill="D9D9D9"/>
          </w:tcPr>
          <w:p w14:paraId="7EE211FA" w14:textId="77777777" w:rsidR="009036BE" w:rsidRPr="00071357" w:rsidRDefault="009036BE" w:rsidP="00ED5C85">
            <w:pPr>
              <w:pStyle w:val="TablebodyTables"/>
              <w:jc w:val="center"/>
              <w:rPr>
                <w:bCs/>
                <w:color w:val="auto"/>
                <w:sz w:val="17"/>
                <w:szCs w:val="17"/>
              </w:rPr>
            </w:pPr>
            <w:r w:rsidRPr="00071357">
              <w:rPr>
                <w:bCs/>
                <w:color w:val="auto"/>
                <w:sz w:val="17"/>
                <w:szCs w:val="17"/>
              </w:rPr>
              <w:t>C</w:t>
            </w:r>
          </w:p>
        </w:tc>
      </w:tr>
      <w:tr w:rsidR="009036BE" w:rsidRPr="00071357" w14:paraId="038ED5BE" w14:textId="77777777" w:rsidTr="00201156">
        <w:trPr>
          <w:cantSplit/>
          <w:trHeight w:val="653"/>
        </w:trPr>
        <w:tc>
          <w:tcPr>
            <w:tcW w:w="7513" w:type="dxa"/>
            <w:tcBorders>
              <w:left w:val="single" w:sz="4" w:space="0" w:color="808080"/>
              <w:bottom w:val="single" w:sz="4" w:space="0" w:color="808080"/>
              <w:right w:val="single" w:sz="4" w:space="0" w:color="808080"/>
            </w:tcBorders>
          </w:tcPr>
          <w:p w14:paraId="2DFF989A" w14:textId="77777777" w:rsidR="009036BE" w:rsidRPr="00071357" w:rsidRDefault="009036BE" w:rsidP="00ED5C85">
            <w:pPr>
              <w:pStyle w:val="TablebodyTables"/>
              <w:rPr>
                <w:color w:val="auto"/>
                <w:sz w:val="17"/>
                <w:szCs w:val="17"/>
              </w:rPr>
            </w:pPr>
            <w:r w:rsidRPr="00071357">
              <w:rPr>
                <w:color w:val="auto"/>
                <w:sz w:val="17"/>
                <w:szCs w:val="17"/>
              </w:rPr>
              <w:t>The evidence is insufficient, evidence is lacking, of poor quality or opinions conflicting, the balance of benefits and harms cannot be determined</w:t>
            </w:r>
          </w:p>
        </w:tc>
        <w:tc>
          <w:tcPr>
            <w:tcW w:w="1009" w:type="dxa"/>
            <w:tcBorders>
              <w:left w:val="single" w:sz="4" w:space="0" w:color="808080"/>
              <w:bottom w:val="single" w:sz="4" w:space="0" w:color="808080"/>
              <w:right w:val="single" w:sz="4" w:space="0" w:color="808080"/>
            </w:tcBorders>
            <w:shd w:val="clear" w:color="auto" w:fill="D9D9D9"/>
          </w:tcPr>
          <w:p w14:paraId="418E1A2C" w14:textId="77777777" w:rsidR="009036BE" w:rsidRPr="00071357" w:rsidRDefault="009036BE" w:rsidP="00ED5C85">
            <w:pPr>
              <w:pStyle w:val="TablebodyTables"/>
              <w:jc w:val="center"/>
              <w:rPr>
                <w:bCs/>
                <w:color w:val="auto"/>
                <w:sz w:val="17"/>
                <w:szCs w:val="17"/>
              </w:rPr>
            </w:pPr>
            <w:r w:rsidRPr="00071357">
              <w:rPr>
                <w:bCs/>
                <w:color w:val="auto"/>
                <w:sz w:val="17"/>
                <w:szCs w:val="17"/>
              </w:rPr>
              <w:t>I</w:t>
            </w:r>
          </w:p>
        </w:tc>
      </w:tr>
      <w:tr w:rsidR="009036BE" w:rsidRPr="00071357" w14:paraId="3CEF7119" w14:textId="77777777" w:rsidTr="00201156">
        <w:trPr>
          <w:cantSplit/>
          <w:trHeight w:val="394"/>
        </w:trPr>
        <w:tc>
          <w:tcPr>
            <w:tcW w:w="8522" w:type="dxa"/>
            <w:gridSpan w:val="2"/>
            <w:tcBorders>
              <w:top w:val="single" w:sz="4" w:space="0" w:color="808080"/>
            </w:tcBorders>
            <w:shd w:val="clear" w:color="auto" w:fill="auto"/>
          </w:tcPr>
          <w:p w14:paraId="19AA7FA4" w14:textId="77777777" w:rsidR="009036BE" w:rsidRPr="00071357" w:rsidRDefault="009036BE" w:rsidP="00201156">
            <w:pPr>
              <w:pStyle w:val="TableText"/>
              <w:spacing w:before="0" w:after="120"/>
              <w:rPr>
                <w:sz w:val="16"/>
                <w:szCs w:val="16"/>
              </w:rPr>
            </w:pPr>
            <w:r w:rsidRPr="00071357">
              <w:rPr>
                <w:sz w:val="16"/>
                <w:szCs w:val="16"/>
              </w:rPr>
              <w:t>Note: Grades indicate the strength of the supporting evidence rather than the importance of the evidence.</w:t>
            </w:r>
          </w:p>
        </w:tc>
      </w:tr>
      <w:tr w:rsidR="009036BE" w:rsidRPr="00071357" w14:paraId="18445222" w14:textId="77777777" w:rsidTr="00ED5C85">
        <w:trPr>
          <w:cantSplit/>
        </w:trPr>
        <w:tc>
          <w:tcPr>
            <w:tcW w:w="7513" w:type="dxa"/>
            <w:tcBorders>
              <w:left w:val="single" w:sz="12" w:space="0" w:color="808080"/>
              <w:bottom w:val="single" w:sz="4" w:space="0" w:color="808080"/>
            </w:tcBorders>
            <w:shd w:val="clear" w:color="auto" w:fill="808080"/>
          </w:tcPr>
          <w:p w14:paraId="3B449AD0" w14:textId="7E5E99FA" w:rsidR="009036BE" w:rsidRPr="00071357" w:rsidRDefault="00F421EA" w:rsidP="00C83984">
            <w:pPr>
              <w:spacing w:before="120" w:after="120"/>
              <w:rPr>
                <w:bCs/>
                <w:sz w:val="20"/>
                <w:szCs w:val="20"/>
              </w:rPr>
            </w:pPr>
            <w:r w:rsidRPr="00071357">
              <w:rPr>
                <w:sz w:val="18"/>
                <w:szCs w:val="18"/>
              </w:rPr>
              <w:t>Good practice point</w:t>
            </w:r>
          </w:p>
        </w:tc>
        <w:tc>
          <w:tcPr>
            <w:tcW w:w="1009" w:type="dxa"/>
            <w:tcBorders>
              <w:bottom w:val="single" w:sz="4" w:space="0" w:color="808080"/>
            </w:tcBorders>
            <w:shd w:val="clear" w:color="auto" w:fill="808080"/>
          </w:tcPr>
          <w:p w14:paraId="51F3FD2C" w14:textId="77777777" w:rsidR="009036BE" w:rsidRPr="00071357" w:rsidRDefault="009036BE" w:rsidP="00C83984">
            <w:pPr>
              <w:spacing w:before="120" w:after="120"/>
              <w:jc w:val="center"/>
              <w:rPr>
                <w:bCs/>
                <w:sz w:val="18"/>
                <w:szCs w:val="18"/>
              </w:rPr>
            </w:pPr>
            <w:r w:rsidRPr="00071357">
              <w:rPr>
                <w:bCs/>
                <w:sz w:val="18"/>
                <w:szCs w:val="18"/>
              </w:rPr>
              <w:t>Grade</w:t>
            </w:r>
          </w:p>
        </w:tc>
      </w:tr>
      <w:tr w:rsidR="009036BE" w:rsidRPr="00071357" w14:paraId="77CC8232" w14:textId="77777777" w:rsidTr="00201156">
        <w:trPr>
          <w:cantSplit/>
        </w:trPr>
        <w:tc>
          <w:tcPr>
            <w:tcW w:w="7513" w:type="dxa"/>
            <w:tcBorders>
              <w:top w:val="single" w:sz="4" w:space="0" w:color="808080"/>
              <w:left w:val="single" w:sz="4" w:space="0" w:color="808080"/>
              <w:bottom w:val="single" w:sz="4" w:space="0" w:color="808080"/>
            </w:tcBorders>
          </w:tcPr>
          <w:p w14:paraId="100FB154" w14:textId="77777777" w:rsidR="009036BE" w:rsidRPr="00071357" w:rsidRDefault="009036BE" w:rsidP="00ED5C85">
            <w:pPr>
              <w:pStyle w:val="TablebodyTables"/>
              <w:rPr>
                <w:color w:val="auto"/>
                <w:sz w:val="17"/>
                <w:szCs w:val="17"/>
              </w:rPr>
            </w:pPr>
            <w:r w:rsidRPr="00071357">
              <w:rPr>
                <w:color w:val="auto"/>
                <w:sz w:val="17"/>
                <w:szCs w:val="17"/>
              </w:rPr>
              <w:t>Where no evidence is available, best practice recommendations are made based on the experience of the Living Guideline Group or feedback from consultation within New Zealand.</w:t>
            </w:r>
          </w:p>
        </w:tc>
        <w:tc>
          <w:tcPr>
            <w:tcW w:w="1009" w:type="dxa"/>
            <w:tcBorders>
              <w:top w:val="single" w:sz="4" w:space="0" w:color="808080"/>
              <w:bottom w:val="single" w:sz="4" w:space="0" w:color="808080"/>
              <w:right w:val="single" w:sz="4" w:space="0" w:color="808080"/>
            </w:tcBorders>
            <w:shd w:val="clear" w:color="auto" w:fill="D9D9D9"/>
          </w:tcPr>
          <w:p w14:paraId="4512A83A" w14:textId="77777777" w:rsidR="009036BE" w:rsidRPr="00071357" w:rsidRDefault="009036BE" w:rsidP="00ED5C85">
            <w:pPr>
              <w:pStyle w:val="TablebodyTables"/>
              <w:jc w:val="center"/>
              <w:rPr>
                <w:b/>
                <w:bCs/>
                <w:color w:val="auto"/>
                <w:sz w:val="17"/>
                <w:szCs w:val="17"/>
              </w:rPr>
            </w:pPr>
            <w:r w:rsidRPr="00071357">
              <w:rPr>
                <w:b/>
                <w:bCs/>
                <w:color w:val="auto"/>
                <w:sz w:val="17"/>
                <w:szCs w:val="17"/>
              </w:rPr>
              <w:sym w:font="Wingdings" w:char="F0FC"/>
            </w:r>
          </w:p>
        </w:tc>
      </w:tr>
      <w:tr w:rsidR="009036BE" w:rsidRPr="00071357" w14:paraId="076AAD47" w14:textId="11A82B10" w:rsidTr="00201156">
        <w:trPr>
          <w:cantSplit/>
          <w:trHeight w:val="394"/>
        </w:trPr>
        <w:tc>
          <w:tcPr>
            <w:tcW w:w="8522" w:type="dxa"/>
            <w:gridSpan w:val="2"/>
            <w:tcBorders>
              <w:top w:val="single" w:sz="4" w:space="0" w:color="808080"/>
            </w:tcBorders>
            <w:shd w:val="clear" w:color="auto" w:fill="auto"/>
          </w:tcPr>
          <w:p w14:paraId="7BABC327" w14:textId="77777777" w:rsidR="009036BE" w:rsidRPr="00071357" w:rsidRDefault="009036BE" w:rsidP="00AC063B">
            <w:pPr>
              <w:pStyle w:val="TableText"/>
              <w:spacing w:before="120" w:after="120"/>
              <w:rPr>
                <w:sz w:val="16"/>
                <w:szCs w:val="16"/>
              </w:rPr>
            </w:pPr>
            <w:r w:rsidRPr="00071357">
              <w:rPr>
                <w:sz w:val="16"/>
                <w:szCs w:val="16"/>
                <w:u w:val="single"/>
              </w:rPr>
              <w:t>Note</w:t>
            </w:r>
            <w:r w:rsidRPr="00071357">
              <w:rPr>
                <w:sz w:val="16"/>
                <w:szCs w:val="16"/>
              </w:rPr>
              <w:t>: Good practice points are the opinion of the Living Guideline Group, or developed from feedback from consultation within New Zealand where no evidence is available.</w:t>
            </w:r>
          </w:p>
        </w:tc>
      </w:tr>
    </w:tbl>
    <w:p w14:paraId="55684888" w14:textId="77777777" w:rsidR="00DA3F00" w:rsidRPr="00071357" w:rsidRDefault="00DA3F00" w:rsidP="00DA3F00">
      <w:pPr>
        <w:pStyle w:val="GLBodytext"/>
        <w:sectPr w:rsidR="00DA3F00" w:rsidRPr="00071357" w:rsidSect="00065D82">
          <w:pgSz w:w="11907" w:h="16834" w:code="9"/>
          <w:pgMar w:top="1701" w:right="1418" w:bottom="1701" w:left="1701" w:header="567" w:footer="425" w:gutter="284"/>
          <w:cols w:space="720"/>
        </w:sectPr>
      </w:pPr>
      <w:bookmarkStart w:id="729" w:name="_Toc214642323"/>
      <w:bookmarkStart w:id="730" w:name="_Toc214642627"/>
      <w:bookmarkStart w:id="731" w:name="_Toc214993692"/>
      <w:bookmarkStart w:id="732" w:name="_Toc214994234"/>
      <w:bookmarkStart w:id="733" w:name="_Toc216717556"/>
    </w:p>
    <w:p w14:paraId="215B2FC2" w14:textId="06C39466" w:rsidR="00065D82" w:rsidRPr="00071357" w:rsidRDefault="00065D82" w:rsidP="00872AB1">
      <w:pPr>
        <w:pStyle w:val="GLHeading1"/>
      </w:pPr>
      <w:bookmarkStart w:id="734" w:name="_Toc227063521"/>
      <w:bookmarkStart w:id="735" w:name="_Toc227063737"/>
      <w:bookmarkStart w:id="736" w:name="_Toc227064807"/>
      <w:bookmarkStart w:id="737" w:name="_Toc227125060"/>
      <w:bookmarkStart w:id="738" w:name="_Toc245760804"/>
      <w:bookmarkStart w:id="739" w:name="_Toc256545242"/>
      <w:r w:rsidRPr="00071357">
        <w:lastRenderedPageBreak/>
        <w:t xml:space="preserve">Appendix 2: Abbreviations </w:t>
      </w:r>
      <w:bookmarkEnd w:id="722"/>
      <w:bookmarkEnd w:id="723"/>
      <w:bookmarkEnd w:id="724"/>
      <w:r w:rsidRPr="00071357">
        <w:t>and glossary</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4243E398" w14:textId="5C1B332C" w:rsidR="00065D82" w:rsidRPr="00071357" w:rsidRDefault="00065D82" w:rsidP="00C9472C">
      <w:pPr>
        <w:pStyle w:val="GLHeading2"/>
      </w:pPr>
      <w:bookmarkStart w:id="740" w:name="_Toc268690605"/>
      <w:bookmarkStart w:id="741" w:name="_Toc268707703"/>
      <w:bookmarkStart w:id="742" w:name="_Toc295473628"/>
      <w:bookmarkStart w:id="743" w:name="_Toc183493356"/>
      <w:bookmarkStart w:id="744" w:name="_Toc183683363"/>
      <w:bookmarkStart w:id="745" w:name="_Toc183692933"/>
      <w:bookmarkStart w:id="746" w:name="_Toc184964872"/>
      <w:bookmarkStart w:id="747" w:name="_Toc311630064"/>
      <w:bookmarkStart w:id="748" w:name="_Toc311632022"/>
      <w:bookmarkStart w:id="749" w:name="_Toc214642324"/>
      <w:bookmarkStart w:id="750" w:name="_Toc214642628"/>
      <w:bookmarkStart w:id="751" w:name="_Toc214993693"/>
      <w:bookmarkStart w:id="752" w:name="_Toc214994235"/>
      <w:bookmarkStart w:id="753" w:name="_Toc216717557"/>
      <w:bookmarkStart w:id="754" w:name="_Toc227063522"/>
      <w:bookmarkStart w:id="755" w:name="_Toc227063738"/>
      <w:bookmarkStart w:id="756" w:name="_Toc227064808"/>
      <w:bookmarkStart w:id="757" w:name="_Toc227125061"/>
      <w:bookmarkStart w:id="758" w:name="_Toc245760805"/>
      <w:bookmarkStart w:id="759" w:name="_Toc256545243"/>
      <w:r w:rsidRPr="00071357">
        <w:t>A2.1 Abbreviations</w:t>
      </w:r>
      <w:bookmarkEnd w:id="740"/>
      <w:bookmarkEnd w:id="741"/>
      <w:bookmarkEnd w:id="742"/>
      <w:r w:rsidRPr="00071357">
        <w:t xml:space="preserve"> and </w:t>
      </w:r>
      <w:bookmarkEnd w:id="743"/>
      <w:bookmarkEnd w:id="744"/>
      <w:bookmarkEnd w:id="745"/>
      <w:bookmarkEnd w:id="746"/>
      <w:bookmarkEnd w:id="747"/>
      <w:bookmarkEnd w:id="748"/>
      <w:r w:rsidR="0082196E" w:rsidRPr="00071357">
        <w:t>acronyms</w:t>
      </w:r>
      <w:bookmarkEnd w:id="749"/>
      <w:bookmarkEnd w:id="750"/>
      <w:bookmarkEnd w:id="751"/>
      <w:bookmarkEnd w:id="752"/>
      <w:bookmarkEnd w:id="753"/>
      <w:bookmarkEnd w:id="754"/>
      <w:bookmarkEnd w:id="755"/>
      <w:bookmarkEnd w:id="756"/>
      <w:bookmarkEnd w:id="757"/>
      <w:bookmarkEnd w:id="758"/>
      <w:bookmarkEnd w:id="759"/>
    </w:p>
    <w:p w14:paraId="6B784774" w14:textId="005A2CF9" w:rsidR="00630CBD" w:rsidRPr="00071357" w:rsidRDefault="00065D82" w:rsidP="00EE23B1">
      <w:pPr>
        <w:pStyle w:val="GLHeading3"/>
      </w:pPr>
      <w:bookmarkStart w:id="760" w:name="_Toc214642325"/>
      <w:bookmarkStart w:id="761" w:name="_Toc214642629"/>
      <w:bookmarkStart w:id="762" w:name="_Toc214993694"/>
      <w:bookmarkStart w:id="763" w:name="_Toc214994236"/>
      <w:bookmarkStart w:id="764" w:name="_Toc216717558"/>
      <w:bookmarkStart w:id="765" w:name="_Toc227063523"/>
      <w:bookmarkStart w:id="766" w:name="_Toc227063739"/>
      <w:bookmarkStart w:id="767" w:name="_Toc227064809"/>
      <w:bookmarkStart w:id="768" w:name="_Toc227125062"/>
      <w:bookmarkStart w:id="769" w:name="_Toc245760806"/>
      <w:bookmarkStart w:id="770" w:name="_Toc256545244"/>
      <w:r w:rsidRPr="00071357">
        <w:t>Miscellaneous Terms</w:t>
      </w:r>
      <w:bookmarkEnd w:id="760"/>
      <w:bookmarkEnd w:id="761"/>
      <w:bookmarkEnd w:id="762"/>
      <w:bookmarkEnd w:id="763"/>
      <w:bookmarkEnd w:id="764"/>
      <w:bookmarkEnd w:id="765"/>
      <w:bookmarkEnd w:id="766"/>
      <w:bookmarkEnd w:id="767"/>
      <w:bookmarkEnd w:id="768"/>
      <w:bookmarkEnd w:id="769"/>
      <w:bookmarkEnd w:id="770"/>
      <w:r w:rsidR="007F4B74" w:rsidRPr="00071357">
        <w:t xml:space="preserve"> </w:t>
      </w:r>
    </w:p>
    <w:p w14:paraId="1E1AEE2E" w14:textId="0946E1D7" w:rsidR="00281B41" w:rsidRDefault="00281B41" w:rsidP="00F57FB3">
      <w:pPr>
        <w:pStyle w:val="GLBodytext"/>
        <w:tabs>
          <w:tab w:val="left" w:pos="1985"/>
        </w:tabs>
        <w:spacing w:before="40" w:after="40" w:line="240" w:lineRule="auto"/>
        <w:rPr>
          <w:sz w:val="20"/>
        </w:rPr>
      </w:pPr>
      <w:r>
        <w:rPr>
          <w:sz w:val="20"/>
        </w:rPr>
        <w:t>ADD</w:t>
      </w:r>
      <w:r>
        <w:rPr>
          <w:sz w:val="20"/>
        </w:rPr>
        <w:tab/>
      </w:r>
      <w:r w:rsidRPr="00071357">
        <w:rPr>
          <w:sz w:val="20"/>
        </w:rPr>
        <w:t>attention-deficit</w:t>
      </w:r>
      <w:r>
        <w:rPr>
          <w:sz w:val="20"/>
        </w:rPr>
        <w:t xml:space="preserve"> disorder</w:t>
      </w:r>
    </w:p>
    <w:p w14:paraId="11A25368" w14:textId="0A30250B" w:rsidR="00630CBD" w:rsidRPr="00071357" w:rsidRDefault="00630CBD" w:rsidP="00F57FB3">
      <w:pPr>
        <w:pStyle w:val="GLBodytext"/>
        <w:tabs>
          <w:tab w:val="left" w:pos="1985"/>
        </w:tabs>
        <w:spacing w:before="40" w:after="40" w:line="240" w:lineRule="auto"/>
        <w:rPr>
          <w:sz w:val="20"/>
        </w:rPr>
      </w:pPr>
      <w:r w:rsidRPr="00071357">
        <w:rPr>
          <w:sz w:val="20"/>
        </w:rPr>
        <w:t>ADHD</w:t>
      </w:r>
      <w:r w:rsidRPr="00071357">
        <w:rPr>
          <w:sz w:val="20"/>
        </w:rPr>
        <w:tab/>
        <w:t xml:space="preserve">attention-deficit/hyperactivity disorder </w:t>
      </w:r>
    </w:p>
    <w:p w14:paraId="7310BFFF" w14:textId="4B9E8E2B" w:rsidR="00F432D2" w:rsidRPr="00071357" w:rsidRDefault="00F432D2" w:rsidP="00F57FB3">
      <w:pPr>
        <w:pStyle w:val="GLBodytext"/>
        <w:tabs>
          <w:tab w:val="left" w:pos="1985"/>
        </w:tabs>
        <w:spacing w:before="40" w:after="40" w:line="240" w:lineRule="auto"/>
        <w:rPr>
          <w:sz w:val="20"/>
        </w:rPr>
      </w:pPr>
      <w:r w:rsidRPr="00071357">
        <w:rPr>
          <w:sz w:val="20"/>
        </w:rPr>
        <w:t>APA</w:t>
      </w:r>
      <w:r w:rsidRPr="00071357">
        <w:rPr>
          <w:sz w:val="20"/>
        </w:rPr>
        <w:tab/>
        <w:t>American Psychiatric Association</w:t>
      </w:r>
    </w:p>
    <w:p w14:paraId="2BBA104D" w14:textId="38526B3A" w:rsidR="00065D82" w:rsidRPr="00071357" w:rsidRDefault="00074F15" w:rsidP="00F57FB3">
      <w:pPr>
        <w:pStyle w:val="GLBodytext"/>
        <w:tabs>
          <w:tab w:val="left" w:pos="1985"/>
        </w:tabs>
        <w:spacing w:before="40" w:after="40" w:line="240" w:lineRule="auto"/>
        <w:rPr>
          <w:sz w:val="20"/>
        </w:rPr>
      </w:pPr>
      <w:r w:rsidRPr="00071357">
        <w:rPr>
          <w:sz w:val="20"/>
        </w:rPr>
        <w:t>AS</w:t>
      </w:r>
      <w:r w:rsidRPr="00071357">
        <w:rPr>
          <w:sz w:val="20"/>
        </w:rPr>
        <w:tab/>
      </w:r>
      <w:r w:rsidR="0037759E" w:rsidRPr="00071357">
        <w:rPr>
          <w:sz w:val="20"/>
        </w:rPr>
        <w:t>Asperger syndrome</w:t>
      </w:r>
    </w:p>
    <w:p w14:paraId="60F99067" w14:textId="77777777" w:rsidR="009A0DA8" w:rsidRPr="00071357" w:rsidRDefault="00065D82" w:rsidP="00F57FB3">
      <w:pPr>
        <w:pStyle w:val="GLBodytext"/>
        <w:tabs>
          <w:tab w:val="left" w:pos="1985"/>
        </w:tabs>
        <w:spacing w:before="40" w:after="40" w:line="240" w:lineRule="auto"/>
        <w:rPr>
          <w:sz w:val="20"/>
        </w:rPr>
      </w:pPr>
      <w:r w:rsidRPr="00071357">
        <w:rPr>
          <w:sz w:val="20"/>
        </w:rPr>
        <w:t>ASD</w:t>
      </w:r>
      <w:r w:rsidRPr="00071357">
        <w:rPr>
          <w:sz w:val="20"/>
        </w:rPr>
        <w:tab/>
        <w:t>Autism Spectrum Disorder</w:t>
      </w:r>
    </w:p>
    <w:p w14:paraId="63FCC662" w14:textId="6C364C03" w:rsidR="00002880" w:rsidRPr="00071357" w:rsidRDefault="00002880" w:rsidP="00F57FB3">
      <w:pPr>
        <w:pStyle w:val="GLBodytext"/>
        <w:tabs>
          <w:tab w:val="left" w:pos="1985"/>
        </w:tabs>
        <w:spacing w:before="40" w:after="40" w:line="240" w:lineRule="auto"/>
        <w:rPr>
          <w:sz w:val="20"/>
        </w:rPr>
      </w:pPr>
      <w:r w:rsidRPr="00071357">
        <w:rPr>
          <w:sz w:val="20"/>
        </w:rPr>
        <w:t>CI</w:t>
      </w:r>
      <w:r w:rsidRPr="00071357">
        <w:rPr>
          <w:sz w:val="20"/>
        </w:rPr>
        <w:tab/>
        <w:t>confidence interval</w:t>
      </w:r>
    </w:p>
    <w:p w14:paraId="06EA1C95" w14:textId="5066C9DF" w:rsidR="00347F63" w:rsidRPr="00071357" w:rsidRDefault="00347F63" w:rsidP="00F57FB3">
      <w:pPr>
        <w:pStyle w:val="GLBodytext"/>
        <w:tabs>
          <w:tab w:val="left" w:pos="1985"/>
        </w:tabs>
        <w:spacing w:before="40" w:after="40" w:line="240" w:lineRule="auto"/>
        <w:rPr>
          <w:sz w:val="20"/>
        </w:rPr>
      </w:pPr>
      <w:r w:rsidRPr="00071357">
        <w:rPr>
          <w:sz w:val="20"/>
        </w:rPr>
        <w:t>HFA</w:t>
      </w:r>
      <w:r w:rsidRPr="00071357">
        <w:rPr>
          <w:sz w:val="20"/>
        </w:rPr>
        <w:tab/>
        <w:t>High Functioning Autism</w:t>
      </w:r>
    </w:p>
    <w:p w14:paraId="561F8D2B" w14:textId="5E572657" w:rsidR="00065D82" w:rsidRPr="00071357" w:rsidRDefault="00065D82" w:rsidP="00F57FB3">
      <w:pPr>
        <w:pStyle w:val="GLBodytext"/>
        <w:tabs>
          <w:tab w:val="left" w:pos="1985"/>
        </w:tabs>
        <w:spacing w:before="40" w:after="40" w:line="240" w:lineRule="auto"/>
        <w:rPr>
          <w:sz w:val="20"/>
        </w:rPr>
      </w:pPr>
      <w:r w:rsidRPr="00071357">
        <w:rPr>
          <w:sz w:val="20"/>
        </w:rPr>
        <w:t>HTA</w:t>
      </w:r>
      <w:r w:rsidRPr="00071357">
        <w:rPr>
          <w:sz w:val="20"/>
        </w:rPr>
        <w:tab/>
        <w:t>Health Technology Assessment</w:t>
      </w:r>
    </w:p>
    <w:p w14:paraId="186E324C" w14:textId="6368379A" w:rsidR="00630CBD" w:rsidRPr="00071357" w:rsidRDefault="00F72F18" w:rsidP="00F57FB3">
      <w:pPr>
        <w:pStyle w:val="GLBodytext"/>
        <w:tabs>
          <w:tab w:val="left" w:pos="1985"/>
        </w:tabs>
        <w:spacing w:before="40" w:after="40" w:line="240" w:lineRule="auto"/>
        <w:rPr>
          <w:sz w:val="20"/>
        </w:rPr>
      </w:pPr>
      <w:r w:rsidRPr="00071357">
        <w:rPr>
          <w:sz w:val="20"/>
        </w:rPr>
        <w:t>ICD</w:t>
      </w:r>
      <w:r w:rsidRPr="00071357">
        <w:rPr>
          <w:sz w:val="20"/>
        </w:rPr>
        <w:tab/>
        <w:t>International Classification of Diseases</w:t>
      </w:r>
    </w:p>
    <w:p w14:paraId="13778F54" w14:textId="568C4E6C" w:rsidR="00065D82" w:rsidRPr="00071357" w:rsidRDefault="00065D82" w:rsidP="00F57FB3">
      <w:pPr>
        <w:pStyle w:val="GLBodytext"/>
        <w:tabs>
          <w:tab w:val="left" w:pos="1985"/>
        </w:tabs>
        <w:spacing w:before="40" w:after="40" w:line="240" w:lineRule="auto"/>
        <w:rPr>
          <w:sz w:val="20"/>
        </w:rPr>
      </w:pPr>
      <w:r w:rsidRPr="00071357">
        <w:rPr>
          <w:sz w:val="20"/>
        </w:rPr>
        <w:t xml:space="preserve">INSIGHT Research </w:t>
      </w:r>
      <w:r w:rsidRPr="00071357">
        <w:rPr>
          <w:sz w:val="20"/>
        </w:rPr>
        <w:tab/>
        <w:t xml:space="preserve">Independent Network of Specialists in Guidelines </w:t>
      </w:r>
      <w:r w:rsidR="007F724D" w:rsidRPr="00071357">
        <w:rPr>
          <w:sz w:val="20"/>
        </w:rPr>
        <w:t>&amp;</w:t>
      </w:r>
      <w:r w:rsidRPr="00071357">
        <w:rPr>
          <w:sz w:val="20"/>
        </w:rPr>
        <w:t xml:space="preserve"> Health Technology </w:t>
      </w:r>
      <w:r w:rsidRPr="00071357">
        <w:rPr>
          <w:sz w:val="20"/>
        </w:rPr>
        <w:tab/>
        <w:t>Research</w:t>
      </w:r>
    </w:p>
    <w:p w14:paraId="6CC241C9" w14:textId="16AB5B14" w:rsidR="00065D82" w:rsidRPr="00071357" w:rsidRDefault="00065D82" w:rsidP="00F57FB3">
      <w:pPr>
        <w:pStyle w:val="GLBodytext"/>
        <w:tabs>
          <w:tab w:val="left" w:pos="1985"/>
        </w:tabs>
        <w:spacing w:before="40" w:after="40" w:line="240" w:lineRule="auto"/>
        <w:rPr>
          <w:sz w:val="20"/>
        </w:rPr>
      </w:pPr>
      <w:r w:rsidRPr="00071357">
        <w:rPr>
          <w:sz w:val="20"/>
        </w:rPr>
        <w:t>LGG</w:t>
      </w:r>
      <w:r w:rsidRPr="00071357">
        <w:rPr>
          <w:sz w:val="20"/>
        </w:rPr>
        <w:tab/>
        <w:t>Living Guideline Group</w:t>
      </w:r>
    </w:p>
    <w:p w14:paraId="3612A95B" w14:textId="77777777" w:rsidR="00065D82" w:rsidRPr="00071357" w:rsidRDefault="00065D82" w:rsidP="00F57FB3">
      <w:pPr>
        <w:pStyle w:val="GLBodytext"/>
        <w:tabs>
          <w:tab w:val="left" w:pos="1985"/>
        </w:tabs>
        <w:spacing w:before="40" w:after="40" w:line="240" w:lineRule="auto"/>
        <w:rPr>
          <w:sz w:val="20"/>
        </w:rPr>
      </w:pPr>
      <w:r w:rsidRPr="00071357">
        <w:rPr>
          <w:sz w:val="20"/>
        </w:rPr>
        <w:t>N (or n)</w:t>
      </w:r>
      <w:r w:rsidRPr="00071357">
        <w:rPr>
          <w:sz w:val="20"/>
        </w:rPr>
        <w:tab/>
        <w:t>number (usually, sample size)</w:t>
      </w:r>
    </w:p>
    <w:p w14:paraId="7B3001CC" w14:textId="5A48BEE9" w:rsidR="00A26BF9" w:rsidRPr="00071357" w:rsidRDefault="00A26BF9" w:rsidP="00F57FB3">
      <w:pPr>
        <w:pStyle w:val="GLBodytext"/>
        <w:tabs>
          <w:tab w:val="left" w:pos="1985"/>
        </w:tabs>
        <w:spacing w:before="40" w:after="40" w:line="240" w:lineRule="auto"/>
        <w:rPr>
          <w:sz w:val="20"/>
        </w:rPr>
      </w:pPr>
      <w:r w:rsidRPr="00071357">
        <w:rPr>
          <w:sz w:val="20"/>
        </w:rPr>
        <w:t>NZGG</w:t>
      </w:r>
      <w:r w:rsidRPr="00071357">
        <w:rPr>
          <w:sz w:val="20"/>
        </w:rPr>
        <w:tab/>
        <w:t>New Zealand Guidelines Group</w:t>
      </w:r>
    </w:p>
    <w:p w14:paraId="5FDDC1B6" w14:textId="7BC1F108" w:rsidR="0059423C" w:rsidRPr="00071357" w:rsidRDefault="0059423C" w:rsidP="00F57FB3">
      <w:pPr>
        <w:pStyle w:val="GLBodytext"/>
        <w:tabs>
          <w:tab w:val="left" w:pos="1985"/>
        </w:tabs>
        <w:spacing w:before="40" w:after="40" w:line="240" w:lineRule="auto"/>
        <w:rPr>
          <w:sz w:val="20"/>
        </w:rPr>
      </w:pPr>
      <w:r w:rsidRPr="00071357">
        <w:rPr>
          <w:sz w:val="20"/>
        </w:rPr>
        <w:t>NHMRC</w:t>
      </w:r>
      <w:r w:rsidRPr="00071357">
        <w:rPr>
          <w:sz w:val="20"/>
        </w:rPr>
        <w:tab/>
        <w:t>National Health and Medical Research Council (Australia)</w:t>
      </w:r>
    </w:p>
    <w:p w14:paraId="595D4067" w14:textId="09FB1D36" w:rsidR="0059423C" w:rsidRPr="00071357" w:rsidRDefault="0059423C" w:rsidP="00F57FB3">
      <w:pPr>
        <w:pStyle w:val="GLBodytext"/>
        <w:tabs>
          <w:tab w:val="left" w:pos="1985"/>
        </w:tabs>
        <w:spacing w:before="40" w:after="40" w:line="240" w:lineRule="auto"/>
        <w:rPr>
          <w:sz w:val="20"/>
        </w:rPr>
      </w:pPr>
      <w:r w:rsidRPr="00071357">
        <w:rPr>
          <w:sz w:val="20"/>
        </w:rPr>
        <w:t>NIH</w:t>
      </w:r>
      <w:r w:rsidRPr="00071357">
        <w:rPr>
          <w:sz w:val="20"/>
        </w:rPr>
        <w:tab/>
        <w:t>National Institute of Health</w:t>
      </w:r>
      <w:r w:rsidR="007828B6" w:rsidRPr="00071357">
        <w:rPr>
          <w:sz w:val="20"/>
        </w:rPr>
        <w:t xml:space="preserve"> (US)</w:t>
      </w:r>
    </w:p>
    <w:p w14:paraId="4BAFC213" w14:textId="697C8EB9" w:rsidR="0054148D" w:rsidRPr="00071357" w:rsidRDefault="0054148D" w:rsidP="00F57FB3">
      <w:pPr>
        <w:pStyle w:val="GLBodytext"/>
        <w:tabs>
          <w:tab w:val="left" w:pos="1985"/>
        </w:tabs>
        <w:spacing w:before="40" w:after="40" w:line="240" w:lineRule="auto"/>
        <w:rPr>
          <w:sz w:val="20"/>
        </w:rPr>
      </w:pPr>
      <w:r w:rsidRPr="00071357">
        <w:rPr>
          <w:sz w:val="20"/>
        </w:rPr>
        <w:t>NIMH</w:t>
      </w:r>
      <w:r w:rsidRPr="00071357">
        <w:rPr>
          <w:sz w:val="20"/>
        </w:rPr>
        <w:tab/>
        <w:t>National Institute of Mental Health (US)</w:t>
      </w:r>
    </w:p>
    <w:p w14:paraId="28C72B05" w14:textId="1742BE56" w:rsidR="008D1D03" w:rsidRPr="00071357" w:rsidRDefault="008D1D03" w:rsidP="00F57FB3">
      <w:pPr>
        <w:pStyle w:val="GLBodytext"/>
        <w:tabs>
          <w:tab w:val="left" w:pos="1985"/>
        </w:tabs>
        <w:spacing w:before="40" w:after="40" w:line="240" w:lineRule="auto"/>
        <w:rPr>
          <w:sz w:val="20"/>
        </w:rPr>
      </w:pPr>
      <w:r w:rsidRPr="00071357">
        <w:rPr>
          <w:sz w:val="20"/>
        </w:rPr>
        <w:t>NZ</w:t>
      </w:r>
      <w:r w:rsidRPr="00071357">
        <w:rPr>
          <w:sz w:val="20"/>
        </w:rPr>
        <w:tab/>
        <w:t>New Zealand</w:t>
      </w:r>
    </w:p>
    <w:p w14:paraId="0A0D65E1" w14:textId="4D68E366" w:rsidR="00065D82" w:rsidRPr="00071357" w:rsidRDefault="00065D82" w:rsidP="00F57FB3">
      <w:pPr>
        <w:pStyle w:val="GLBodytext"/>
        <w:tabs>
          <w:tab w:val="left" w:pos="1985"/>
        </w:tabs>
        <w:spacing w:before="40" w:after="40" w:line="240" w:lineRule="auto"/>
        <w:rPr>
          <w:sz w:val="20"/>
        </w:rPr>
      </w:pPr>
      <w:r w:rsidRPr="00071357">
        <w:rPr>
          <w:sz w:val="20"/>
        </w:rPr>
        <w:t>PDD</w:t>
      </w:r>
      <w:r w:rsidRPr="00071357">
        <w:rPr>
          <w:sz w:val="20"/>
        </w:rPr>
        <w:tab/>
        <w:t>Pervasive Developmental Disorder</w:t>
      </w:r>
    </w:p>
    <w:p w14:paraId="3F0A2881" w14:textId="77777777" w:rsidR="00065D82" w:rsidRPr="00071357" w:rsidRDefault="00065D82" w:rsidP="00F57FB3">
      <w:pPr>
        <w:pStyle w:val="GLBodytext"/>
        <w:tabs>
          <w:tab w:val="left" w:pos="1985"/>
        </w:tabs>
        <w:spacing w:before="40" w:after="40" w:line="240" w:lineRule="auto"/>
        <w:rPr>
          <w:sz w:val="20"/>
        </w:rPr>
      </w:pPr>
      <w:r w:rsidRPr="00071357">
        <w:rPr>
          <w:sz w:val="20"/>
        </w:rPr>
        <w:t>PDD-NOS</w:t>
      </w:r>
      <w:r w:rsidRPr="00071357">
        <w:rPr>
          <w:sz w:val="20"/>
        </w:rPr>
        <w:tab/>
        <w:t>Pervasive Developmental Disorder – Not Otherwise Specified</w:t>
      </w:r>
    </w:p>
    <w:p w14:paraId="69A321ED" w14:textId="77777777" w:rsidR="00065D82" w:rsidRPr="00071357" w:rsidRDefault="00065D82" w:rsidP="00F57FB3">
      <w:pPr>
        <w:pStyle w:val="GLBodytext"/>
        <w:tabs>
          <w:tab w:val="left" w:pos="1985"/>
        </w:tabs>
        <w:spacing w:before="40" w:after="40" w:line="240" w:lineRule="auto"/>
        <w:rPr>
          <w:sz w:val="20"/>
        </w:rPr>
      </w:pPr>
      <w:r w:rsidRPr="00071357">
        <w:rPr>
          <w:sz w:val="20"/>
        </w:rPr>
        <w:t>RCT</w:t>
      </w:r>
      <w:r w:rsidRPr="00071357">
        <w:rPr>
          <w:sz w:val="20"/>
        </w:rPr>
        <w:tab/>
        <w:t>Randomised controlled trial</w:t>
      </w:r>
    </w:p>
    <w:p w14:paraId="4A808DDB" w14:textId="5CE065EE" w:rsidR="00067C7B" w:rsidRPr="00071357" w:rsidRDefault="00067C7B" w:rsidP="00F57FB3">
      <w:pPr>
        <w:pStyle w:val="GLBodytext"/>
        <w:tabs>
          <w:tab w:val="left" w:pos="1985"/>
        </w:tabs>
        <w:spacing w:before="40" w:after="40" w:line="240" w:lineRule="auto"/>
        <w:rPr>
          <w:sz w:val="20"/>
        </w:rPr>
      </w:pPr>
      <w:r w:rsidRPr="00071357">
        <w:rPr>
          <w:sz w:val="20"/>
        </w:rPr>
        <w:t>ROC</w:t>
      </w:r>
      <w:r w:rsidRPr="00071357">
        <w:rPr>
          <w:sz w:val="20"/>
        </w:rPr>
        <w:tab/>
        <w:t>Receiver Operating Characteristic</w:t>
      </w:r>
    </w:p>
    <w:p w14:paraId="4370F232" w14:textId="7D4FC14A" w:rsidR="00CB2418" w:rsidRPr="00071357" w:rsidRDefault="00CB2418" w:rsidP="00F57FB3">
      <w:pPr>
        <w:pStyle w:val="GLBodytext"/>
        <w:tabs>
          <w:tab w:val="left" w:pos="1985"/>
        </w:tabs>
        <w:spacing w:before="40" w:after="40" w:line="240" w:lineRule="auto"/>
        <w:rPr>
          <w:sz w:val="20"/>
        </w:rPr>
      </w:pPr>
      <w:r w:rsidRPr="00071357">
        <w:rPr>
          <w:sz w:val="20"/>
        </w:rPr>
        <w:t>RR</w:t>
      </w:r>
      <w:r w:rsidR="0007465D" w:rsidRPr="00071357">
        <w:rPr>
          <w:sz w:val="20"/>
        </w:rPr>
        <w:t>B</w:t>
      </w:r>
      <w:r w:rsidRPr="00071357">
        <w:rPr>
          <w:sz w:val="20"/>
        </w:rPr>
        <w:tab/>
      </w:r>
      <w:r w:rsidR="0007465D" w:rsidRPr="00071357">
        <w:rPr>
          <w:sz w:val="20"/>
        </w:rPr>
        <w:t>Restricted, repetitive patterns of behaviour</w:t>
      </w:r>
    </w:p>
    <w:p w14:paraId="7B76E421" w14:textId="25667EB0" w:rsidR="000B135A" w:rsidRPr="00071357" w:rsidRDefault="000B135A" w:rsidP="00F57FB3">
      <w:pPr>
        <w:pStyle w:val="GLBodytext"/>
        <w:tabs>
          <w:tab w:val="left" w:pos="1985"/>
        </w:tabs>
        <w:spacing w:before="40" w:after="40" w:line="240" w:lineRule="auto"/>
        <w:rPr>
          <w:sz w:val="20"/>
        </w:rPr>
      </w:pPr>
      <w:r w:rsidRPr="00071357">
        <w:rPr>
          <w:sz w:val="20"/>
        </w:rPr>
        <w:t>SCD</w:t>
      </w:r>
      <w:r w:rsidRPr="00071357">
        <w:rPr>
          <w:sz w:val="20"/>
        </w:rPr>
        <w:tab/>
        <w:t>Social (Pragmatic) Communication Disorder</w:t>
      </w:r>
    </w:p>
    <w:p w14:paraId="7C0FAFC0" w14:textId="1B1AD22F" w:rsidR="00D15CA3" w:rsidRPr="00071357" w:rsidRDefault="00D15CA3" w:rsidP="00F57FB3">
      <w:pPr>
        <w:pStyle w:val="GLBodytext"/>
        <w:tabs>
          <w:tab w:val="left" w:pos="1985"/>
        </w:tabs>
        <w:spacing w:before="40" w:after="40" w:line="240" w:lineRule="auto"/>
        <w:rPr>
          <w:sz w:val="20"/>
        </w:rPr>
      </w:pPr>
      <w:r w:rsidRPr="00071357">
        <w:rPr>
          <w:sz w:val="20"/>
        </w:rPr>
        <w:t>Se</w:t>
      </w:r>
      <w:r w:rsidRPr="00071357">
        <w:rPr>
          <w:sz w:val="20"/>
        </w:rPr>
        <w:tab/>
        <w:t>sensitivity</w:t>
      </w:r>
    </w:p>
    <w:p w14:paraId="3BB78806" w14:textId="53928A83" w:rsidR="00D15CA3" w:rsidRPr="00071357" w:rsidRDefault="00D15CA3" w:rsidP="00F57FB3">
      <w:pPr>
        <w:pStyle w:val="GLBodytext"/>
        <w:tabs>
          <w:tab w:val="left" w:pos="1985"/>
        </w:tabs>
        <w:spacing w:before="40" w:after="40" w:line="240" w:lineRule="auto"/>
        <w:rPr>
          <w:sz w:val="20"/>
        </w:rPr>
      </w:pPr>
      <w:r w:rsidRPr="00071357">
        <w:rPr>
          <w:sz w:val="20"/>
        </w:rPr>
        <w:t>Sp</w:t>
      </w:r>
      <w:r w:rsidRPr="00071357">
        <w:rPr>
          <w:sz w:val="20"/>
        </w:rPr>
        <w:tab/>
        <w:t>specificity</w:t>
      </w:r>
    </w:p>
    <w:p w14:paraId="2C555495" w14:textId="77777777" w:rsidR="00065D82" w:rsidRPr="00071357" w:rsidRDefault="00065D82" w:rsidP="00F57FB3">
      <w:pPr>
        <w:pStyle w:val="GLBodytext"/>
        <w:tabs>
          <w:tab w:val="left" w:pos="1985"/>
        </w:tabs>
        <w:spacing w:before="40" w:after="40" w:line="240" w:lineRule="auto"/>
        <w:rPr>
          <w:sz w:val="20"/>
        </w:rPr>
      </w:pPr>
      <w:r w:rsidRPr="00071357">
        <w:rPr>
          <w:sz w:val="20"/>
        </w:rPr>
        <w:t>SR</w:t>
      </w:r>
      <w:r w:rsidRPr="00071357">
        <w:rPr>
          <w:sz w:val="20"/>
        </w:rPr>
        <w:tab/>
        <w:t>Systematic review</w:t>
      </w:r>
    </w:p>
    <w:p w14:paraId="609A92F2" w14:textId="77777777" w:rsidR="00065D82" w:rsidRPr="00071357" w:rsidRDefault="00065D82" w:rsidP="00F57FB3">
      <w:pPr>
        <w:pStyle w:val="GLBodytext"/>
        <w:tabs>
          <w:tab w:val="left" w:pos="1985"/>
        </w:tabs>
        <w:spacing w:before="40" w:after="40" w:line="240" w:lineRule="auto"/>
        <w:rPr>
          <w:sz w:val="20"/>
        </w:rPr>
      </w:pPr>
      <w:r w:rsidRPr="00071357">
        <w:rPr>
          <w:sz w:val="20"/>
        </w:rPr>
        <w:t>UK</w:t>
      </w:r>
      <w:r w:rsidRPr="00071357">
        <w:rPr>
          <w:sz w:val="20"/>
        </w:rPr>
        <w:tab/>
        <w:t>United Kingdom</w:t>
      </w:r>
    </w:p>
    <w:p w14:paraId="25043E4F" w14:textId="77777777" w:rsidR="00065D82" w:rsidRPr="00071357" w:rsidRDefault="00065D82" w:rsidP="00F57FB3">
      <w:pPr>
        <w:pStyle w:val="GLBodytext"/>
        <w:tabs>
          <w:tab w:val="left" w:pos="1985"/>
        </w:tabs>
        <w:spacing w:before="40" w:after="40" w:line="240" w:lineRule="auto"/>
        <w:rPr>
          <w:sz w:val="20"/>
        </w:rPr>
      </w:pPr>
      <w:r w:rsidRPr="00071357">
        <w:rPr>
          <w:sz w:val="20"/>
        </w:rPr>
        <w:t>US</w:t>
      </w:r>
      <w:r w:rsidRPr="00071357">
        <w:rPr>
          <w:sz w:val="20"/>
        </w:rPr>
        <w:tab/>
        <w:t>United States of America</w:t>
      </w:r>
    </w:p>
    <w:p w14:paraId="4DD3AD6B" w14:textId="663327C0" w:rsidR="00581F5B" w:rsidRPr="00071357" w:rsidRDefault="00581F5B" w:rsidP="00F57FB3">
      <w:pPr>
        <w:pStyle w:val="GLBodytext"/>
        <w:tabs>
          <w:tab w:val="left" w:pos="1985"/>
        </w:tabs>
        <w:spacing w:before="40" w:after="40" w:line="240" w:lineRule="auto"/>
        <w:rPr>
          <w:sz w:val="20"/>
        </w:rPr>
      </w:pPr>
      <w:r w:rsidRPr="00071357">
        <w:rPr>
          <w:sz w:val="20"/>
        </w:rPr>
        <w:t>vs</w:t>
      </w:r>
      <w:r w:rsidRPr="00071357">
        <w:rPr>
          <w:sz w:val="20"/>
        </w:rPr>
        <w:tab/>
        <w:t>versus</w:t>
      </w:r>
    </w:p>
    <w:p w14:paraId="4E2C52C7" w14:textId="07816EB5" w:rsidR="00C71C92" w:rsidRPr="00071357" w:rsidRDefault="00C71C92" w:rsidP="00F57FB3">
      <w:pPr>
        <w:pStyle w:val="GLBodytext"/>
        <w:tabs>
          <w:tab w:val="left" w:pos="1985"/>
        </w:tabs>
        <w:spacing w:before="40" w:after="40" w:line="240" w:lineRule="auto"/>
        <w:rPr>
          <w:sz w:val="20"/>
        </w:rPr>
      </w:pPr>
      <w:r w:rsidRPr="00071357">
        <w:rPr>
          <w:sz w:val="20"/>
        </w:rPr>
        <w:t>WHO</w:t>
      </w:r>
      <w:r w:rsidRPr="00071357">
        <w:rPr>
          <w:sz w:val="20"/>
        </w:rPr>
        <w:tab/>
        <w:t>World Health Organisation</w:t>
      </w:r>
    </w:p>
    <w:p w14:paraId="46B480D8" w14:textId="4CB0B1E5" w:rsidR="001D3B25" w:rsidRPr="00071357" w:rsidRDefault="001D3B25" w:rsidP="00F57FB3">
      <w:pPr>
        <w:pStyle w:val="GLBodytext"/>
        <w:tabs>
          <w:tab w:val="left" w:pos="1985"/>
        </w:tabs>
        <w:spacing w:before="40" w:after="40" w:line="240" w:lineRule="auto"/>
        <w:rPr>
          <w:sz w:val="20"/>
        </w:rPr>
      </w:pPr>
      <w:r w:rsidRPr="00071357">
        <w:rPr>
          <w:sz w:val="20"/>
        </w:rPr>
        <w:t>wk</w:t>
      </w:r>
      <w:r w:rsidR="000B1D17" w:rsidRPr="00071357">
        <w:rPr>
          <w:sz w:val="20"/>
        </w:rPr>
        <w:t>/s</w:t>
      </w:r>
      <w:r w:rsidRPr="00071357">
        <w:rPr>
          <w:sz w:val="20"/>
        </w:rPr>
        <w:tab/>
        <w:t>week</w:t>
      </w:r>
      <w:r w:rsidR="000B1D17" w:rsidRPr="00071357">
        <w:rPr>
          <w:sz w:val="20"/>
        </w:rPr>
        <w:t>/s</w:t>
      </w:r>
    </w:p>
    <w:p w14:paraId="0E3AC181" w14:textId="792D4B4D" w:rsidR="00065D82" w:rsidRPr="00071357" w:rsidRDefault="00065D82" w:rsidP="00EE23B1">
      <w:pPr>
        <w:pStyle w:val="GLHeading3"/>
        <w:rPr>
          <w:sz w:val="16"/>
          <w:szCs w:val="16"/>
        </w:rPr>
      </w:pPr>
      <w:bookmarkStart w:id="771" w:name="_Toc214642326"/>
      <w:bookmarkStart w:id="772" w:name="_Toc214642630"/>
      <w:bookmarkStart w:id="773" w:name="_Toc214993695"/>
      <w:bookmarkStart w:id="774" w:name="_Toc214994237"/>
      <w:bookmarkStart w:id="775" w:name="_Toc216717559"/>
      <w:bookmarkStart w:id="776" w:name="_Toc227063524"/>
      <w:bookmarkStart w:id="777" w:name="_Toc227063740"/>
      <w:bookmarkStart w:id="778" w:name="_Toc227064810"/>
      <w:bookmarkStart w:id="779" w:name="_Toc227125063"/>
      <w:bookmarkStart w:id="780" w:name="_Toc245760807"/>
      <w:bookmarkStart w:id="781" w:name="_Toc256545245"/>
      <w:r w:rsidRPr="00071357">
        <w:t>Tests, scales and measures</w:t>
      </w:r>
      <w:bookmarkEnd w:id="771"/>
      <w:bookmarkEnd w:id="772"/>
      <w:bookmarkEnd w:id="773"/>
      <w:bookmarkEnd w:id="774"/>
      <w:bookmarkEnd w:id="775"/>
      <w:bookmarkEnd w:id="776"/>
      <w:bookmarkEnd w:id="777"/>
      <w:bookmarkEnd w:id="778"/>
      <w:bookmarkEnd w:id="779"/>
      <w:bookmarkEnd w:id="780"/>
      <w:bookmarkEnd w:id="781"/>
      <w:r w:rsidR="00F046FC" w:rsidRPr="00071357">
        <w:t xml:space="preserve"> </w:t>
      </w:r>
    </w:p>
    <w:tbl>
      <w:tblPr>
        <w:tblW w:w="0" w:type="auto"/>
        <w:tblInd w:w="-2" w:type="dxa"/>
        <w:tblLayout w:type="fixed"/>
        <w:tblLook w:val="01E0" w:firstRow="1" w:lastRow="1" w:firstColumn="1" w:lastColumn="1" w:noHBand="0" w:noVBand="0"/>
      </w:tblPr>
      <w:tblGrid>
        <w:gridCol w:w="2095"/>
        <w:gridCol w:w="6400"/>
      </w:tblGrid>
      <w:tr w:rsidR="007131CF" w:rsidRPr="00071357" w14:paraId="688989FF" w14:textId="77777777" w:rsidTr="00C9472C">
        <w:tc>
          <w:tcPr>
            <w:tcW w:w="2095" w:type="dxa"/>
          </w:tcPr>
          <w:p w14:paraId="65415912" w14:textId="5413D884" w:rsidR="007131CF" w:rsidRPr="00071357" w:rsidRDefault="007131CF" w:rsidP="00F57FB3">
            <w:pPr>
              <w:pStyle w:val="GLBodytext"/>
              <w:spacing w:before="40" w:after="40" w:line="240" w:lineRule="auto"/>
              <w:rPr>
                <w:sz w:val="20"/>
              </w:rPr>
            </w:pPr>
            <w:r w:rsidRPr="00071357">
              <w:rPr>
                <w:sz w:val="20"/>
              </w:rPr>
              <w:t>ADI-R</w:t>
            </w:r>
          </w:p>
        </w:tc>
        <w:tc>
          <w:tcPr>
            <w:tcW w:w="6400" w:type="dxa"/>
          </w:tcPr>
          <w:p w14:paraId="1702FBFB" w14:textId="72B6F2C8" w:rsidR="007131CF" w:rsidRPr="00071357" w:rsidRDefault="007131CF" w:rsidP="00F57FB3">
            <w:pPr>
              <w:pStyle w:val="GLBodytext"/>
              <w:spacing w:before="40" w:after="40" w:line="240" w:lineRule="auto"/>
              <w:rPr>
                <w:sz w:val="20"/>
              </w:rPr>
            </w:pPr>
            <w:r w:rsidRPr="00071357">
              <w:rPr>
                <w:sz w:val="20"/>
              </w:rPr>
              <w:t>Autism Diagnostic Interview-revised</w:t>
            </w:r>
          </w:p>
        </w:tc>
      </w:tr>
      <w:tr w:rsidR="007131CF" w:rsidRPr="00071357" w14:paraId="41AE9B50" w14:textId="77777777" w:rsidTr="00C9472C">
        <w:tc>
          <w:tcPr>
            <w:tcW w:w="2095" w:type="dxa"/>
          </w:tcPr>
          <w:p w14:paraId="3806FDF5" w14:textId="2DCE9D5A" w:rsidR="007131CF" w:rsidRPr="00071357" w:rsidRDefault="007131CF" w:rsidP="00F57FB3">
            <w:pPr>
              <w:pStyle w:val="GLBodytext"/>
              <w:spacing w:before="40" w:after="40" w:line="240" w:lineRule="auto"/>
              <w:rPr>
                <w:sz w:val="20"/>
              </w:rPr>
            </w:pPr>
            <w:r w:rsidRPr="00071357">
              <w:rPr>
                <w:sz w:val="20"/>
              </w:rPr>
              <w:t>ADOS-G</w:t>
            </w:r>
          </w:p>
        </w:tc>
        <w:tc>
          <w:tcPr>
            <w:tcW w:w="6400" w:type="dxa"/>
          </w:tcPr>
          <w:p w14:paraId="7F497F89" w14:textId="131CAA18" w:rsidR="007131CF" w:rsidRPr="00071357" w:rsidRDefault="007131CF" w:rsidP="00F57FB3">
            <w:pPr>
              <w:pStyle w:val="GLBodytext"/>
              <w:spacing w:before="40" w:after="40" w:line="240" w:lineRule="auto"/>
              <w:rPr>
                <w:sz w:val="20"/>
              </w:rPr>
            </w:pPr>
            <w:r w:rsidRPr="00071357">
              <w:rPr>
                <w:sz w:val="20"/>
              </w:rPr>
              <w:t>Autism Diagnostic Observation Schedule-Generic</w:t>
            </w:r>
          </w:p>
        </w:tc>
      </w:tr>
      <w:tr w:rsidR="00112BC2" w:rsidRPr="00071357" w14:paraId="261629EF" w14:textId="77777777" w:rsidTr="00C9472C">
        <w:tc>
          <w:tcPr>
            <w:tcW w:w="2095" w:type="dxa"/>
          </w:tcPr>
          <w:p w14:paraId="2AFE713E" w14:textId="3B537224" w:rsidR="00112BC2" w:rsidRPr="00071357" w:rsidRDefault="00112BC2" w:rsidP="00F57FB3">
            <w:pPr>
              <w:pStyle w:val="GLBodytext"/>
              <w:spacing w:before="40" w:after="40" w:line="240" w:lineRule="auto"/>
              <w:rPr>
                <w:sz w:val="20"/>
              </w:rPr>
            </w:pPr>
            <w:r w:rsidRPr="00071357">
              <w:rPr>
                <w:sz w:val="20"/>
              </w:rPr>
              <w:t>BDI-2</w:t>
            </w:r>
          </w:p>
        </w:tc>
        <w:tc>
          <w:tcPr>
            <w:tcW w:w="6400" w:type="dxa"/>
          </w:tcPr>
          <w:p w14:paraId="7E4B33FB" w14:textId="350E871B" w:rsidR="00112BC2" w:rsidRPr="00071357" w:rsidRDefault="00112BC2" w:rsidP="00F57FB3">
            <w:pPr>
              <w:pStyle w:val="GLBodytext"/>
              <w:spacing w:before="40" w:after="40" w:line="240" w:lineRule="auto"/>
              <w:rPr>
                <w:sz w:val="20"/>
              </w:rPr>
            </w:pPr>
            <w:r w:rsidRPr="00071357">
              <w:rPr>
                <w:sz w:val="20"/>
                <w:lang w:eastAsia="en-US"/>
              </w:rPr>
              <w:t>Battelle Developmental Inventory, Second Edition</w:t>
            </w:r>
          </w:p>
        </w:tc>
      </w:tr>
      <w:tr w:rsidR="007131CF" w:rsidRPr="00071357" w14:paraId="51A228D1" w14:textId="77777777" w:rsidTr="00C9472C">
        <w:tc>
          <w:tcPr>
            <w:tcW w:w="2095" w:type="dxa"/>
          </w:tcPr>
          <w:p w14:paraId="56A373DE" w14:textId="36DF16F3" w:rsidR="007131CF" w:rsidRPr="00071357" w:rsidRDefault="007131CF" w:rsidP="00F57FB3">
            <w:pPr>
              <w:pStyle w:val="GLBodytext"/>
              <w:spacing w:before="40" w:after="40" w:line="240" w:lineRule="auto"/>
              <w:rPr>
                <w:sz w:val="20"/>
              </w:rPr>
            </w:pPr>
            <w:r w:rsidRPr="00071357">
              <w:rPr>
                <w:sz w:val="20"/>
              </w:rPr>
              <w:t>CARS</w:t>
            </w:r>
          </w:p>
        </w:tc>
        <w:tc>
          <w:tcPr>
            <w:tcW w:w="6400" w:type="dxa"/>
          </w:tcPr>
          <w:p w14:paraId="57A0DF44" w14:textId="37A6D767" w:rsidR="007131CF" w:rsidRPr="00071357" w:rsidRDefault="007131CF" w:rsidP="00F57FB3">
            <w:pPr>
              <w:pStyle w:val="GLBodytext"/>
              <w:spacing w:before="40" w:after="40" w:line="240" w:lineRule="auto"/>
              <w:rPr>
                <w:sz w:val="20"/>
              </w:rPr>
            </w:pPr>
            <w:r w:rsidRPr="00071357">
              <w:rPr>
                <w:sz w:val="20"/>
              </w:rPr>
              <w:t>Childhood Autism Rating Scale</w:t>
            </w:r>
          </w:p>
        </w:tc>
      </w:tr>
      <w:tr w:rsidR="00CA33B8" w:rsidRPr="00071357" w14:paraId="14951556" w14:textId="77777777" w:rsidTr="00C9472C">
        <w:tc>
          <w:tcPr>
            <w:tcW w:w="2095" w:type="dxa"/>
          </w:tcPr>
          <w:p w14:paraId="353B9ACB" w14:textId="366044AE" w:rsidR="00CA33B8" w:rsidRPr="00071357" w:rsidRDefault="00CA33B8" w:rsidP="00F57FB3">
            <w:pPr>
              <w:pStyle w:val="GLBodytext"/>
              <w:spacing w:before="40" w:after="40" w:line="240" w:lineRule="auto"/>
              <w:rPr>
                <w:sz w:val="20"/>
              </w:rPr>
            </w:pPr>
            <w:r w:rsidRPr="00071357">
              <w:rPr>
                <w:sz w:val="20"/>
              </w:rPr>
              <w:t>CASD</w:t>
            </w:r>
          </w:p>
        </w:tc>
        <w:tc>
          <w:tcPr>
            <w:tcW w:w="6400" w:type="dxa"/>
          </w:tcPr>
          <w:p w14:paraId="4AAE1CD6" w14:textId="4060B36D" w:rsidR="00CA33B8" w:rsidRPr="00071357" w:rsidRDefault="00CA33B8" w:rsidP="00F57FB3">
            <w:pPr>
              <w:pStyle w:val="GLBodytext"/>
              <w:spacing w:before="40" w:after="40" w:line="240" w:lineRule="auto"/>
              <w:rPr>
                <w:sz w:val="20"/>
              </w:rPr>
            </w:pPr>
            <w:r w:rsidRPr="00071357">
              <w:rPr>
                <w:sz w:val="20"/>
                <w:lang w:eastAsia="en-US"/>
              </w:rPr>
              <w:t>Checklist for Autism Spectrum Disorder</w:t>
            </w:r>
          </w:p>
        </w:tc>
      </w:tr>
      <w:tr w:rsidR="00711B2B" w:rsidRPr="00071357" w14:paraId="0BBBCE1A" w14:textId="77777777" w:rsidTr="00C9472C">
        <w:tc>
          <w:tcPr>
            <w:tcW w:w="2095" w:type="dxa"/>
          </w:tcPr>
          <w:p w14:paraId="6BC55AFF" w14:textId="3EDE82A1" w:rsidR="00711B2B" w:rsidRPr="00071357" w:rsidRDefault="00711B2B" w:rsidP="00F57FB3">
            <w:pPr>
              <w:pStyle w:val="GLBodytext"/>
              <w:spacing w:before="40" w:after="40" w:line="240" w:lineRule="auto"/>
              <w:rPr>
                <w:sz w:val="20"/>
              </w:rPr>
            </w:pPr>
            <w:r w:rsidRPr="00071357">
              <w:rPr>
                <w:sz w:val="20"/>
              </w:rPr>
              <w:lastRenderedPageBreak/>
              <w:t>DISCO</w:t>
            </w:r>
          </w:p>
        </w:tc>
        <w:tc>
          <w:tcPr>
            <w:tcW w:w="6400" w:type="dxa"/>
          </w:tcPr>
          <w:p w14:paraId="0D40D86F" w14:textId="12C8A96B" w:rsidR="00711B2B" w:rsidRPr="00071357" w:rsidRDefault="00711B2B" w:rsidP="00711B2B">
            <w:pPr>
              <w:pStyle w:val="GLBodytext"/>
              <w:spacing w:before="40" w:after="40" w:line="240" w:lineRule="auto"/>
              <w:rPr>
                <w:sz w:val="20"/>
              </w:rPr>
            </w:pPr>
            <w:r w:rsidRPr="00071357">
              <w:rPr>
                <w:sz w:val="20"/>
              </w:rPr>
              <w:t xml:space="preserve">Diagnostic Interview for Social and Communication Disorders </w:t>
            </w:r>
          </w:p>
        </w:tc>
      </w:tr>
      <w:tr w:rsidR="00065D82" w:rsidRPr="00071357" w14:paraId="0D85CDF4" w14:textId="77777777" w:rsidTr="00C9472C">
        <w:tc>
          <w:tcPr>
            <w:tcW w:w="2095" w:type="dxa"/>
          </w:tcPr>
          <w:p w14:paraId="5432A895" w14:textId="1CDA5EF1" w:rsidR="00065D82" w:rsidRPr="00071357" w:rsidRDefault="00FB15B5" w:rsidP="00F57FB3">
            <w:pPr>
              <w:pStyle w:val="GLBodytext"/>
              <w:spacing w:before="40" w:after="40" w:line="240" w:lineRule="auto"/>
              <w:rPr>
                <w:sz w:val="20"/>
              </w:rPr>
            </w:pPr>
            <w:r w:rsidRPr="00071357">
              <w:rPr>
                <w:sz w:val="20"/>
              </w:rPr>
              <w:t>DSM</w:t>
            </w:r>
            <w:r w:rsidR="00AA3376" w:rsidRPr="00071357">
              <w:rPr>
                <w:sz w:val="20"/>
              </w:rPr>
              <w:t>-</w:t>
            </w:r>
            <w:r w:rsidR="00065D82" w:rsidRPr="00071357">
              <w:rPr>
                <w:sz w:val="20"/>
              </w:rPr>
              <w:t>IV</w:t>
            </w:r>
            <w:r w:rsidR="00AA3376" w:rsidRPr="00071357">
              <w:rPr>
                <w:sz w:val="20"/>
              </w:rPr>
              <w:t>-TR</w:t>
            </w:r>
          </w:p>
        </w:tc>
        <w:tc>
          <w:tcPr>
            <w:tcW w:w="6400" w:type="dxa"/>
          </w:tcPr>
          <w:p w14:paraId="367A5118" w14:textId="6652962E" w:rsidR="00065D82" w:rsidRPr="00071357" w:rsidRDefault="00065D82" w:rsidP="00F57FB3">
            <w:pPr>
              <w:pStyle w:val="GLBodytext"/>
              <w:spacing w:before="40" w:after="40" w:line="240" w:lineRule="auto"/>
              <w:rPr>
                <w:sz w:val="20"/>
              </w:rPr>
            </w:pPr>
            <w:r w:rsidRPr="00071357">
              <w:rPr>
                <w:sz w:val="20"/>
              </w:rPr>
              <w:t>Diagnostic and Statistical Manual of Mental D</w:t>
            </w:r>
            <w:r w:rsidR="00AA3376" w:rsidRPr="00071357">
              <w:rPr>
                <w:sz w:val="20"/>
              </w:rPr>
              <w:t xml:space="preserve">isorders </w:t>
            </w:r>
            <w:r w:rsidR="003F0BE6" w:rsidRPr="00071357">
              <w:rPr>
                <w:sz w:val="20"/>
              </w:rPr>
              <w:t xml:space="preserve">– version 4 </w:t>
            </w:r>
            <w:r w:rsidR="00AA3376" w:rsidRPr="00071357">
              <w:rPr>
                <w:sz w:val="20"/>
              </w:rPr>
              <w:t>(text revision</w:t>
            </w:r>
            <w:r w:rsidRPr="00071357">
              <w:rPr>
                <w:sz w:val="20"/>
              </w:rPr>
              <w:t>)</w:t>
            </w:r>
          </w:p>
        </w:tc>
      </w:tr>
      <w:tr w:rsidR="003F0BE6" w:rsidRPr="00071357" w14:paraId="607CE98E" w14:textId="77777777" w:rsidTr="00C9472C">
        <w:tc>
          <w:tcPr>
            <w:tcW w:w="2095" w:type="dxa"/>
          </w:tcPr>
          <w:p w14:paraId="6F2FC76E" w14:textId="3318D809" w:rsidR="003F0BE6" w:rsidRPr="00071357" w:rsidRDefault="003F0BE6" w:rsidP="00F57FB3">
            <w:pPr>
              <w:pStyle w:val="GLBodytext"/>
              <w:spacing w:before="40" w:after="40" w:line="240" w:lineRule="auto"/>
              <w:rPr>
                <w:sz w:val="20"/>
              </w:rPr>
            </w:pPr>
            <w:r w:rsidRPr="00071357">
              <w:rPr>
                <w:sz w:val="20"/>
              </w:rPr>
              <w:t>DSM-5</w:t>
            </w:r>
          </w:p>
        </w:tc>
        <w:tc>
          <w:tcPr>
            <w:tcW w:w="6400" w:type="dxa"/>
          </w:tcPr>
          <w:p w14:paraId="1702C644" w14:textId="04377978" w:rsidR="003F0BE6" w:rsidRPr="00071357" w:rsidRDefault="003F0BE6" w:rsidP="003F0BE6">
            <w:pPr>
              <w:pStyle w:val="GLBodytext"/>
              <w:spacing w:before="40" w:after="40" w:line="240" w:lineRule="auto"/>
              <w:rPr>
                <w:sz w:val="20"/>
              </w:rPr>
            </w:pPr>
            <w:r w:rsidRPr="00071357">
              <w:rPr>
                <w:sz w:val="20"/>
              </w:rPr>
              <w:t>Diagnostic and Statistical Manual of Mental Disorders – version 5</w:t>
            </w:r>
          </w:p>
        </w:tc>
      </w:tr>
      <w:tr w:rsidR="00112BC2" w:rsidRPr="00071357" w14:paraId="2107232C" w14:textId="77777777" w:rsidTr="00C9472C">
        <w:tc>
          <w:tcPr>
            <w:tcW w:w="2095" w:type="dxa"/>
          </w:tcPr>
          <w:p w14:paraId="01309926" w14:textId="29DD02E9" w:rsidR="00112BC2" w:rsidRPr="00071357" w:rsidRDefault="00112BC2" w:rsidP="00F57FB3">
            <w:pPr>
              <w:pStyle w:val="GLBodytext"/>
              <w:spacing w:before="40" w:after="40" w:line="240" w:lineRule="auto"/>
              <w:rPr>
                <w:sz w:val="20"/>
              </w:rPr>
            </w:pPr>
            <w:r w:rsidRPr="00071357">
              <w:rPr>
                <w:sz w:val="20"/>
                <w:lang w:eastAsia="en-US"/>
              </w:rPr>
              <w:t>M-CHAT</w:t>
            </w:r>
          </w:p>
        </w:tc>
        <w:tc>
          <w:tcPr>
            <w:tcW w:w="6400" w:type="dxa"/>
          </w:tcPr>
          <w:p w14:paraId="406FEDEB" w14:textId="7B45D73F" w:rsidR="00112BC2" w:rsidRPr="00071357" w:rsidRDefault="00112BC2" w:rsidP="00F57FB3">
            <w:pPr>
              <w:pStyle w:val="GLBodytext"/>
              <w:spacing w:before="40" w:after="40" w:line="240" w:lineRule="auto"/>
              <w:rPr>
                <w:sz w:val="20"/>
              </w:rPr>
            </w:pPr>
            <w:r w:rsidRPr="00071357">
              <w:rPr>
                <w:sz w:val="20"/>
                <w:lang w:eastAsia="en-US"/>
              </w:rPr>
              <w:t>Modified Checklist for Autism in Toddlers;</w:t>
            </w:r>
          </w:p>
        </w:tc>
      </w:tr>
      <w:tr w:rsidR="00C40B5D" w:rsidRPr="00071357" w14:paraId="58270BE6" w14:textId="77777777" w:rsidTr="00C9472C">
        <w:tc>
          <w:tcPr>
            <w:tcW w:w="2095" w:type="dxa"/>
          </w:tcPr>
          <w:p w14:paraId="71DDDFF1" w14:textId="42778913" w:rsidR="00C40B5D" w:rsidRPr="00071357" w:rsidRDefault="00C40B5D" w:rsidP="00F57FB3">
            <w:pPr>
              <w:pStyle w:val="GLBodytext"/>
              <w:spacing w:before="40" w:after="40" w:line="240" w:lineRule="auto"/>
              <w:rPr>
                <w:sz w:val="20"/>
              </w:rPr>
            </w:pPr>
            <w:r w:rsidRPr="00071357">
              <w:rPr>
                <w:sz w:val="20"/>
              </w:rPr>
              <w:t>PBS</w:t>
            </w:r>
          </w:p>
        </w:tc>
        <w:tc>
          <w:tcPr>
            <w:tcW w:w="6400" w:type="dxa"/>
          </w:tcPr>
          <w:p w14:paraId="67E50614" w14:textId="7ED2842D" w:rsidR="00C40B5D" w:rsidRPr="00071357" w:rsidRDefault="00C40B5D" w:rsidP="00F57FB3">
            <w:pPr>
              <w:pStyle w:val="GLBodytext"/>
              <w:spacing w:before="40" w:after="40" w:line="240" w:lineRule="auto"/>
              <w:rPr>
                <w:sz w:val="20"/>
              </w:rPr>
            </w:pPr>
            <w:r w:rsidRPr="00071357">
              <w:rPr>
                <w:sz w:val="20"/>
                <w:lang w:eastAsia="en-US"/>
              </w:rPr>
              <w:t>Pediatric Behavior Scale</w:t>
            </w:r>
          </w:p>
        </w:tc>
      </w:tr>
      <w:tr w:rsidR="00A95D05" w:rsidRPr="00071357" w14:paraId="0A8A3150" w14:textId="77777777" w:rsidTr="00C9472C">
        <w:tc>
          <w:tcPr>
            <w:tcW w:w="2095" w:type="dxa"/>
          </w:tcPr>
          <w:p w14:paraId="6144B972" w14:textId="72927FB5" w:rsidR="00A95D05" w:rsidRPr="00071357" w:rsidRDefault="00A95D05" w:rsidP="00F57FB3">
            <w:pPr>
              <w:pStyle w:val="GLBodytext"/>
              <w:spacing w:before="40" w:after="40" w:line="240" w:lineRule="auto"/>
              <w:rPr>
                <w:sz w:val="20"/>
              </w:rPr>
            </w:pPr>
            <w:r w:rsidRPr="00071357">
              <w:rPr>
                <w:sz w:val="20"/>
              </w:rPr>
              <w:t>RDoC</w:t>
            </w:r>
          </w:p>
        </w:tc>
        <w:tc>
          <w:tcPr>
            <w:tcW w:w="6400" w:type="dxa"/>
          </w:tcPr>
          <w:p w14:paraId="248B2EAC" w14:textId="5583751F" w:rsidR="00A95D05" w:rsidRPr="00071357" w:rsidRDefault="00A95D05" w:rsidP="00A95D05">
            <w:pPr>
              <w:pStyle w:val="GLBodytext"/>
              <w:tabs>
                <w:tab w:val="left" w:pos="1985"/>
              </w:tabs>
              <w:spacing w:before="40" w:after="40" w:line="240" w:lineRule="auto"/>
              <w:rPr>
                <w:sz w:val="20"/>
              </w:rPr>
            </w:pPr>
            <w:r w:rsidRPr="00071357">
              <w:rPr>
                <w:sz w:val="20"/>
              </w:rPr>
              <w:t>Research Domain Criteria</w:t>
            </w:r>
          </w:p>
        </w:tc>
      </w:tr>
      <w:tr w:rsidR="00156CE0" w:rsidRPr="00071357" w14:paraId="6F46435E" w14:textId="77777777" w:rsidTr="00C9472C">
        <w:tc>
          <w:tcPr>
            <w:tcW w:w="2095" w:type="dxa"/>
          </w:tcPr>
          <w:p w14:paraId="52E2A825" w14:textId="4511A053" w:rsidR="00156CE0" w:rsidRPr="00071357" w:rsidRDefault="00156CE0" w:rsidP="00F57FB3">
            <w:pPr>
              <w:pStyle w:val="GLBodytext"/>
              <w:spacing w:before="40" w:after="40" w:line="240" w:lineRule="auto"/>
              <w:rPr>
                <w:sz w:val="20"/>
              </w:rPr>
            </w:pPr>
            <w:r w:rsidRPr="00071357">
              <w:rPr>
                <w:sz w:val="20"/>
              </w:rPr>
              <w:t>SRS</w:t>
            </w:r>
          </w:p>
        </w:tc>
        <w:tc>
          <w:tcPr>
            <w:tcW w:w="6400" w:type="dxa"/>
          </w:tcPr>
          <w:p w14:paraId="5C597765" w14:textId="2CC024FD" w:rsidR="00156CE0" w:rsidRPr="00071357" w:rsidRDefault="00156CE0" w:rsidP="00F57FB3">
            <w:pPr>
              <w:pStyle w:val="GLBodytext"/>
              <w:spacing w:before="40" w:after="40" w:line="240" w:lineRule="auto"/>
              <w:rPr>
                <w:sz w:val="20"/>
              </w:rPr>
            </w:pPr>
            <w:r w:rsidRPr="00071357">
              <w:rPr>
                <w:sz w:val="20"/>
              </w:rPr>
              <w:t>Social Responsiveness Scale</w:t>
            </w:r>
          </w:p>
        </w:tc>
      </w:tr>
      <w:tr w:rsidR="00D15CA3" w:rsidRPr="00071357" w14:paraId="252AF542" w14:textId="77777777" w:rsidTr="00895917">
        <w:tc>
          <w:tcPr>
            <w:tcW w:w="2095" w:type="dxa"/>
          </w:tcPr>
          <w:p w14:paraId="6AF85223" w14:textId="77777777" w:rsidR="00D15CA3" w:rsidRPr="00071357" w:rsidRDefault="00D15CA3" w:rsidP="00895917">
            <w:pPr>
              <w:pStyle w:val="GLBodytext"/>
              <w:spacing w:before="40" w:after="40" w:line="240" w:lineRule="auto"/>
              <w:rPr>
                <w:sz w:val="20"/>
              </w:rPr>
            </w:pPr>
            <w:r w:rsidRPr="00071357">
              <w:rPr>
                <w:sz w:val="20"/>
              </w:rPr>
              <w:t>SCQ</w:t>
            </w:r>
          </w:p>
        </w:tc>
        <w:tc>
          <w:tcPr>
            <w:tcW w:w="6400" w:type="dxa"/>
          </w:tcPr>
          <w:p w14:paraId="53740685" w14:textId="77777777" w:rsidR="00D15CA3" w:rsidRPr="00071357" w:rsidRDefault="00D15CA3" w:rsidP="00895917">
            <w:pPr>
              <w:pStyle w:val="GLHeading3"/>
              <w:spacing w:before="40" w:after="40"/>
              <w:rPr>
                <w:sz w:val="20"/>
                <w:szCs w:val="20"/>
                <w:lang w:eastAsia="en-US"/>
              </w:rPr>
            </w:pPr>
            <w:bookmarkStart w:id="782" w:name="_Toc245760808"/>
            <w:bookmarkStart w:id="783" w:name="_Toc256545246"/>
            <w:r w:rsidRPr="00071357">
              <w:rPr>
                <w:sz w:val="20"/>
                <w:szCs w:val="20"/>
              </w:rPr>
              <w:t>Social Communication Questionnaire</w:t>
            </w:r>
            <w:bookmarkEnd w:id="782"/>
            <w:bookmarkEnd w:id="783"/>
          </w:p>
        </w:tc>
      </w:tr>
    </w:tbl>
    <w:p w14:paraId="5466858F" w14:textId="363EBF21" w:rsidR="00065D82" w:rsidRPr="00071357" w:rsidRDefault="00065D82" w:rsidP="00EE23B1">
      <w:pPr>
        <w:pStyle w:val="GLHeading3"/>
      </w:pPr>
      <w:bookmarkStart w:id="784" w:name="_Toc214642327"/>
      <w:bookmarkStart w:id="785" w:name="_Toc214642631"/>
      <w:bookmarkStart w:id="786" w:name="_Toc214993696"/>
      <w:bookmarkStart w:id="787" w:name="_Toc214994238"/>
      <w:bookmarkStart w:id="788" w:name="_Toc216717560"/>
      <w:bookmarkStart w:id="789" w:name="_Toc227063525"/>
      <w:bookmarkStart w:id="790" w:name="_Toc227063741"/>
      <w:bookmarkStart w:id="791" w:name="_Toc227064811"/>
      <w:bookmarkStart w:id="792" w:name="_Toc227125064"/>
      <w:bookmarkStart w:id="793" w:name="_Toc245760809"/>
      <w:bookmarkStart w:id="794" w:name="_Toc256545247"/>
      <w:r w:rsidRPr="00071357">
        <w:t>Databases</w:t>
      </w:r>
      <w:bookmarkEnd w:id="784"/>
      <w:bookmarkEnd w:id="785"/>
      <w:bookmarkEnd w:id="786"/>
      <w:bookmarkEnd w:id="787"/>
      <w:bookmarkEnd w:id="788"/>
      <w:bookmarkEnd w:id="789"/>
      <w:bookmarkEnd w:id="790"/>
      <w:bookmarkEnd w:id="791"/>
      <w:bookmarkEnd w:id="792"/>
      <w:bookmarkEnd w:id="793"/>
      <w:bookmarkEnd w:id="794"/>
    </w:p>
    <w:tbl>
      <w:tblPr>
        <w:tblW w:w="0" w:type="auto"/>
        <w:tblLayout w:type="fixed"/>
        <w:tblLook w:val="01E0" w:firstRow="1" w:lastRow="1" w:firstColumn="1" w:lastColumn="1" w:noHBand="0" w:noVBand="0"/>
      </w:tblPr>
      <w:tblGrid>
        <w:gridCol w:w="2093"/>
        <w:gridCol w:w="6400"/>
      </w:tblGrid>
      <w:tr w:rsidR="00065D82" w:rsidRPr="00071357" w14:paraId="748EFB8F" w14:textId="77777777" w:rsidTr="00C9472C">
        <w:tc>
          <w:tcPr>
            <w:tcW w:w="2093" w:type="dxa"/>
          </w:tcPr>
          <w:p w14:paraId="4739C572" w14:textId="77777777" w:rsidR="00065D82" w:rsidRPr="00071357" w:rsidRDefault="00065D82" w:rsidP="00DA3F95">
            <w:pPr>
              <w:pStyle w:val="GLBodytext"/>
              <w:spacing w:before="40" w:after="40" w:line="240" w:lineRule="auto"/>
              <w:ind w:right="-584"/>
              <w:rPr>
                <w:sz w:val="20"/>
              </w:rPr>
            </w:pPr>
            <w:r w:rsidRPr="00071357">
              <w:rPr>
                <w:sz w:val="20"/>
              </w:rPr>
              <w:t>CINAHL</w:t>
            </w:r>
          </w:p>
        </w:tc>
        <w:tc>
          <w:tcPr>
            <w:tcW w:w="6400" w:type="dxa"/>
          </w:tcPr>
          <w:p w14:paraId="0E588264" w14:textId="77777777" w:rsidR="00065D82" w:rsidRPr="00071357" w:rsidRDefault="00065D82" w:rsidP="00DA3F95">
            <w:pPr>
              <w:pStyle w:val="GLBodytext"/>
              <w:spacing w:before="40" w:after="40" w:line="240" w:lineRule="auto"/>
              <w:ind w:right="-584"/>
              <w:rPr>
                <w:sz w:val="20"/>
              </w:rPr>
            </w:pPr>
            <w:r w:rsidRPr="00071357">
              <w:rPr>
                <w:sz w:val="20"/>
              </w:rPr>
              <w:t>Cumulative Index to Nursing and Allied Health Literature</w:t>
            </w:r>
          </w:p>
        </w:tc>
      </w:tr>
      <w:tr w:rsidR="00065D82" w:rsidRPr="00071357" w14:paraId="2E13DC8D" w14:textId="77777777" w:rsidTr="00C9472C">
        <w:tc>
          <w:tcPr>
            <w:tcW w:w="2093" w:type="dxa"/>
          </w:tcPr>
          <w:p w14:paraId="2C5596DC" w14:textId="77777777" w:rsidR="00065D82" w:rsidRPr="00071357" w:rsidRDefault="00065D82" w:rsidP="003050D2">
            <w:pPr>
              <w:pStyle w:val="GLBodytext"/>
              <w:spacing w:before="40" w:after="40" w:line="240" w:lineRule="auto"/>
              <w:ind w:right="-590"/>
              <w:rPr>
                <w:sz w:val="20"/>
              </w:rPr>
            </w:pPr>
            <w:r w:rsidRPr="00071357">
              <w:rPr>
                <w:sz w:val="20"/>
              </w:rPr>
              <w:t>DARE</w:t>
            </w:r>
          </w:p>
        </w:tc>
        <w:tc>
          <w:tcPr>
            <w:tcW w:w="6400" w:type="dxa"/>
          </w:tcPr>
          <w:p w14:paraId="6A893DC7" w14:textId="77777777" w:rsidR="00065D82" w:rsidRPr="00071357" w:rsidRDefault="00065D82" w:rsidP="003050D2">
            <w:pPr>
              <w:pStyle w:val="GLBodytext"/>
              <w:spacing w:before="40" w:after="40" w:line="240" w:lineRule="auto"/>
              <w:ind w:right="-590"/>
              <w:rPr>
                <w:sz w:val="20"/>
              </w:rPr>
            </w:pPr>
            <w:r w:rsidRPr="00071357">
              <w:rPr>
                <w:sz w:val="20"/>
              </w:rPr>
              <w:t>Database of Abstracts of Reviews of Effects</w:t>
            </w:r>
          </w:p>
        </w:tc>
      </w:tr>
      <w:tr w:rsidR="00065D82" w:rsidRPr="00071357" w14:paraId="449BF957" w14:textId="77777777" w:rsidTr="00C9472C">
        <w:tc>
          <w:tcPr>
            <w:tcW w:w="2093" w:type="dxa"/>
          </w:tcPr>
          <w:p w14:paraId="4B00DE38" w14:textId="77777777" w:rsidR="00065D82" w:rsidRPr="00071357" w:rsidRDefault="00065D82" w:rsidP="00DA3F95">
            <w:pPr>
              <w:pStyle w:val="GLBodytext"/>
              <w:spacing w:before="40" w:after="40" w:line="240" w:lineRule="auto"/>
              <w:ind w:right="-584"/>
              <w:rPr>
                <w:sz w:val="20"/>
              </w:rPr>
            </w:pPr>
            <w:r w:rsidRPr="00071357">
              <w:rPr>
                <w:sz w:val="20"/>
              </w:rPr>
              <w:t>Embase</w:t>
            </w:r>
          </w:p>
        </w:tc>
        <w:tc>
          <w:tcPr>
            <w:tcW w:w="6400" w:type="dxa"/>
          </w:tcPr>
          <w:p w14:paraId="7B59F1BE" w14:textId="77777777" w:rsidR="00065D82" w:rsidRPr="00071357" w:rsidRDefault="00065D82" w:rsidP="00DA3F95">
            <w:pPr>
              <w:pStyle w:val="GLBodytext"/>
              <w:spacing w:before="40" w:after="40" w:line="240" w:lineRule="auto"/>
              <w:ind w:right="-584"/>
              <w:rPr>
                <w:sz w:val="20"/>
              </w:rPr>
            </w:pPr>
            <w:r w:rsidRPr="00071357">
              <w:rPr>
                <w:sz w:val="20"/>
              </w:rPr>
              <w:t>Excerpta Medica Database</w:t>
            </w:r>
          </w:p>
        </w:tc>
      </w:tr>
      <w:tr w:rsidR="00065D82" w:rsidRPr="00071357" w14:paraId="2EB5EC40" w14:textId="77777777" w:rsidTr="00C9472C">
        <w:tc>
          <w:tcPr>
            <w:tcW w:w="2093" w:type="dxa"/>
          </w:tcPr>
          <w:p w14:paraId="4DB256C9" w14:textId="210E12F3" w:rsidR="00065D82" w:rsidRPr="00071357" w:rsidRDefault="00065D82" w:rsidP="00DA3F95">
            <w:pPr>
              <w:pStyle w:val="GLBodytext"/>
              <w:spacing w:before="40" w:after="40" w:line="240" w:lineRule="auto"/>
              <w:ind w:right="-584"/>
              <w:rPr>
                <w:sz w:val="20"/>
              </w:rPr>
            </w:pPr>
            <w:r w:rsidRPr="00071357">
              <w:rPr>
                <w:sz w:val="20"/>
              </w:rPr>
              <w:t>HTA Database</w:t>
            </w:r>
          </w:p>
        </w:tc>
        <w:tc>
          <w:tcPr>
            <w:tcW w:w="6400" w:type="dxa"/>
          </w:tcPr>
          <w:p w14:paraId="4DB83429" w14:textId="77777777" w:rsidR="00065D82" w:rsidRPr="00071357" w:rsidRDefault="00065D82" w:rsidP="00DA3F95">
            <w:pPr>
              <w:pStyle w:val="GLBodytext"/>
              <w:spacing w:before="40" w:after="40" w:line="240" w:lineRule="auto"/>
              <w:ind w:right="-584"/>
              <w:rPr>
                <w:sz w:val="20"/>
              </w:rPr>
            </w:pPr>
            <w:r w:rsidRPr="00071357">
              <w:rPr>
                <w:sz w:val="20"/>
              </w:rPr>
              <w:t>Health Technology Assessment Database</w:t>
            </w:r>
          </w:p>
        </w:tc>
      </w:tr>
      <w:tr w:rsidR="00065D82" w:rsidRPr="00071357" w14:paraId="2CAD5306" w14:textId="77777777" w:rsidTr="00C9472C">
        <w:tc>
          <w:tcPr>
            <w:tcW w:w="2093" w:type="dxa"/>
          </w:tcPr>
          <w:p w14:paraId="1435278C" w14:textId="77777777" w:rsidR="00065D82" w:rsidRPr="00071357" w:rsidRDefault="00065D82" w:rsidP="00DA3F95">
            <w:pPr>
              <w:pStyle w:val="GLBodytext"/>
              <w:spacing w:before="40" w:after="40" w:line="240" w:lineRule="auto"/>
              <w:ind w:right="-584"/>
              <w:rPr>
                <w:sz w:val="20"/>
              </w:rPr>
            </w:pPr>
            <w:r w:rsidRPr="00071357">
              <w:rPr>
                <w:sz w:val="20"/>
              </w:rPr>
              <w:t>Medline</w:t>
            </w:r>
          </w:p>
        </w:tc>
        <w:tc>
          <w:tcPr>
            <w:tcW w:w="6400" w:type="dxa"/>
          </w:tcPr>
          <w:p w14:paraId="563AE699" w14:textId="77777777" w:rsidR="00065D82" w:rsidRPr="00071357" w:rsidRDefault="00065D82" w:rsidP="00DA3F95">
            <w:pPr>
              <w:pStyle w:val="GLBodytext"/>
              <w:spacing w:before="40" w:after="40" w:line="240" w:lineRule="auto"/>
              <w:ind w:right="-584"/>
              <w:rPr>
                <w:sz w:val="20"/>
              </w:rPr>
            </w:pPr>
            <w:r w:rsidRPr="00071357">
              <w:rPr>
                <w:sz w:val="20"/>
              </w:rPr>
              <w:t>Medical Literature Analysis and Retrieval System Online</w:t>
            </w:r>
          </w:p>
        </w:tc>
      </w:tr>
      <w:tr w:rsidR="00065D82" w:rsidRPr="00071357" w14:paraId="2EC64039" w14:textId="77777777" w:rsidTr="00C9472C">
        <w:tc>
          <w:tcPr>
            <w:tcW w:w="2093" w:type="dxa"/>
          </w:tcPr>
          <w:p w14:paraId="1056E60C" w14:textId="77777777" w:rsidR="00065D82" w:rsidRPr="00071357" w:rsidRDefault="00065D82" w:rsidP="00DA3F95">
            <w:pPr>
              <w:pStyle w:val="GLBodytext"/>
              <w:spacing w:before="40" w:after="40" w:line="240" w:lineRule="auto"/>
              <w:ind w:right="-584"/>
              <w:rPr>
                <w:sz w:val="20"/>
              </w:rPr>
            </w:pPr>
            <w:r w:rsidRPr="00071357">
              <w:rPr>
                <w:sz w:val="20"/>
              </w:rPr>
              <w:t>NHS EED</w:t>
            </w:r>
          </w:p>
        </w:tc>
        <w:tc>
          <w:tcPr>
            <w:tcW w:w="6400" w:type="dxa"/>
          </w:tcPr>
          <w:p w14:paraId="70C41E2B" w14:textId="140F6509" w:rsidR="00D41F15" w:rsidRPr="00071357" w:rsidRDefault="00065D82" w:rsidP="00DA3F95">
            <w:pPr>
              <w:pStyle w:val="GLBodytext"/>
              <w:spacing w:before="40" w:after="40" w:line="240" w:lineRule="auto"/>
              <w:ind w:right="-584"/>
              <w:rPr>
                <w:sz w:val="20"/>
              </w:rPr>
            </w:pPr>
            <w:r w:rsidRPr="00071357">
              <w:rPr>
                <w:sz w:val="20"/>
              </w:rPr>
              <w:t>National Health Service Economic Evaluation Database</w:t>
            </w:r>
          </w:p>
        </w:tc>
      </w:tr>
      <w:tr w:rsidR="00065D82" w:rsidRPr="00071357" w14:paraId="6CAC1AD9" w14:textId="77777777" w:rsidTr="00C9472C">
        <w:tc>
          <w:tcPr>
            <w:tcW w:w="2093" w:type="dxa"/>
          </w:tcPr>
          <w:p w14:paraId="069A9411" w14:textId="77777777" w:rsidR="00065D82" w:rsidRPr="00071357" w:rsidRDefault="00065D82" w:rsidP="003050D2">
            <w:pPr>
              <w:pStyle w:val="GLBodytext"/>
              <w:spacing w:before="40" w:after="40" w:line="240" w:lineRule="auto"/>
              <w:ind w:right="-584"/>
              <w:rPr>
                <w:sz w:val="20"/>
              </w:rPr>
            </w:pPr>
            <w:r w:rsidRPr="00071357">
              <w:rPr>
                <w:sz w:val="20"/>
              </w:rPr>
              <w:t>PsycINFO</w:t>
            </w:r>
          </w:p>
        </w:tc>
        <w:tc>
          <w:tcPr>
            <w:tcW w:w="6400" w:type="dxa"/>
          </w:tcPr>
          <w:p w14:paraId="732EFCFB" w14:textId="77777777" w:rsidR="00065D82" w:rsidRPr="00071357" w:rsidRDefault="00065D82" w:rsidP="003050D2">
            <w:pPr>
              <w:pStyle w:val="GLBodytext"/>
              <w:spacing w:before="40" w:after="40" w:line="240" w:lineRule="auto"/>
              <w:ind w:right="-584"/>
              <w:rPr>
                <w:sz w:val="20"/>
              </w:rPr>
            </w:pPr>
            <w:r w:rsidRPr="00071357">
              <w:rPr>
                <w:sz w:val="20"/>
              </w:rPr>
              <w:t>Psychology Information Database</w:t>
            </w:r>
          </w:p>
        </w:tc>
      </w:tr>
      <w:tr w:rsidR="003050D2" w:rsidRPr="00071357" w14:paraId="73985458" w14:textId="77777777" w:rsidTr="00C9472C">
        <w:tc>
          <w:tcPr>
            <w:tcW w:w="2093" w:type="dxa"/>
          </w:tcPr>
          <w:p w14:paraId="5F613EFC" w14:textId="35E8AEDA" w:rsidR="003050D2" w:rsidRPr="00071357" w:rsidRDefault="003050D2" w:rsidP="003050D2">
            <w:pPr>
              <w:pStyle w:val="GLBodytext"/>
              <w:spacing w:before="40" w:after="40" w:line="240" w:lineRule="auto"/>
              <w:ind w:right="-584"/>
              <w:rPr>
                <w:sz w:val="20"/>
              </w:rPr>
            </w:pPr>
            <w:r w:rsidRPr="00071357">
              <w:rPr>
                <w:sz w:val="20"/>
              </w:rPr>
              <w:t>SocINDEX</w:t>
            </w:r>
          </w:p>
        </w:tc>
        <w:tc>
          <w:tcPr>
            <w:tcW w:w="6400" w:type="dxa"/>
          </w:tcPr>
          <w:p w14:paraId="30BA3BE4" w14:textId="35B9B94C" w:rsidR="003050D2" w:rsidRPr="00071357" w:rsidRDefault="00E774C8" w:rsidP="003050D2">
            <w:pPr>
              <w:pStyle w:val="GLBodytext"/>
              <w:spacing w:before="40" w:after="40" w:line="240" w:lineRule="auto"/>
              <w:ind w:right="-584"/>
              <w:rPr>
                <w:sz w:val="20"/>
              </w:rPr>
            </w:pPr>
            <w:r w:rsidRPr="00071357">
              <w:rPr>
                <w:sz w:val="20"/>
              </w:rPr>
              <w:t>Sociology Research Database</w:t>
            </w:r>
          </w:p>
        </w:tc>
      </w:tr>
    </w:tbl>
    <w:p w14:paraId="218EE5CE" w14:textId="0439422B" w:rsidR="00065D82" w:rsidRPr="00071357" w:rsidRDefault="00065D82" w:rsidP="000D4A05">
      <w:pPr>
        <w:pStyle w:val="GLHeading2"/>
      </w:pPr>
      <w:bookmarkStart w:id="795" w:name="_Toc268690606"/>
      <w:bookmarkStart w:id="796" w:name="_Toc268707704"/>
      <w:bookmarkStart w:id="797" w:name="_Toc295473629"/>
      <w:bookmarkStart w:id="798" w:name="_Toc183493357"/>
      <w:bookmarkStart w:id="799" w:name="_Toc183683364"/>
      <w:bookmarkStart w:id="800" w:name="_Toc183692934"/>
      <w:bookmarkStart w:id="801" w:name="_Toc184964873"/>
      <w:bookmarkStart w:id="802" w:name="_Toc311630065"/>
      <w:bookmarkStart w:id="803" w:name="_Toc311632023"/>
      <w:bookmarkStart w:id="804" w:name="_Toc214642328"/>
      <w:bookmarkStart w:id="805" w:name="_Toc214642632"/>
      <w:bookmarkStart w:id="806" w:name="_Toc214993697"/>
      <w:bookmarkStart w:id="807" w:name="_Toc214994239"/>
      <w:bookmarkStart w:id="808" w:name="_Toc216717561"/>
      <w:bookmarkStart w:id="809" w:name="_Toc227063526"/>
      <w:bookmarkStart w:id="810" w:name="_Toc227063742"/>
      <w:bookmarkStart w:id="811" w:name="_Toc227064812"/>
      <w:bookmarkStart w:id="812" w:name="_Toc227125065"/>
      <w:bookmarkStart w:id="813" w:name="_Toc245760810"/>
      <w:bookmarkStart w:id="814" w:name="_Toc256545248"/>
      <w:r w:rsidRPr="00071357">
        <w:t xml:space="preserve">A2.2 </w:t>
      </w:r>
      <w:bookmarkEnd w:id="795"/>
      <w:bookmarkEnd w:id="796"/>
      <w:bookmarkEnd w:id="797"/>
      <w:bookmarkEnd w:id="798"/>
      <w:bookmarkEnd w:id="799"/>
      <w:bookmarkEnd w:id="800"/>
      <w:bookmarkEnd w:id="801"/>
      <w:bookmarkEnd w:id="802"/>
      <w:bookmarkEnd w:id="803"/>
      <w:r w:rsidR="002F5A25" w:rsidRPr="00071357">
        <w:t>Glossary</w:t>
      </w:r>
      <w:bookmarkEnd w:id="804"/>
      <w:bookmarkEnd w:id="805"/>
      <w:bookmarkEnd w:id="806"/>
      <w:bookmarkEnd w:id="807"/>
      <w:bookmarkEnd w:id="808"/>
      <w:bookmarkEnd w:id="809"/>
      <w:bookmarkEnd w:id="810"/>
      <w:bookmarkEnd w:id="811"/>
      <w:bookmarkEnd w:id="812"/>
      <w:bookmarkEnd w:id="813"/>
      <w:bookmarkEnd w:id="814"/>
    </w:p>
    <w:p w14:paraId="13BA2B6D" w14:textId="4A665559" w:rsidR="00122423" w:rsidRPr="00071357" w:rsidRDefault="00122423" w:rsidP="00122423">
      <w:pPr>
        <w:pStyle w:val="GLHeading3"/>
      </w:pPr>
      <w:bookmarkStart w:id="815" w:name="_Toc256545249"/>
      <w:r w:rsidRPr="00071357">
        <w:t>Epidemiological and statistical terms</w:t>
      </w:r>
      <w:bookmarkEnd w:id="815"/>
    </w:p>
    <w:p w14:paraId="42AB01F0" w14:textId="33580B1A" w:rsidR="002F5FED" w:rsidRPr="00071357" w:rsidRDefault="002F5FED" w:rsidP="002F5FED">
      <w:pPr>
        <w:pStyle w:val="GLHeading5"/>
      </w:pPr>
      <w:r w:rsidRPr="00071357">
        <w:t>Aetiology</w:t>
      </w:r>
    </w:p>
    <w:p w14:paraId="3576275C" w14:textId="0B23ABD4" w:rsidR="002F5FED" w:rsidRPr="00071357" w:rsidRDefault="005C0B71" w:rsidP="002F5FED">
      <w:pPr>
        <w:pStyle w:val="GLBodytext"/>
      </w:pPr>
      <w:r w:rsidRPr="00071357">
        <w:t>The cause of a condition</w:t>
      </w:r>
    </w:p>
    <w:p w14:paraId="19DA8753" w14:textId="77777777" w:rsidR="00122423" w:rsidRPr="00071357" w:rsidRDefault="00122423" w:rsidP="00F04B32">
      <w:pPr>
        <w:pStyle w:val="GLHeading5"/>
      </w:pPr>
      <w:r w:rsidRPr="00071357">
        <w:t>Bias</w:t>
      </w:r>
    </w:p>
    <w:p w14:paraId="6F864614" w14:textId="2EFB2B2D" w:rsidR="00122423" w:rsidRPr="00071357" w:rsidRDefault="00122423" w:rsidP="00122423">
      <w:pPr>
        <w:pStyle w:val="GLBodytext"/>
        <w:rPr>
          <w:lang w:val="en-US" w:eastAsia="en-US"/>
        </w:rPr>
      </w:pPr>
      <w:r w:rsidRPr="00071357">
        <w:rPr>
          <w:lang w:val="en-US" w:eastAsia="en-US"/>
        </w:rPr>
        <w:t>Bias is a systematic deviation of a measurement from the ‘true’ value leading to either an over- or under-estimation of the treatment effect. Bias can originate from many different sources, such as allocation of patients, measurement, interpretation,</w:t>
      </w:r>
      <w:r w:rsidR="00053977" w:rsidRPr="00071357">
        <w:rPr>
          <w:lang w:val="en-US" w:eastAsia="en-US"/>
        </w:rPr>
        <w:t xml:space="preserve"> publication and review of data</w:t>
      </w:r>
    </w:p>
    <w:p w14:paraId="2BDA5928" w14:textId="7D805EEA" w:rsidR="0008246F" w:rsidRPr="00071357" w:rsidRDefault="003E6375" w:rsidP="0008246F">
      <w:pPr>
        <w:pStyle w:val="GLHeading5"/>
      </w:pPr>
      <w:r w:rsidRPr="00071357">
        <w:t>Biological marker</w:t>
      </w:r>
      <w:r w:rsidR="0008246F" w:rsidRPr="00071357">
        <w:t>s</w:t>
      </w:r>
    </w:p>
    <w:p w14:paraId="729B0AD3" w14:textId="4AD6F5B7" w:rsidR="0008246F" w:rsidRPr="00071357" w:rsidRDefault="00280779" w:rsidP="00280779">
      <w:pPr>
        <w:pStyle w:val="GLBodytext"/>
      </w:pPr>
      <w:r w:rsidRPr="00071357">
        <w:t>A measureable biological characteristic that can be used as an indicator of a particular condition</w:t>
      </w:r>
    </w:p>
    <w:p w14:paraId="0D3B5FAF" w14:textId="77777777" w:rsidR="00122423" w:rsidRPr="00071357" w:rsidRDefault="00122423" w:rsidP="00F04B32">
      <w:pPr>
        <w:pStyle w:val="GLHeading5"/>
        <w:rPr>
          <w:lang w:val="en-US"/>
        </w:rPr>
      </w:pPr>
      <w:r w:rsidRPr="00071357">
        <w:t xml:space="preserve">Comorbid condition </w:t>
      </w:r>
    </w:p>
    <w:p w14:paraId="39D27E23" w14:textId="3F0C9140" w:rsidR="00122423" w:rsidRPr="00071357" w:rsidRDefault="00122423" w:rsidP="00122423">
      <w:pPr>
        <w:pStyle w:val="GLBodytext"/>
      </w:pPr>
      <w:r w:rsidRPr="00071357">
        <w:t xml:space="preserve">One that exists at the same time as another condition in the same individual. The two conditions are usually independent of each other. For example a child who has autism </w:t>
      </w:r>
      <w:r w:rsidRPr="00071357">
        <w:lastRenderedPageBreak/>
        <w:t xml:space="preserve">might also develop leukaemia. That the child has autism complicates treating the leukaemia, but the two conditions </w:t>
      </w:r>
      <w:r w:rsidR="00053977" w:rsidRPr="00071357">
        <w:t>are independent of each other</w:t>
      </w:r>
    </w:p>
    <w:p w14:paraId="5B3DDC14" w14:textId="094FB56E" w:rsidR="00122423" w:rsidRPr="00071357" w:rsidRDefault="00122423" w:rsidP="00F04B32">
      <w:pPr>
        <w:pStyle w:val="GLHeading5"/>
      </w:pPr>
      <w:r w:rsidRPr="00071357">
        <w:t>Co-morbidities</w:t>
      </w:r>
    </w:p>
    <w:p w14:paraId="6F30E386" w14:textId="77777777" w:rsidR="00122423" w:rsidRPr="00071357" w:rsidRDefault="00122423" w:rsidP="00122423">
      <w:pPr>
        <w:pStyle w:val="GLBodytext"/>
      </w:pPr>
      <w:r w:rsidRPr="00071357">
        <w:t>Conditions which occur in association with another condition (e.g., ASD) more commonly than in the general population</w:t>
      </w:r>
    </w:p>
    <w:p w14:paraId="06B72FA1" w14:textId="57BD0DCA" w:rsidR="00436A16" w:rsidRPr="00071357" w:rsidRDefault="00436A16" w:rsidP="00436A16">
      <w:pPr>
        <w:pStyle w:val="GLHeading5"/>
      </w:pPr>
      <w:r w:rsidRPr="00071357">
        <w:t>Confirmatory factor analysis</w:t>
      </w:r>
    </w:p>
    <w:p w14:paraId="5D46C3E5" w14:textId="56BAACA0" w:rsidR="00B75A25" w:rsidRPr="00071357" w:rsidRDefault="00B75A25" w:rsidP="00B75A25">
      <w:pPr>
        <w:pStyle w:val="GLBodytext"/>
      </w:pPr>
      <w:r w:rsidRPr="00071357">
        <w:t>A statistical approach used to test whether the data fit a hypothesised model of the nature of a</w:t>
      </w:r>
      <w:r w:rsidR="00053977" w:rsidRPr="00071357">
        <w:t xml:space="preserve"> construct (or factor)</w:t>
      </w:r>
    </w:p>
    <w:p w14:paraId="3C6A48FF" w14:textId="43023FFD" w:rsidR="0008246F" w:rsidRPr="00071357" w:rsidRDefault="0008246F" w:rsidP="0008246F">
      <w:pPr>
        <w:pStyle w:val="GLHeading5"/>
      </w:pPr>
      <w:r w:rsidRPr="00071357">
        <w:t>Construct validity</w:t>
      </w:r>
    </w:p>
    <w:p w14:paraId="547F3374" w14:textId="57B38AB8" w:rsidR="0008246F" w:rsidRPr="00071357" w:rsidRDefault="0092124E" w:rsidP="0092124E">
      <w:pPr>
        <w:pStyle w:val="GLBodytext"/>
      </w:pPr>
      <w:r w:rsidRPr="00071357">
        <w:t>The validity of inferences that observations or measurement tools actually represent or measure the construct being investigated</w:t>
      </w:r>
      <w:r w:rsidR="00A61CF6" w:rsidRPr="00071357">
        <w:t>. Subtypes include convergent validity and discriminant validit</w:t>
      </w:r>
      <w:r w:rsidR="00053977" w:rsidRPr="00071357">
        <w:t>y</w:t>
      </w:r>
    </w:p>
    <w:p w14:paraId="6689A82C" w14:textId="342B6204" w:rsidR="0008246F" w:rsidRPr="00071357" w:rsidRDefault="0008246F" w:rsidP="0008246F">
      <w:pPr>
        <w:pStyle w:val="GLHeading5"/>
      </w:pPr>
      <w:r w:rsidRPr="00071357">
        <w:t>Convergent validity</w:t>
      </w:r>
    </w:p>
    <w:p w14:paraId="426F9B7C" w14:textId="55A0061D" w:rsidR="00A61CF6" w:rsidRPr="00071357" w:rsidRDefault="00A61CF6" w:rsidP="00A61CF6">
      <w:pPr>
        <w:pStyle w:val="GLBodytext"/>
      </w:pPr>
      <w:r w:rsidRPr="00071357">
        <w:t xml:space="preserve">Refers to the degree to which two measures of constructs that theoretically should be related, are in fact related. </w:t>
      </w:r>
      <w:r w:rsidR="00053977" w:rsidRPr="00071357">
        <w:t>A subtype of construct validity</w:t>
      </w:r>
    </w:p>
    <w:p w14:paraId="706EE393" w14:textId="6DF68249" w:rsidR="002F5FED" w:rsidRPr="00071357" w:rsidRDefault="002F5FED" w:rsidP="002F5FED">
      <w:pPr>
        <w:pStyle w:val="GLHeading5"/>
      </w:pPr>
      <w:r w:rsidRPr="00071357">
        <w:t>Dimensional measures</w:t>
      </w:r>
    </w:p>
    <w:p w14:paraId="691D7CA8" w14:textId="7AD07527" w:rsidR="002F5FED" w:rsidRPr="00071357" w:rsidRDefault="00047E00" w:rsidP="002F5FED">
      <w:pPr>
        <w:pStyle w:val="GLBodytext"/>
      </w:pPr>
      <w:r w:rsidRPr="00071357">
        <w:t>Dimensional measures give an indication of how much a condition affects an individual</w:t>
      </w:r>
    </w:p>
    <w:p w14:paraId="1742DB4C" w14:textId="27BBA00E" w:rsidR="0008246F" w:rsidRPr="00071357" w:rsidRDefault="0008246F" w:rsidP="0008246F">
      <w:pPr>
        <w:pStyle w:val="GLHeading5"/>
      </w:pPr>
      <w:r w:rsidRPr="00071357">
        <w:t>Discriminant validity</w:t>
      </w:r>
    </w:p>
    <w:p w14:paraId="5F1E3A64" w14:textId="37F72F86" w:rsidR="00422ED2" w:rsidRPr="00071357" w:rsidRDefault="00422ED2" w:rsidP="00422ED2">
      <w:pPr>
        <w:pStyle w:val="GLBodytext"/>
      </w:pPr>
      <w:r w:rsidRPr="00071357">
        <w:t xml:space="preserve">Tests whether concepts or measurements that are supposed to be unrelated are, in fact, unrelated. </w:t>
      </w:r>
      <w:r w:rsidR="00053977" w:rsidRPr="00071357">
        <w:t>A subtype of construct validity</w:t>
      </w:r>
    </w:p>
    <w:p w14:paraId="27D241D9" w14:textId="4C122294" w:rsidR="00186377" w:rsidRPr="00071357" w:rsidRDefault="00186377" w:rsidP="00F04B32">
      <w:pPr>
        <w:pStyle w:val="GLHeading5"/>
      </w:pPr>
      <w:r w:rsidRPr="00071357">
        <w:t>Factor analysis</w:t>
      </w:r>
    </w:p>
    <w:p w14:paraId="37D64F62" w14:textId="602D19E4" w:rsidR="00E87E37" w:rsidRPr="00071357" w:rsidRDefault="00E87E37" w:rsidP="00E87E37">
      <w:pPr>
        <w:pStyle w:val="GLBodytext"/>
      </w:pPr>
      <w:r w:rsidRPr="00071357">
        <w:t xml:space="preserve">A </w:t>
      </w:r>
      <w:hyperlink r:id="rId39" w:history="1"/>
      <w:r w:rsidRPr="00071357">
        <w:t xml:space="preserve">statistical method used to describe </w:t>
      </w:r>
      <w:hyperlink r:id="rId40" w:history="1"/>
      <w:r w:rsidRPr="00071357">
        <w:t xml:space="preserve">variability among observed, correlated variables in terms of a potentially lower number of unobserved variables called </w:t>
      </w:r>
      <w:r w:rsidRPr="00071357">
        <w:rPr>
          <w:bCs/>
        </w:rPr>
        <w:t>factors</w:t>
      </w:r>
    </w:p>
    <w:p w14:paraId="419579F9" w14:textId="4834E63E" w:rsidR="00122423" w:rsidRPr="00071357" w:rsidRDefault="00122423" w:rsidP="00F04B32">
      <w:pPr>
        <w:pStyle w:val="GLHeading5"/>
      </w:pPr>
      <w:r w:rsidRPr="00071357">
        <w:t>False negative</w:t>
      </w:r>
    </w:p>
    <w:p w14:paraId="1E752DAF" w14:textId="6F39FE0D" w:rsidR="00122423" w:rsidRPr="00071357" w:rsidRDefault="00122423" w:rsidP="00122423">
      <w:pPr>
        <w:pStyle w:val="GLBodytext"/>
        <w:rPr>
          <w:lang w:val="en-US" w:eastAsia="en-US"/>
        </w:rPr>
      </w:pPr>
      <w:r w:rsidRPr="00071357">
        <w:rPr>
          <w:lang w:val="en-US" w:eastAsia="en-US"/>
        </w:rPr>
        <w:t>A false negative test result is one that does not detect the conditio</w:t>
      </w:r>
      <w:r w:rsidR="00053977" w:rsidRPr="00071357">
        <w:rPr>
          <w:lang w:val="en-US" w:eastAsia="en-US"/>
        </w:rPr>
        <w:t>n when the condition is present</w:t>
      </w:r>
    </w:p>
    <w:p w14:paraId="10665F74" w14:textId="77777777" w:rsidR="00122423" w:rsidRPr="00071357" w:rsidRDefault="00122423" w:rsidP="00F04B32">
      <w:pPr>
        <w:pStyle w:val="GLHeading5"/>
      </w:pPr>
      <w:r w:rsidRPr="00071357">
        <w:t>False positive</w:t>
      </w:r>
    </w:p>
    <w:p w14:paraId="4268A68E" w14:textId="77777777" w:rsidR="00122423" w:rsidRPr="00071357" w:rsidRDefault="00122423" w:rsidP="00122423">
      <w:pPr>
        <w:pStyle w:val="GLBodytext"/>
        <w:rPr>
          <w:lang w:val="en-US" w:eastAsia="en-US"/>
        </w:rPr>
      </w:pPr>
      <w:r w:rsidRPr="00071357">
        <w:rPr>
          <w:lang w:val="en-US" w:eastAsia="en-US"/>
        </w:rPr>
        <w:t>A false positive test result is one that detects the condition when the condition is absent</w:t>
      </w:r>
    </w:p>
    <w:p w14:paraId="43CA5F04" w14:textId="77777777" w:rsidR="00122423" w:rsidRPr="00071357" w:rsidRDefault="00122423" w:rsidP="00F04B32">
      <w:pPr>
        <w:pStyle w:val="GLHeading5"/>
      </w:pPr>
      <w:r w:rsidRPr="00071357">
        <w:t>Generalisability</w:t>
      </w:r>
    </w:p>
    <w:p w14:paraId="45ABF698" w14:textId="0E0B00AF" w:rsidR="00122423" w:rsidRPr="00071357" w:rsidRDefault="00122423" w:rsidP="00122423">
      <w:pPr>
        <w:pStyle w:val="GLBodytext"/>
      </w:pPr>
      <w:r w:rsidRPr="00071357">
        <w:t>Applicability of t</w:t>
      </w:r>
      <w:r w:rsidR="000E1E22" w:rsidRPr="00071357">
        <w:t>he results to other populations</w:t>
      </w:r>
    </w:p>
    <w:p w14:paraId="054A62CC" w14:textId="77777777" w:rsidR="007C47ED" w:rsidRPr="00071357" w:rsidRDefault="007C47ED" w:rsidP="00F04B32">
      <w:pPr>
        <w:pStyle w:val="GLHeading5"/>
      </w:pPr>
      <w:r w:rsidRPr="00071357">
        <w:t>Gold reference standard</w:t>
      </w:r>
    </w:p>
    <w:p w14:paraId="74F96BC0" w14:textId="52B5929A" w:rsidR="00401A3A" w:rsidRPr="00071357" w:rsidRDefault="00401A3A" w:rsidP="00401A3A">
      <w:pPr>
        <w:pStyle w:val="GLBodytext"/>
      </w:pPr>
      <w:r w:rsidRPr="00071357">
        <w:t>Refers to a diagnostic test or benchmark that is the best available under reasonable conditions</w:t>
      </w:r>
    </w:p>
    <w:p w14:paraId="711FEC66" w14:textId="1FA78AE1" w:rsidR="00122423" w:rsidRPr="00071357" w:rsidRDefault="00122423" w:rsidP="00F04B32">
      <w:pPr>
        <w:pStyle w:val="GLHeading5"/>
      </w:pPr>
      <w:r w:rsidRPr="00071357">
        <w:lastRenderedPageBreak/>
        <w:t>Grounded theory</w:t>
      </w:r>
    </w:p>
    <w:p w14:paraId="70BCF452" w14:textId="6490E291" w:rsidR="00122423" w:rsidRPr="00071357" w:rsidRDefault="00122423" w:rsidP="00122423">
      <w:pPr>
        <w:pStyle w:val="GLBodytext"/>
      </w:pPr>
      <w:r w:rsidRPr="00071357">
        <w:rPr>
          <w:lang w:val="en-US"/>
        </w:rPr>
        <w:t xml:space="preserve">Grounded theory refers to a set of systematic inductive methods for conducting qualitative research </w:t>
      </w:r>
      <w:r w:rsidR="000E1E22" w:rsidRPr="00071357">
        <w:rPr>
          <w:lang w:val="en-US"/>
        </w:rPr>
        <w:t>aimed toward theory development</w:t>
      </w:r>
    </w:p>
    <w:p w14:paraId="1BF5E3F4" w14:textId="77777777" w:rsidR="00122423" w:rsidRPr="00071357" w:rsidRDefault="00122423" w:rsidP="00F04B32">
      <w:pPr>
        <w:pStyle w:val="GLHeading5"/>
      </w:pPr>
      <w:r w:rsidRPr="00071357">
        <w:t>Incidence</w:t>
      </w:r>
    </w:p>
    <w:p w14:paraId="4336CC5A" w14:textId="24E77CBF" w:rsidR="00122423" w:rsidRPr="00071357" w:rsidRDefault="00122423" w:rsidP="00122423">
      <w:pPr>
        <w:pStyle w:val="GLBodytext"/>
        <w:rPr>
          <w:lang w:val="en-US" w:eastAsia="en-US"/>
        </w:rPr>
      </w:pPr>
      <w:r w:rsidRPr="00071357">
        <w:rPr>
          <w:lang w:val="en-US" w:eastAsia="en-US"/>
        </w:rPr>
        <w:t>The number of new events (new cases of a disease) in a defined population, wi</w:t>
      </w:r>
      <w:r w:rsidR="000E1E22" w:rsidRPr="00071357">
        <w:rPr>
          <w:lang w:val="en-US" w:eastAsia="en-US"/>
        </w:rPr>
        <w:t>thin a specified period of time</w:t>
      </w:r>
    </w:p>
    <w:p w14:paraId="284A61D4" w14:textId="77777777" w:rsidR="00122423" w:rsidRPr="00071357" w:rsidRDefault="00122423" w:rsidP="00F04B32">
      <w:pPr>
        <w:pStyle w:val="GLHeading5"/>
      </w:pPr>
      <w:r w:rsidRPr="00071357">
        <w:t>Kappa</w:t>
      </w:r>
    </w:p>
    <w:p w14:paraId="4897C048" w14:textId="77777777" w:rsidR="00122423" w:rsidRPr="00071357" w:rsidRDefault="00122423" w:rsidP="00122423">
      <w:pPr>
        <w:pStyle w:val="GLBodytext"/>
        <w:rPr>
          <w:lang w:val="en-US" w:eastAsia="en-US"/>
        </w:rPr>
      </w:pPr>
      <w:r w:rsidRPr="00071357">
        <w:t>Percentage agreement between two raters/measures with chance agreement taken into account</w:t>
      </w:r>
    </w:p>
    <w:p w14:paraId="048B7099" w14:textId="472EEA29" w:rsidR="00436A16" w:rsidRPr="00071357" w:rsidRDefault="00436A16" w:rsidP="00436A16">
      <w:pPr>
        <w:pStyle w:val="GLHeading5"/>
      </w:pPr>
      <w:r w:rsidRPr="00071357">
        <w:t>Latent class analysis</w:t>
      </w:r>
    </w:p>
    <w:p w14:paraId="6DFC3D44" w14:textId="5ECEA0AA" w:rsidR="00A41540" w:rsidRPr="00071357" w:rsidRDefault="00A41540" w:rsidP="00A41540">
      <w:pPr>
        <w:pStyle w:val="GLBodytext"/>
        <w:rPr>
          <w:color w:val="0031A0"/>
        </w:rPr>
      </w:pPr>
      <w:r w:rsidRPr="00071357">
        <w:t>A statistical technique (a subset of structural equation modeling) used to find groups or subtypes of cases in multivariate categorical data. These subtypes are called "latent classes"</w:t>
      </w:r>
    </w:p>
    <w:p w14:paraId="6DDA0E25" w14:textId="00C75770" w:rsidR="00436A16" w:rsidRPr="00071357" w:rsidRDefault="00436A16" w:rsidP="00436A16">
      <w:pPr>
        <w:pStyle w:val="GLHeading5"/>
      </w:pPr>
      <w:r w:rsidRPr="00071357">
        <w:t>Latent profile analysis</w:t>
      </w:r>
    </w:p>
    <w:p w14:paraId="615D86D1" w14:textId="3DAC656F" w:rsidR="00436A16" w:rsidRPr="00071357" w:rsidRDefault="00D57B19" w:rsidP="00D57B19">
      <w:pPr>
        <w:pStyle w:val="GLBodytext"/>
      </w:pPr>
      <w:r w:rsidRPr="00071357">
        <w:t>Latent profile analysis is concerned with deriving information about categorical latent variables from the observed values of continuous manifest variables. In other words, LPA deals with fitting latent profile models (a special kind of latent variable models) to the measured data</w:t>
      </w:r>
    </w:p>
    <w:p w14:paraId="00B861D4" w14:textId="77777777" w:rsidR="00122423" w:rsidRPr="00071357" w:rsidRDefault="00122423" w:rsidP="00F04B32">
      <w:pPr>
        <w:pStyle w:val="GLHeading5"/>
      </w:pPr>
      <w:r w:rsidRPr="00071357">
        <w:t>Level of evidence</w:t>
      </w:r>
    </w:p>
    <w:p w14:paraId="3C8DA30F" w14:textId="4F7603D0" w:rsidR="00122423" w:rsidRPr="00071357" w:rsidRDefault="00122423" w:rsidP="00122423">
      <w:pPr>
        <w:pStyle w:val="GLBodytext"/>
        <w:rPr>
          <w:lang w:val="en-US" w:eastAsia="en-US"/>
        </w:rPr>
      </w:pPr>
      <w:r w:rsidRPr="00071357">
        <w:rPr>
          <w:lang w:val="en-US" w:eastAsia="en-US"/>
        </w:rPr>
        <w:t>A hierarchy of study evidence that indicates the degree to which bias has been eliminated in the study</w:t>
      </w:r>
      <w:r w:rsidR="00053977" w:rsidRPr="00071357">
        <w:rPr>
          <w:lang w:val="en-US" w:eastAsia="en-US"/>
        </w:rPr>
        <w:t xml:space="preserve"> design</w:t>
      </w:r>
    </w:p>
    <w:p w14:paraId="20B55443" w14:textId="77777777" w:rsidR="00122423" w:rsidRPr="00071357" w:rsidRDefault="00122423" w:rsidP="00F04B32">
      <w:pPr>
        <w:pStyle w:val="GLHeading5"/>
      </w:pPr>
      <w:r w:rsidRPr="00071357">
        <w:t>Mean</w:t>
      </w:r>
    </w:p>
    <w:p w14:paraId="676E5D2A" w14:textId="42169FD8" w:rsidR="00122423" w:rsidRPr="00071357" w:rsidRDefault="00122423" w:rsidP="00122423">
      <w:pPr>
        <w:pStyle w:val="GLBodytext"/>
      </w:pPr>
      <w:r w:rsidRPr="00071357">
        <w:t>Calculated by adding all the individual values in the group and dividing by th</w:t>
      </w:r>
      <w:r w:rsidR="00053977" w:rsidRPr="00071357">
        <w:t>e number of values in the group</w:t>
      </w:r>
    </w:p>
    <w:p w14:paraId="24F11140" w14:textId="12B6E58E" w:rsidR="002F5FED" w:rsidRPr="00071357" w:rsidRDefault="002F5FED" w:rsidP="002F5FED">
      <w:pPr>
        <w:pStyle w:val="GLHeading5"/>
      </w:pPr>
      <w:r w:rsidRPr="00071357">
        <w:t>Neuroimaging</w:t>
      </w:r>
    </w:p>
    <w:p w14:paraId="5A9DE2B8" w14:textId="6BFDEA15" w:rsidR="00A0719A" w:rsidRPr="00071357" w:rsidRDefault="00A0719A" w:rsidP="00A0719A">
      <w:pPr>
        <w:pStyle w:val="GLBodytext"/>
      </w:pPr>
      <w:r w:rsidRPr="00071357">
        <w:t>The use of various techniques to either directly or indirectly image the structure, function/pharmacology of the brain</w:t>
      </w:r>
    </w:p>
    <w:p w14:paraId="378AC8DA" w14:textId="26D9D447" w:rsidR="0008246F" w:rsidRPr="00071357" w:rsidRDefault="00A0719A" w:rsidP="00A0719A">
      <w:pPr>
        <w:pStyle w:val="GLHeading5"/>
      </w:pPr>
      <w:r w:rsidRPr="00071357">
        <w:t>Neurodiversity</w:t>
      </w:r>
    </w:p>
    <w:p w14:paraId="43C962EF" w14:textId="7F725D2C" w:rsidR="00C60909" w:rsidRPr="00071357" w:rsidRDefault="00C60909" w:rsidP="00C60909">
      <w:pPr>
        <w:pStyle w:val="GLBodytext"/>
      </w:pPr>
      <w:r w:rsidRPr="00071357">
        <w:t>An approach to learning and disability which suggests that diverse neurological conditions appear as a result of normal variationl in the human genome. This term was coined in the late 1990s as a challenge to prevailing views of neurological diversity as inherently pathological, and it asserts that neurological differences should be recognized and respected as a social category on a par with gender, ethnicity, sexual or</w:t>
      </w:r>
      <w:r w:rsidR="00053977" w:rsidRPr="00071357">
        <w:t>ientation, or disability status</w:t>
      </w:r>
    </w:p>
    <w:p w14:paraId="12095649" w14:textId="77777777" w:rsidR="00AB1C5F" w:rsidRPr="00071357" w:rsidRDefault="00AB1C5F" w:rsidP="00C60909">
      <w:pPr>
        <w:pStyle w:val="GLHeading5"/>
        <w:sectPr w:rsidR="00AB1C5F" w:rsidRPr="00071357" w:rsidSect="00065D82">
          <w:headerReference w:type="even" r:id="rId41"/>
          <w:headerReference w:type="default" r:id="rId42"/>
          <w:headerReference w:type="first" r:id="rId43"/>
          <w:pgSz w:w="11907" w:h="16834" w:code="9"/>
          <w:pgMar w:top="1701" w:right="1418" w:bottom="1701" w:left="1701" w:header="567" w:footer="425" w:gutter="284"/>
          <w:cols w:space="720"/>
        </w:sectPr>
      </w:pPr>
    </w:p>
    <w:p w14:paraId="0D913954" w14:textId="35F1A30F" w:rsidR="002F5FED" w:rsidRPr="00071357" w:rsidRDefault="005B3B92" w:rsidP="00C60909">
      <w:pPr>
        <w:pStyle w:val="GLHeading5"/>
      </w:pPr>
      <w:r w:rsidRPr="00071357">
        <w:lastRenderedPageBreak/>
        <w:t>Neurop</w:t>
      </w:r>
      <w:r w:rsidR="002F5FED" w:rsidRPr="00071357">
        <w:t>s</w:t>
      </w:r>
      <w:r w:rsidRPr="00071357">
        <w:t>y</w:t>
      </w:r>
      <w:r w:rsidR="002F5FED" w:rsidRPr="00071357">
        <w:t>chological</w:t>
      </w:r>
    </w:p>
    <w:p w14:paraId="693F504F" w14:textId="616D4F21" w:rsidR="00F56839" w:rsidRPr="00071357" w:rsidRDefault="00F56839" w:rsidP="00F56839">
      <w:pPr>
        <w:pStyle w:val="GLBodytext"/>
      </w:pPr>
      <w:r w:rsidRPr="00071357">
        <w:t>Structure and function of the brain as related to specific psychological processes and behaviours</w:t>
      </w:r>
    </w:p>
    <w:p w14:paraId="5749EE0B" w14:textId="3CF8D525" w:rsidR="0008246F" w:rsidRPr="00071357" w:rsidRDefault="0008246F" w:rsidP="0008246F">
      <w:pPr>
        <w:pStyle w:val="GLHeading5"/>
      </w:pPr>
      <w:r w:rsidRPr="00071357">
        <w:t>Phenotype</w:t>
      </w:r>
    </w:p>
    <w:p w14:paraId="4A3E0BB7" w14:textId="38025BA7" w:rsidR="0008246F" w:rsidRPr="00071357" w:rsidRDefault="00CD57F2" w:rsidP="00CD57F2">
      <w:pPr>
        <w:pStyle w:val="GLBodytext"/>
      </w:pPr>
      <w:r w:rsidRPr="00071357">
        <w:t>The composite of an person’s observable characteristics or traits, such as morphology, development, biochemical or physiological properties and behaviour. Phenotypes result from the expression of a person’s genes as well as the influence of environmental factors and t</w:t>
      </w:r>
      <w:r w:rsidR="00053977" w:rsidRPr="00071357">
        <w:t>he interactions between the two</w:t>
      </w:r>
    </w:p>
    <w:p w14:paraId="51C9FEA5" w14:textId="77777777" w:rsidR="00401A3A" w:rsidRPr="00071357" w:rsidRDefault="00401A3A" w:rsidP="00401A3A">
      <w:pPr>
        <w:pStyle w:val="GLHeading5"/>
      </w:pPr>
      <w:r w:rsidRPr="00071357">
        <w:t>Power</w:t>
      </w:r>
    </w:p>
    <w:p w14:paraId="4D3AD668" w14:textId="33E8D75D" w:rsidR="00401A3A" w:rsidRPr="00071357" w:rsidRDefault="00401A3A" w:rsidP="00401A3A">
      <w:pPr>
        <w:pStyle w:val="GLBodytext"/>
      </w:pPr>
      <w:r w:rsidRPr="00071357">
        <w:t>The probability that a statistical test or study will detect a defined pattern in data and declare the extent of the pattern as s</w:t>
      </w:r>
      <w:r w:rsidR="00053977" w:rsidRPr="00071357">
        <w:t>howing statistical significance</w:t>
      </w:r>
    </w:p>
    <w:p w14:paraId="3DD126B1" w14:textId="77777777" w:rsidR="00122423" w:rsidRPr="00071357" w:rsidRDefault="00122423" w:rsidP="00F04B32">
      <w:pPr>
        <w:pStyle w:val="GLHeading5"/>
      </w:pPr>
      <w:r w:rsidRPr="00071357">
        <w:t>Prevalence</w:t>
      </w:r>
    </w:p>
    <w:p w14:paraId="1BC63303" w14:textId="7EAC2685" w:rsidR="00122423" w:rsidRPr="00071357" w:rsidRDefault="00122423" w:rsidP="00122423">
      <w:pPr>
        <w:pStyle w:val="GLBodytext"/>
        <w:rPr>
          <w:lang w:val="en-US" w:eastAsia="en-US"/>
        </w:rPr>
      </w:pPr>
      <w:r w:rsidRPr="00071357">
        <w:rPr>
          <w:lang w:val="en-US" w:eastAsia="en-US"/>
        </w:rPr>
        <w:t>A measure of the proportion of people in a population who have some attribute or disease at a given point in time o</w:t>
      </w:r>
      <w:r w:rsidR="00053977" w:rsidRPr="00071357">
        <w:rPr>
          <w:lang w:val="en-US" w:eastAsia="en-US"/>
        </w:rPr>
        <w:t>r during some time period</w:t>
      </w:r>
    </w:p>
    <w:p w14:paraId="0984BCD9" w14:textId="77777777" w:rsidR="00401A3A" w:rsidRPr="00071357" w:rsidRDefault="00401A3A" w:rsidP="00401A3A">
      <w:pPr>
        <w:pStyle w:val="GLHeading5"/>
      </w:pPr>
      <w:r w:rsidRPr="00071357">
        <w:t>Prospective</w:t>
      </w:r>
    </w:p>
    <w:p w14:paraId="5C67E51B" w14:textId="75D9ACF5" w:rsidR="001F4A96" w:rsidRPr="00071357" w:rsidRDefault="00D6188C" w:rsidP="001F4A96">
      <w:pPr>
        <w:pStyle w:val="GLBodytext"/>
      </w:pPr>
      <w:r w:rsidRPr="00071357">
        <w:t>Collecting</w:t>
      </w:r>
      <w:r w:rsidR="001F4A96" w:rsidRPr="00071357">
        <w:t xml:space="preserve"> data </w:t>
      </w:r>
      <w:r w:rsidRPr="00071357">
        <w:t>over time, in</w:t>
      </w:r>
      <w:r w:rsidR="001F4A96" w:rsidRPr="00071357">
        <w:t xml:space="preserve"> the future</w:t>
      </w:r>
    </w:p>
    <w:p w14:paraId="1AB1C242" w14:textId="4BD2B8A3" w:rsidR="002F5FED" w:rsidRPr="00071357" w:rsidRDefault="002F5FED" w:rsidP="002F5FED">
      <w:pPr>
        <w:pStyle w:val="GLHeading5"/>
      </w:pPr>
      <w:r w:rsidRPr="00071357">
        <w:t>Psychopathology</w:t>
      </w:r>
    </w:p>
    <w:p w14:paraId="39C9A4F0" w14:textId="2D4EAC30" w:rsidR="00096425" w:rsidRPr="00071357" w:rsidRDefault="00096425" w:rsidP="00096425">
      <w:pPr>
        <w:pStyle w:val="GLBodytext"/>
      </w:pPr>
      <w:r w:rsidRPr="00071357">
        <w:t>The study of</w:t>
      </w:r>
      <w:r w:rsidR="00401A3A" w:rsidRPr="00071357">
        <w:t xml:space="preserve"> mental di</w:t>
      </w:r>
      <w:r w:rsidRPr="00071357">
        <w:t>sorder, mental distress, and abnornal/maladaptive behaviour</w:t>
      </w:r>
    </w:p>
    <w:p w14:paraId="1D9FC459" w14:textId="07C95C6A" w:rsidR="00122423" w:rsidRPr="00071357" w:rsidRDefault="00122423" w:rsidP="00096425">
      <w:pPr>
        <w:pStyle w:val="GLHeading5"/>
        <w:rPr>
          <w:sz w:val="26"/>
          <w:szCs w:val="26"/>
          <w:lang w:val="en-US" w:eastAsia="en-US"/>
        </w:rPr>
      </w:pPr>
      <w:r w:rsidRPr="00071357">
        <w:t>Quality of evidence</w:t>
      </w:r>
    </w:p>
    <w:p w14:paraId="153C3E09" w14:textId="621C7601" w:rsidR="00122423" w:rsidRPr="00071357" w:rsidRDefault="00122423" w:rsidP="00122423">
      <w:pPr>
        <w:pStyle w:val="GLBodytext"/>
      </w:pPr>
      <w:r w:rsidRPr="00071357">
        <w:t>Degree to which bias has been prevented through the design and conduct of research</w:t>
      </w:r>
      <w:r w:rsidR="00053977" w:rsidRPr="00071357">
        <w:t xml:space="preserve"> from which evidence is derived</w:t>
      </w:r>
    </w:p>
    <w:p w14:paraId="43249F7C" w14:textId="77777777" w:rsidR="00122423" w:rsidRPr="00071357" w:rsidRDefault="00122423" w:rsidP="00F04B32">
      <w:pPr>
        <w:pStyle w:val="GLHeading5"/>
      </w:pPr>
      <w:r w:rsidRPr="00071357">
        <w:t>Randomised controlled trial (RCT)</w:t>
      </w:r>
    </w:p>
    <w:p w14:paraId="6F072512" w14:textId="74EAA40A" w:rsidR="00122423" w:rsidRPr="00071357" w:rsidRDefault="00122423" w:rsidP="00122423">
      <w:pPr>
        <w:pStyle w:val="GLBodytext"/>
      </w:pPr>
      <w:r w:rsidRPr="00071357">
        <w:t>An epidemiological experiment in which subjects in a population are randomly allocated into groups to receive or not receive an experimental preventive or therapeutic procedure, manoeuvre, or intervention. The gro</w:t>
      </w:r>
      <w:r w:rsidR="00053977" w:rsidRPr="00071357">
        <w:t>ups are compared prospectively</w:t>
      </w:r>
    </w:p>
    <w:p w14:paraId="00261941" w14:textId="77777777" w:rsidR="00122423" w:rsidRPr="00071357" w:rsidRDefault="00122423" w:rsidP="00F04B32">
      <w:pPr>
        <w:pStyle w:val="GLHeading5"/>
      </w:pPr>
      <w:r w:rsidRPr="00071357">
        <w:t>Receiver Operating Characteristic</w:t>
      </w:r>
    </w:p>
    <w:p w14:paraId="14B6AB9F" w14:textId="68A4060C" w:rsidR="00122423" w:rsidRPr="00071357" w:rsidRDefault="00122423" w:rsidP="00122423">
      <w:pPr>
        <w:pStyle w:val="GLBodytext"/>
        <w:rPr>
          <w:lang w:val="en-US"/>
        </w:rPr>
      </w:pPr>
      <w:r w:rsidRPr="00071357">
        <w:rPr>
          <w:lang w:val="en-US"/>
        </w:rPr>
        <w:t>The receiver-operating characteristic captures, in a single graph, the various alternatives that are available a criterion or threshold is moved to higher and lower levels</w:t>
      </w:r>
    </w:p>
    <w:p w14:paraId="6831BE2E" w14:textId="77777777" w:rsidR="00122423" w:rsidRPr="00071357" w:rsidRDefault="00122423" w:rsidP="00F04B32">
      <w:pPr>
        <w:pStyle w:val="GLHeading5"/>
      </w:pPr>
      <w:r w:rsidRPr="00071357">
        <w:t>Reference standard</w:t>
      </w:r>
    </w:p>
    <w:p w14:paraId="07AF9A5F" w14:textId="5AED6145" w:rsidR="00122423" w:rsidRPr="00071357" w:rsidRDefault="00122423" w:rsidP="00122423">
      <w:pPr>
        <w:pStyle w:val="GLBodytext"/>
      </w:pPr>
      <w:r w:rsidRPr="00071357">
        <w:t>An independently applied test that is compared to a diagnostic test being evaluated in order to</w:t>
      </w:r>
      <w:r w:rsidR="00C12D4A" w:rsidRPr="00071357">
        <w:t xml:space="preserve"> verify the latter’s accuracy. </w:t>
      </w:r>
      <w:r w:rsidRPr="00071357">
        <w:t>A reference standard therefore provides an accurate or “truth” diagnosis for verification of positive and negative diagnoses. It is sometimes described as providing</w:t>
      </w:r>
      <w:r w:rsidR="00053977" w:rsidRPr="00071357">
        <w:t xml:space="preserve"> “final truth determination”</w:t>
      </w:r>
    </w:p>
    <w:p w14:paraId="10D3F67F" w14:textId="73891467" w:rsidR="00436A16" w:rsidRPr="00071357" w:rsidRDefault="00436A16" w:rsidP="00436A16">
      <w:pPr>
        <w:pStyle w:val="GLHeading5"/>
      </w:pPr>
      <w:r w:rsidRPr="00071357">
        <w:t>Reliability</w:t>
      </w:r>
    </w:p>
    <w:p w14:paraId="64193A27" w14:textId="56E6C007" w:rsidR="0060422F" w:rsidRPr="00071357" w:rsidRDefault="0060422F" w:rsidP="0060422F">
      <w:pPr>
        <w:pStyle w:val="GLBodytext"/>
      </w:pPr>
      <w:r w:rsidRPr="00071357">
        <w:lastRenderedPageBreak/>
        <w:t>Yielding the same or compatible results in different clinical studies</w:t>
      </w:r>
    </w:p>
    <w:p w14:paraId="6098E79E" w14:textId="36D8CCC6" w:rsidR="002F5FED" w:rsidRPr="00071357" w:rsidRDefault="002F5FED" w:rsidP="00E1704C">
      <w:pPr>
        <w:pStyle w:val="GLHeading5"/>
        <w:tabs>
          <w:tab w:val="left" w:pos="1620"/>
        </w:tabs>
      </w:pPr>
      <w:r w:rsidRPr="00071357">
        <w:t>Retrospective</w:t>
      </w:r>
    </w:p>
    <w:p w14:paraId="64FA7861" w14:textId="37946814" w:rsidR="002F5FED" w:rsidRPr="00071357" w:rsidRDefault="001F4A96" w:rsidP="002F5FED">
      <w:pPr>
        <w:pStyle w:val="GLBodytext"/>
      </w:pPr>
      <w:r w:rsidRPr="00071357">
        <w:t>Looking at data collected in the past</w:t>
      </w:r>
    </w:p>
    <w:p w14:paraId="191E40D8" w14:textId="2A513AF6" w:rsidR="00122423" w:rsidRPr="00071357" w:rsidRDefault="00122423" w:rsidP="00F04B32">
      <w:pPr>
        <w:pStyle w:val="GLHeading5"/>
      </w:pPr>
      <w:r w:rsidRPr="00071357">
        <w:t>Secondary study</w:t>
      </w:r>
    </w:p>
    <w:p w14:paraId="38AA6EB8" w14:textId="47BADE75" w:rsidR="00122423" w:rsidRPr="00071357" w:rsidRDefault="00122423" w:rsidP="00122423">
      <w:pPr>
        <w:pStyle w:val="GLBodytext"/>
      </w:pPr>
      <w:r w:rsidRPr="00071357">
        <w:t>An analysis or synthesis of research data reported elsewhere, including systematic review</w:t>
      </w:r>
      <w:r w:rsidR="00053977" w:rsidRPr="00071357">
        <w:t>s, meta analyses and guidelines</w:t>
      </w:r>
    </w:p>
    <w:p w14:paraId="7D6650EC" w14:textId="77777777" w:rsidR="00122423" w:rsidRPr="00071357" w:rsidRDefault="00122423" w:rsidP="00F04B32">
      <w:pPr>
        <w:pStyle w:val="GLHeading5"/>
      </w:pPr>
      <w:r w:rsidRPr="00071357">
        <w:t>Selection bias</w:t>
      </w:r>
    </w:p>
    <w:p w14:paraId="593B63E5" w14:textId="6239B609" w:rsidR="00122423" w:rsidRPr="00071357" w:rsidRDefault="00122423" w:rsidP="00122423">
      <w:pPr>
        <w:pStyle w:val="GLBodytext"/>
      </w:pPr>
      <w:r w:rsidRPr="00071357">
        <w:t>Error due to systematic differences in characteristics between those who are selected for inclusion in a study and those who are not (or between those compared within</w:t>
      </w:r>
      <w:r w:rsidR="00053977" w:rsidRPr="00071357">
        <w:t xml:space="preserve"> a study and those who are not)</w:t>
      </w:r>
    </w:p>
    <w:p w14:paraId="56743343" w14:textId="77777777" w:rsidR="00122423" w:rsidRPr="00071357" w:rsidRDefault="00122423" w:rsidP="00F04B32">
      <w:pPr>
        <w:pStyle w:val="GLHeading5"/>
      </w:pPr>
      <w:r w:rsidRPr="00071357">
        <w:t>Sensitivity</w:t>
      </w:r>
    </w:p>
    <w:p w14:paraId="42DF80D5" w14:textId="14E5D262" w:rsidR="00122423" w:rsidRPr="00071357" w:rsidRDefault="00122423" w:rsidP="00122423">
      <w:pPr>
        <w:pStyle w:val="GLBodytext"/>
      </w:pPr>
      <w:r w:rsidRPr="00071357">
        <w:t xml:space="preserve">The probability of a positive test result in the presence of a condition which </w:t>
      </w:r>
      <w:r w:rsidR="00053977" w:rsidRPr="00071357">
        <w:t>the test is designed to detect</w:t>
      </w:r>
    </w:p>
    <w:p w14:paraId="135E5003" w14:textId="77777777" w:rsidR="00122423" w:rsidRPr="00071357" w:rsidRDefault="00122423" w:rsidP="00F04B32">
      <w:pPr>
        <w:pStyle w:val="GLHeading5"/>
      </w:pPr>
      <w:r w:rsidRPr="00071357">
        <w:t>Specificity</w:t>
      </w:r>
    </w:p>
    <w:p w14:paraId="24303465" w14:textId="47C90315" w:rsidR="00122423" w:rsidRPr="00071357" w:rsidRDefault="00122423" w:rsidP="00122423">
      <w:pPr>
        <w:pStyle w:val="GLBodytext"/>
      </w:pPr>
      <w:r w:rsidRPr="00071357">
        <w:t>The probability that a diagnostic test can correctly identify a person who is free of t</w:t>
      </w:r>
      <w:r w:rsidR="00053977" w:rsidRPr="00071357">
        <w:t>he condition being tested for</w:t>
      </w:r>
    </w:p>
    <w:p w14:paraId="6CE09AE4" w14:textId="4741C403" w:rsidR="00436A16" w:rsidRPr="00071357" w:rsidRDefault="00436A16" w:rsidP="00436A16">
      <w:pPr>
        <w:pStyle w:val="GLHeading5"/>
      </w:pPr>
      <w:r w:rsidRPr="00071357">
        <w:t>Test-retest reliability</w:t>
      </w:r>
    </w:p>
    <w:p w14:paraId="28E9C38D" w14:textId="7E47A91D" w:rsidR="00E33BF1" w:rsidRPr="00071357" w:rsidRDefault="00E33BF1" w:rsidP="00E33BF1">
      <w:pPr>
        <w:pStyle w:val="GLBodytext"/>
      </w:pPr>
      <w:r w:rsidRPr="00071357">
        <w:t xml:space="preserve">A measure of the degree of agreement in a test/assessment when the same patients are observed separately by two or more raters within an interval during which the clinical conditions of the patients are unlikely to have changed </w:t>
      </w:r>
    </w:p>
    <w:p w14:paraId="6856CE19" w14:textId="2AFFC673" w:rsidR="00122423" w:rsidRPr="00071357" w:rsidRDefault="00122423" w:rsidP="00F04B32">
      <w:pPr>
        <w:pStyle w:val="GLHeading5"/>
      </w:pPr>
      <w:r w:rsidRPr="00071357">
        <w:t>True negative</w:t>
      </w:r>
    </w:p>
    <w:p w14:paraId="652D72E4" w14:textId="5284D7BD" w:rsidR="00122423" w:rsidRPr="00071357" w:rsidRDefault="00122423" w:rsidP="00122423">
      <w:pPr>
        <w:pStyle w:val="GLBodytext"/>
        <w:rPr>
          <w:lang w:val="en-US" w:eastAsia="en-US"/>
        </w:rPr>
      </w:pPr>
      <w:r w:rsidRPr="00071357">
        <w:rPr>
          <w:lang w:val="en-US" w:eastAsia="en-US"/>
        </w:rPr>
        <w:t>A true negative test result is one that does not detect the conditi</w:t>
      </w:r>
      <w:r w:rsidR="00053977" w:rsidRPr="00071357">
        <w:rPr>
          <w:lang w:val="en-US" w:eastAsia="en-US"/>
        </w:rPr>
        <w:t>on when the condition is absent</w:t>
      </w:r>
    </w:p>
    <w:p w14:paraId="1B9D7E8E" w14:textId="77777777" w:rsidR="00122423" w:rsidRPr="00071357" w:rsidRDefault="00122423" w:rsidP="00F04B32">
      <w:pPr>
        <w:pStyle w:val="GLHeading5"/>
      </w:pPr>
      <w:r w:rsidRPr="00071357">
        <w:t>True positive</w:t>
      </w:r>
    </w:p>
    <w:p w14:paraId="040CCC61" w14:textId="5A4EBA8F" w:rsidR="00122423" w:rsidRPr="00071357" w:rsidRDefault="00122423" w:rsidP="00122423">
      <w:pPr>
        <w:pStyle w:val="GLBodytext"/>
        <w:rPr>
          <w:lang w:val="en-US" w:eastAsia="en-US"/>
        </w:rPr>
      </w:pPr>
      <w:r w:rsidRPr="00071357">
        <w:rPr>
          <w:lang w:val="en-US" w:eastAsia="en-US"/>
        </w:rPr>
        <w:t>A true positive test result is one that detects the conditio</w:t>
      </w:r>
      <w:r w:rsidR="00053977" w:rsidRPr="00071357">
        <w:rPr>
          <w:lang w:val="en-US" w:eastAsia="en-US"/>
        </w:rPr>
        <w:t>n when the condition is present</w:t>
      </w:r>
    </w:p>
    <w:p w14:paraId="7A0960F4" w14:textId="77777777" w:rsidR="00122423" w:rsidRPr="00071357" w:rsidRDefault="00122423" w:rsidP="00F04B32">
      <w:pPr>
        <w:pStyle w:val="GLHeading5"/>
      </w:pPr>
      <w:r w:rsidRPr="00071357">
        <w:t>Strength of evidence</w:t>
      </w:r>
    </w:p>
    <w:p w14:paraId="54D967ED" w14:textId="5EBA58F8" w:rsidR="00122423" w:rsidRPr="00071357" w:rsidRDefault="00122423" w:rsidP="00122423">
      <w:pPr>
        <w:pStyle w:val="GLBodytext"/>
        <w:rPr>
          <w:lang w:val="en-US" w:eastAsia="en-US"/>
        </w:rPr>
      </w:pPr>
      <w:r w:rsidRPr="00071357">
        <w:rPr>
          <w:lang w:val="en-US" w:eastAsia="en-US"/>
        </w:rPr>
        <w:t>The strength of evidence for an intervention effect includes the level (type of studies), quality (how well the studies were designed and performed to eliminate bias) and statistical precision (P</w:t>
      </w:r>
      <w:r w:rsidR="00053977" w:rsidRPr="00071357">
        <w:rPr>
          <w:lang w:val="en-US" w:eastAsia="en-US"/>
        </w:rPr>
        <w:t>-value and confidence interval)</w:t>
      </w:r>
    </w:p>
    <w:p w14:paraId="3374CF88" w14:textId="77777777" w:rsidR="00122423" w:rsidRPr="00071357" w:rsidRDefault="00122423" w:rsidP="00F04B32">
      <w:pPr>
        <w:pStyle w:val="GLHeading5"/>
      </w:pPr>
      <w:r w:rsidRPr="00071357">
        <w:t>Systematic review (SR)</w:t>
      </w:r>
    </w:p>
    <w:p w14:paraId="10B1C677" w14:textId="7219B15D" w:rsidR="002B5CEE" w:rsidRPr="00071357" w:rsidRDefault="00122423" w:rsidP="00053977">
      <w:pPr>
        <w:pStyle w:val="GLBodytext"/>
      </w:pPr>
      <w:r w:rsidRPr="00071357">
        <w:t xml:space="preserve">A literature review reporting a systematic method to search for, identify and appraise </w:t>
      </w:r>
      <w:r w:rsidR="00053977" w:rsidRPr="00071357">
        <w:t>a number of independent studies</w:t>
      </w:r>
    </w:p>
    <w:p w14:paraId="5EB6290E" w14:textId="77777777" w:rsidR="00053977" w:rsidRPr="00071357" w:rsidRDefault="00053977" w:rsidP="00053977">
      <w:pPr>
        <w:pStyle w:val="GLBodytext"/>
        <w:sectPr w:rsidR="00053977" w:rsidRPr="00071357" w:rsidSect="00065D82">
          <w:pgSz w:w="11907" w:h="16834" w:code="9"/>
          <w:pgMar w:top="1701" w:right="1418" w:bottom="1701" w:left="1701" w:header="567" w:footer="425" w:gutter="284"/>
          <w:cols w:space="720"/>
        </w:sectPr>
      </w:pPr>
    </w:p>
    <w:p w14:paraId="21114C29" w14:textId="38668205" w:rsidR="00E90A48" w:rsidRPr="00071357" w:rsidRDefault="003125F5" w:rsidP="00872AB1">
      <w:pPr>
        <w:pStyle w:val="GLHeading1"/>
      </w:pPr>
      <w:bookmarkStart w:id="816" w:name="_Toc245760812"/>
      <w:bookmarkStart w:id="817" w:name="_Toc256545250"/>
      <w:bookmarkStart w:id="818" w:name="_Toc214642331"/>
      <w:bookmarkStart w:id="819" w:name="_Toc214642635"/>
      <w:bookmarkStart w:id="820" w:name="_Toc214993700"/>
      <w:bookmarkStart w:id="821" w:name="_Toc214994242"/>
      <w:bookmarkStart w:id="822" w:name="_Toc216717564"/>
      <w:bookmarkStart w:id="823" w:name="_Toc227063529"/>
      <w:bookmarkStart w:id="824" w:name="_Toc227063745"/>
      <w:bookmarkStart w:id="825" w:name="_Toc227064815"/>
      <w:bookmarkStart w:id="826" w:name="_Toc227125068"/>
      <w:bookmarkStart w:id="827" w:name="_Toc295473630"/>
      <w:bookmarkStart w:id="828" w:name="_Toc183493360"/>
      <w:bookmarkStart w:id="829" w:name="_Toc183683367"/>
      <w:bookmarkStart w:id="830" w:name="_Toc183692937"/>
      <w:bookmarkStart w:id="831" w:name="_Toc184964876"/>
      <w:bookmarkStart w:id="832" w:name="_Toc311630068"/>
      <w:bookmarkStart w:id="833" w:name="_Toc311632026"/>
      <w:r w:rsidRPr="00071357">
        <w:lastRenderedPageBreak/>
        <w:t>Appendix 3</w:t>
      </w:r>
      <w:r w:rsidR="00B56C9A" w:rsidRPr="00071357">
        <w:t xml:space="preserve">: </w:t>
      </w:r>
      <w:r w:rsidR="00E90A48" w:rsidRPr="00071357">
        <w:t>DSM</w:t>
      </w:r>
      <w:r w:rsidR="00C13E03" w:rsidRPr="00071357">
        <w:t>-IV-TR</w:t>
      </w:r>
      <w:r w:rsidR="00E90A48" w:rsidRPr="00071357">
        <w:t xml:space="preserve"> </w:t>
      </w:r>
      <w:r w:rsidR="00C13E03" w:rsidRPr="00071357">
        <w:t>c</w:t>
      </w:r>
      <w:r w:rsidR="00E90A48" w:rsidRPr="00071357">
        <w:t>riteria</w:t>
      </w:r>
      <w:r w:rsidR="00C13E03" w:rsidRPr="00071357">
        <w:t xml:space="preserve"> for Pervasive Developmental Disorders</w:t>
      </w:r>
      <w:bookmarkEnd w:id="816"/>
      <w:bookmarkEnd w:id="817"/>
    </w:p>
    <w:p w14:paraId="0FEE6F14" w14:textId="77777777" w:rsidR="002855B6" w:rsidRPr="00071357" w:rsidRDefault="002855B6" w:rsidP="0027268F">
      <w:pPr>
        <w:pStyle w:val="GLHeading2"/>
      </w:pPr>
      <w:bookmarkStart w:id="834" w:name="_Toc245760813"/>
      <w:bookmarkStart w:id="835" w:name="_Toc256545251"/>
      <w:r w:rsidRPr="00071357">
        <w:t>299.00 Autistic Disorder</w:t>
      </w:r>
      <w:bookmarkEnd w:id="834"/>
      <w:bookmarkEnd w:id="835"/>
    </w:p>
    <w:p w14:paraId="4927FF26" w14:textId="77777777" w:rsidR="002855B6" w:rsidRPr="00071357" w:rsidRDefault="002855B6" w:rsidP="002855B6">
      <w:pPr>
        <w:pStyle w:val="Heading5forApp4"/>
      </w:pPr>
      <w:r w:rsidRPr="00071357">
        <w:t xml:space="preserve">A. </w:t>
      </w:r>
      <w:r w:rsidRPr="00071357">
        <w:tab/>
        <w:t>A total of six (or more) items from (1), (2) and (3), with at least two from (1), and one each from (2) and (3):</w:t>
      </w:r>
    </w:p>
    <w:p w14:paraId="1E742714" w14:textId="77777777" w:rsidR="002855B6" w:rsidRPr="00071357" w:rsidRDefault="002855B6" w:rsidP="002855B6">
      <w:pPr>
        <w:pStyle w:val="App4Bullet1MainBodytext"/>
        <w:rPr>
          <w:color w:val="auto"/>
        </w:rPr>
      </w:pPr>
      <w:r w:rsidRPr="00071357">
        <w:rPr>
          <w:color w:val="auto"/>
        </w:rPr>
        <w:t>(1)</w:t>
      </w:r>
      <w:r w:rsidRPr="00071357">
        <w:rPr>
          <w:color w:val="auto"/>
        </w:rPr>
        <w:tab/>
        <w:t>qualitative impairment in social interaction, as manifested by at least two of the following:</w:t>
      </w:r>
    </w:p>
    <w:p w14:paraId="690BEEAC" w14:textId="77777777" w:rsidR="002855B6" w:rsidRPr="00071357" w:rsidRDefault="002855B6" w:rsidP="002855B6">
      <w:pPr>
        <w:pStyle w:val="App4Bullet2MainBodytext"/>
        <w:rPr>
          <w:color w:val="auto"/>
        </w:rPr>
      </w:pPr>
      <w:r w:rsidRPr="00071357">
        <w:rPr>
          <w:color w:val="auto"/>
        </w:rPr>
        <w:t>(a)</w:t>
      </w:r>
      <w:r w:rsidRPr="00071357">
        <w:rPr>
          <w:color w:val="auto"/>
        </w:rPr>
        <w:tab/>
        <w:t>marked impairment in the use of multiple nonverbal behaviours such as eye-to-eye gaze, facial expression, body postures, and gestures to regulate social interaction</w:t>
      </w:r>
    </w:p>
    <w:p w14:paraId="09D03679" w14:textId="77777777" w:rsidR="002855B6" w:rsidRPr="00071357" w:rsidRDefault="002855B6" w:rsidP="002855B6">
      <w:pPr>
        <w:pStyle w:val="App4Bullet2MainBodytext"/>
        <w:rPr>
          <w:color w:val="auto"/>
        </w:rPr>
      </w:pPr>
      <w:r w:rsidRPr="00071357">
        <w:rPr>
          <w:color w:val="auto"/>
        </w:rPr>
        <w:t>(b)</w:t>
      </w:r>
      <w:r w:rsidRPr="00071357">
        <w:rPr>
          <w:color w:val="auto"/>
        </w:rPr>
        <w:tab/>
        <w:t>failure to develop peer relationships appropriate to developmental level</w:t>
      </w:r>
    </w:p>
    <w:p w14:paraId="13C66859" w14:textId="5044304D" w:rsidR="002855B6" w:rsidRPr="00071357" w:rsidRDefault="002855B6" w:rsidP="002855B6">
      <w:pPr>
        <w:pStyle w:val="App4Bullet2MainBodytext"/>
        <w:rPr>
          <w:color w:val="auto"/>
        </w:rPr>
      </w:pPr>
      <w:r w:rsidRPr="00071357">
        <w:rPr>
          <w:color w:val="auto"/>
        </w:rPr>
        <w:t>(c)</w:t>
      </w:r>
      <w:r w:rsidRPr="00071357">
        <w:rPr>
          <w:color w:val="auto"/>
        </w:rPr>
        <w:tab/>
        <w:t>a lack of spontaneous seeking to share enjoyment, interests, or achievements with other people (</w:t>
      </w:r>
      <w:r w:rsidR="000A6D67" w:rsidRPr="00071357">
        <w:rPr>
          <w:color w:val="auto"/>
        </w:rPr>
        <w:t>e.g.</w:t>
      </w:r>
      <w:r w:rsidRPr="00071357">
        <w:rPr>
          <w:color w:val="auto"/>
        </w:rPr>
        <w:t>, by a lack of showing, bringing, or pointing out objects of interest)</w:t>
      </w:r>
    </w:p>
    <w:p w14:paraId="3D9DCE23" w14:textId="77777777" w:rsidR="002855B6" w:rsidRPr="00071357" w:rsidRDefault="002855B6" w:rsidP="002855B6">
      <w:pPr>
        <w:pStyle w:val="App4Bullet2LastMainBodytext"/>
        <w:rPr>
          <w:color w:val="auto"/>
        </w:rPr>
      </w:pPr>
      <w:r w:rsidRPr="00071357">
        <w:rPr>
          <w:color w:val="auto"/>
        </w:rPr>
        <w:t>(d)</w:t>
      </w:r>
      <w:r w:rsidRPr="00071357">
        <w:rPr>
          <w:color w:val="auto"/>
        </w:rPr>
        <w:tab/>
        <w:t>lack of social or emotional reciprocity</w:t>
      </w:r>
    </w:p>
    <w:p w14:paraId="69F9EA35" w14:textId="77777777" w:rsidR="002855B6" w:rsidRPr="00071357" w:rsidRDefault="002855B6" w:rsidP="002855B6">
      <w:pPr>
        <w:pStyle w:val="App4Bullet1MainBodytext"/>
        <w:rPr>
          <w:color w:val="auto"/>
        </w:rPr>
      </w:pPr>
      <w:r w:rsidRPr="00071357">
        <w:rPr>
          <w:color w:val="auto"/>
        </w:rPr>
        <w:t>(2)</w:t>
      </w:r>
      <w:r w:rsidRPr="00071357">
        <w:rPr>
          <w:color w:val="auto"/>
        </w:rPr>
        <w:tab/>
        <w:t>qualitative impairments in communication as manifested by at least one of the following:</w:t>
      </w:r>
    </w:p>
    <w:p w14:paraId="339AD6C2" w14:textId="77777777" w:rsidR="002855B6" w:rsidRPr="00071357" w:rsidRDefault="002855B6" w:rsidP="002855B6">
      <w:pPr>
        <w:pStyle w:val="App4Bullet2MainBodytext"/>
        <w:rPr>
          <w:color w:val="auto"/>
        </w:rPr>
      </w:pPr>
      <w:r w:rsidRPr="00071357">
        <w:rPr>
          <w:color w:val="auto"/>
        </w:rPr>
        <w:t>(a)</w:t>
      </w:r>
      <w:r w:rsidRPr="00071357">
        <w:rPr>
          <w:color w:val="auto"/>
        </w:rPr>
        <w:tab/>
        <w:t>delay in, or total lack of, the development of spoken language (not accompanied by an attempt to compensate through alternative modes of communication such as gestures or mime)</w:t>
      </w:r>
    </w:p>
    <w:p w14:paraId="562DB2B5" w14:textId="77777777" w:rsidR="002855B6" w:rsidRPr="00071357" w:rsidRDefault="002855B6" w:rsidP="002855B6">
      <w:pPr>
        <w:pStyle w:val="App4Bullet2MainBodytext"/>
        <w:rPr>
          <w:color w:val="auto"/>
        </w:rPr>
      </w:pPr>
      <w:r w:rsidRPr="00071357">
        <w:rPr>
          <w:color w:val="auto"/>
        </w:rPr>
        <w:t>(b)</w:t>
      </w:r>
      <w:r w:rsidRPr="00071357">
        <w:rPr>
          <w:color w:val="auto"/>
        </w:rPr>
        <w:tab/>
        <w:t>in individuals with adequate speech, marked impairment in the ability to initiate or sustain a conversation with others</w:t>
      </w:r>
    </w:p>
    <w:p w14:paraId="322DA89D" w14:textId="77777777" w:rsidR="002855B6" w:rsidRPr="00071357" w:rsidRDefault="002855B6" w:rsidP="002855B6">
      <w:pPr>
        <w:pStyle w:val="App4Bullet2MainBodytext"/>
        <w:rPr>
          <w:color w:val="auto"/>
        </w:rPr>
      </w:pPr>
      <w:r w:rsidRPr="00071357">
        <w:rPr>
          <w:color w:val="auto"/>
        </w:rPr>
        <w:t>(c)</w:t>
      </w:r>
      <w:r w:rsidRPr="00071357">
        <w:rPr>
          <w:color w:val="auto"/>
        </w:rPr>
        <w:tab/>
        <w:t>stereotyped and repetitive use of language or idiosyncratic language</w:t>
      </w:r>
    </w:p>
    <w:p w14:paraId="1CAA673A" w14:textId="77777777" w:rsidR="002855B6" w:rsidRPr="00071357" w:rsidRDefault="002855B6" w:rsidP="002855B6">
      <w:pPr>
        <w:pStyle w:val="App4Bullet2LastMainBodytext"/>
        <w:rPr>
          <w:color w:val="auto"/>
        </w:rPr>
      </w:pPr>
      <w:r w:rsidRPr="00071357">
        <w:rPr>
          <w:color w:val="auto"/>
        </w:rPr>
        <w:t>(d)</w:t>
      </w:r>
      <w:r w:rsidRPr="00071357">
        <w:rPr>
          <w:color w:val="auto"/>
        </w:rPr>
        <w:tab/>
        <w:t>lack of varied, spontaneous make-believe play or social imitative play appropriate to developmental level</w:t>
      </w:r>
    </w:p>
    <w:p w14:paraId="5046EDE4" w14:textId="77777777" w:rsidR="002855B6" w:rsidRPr="00071357" w:rsidRDefault="002855B6" w:rsidP="002855B6">
      <w:pPr>
        <w:pStyle w:val="App4Bullet1MainBodytext"/>
        <w:rPr>
          <w:color w:val="auto"/>
        </w:rPr>
      </w:pPr>
      <w:r w:rsidRPr="00071357">
        <w:rPr>
          <w:color w:val="auto"/>
        </w:rPr>
        <w:t>(3)</w:t>
      </w:r>
      <w:r w:rsidRPr="00071357">
        <w:rPr>
          <w:color w:val="auto"/>
        </w:rPr>
        <w:tab/>
        <w:t>restricted repetitive and stereotyped patterns of behaviour, interests and activities, as manifested by at least one of the following:</w:t>
      </w:r>
    </w:p>
    <w:p w14:paraId="4C212B27" w14:textId="77777777" w:rsidR="002855B6" w:rsidRPr="00071357" w:rsidRDefault="002855B6" w:rsidP="002855B6">
      <w:pPr>
        <w:pStyle w:val="App4Bullet2MainBodytext"/>
        <w:rPr>
          <w:color w:val="auto"/>
        </w:rPr>
      </w:pPr>
      <w:r w:rsidRPr="00071357">
        <w:rPr>
          <w:color w:val="auto"/>
        </w:rPr>
        <w:t>(a)</w:t>
      </w:r>
      <w:r w:rsidRPr="00071357">
        <w:rPr>
          <w:color w:val="auto"/>
        </w:rPr>
        <w:tab/>
        <w:t>encompassing preoccupation with one or more stereotyped and restricted patterns of interest that is abnormal either in intensity or focus</w:t>
      </w:r>
    </w:p>
    <w:p w14:paraId="2F816384" w14:textId="77777777" w:rsidR="002855B6" w:rsidRPr="00071357" w:rsidRDefault="002855B6" w:rsidP="002855B6">
      <w:pPr>
        <w:pStyle w:val="App4Bullet2MainBodytext"/>
        <w:rPr>
          <w:color w:val="auto"/>
        </w:rPr>
      </w:pPr>
      <w:r w:rsidRPr="00071357">
        <w:rPr>
          <w:color w:val="auto"/>
        </w:rPr>
        <w:t>(b)</w:t>
      </w:r>
      <w:r w:rsidRPr="00071357">
        <w:rPr>
          <w:color w:val="auto"/>
        </w:rPr>
        <w:tab/>
        <w:t>apparently inflexible adherence to specific, non-functional routines or rituals</w:t>
      </w:r>
    </w:p>
    <w:p w14:paraId="11D38B75" w14:textId="13C260E1" w:rsidR="002855B6" w:rsidRPr="00071357" w:rsidRDefault="002855B6" w:rsidP="002855B6">
      <w:pPr>
        <w:pStyle w:val="App4Bullet2MainBodytext"/>
        <w:rPr>
          <w:color w:val="auto"/>
        </w:rPr>
      </w:pPr>
      <w:r w:rsidRPr="00071357">
        <w:rPr>
          <w:color w:val="auto"/>
        </w:rPr>
        <w:t>(c)</w:t>
      </w:r>
      <w:r w:rsidRPr="00071357">
        <w:rPr>
          <w:color w:val="auto"/>
        </w:rPr>
        <w:tab/>
        <w:t>stereotyped and repetitive motor mannerisms (</w:t>
      </w:r>
      <w:r w:rsidR="00552C2C" w:rsidRPr="00071357">
        <w:rPr>
          <w:color w:val="auto"/>
        </w:rPr>
        <w:t>eg</w:t>
      </w:r>
      <w:r w:rsidRPr="00071357">
        <w:rPr>
          <w:color w:val="auto"/>
        </w:rPr>
        <w:t>, hand or finger flapping or twisting, or complex whole body movements)</w:t>
      </w:r>
    </w:p>
    <w:p w14:paraId="7B99CC6F" w14:textId="77777777" w:rsidR="002855B6" w:rsidRPr="00071357" w:rsidRDefault="002855B6" w:rsidP="002855B6">
      <w:pPr>
        <w:pStyle w:val="App4Bullet2LastMainBodytext"/>
        <w:rPr>
          <w:color w:val="auto"/>
        </w:rPr>
      </w:pPr>
      <w:r w:rsidRPr="00071357">
        <w:rPr>
          <w:color w:val="auto"/>
        </w:rPr>
        <w:t>(d)</w:t>
      </w:r>
      <w:r w:rsidRPr="00071357">
        <w:rPr>
          <w:color w:val="auto"/>
        </w:rPr>
        <w:tab/>
        <w:t>persistent preoccupation with parts of objects</w:t>
      </w:r>
    </w:p>
    <w:p w14:paraId="5644C2B9" w14:textId="77777777" w:rsidR="002855B6" w:rsidRPr="00071357" w:rsidRDefault="002855B6" w:rsidP="002855B6">
      <w:pPr>
        <w:pStyle w:val="Heading5forApp4"/>
      </w:pPr>
      <w:r w:rsidRPr="00071357">
        <w:lastRenderedPageBreak/>
        <w:t>B.</w:t>
      </w:r>
      <w:r w:rsidRPr="00071357">
        <w:tab/>
        <w:t>Delays or abnormal functioning in at least one of the following areas, with onset prior to age 3 years: (1) social interaction, (2) language as used in social communication or (3) symbolic or imaginative play</w:t>
      </w:r>
    </w:p>
    <w:p w14:paraId="26EF0B8D" w14:textId="77777777" w:rsidR="002855B6" w:rsidRPr="00071357" w:rsidRDefault="002855B6" w:rsidP="002855B6">
      <w:pPr>
        <w:pStyle w:val="Heading5forApp4"/>
        <w:spacing w:after="240"/>
      </w:pPr>
      <w:r w:rsidRPr="00071357">
        <w:t>C.</w:t>
      </w:r>
      <w:r w:rsidRPr="00071357">
        <w:tab/>
        <w:t>The disturbance is not better accounted for by Rett’s Disorder or Childhood Disintegrative Disorder</w:t>
      </w:r>
    </w:p>
    <w:p w14:paraId="3B9AD99E" w14:textId="77777777" w:rsidR="002855B6" w:rsidRPr="00071357" w:rsidRDefault="002855B6" w:rsidP="0027268F">
      <w:pPr>
        <w:pStyle w:val="GLHeading2"/>
      </w:pPr>
      <w:bookmarkStart w:id="836" w:name="_Toc245760814"/>
      <w:bookmarkStart w:id="837" w:name="_Toc256545252"/>
      <w:r w:rsidRPr="00071357">
        <w:t>299.80 Asperger’s Disorder</w:t>
      </w:r>
      <w:bookmarkEnd w:id="836"/>
      <w:bookmarkEnd w:id="837"/>
    </w:p>
    <w:p w14:paraId="3E9B617C" w14:textId="77777777" w:rsidR="002855B6" w:rsidRPr="00071357" w:rsidRDefault="002855B6" w:rsidP="002855B6">
      <w:pPr>
        <w:pStyle w:val="Heading5forApp4"/>
      </w:pPr>
      <w:r w:rsidRPr="00071357">
        <w:t xml:space="preserve">A. </w:t>
      </w:r>
      <w:r w:rsidRPr="00071357">
        <w:tab/>
        <w:t>Qualitative impairment in social interaction, as manifested by at least two of the following:</w:t>
      </w:r>
    </w:p>
    <w:p w14:paraId="69F798C7" w14:textId="77777777" w:rsidR="002855B6" w:rsidRPr="00071357" w:rsidRDefault="002855B6" w:rsidP="002855B6">
      <w:pPr>
        <w:pStyle w:val="App4Bullet1MainBodytext"/>
        <w:rPr>
          <w:color w:val="auto"/>
        </w:rPr>
      </w:pPr>
      <w:r w:rsidRPr="00071357">
        <w:rPr>
          <w:color w:val="auto"/>
        </w:rPr>
        <w:t>(1)</w:t>
      </w:r>
      <w:r w:rsidRPr="00071357">
        <w:rPr>
          <w:color w:val="auto"/>
        </w:rPr>
        <w:tab/>
        <w:t>marked impairment in the use of multiple nonverbal behaviours such as eye-to-eye gaze, facial expression, body postures, and gestures to regulate social interaction</w:t>
      </w:r>
    </w:p>
    <w:p w14:paraId="5AACF61D" w14:textId="77777777" w:rsidR="002855B6" w:rsidRPr="00071357" w:rsidRDefault="002855B6" w:rsidP="002855B6">
      <w:pPr>
        <w:pStyle w:val="App4Bullet1MainBodytext"/>
        <w:rPr>
          <w:color w:val="auto"/>
        </w:rPr>
      </w:pPr>
      <w:r w:rsidRPr="00071357">
        <w:rPr>
          <w:color w:val="auto"/>
        </w:rPr>
        <w:t>(2)</w:t>
      </w:r>
      <w:r w:rsidRPr="00071357">
        <w:rPr>
          <w:color w:val="auto"/>
        </w:rPr>
        <w:tab/>
        <w:t>failure to develop peer relationships appropriate to developmental level</w:t>
      </w:r>
    </w:p>
    <w:p w14:paraId="386A9EFC" w14:textId="5222F59B" w:rsidR="002855B6" w:rsidRPr="00071357" w:rsidRDefault="002855B6" w:rsidP="002855B6">
      <w:pPr>
        <w:pStyle w:val="App4Bullet1MainBodytext"/>
        <w:rPr>
          <w:color w:val="auto"/>
        </w:rPr>
      </w:pPr>
      <w:r w:rsidRPr="00071357">
        <w:rPr>
          <w:color w:val="auto"/>
        </w:rPr>
        <w:t>(3)</w:t>
      </w:r>
      <w:r w:rsidRPr="00071357">
        <w:rPr>
          <w:color w:val="auto"/>
        </w:rPr>
        <w:tab/>
        <w:t>a lack of spontaneous seeking to share enjoyment, interests, or achievements with other people (</w:t>
      </w:r>
      <w:r w:rsidR="000A6D67" w:rsidRPr="00071357">
        <w:rPr>
          <w:color w:val="auto"/>
        </w:rPr>
        <w:t>egg</w:t>
      </w:r>
      <w:r w:rsidRPr="00071357">
        <w:rPr>
          <w:color w:val="auto"/>
        </w:rPr>
        <w:t>, by a lack of showing, bringing or pointing out objects of interest to other people)</w:t>
      </w:r>
    </w:p>
    <w:p w14:paraId="6D620B53" w14:textId="77777777" w:rsidR="002855B6" w:rsidRPr="00071357" w:rsidRDefault="002855B6" w:rsidP="002855B6">
      <w:pPr>
        <w:pStyle w:val="App4Bullet1lastMainBodytext"/>
        <w:rPr>
          <w:color w:val="auto"/>
        </w:rPr>
      </w:pPr>
      <w:r w:rsidRPr="00071357">
        <w:rPr>
          <w:color w:val="auto"/>
        </w:rPr>
        <w:t>(4)</w:t>
      </w:r>
      <w:r w:rsidRPr="00071357">
        <w:rPr>
          <w:color w:val="auto"/>
        </w:rPr>
        <w:tab/>
        <w:t>lack of social or emotional reciprocity</w:t>
      </w:r>
    </w:p>
    <w:p w14:paraId="655970ED" w14:textId="77777777" w:rsidR="002855B6" w:rsidRPr="00071357" w:rsidRDefault="002855B6" w:rsidP="002855B6">
      <w:pPr>
        <w:pStyle w:val="Heading5forApp4"/>
      </w:pPr>
      <w:r w:rsidRPr="00071357">
        <w:t xml:space="preserve">B. </w:t>
      </w:r>
      <w:r w:rsidRPr="00071357">
        <w:tab/>
        <w:t>Restricted repetitive and stereotyped patterns of behaviour, interests, and activities, as manifested by at least one of the following:</w:t>
      </w:r>
    </w:p>
    <w:p w14:paraId="334E2504" w14:textId="77777777" w:rsidR="002855B6" w:rsidRPr="00071357" w:rsidRDefault="002855B6" w:rsidP="002855B6">
      <w:pPr>
        <w:pStyle w:val="App4Bullet1MainBodytext"/>
        <w:rPr>
          <w:color w:val="auto"/>
        </w:rPr>
      </w:pPr>
      <w:r w:rsidRPr="00071357">
        <w:rPr>
          <w:color w:val="auto"/>
        </w:rPr>
        <w:t>(1)</w:t>
      </w:r>
      <w:r w:rsidRPr="00071357">
        <w:rPr>
          <w:color w:val="auto"/>
        </w:rPr>
        <w:tab/>
        <w:t>encompassing preoccupation with one or more stereotyped and restricted patterns of interest that is abnormal either in intensity or focus</w:t>
      </w:r>
    </w:p>
    <w:p w14:paraId="57EEDA07" w14:textId="77777777" w:rsidR="002855B6" w:rsidRPr="00071357" w:rsidRDefault="002855B6" w:rsidP="002855B6">
      <w:pPr>
        <w:pStyle w:val="App4Bullet1MainBodytext"/>
        <w:rPr>
          <w:color w:val="auto"/>
        </w:rPr>
      </w:pPr>
      <w:r w:rsidRPr="00071357">
        <w:rPr>
          <w:color w:val="auto"/>
        </w:rPr>
        <w:t>(2)</w:t>
      </w:r>
      <w:r w:rsidRPr="00071357">
        <w:rPr>
          <w:color w:val="auto"/>
        </w:rPr>
        <w:tab/>
        <w:t>apparently inflexible adherence to specific, non functional routines or rituals</w:t>
      </w:r>
    </w:p>
    <w:p w14:paraId="012F14A4" w14:textId="72E28E17" w:rsidR="002855B6" w:rsidRPr="00071357" w:rsidRDefault="002855B6" w:rsidP="002855B6">
      <w:pPr>
        <w:pStyle w:val="App4Bullet1MainBodytext"/>
        <w:rPr>
          <w:color w:val="auto"/>
        </w:rPr>
      </w:pPr>
      <w:r w:rsidRPr="00071357">
        <w:rPr>
          <w:color w:val="auto"/>
        </w:rPr>
        <w:t>(3)</w:t>
      </w:r>
      <w:r w:rsidRPr="00071357">
        <w:rPr>
          <w:color w:val="auto"/>
        </w:rPr>
        <w:tab/>
        <w:t>stereotyped and repetitive motor mannerisms (</w:t>
      </w:r>
      <w:r w:rsidR="000A6D67" w:rsidRPr="00071357">
        <w:rPr>
          <w:color w:val="auto"/>
        </w:rPr>
        <w:t>egg</w:t>
      </w:r>
      <w:r w:rsidRPr="00071357">
        <w:rPr>
          <w:color w:val="auto"/>
        </w:rPr>
        <w:t>, hand or finger flapping or twisting, or complex whole-body movements)</w:t>
      </w:r>
    </w:p>
    <w:p w14:paraId="06377FBE" w14:textId="77777777" w:rsidR="002855B6" w:rsidRPr="00071357" w:rsidRDefault="002855B6" w:rsidP="002855B6">
      <w:pPr>
        <w:pStyle w:val="App4Bullet1lastMainBodytext"/>
        <w:rPr>
          <w:color w:val="auto"/>
        </w:rPr>
      </w:pPr>
      <w:r w:rsidRPr="00071357">
        <w:rPr>
          <w:color w:val="auto"/>
        </w:rPr>
        <w:t>(4)</w:t>
      </w:r>
      <w:r w:rsidRPr="00071357">
        <w:rPr>
          <w:color w:val="auto"/>
        </w:rPr>
        <w:tab/>
        <w:t>persistent preoccupation with parts of objects</w:t>
      </w:r>
    </w:p>
    <w:p w14:paraId="1A2C5D4A" w14:textId="77777777" w:rsidR="002855B6" w:rsidRPr="00071357" w:rsidRDefault="002855B6" w:rsidP="002855B6">
      <w:pPr>
        <w:pStyle w:val="Heading5forApp4"/>
      </w:pPr>
      <w:r w:rsidRPr="00071357">
        <w:t xml:space="preserve">C. </w:t>
      </w:r>
      <w:r w:rsidRPr="00071357">
        <w:tab/>
        <w:t>The disturbance causes clinically significant impairment in social, occupational, or other important areas of functioning.</w:t>
      </w:r>
    </w:p>
    <w:p w14:paraId="3303A6E0" w14:textId="77777777" w:rsidR="002855B6" w:rsidRPr="00071357" w:rsidRDefault="002855B6" w:rsidP="002855B6">
      <w:pPr>
        <w:pStyle w:val="Heading5forApp4"/>
      </w:pPr>
      <w:r w:rsidRPr="00071357">
        <w:t xml:space="preserve">D. </w:t>
      </w:r>
      <w:r w:rsidRPr="00071357">
        <w:tab/>
        <w:t>There is no clinically significant general delay in language (eg, single words used by age 2 years, communicative phrases used by age 3 years).</w:t>
      </w:r>
    </w:p>
    <w:p w14:paraId="2E25A26B" w14:textId="77777777" w:rsidR="002855B6" w:rsidRPr="00071357" w:rsidRDefault="002855B6" w:rsidP="002855B6">
      <w:pPr>
        <w:pStyle w:val="Heading5forApp4"/>
      </w:pPr>
      <w:r w:rsidRPr="00071357">
        <w:t xml:space="preserve">E. </w:t>
      </w:r>
      <w:r w:rsidRPr="00071357">
        <w:tab/>
        <w:t>There is no clinically significant delay in cognitive development or in the development of age-appropriate self-help skills, adaptive behaviour (other than in social interaction), and curiosity about the environment in childhood.</w:t>
      </w:r>
    </w:p>
    <w:p w14:paraId="74D4B404" w14:textId="77777777" w:rsidR="002855B6" w:rsidRPr="00071357" w:rsidRDefault="002855B6" w:rsidP="002855B6">
      <w:pPr>
        <w:pStyle w:val="Heading5forApp4"/>
        <w:spacing w:after="240"/>
      </w:pPr>
      <w:r w:rsidRPr="00071357">
        <w:t xml:space="preserve">F. </w:t>
      </w:r>
      <w:r w:rsidRPr="00071357">
        <w:tab/>
        <w:t>Criteria are not met for another specific Pervasive Developmental Disorder or Schizophrenia.</w:t>
      </w:r>
    </w:p>
    <w:p w14:paraId="4BCF3BEE" w14:textId="77777777" w:rsidR="0027268F" w:rsidRPr="00071357" w:rsidRDefault="0027268F" w:rsidP="0027268F">
      <w:pPr>
        <w:pStyle w:val="GLHeading2"/>
        <w:sectPr w:rsidR="0027268F" w:rsidRPr="00071357" w:rsidSect="00B56C9A">
          <w:headerReference w:type="even" r:id="rId44"/>
          <w:headerReference w:type="default" r:id="rId45"/>
          <w:headerReference w:type="first" r:id="rId46"/>
          <w:pgSz w:w="11900" w:h="16820" w:code="9"/>
          <w:pgMar w:top="1701" w:right="1418" w:bottom="1701" w:left="1701" w:header="567" w:footer="425" w:gutter="284"/>
          <w:cols w:space="720"/>
        </w:sectPr>
      </w:pPr>
    </w:p>
    <w:p w14:paraId="1F0AF2CB" w14:textId="009413FB" w:rsidR="002855B6" w:rsidRPr="00071357" w:rsidRDefault="002855B6" w:rsidP="0027268F">
      <w:pPr>
        <w:pStyle w:val="GLHeading2"/>
      </w:pPr>
      <w:bookmarkStart w:id="838" w:name="_Toc245760815"/>
      <w:bookmarkStart w:id="839" w:name="_Toc256545253"/>
      <w:r w:rsidRPr="00071357">
        <w:lastRenderedPageBreak/>
        <w:t>299.80 Pervasive Developmental Disorder Not Otherwise Specified (Including Atypical Autism)</w:t>
      </w:r>
      <w:bookmarkEnd w:id="838"/>
      <w:bookmarkEnd w:id="839"/>
    </w:p>
    <w:p w14:paraId="02111A9C" w14:textId="77777777" w:rsidR="002855B6" w:rsidRPr="00071357" w:rsidRDefault="002855B6" w:rsidP="002855B6">
      <w:r w:rsidRPr="00071357">
        <w:t>This category should be used when there is a severe and pervasive impairment in the development of reciprocal social interaction associated with impairment in either verbal or nonverbal communication skills or with the presence of stereotyped behaviour, interest, and activities, but the criteria are not met for a specific Pervasive Developmental Disorder, Schizophrenia, Schizotypal Personality Disorder, or Avoidant Personality Disorder. For example, this category includes ‘atypical autism’ – presentations that do not meet the criteria for Autistic Disorder because of late age at onset, atypical symptomatology, or subthreshold symptomatology, or all of these.</w:t>
      </w:r>
    </w:p>
    <w:p w14:paraId="5B33DAA8" w14:textId="77777777" w:rsidR="00D94BC7" w:rsidRPr="00071357" w:rsidRDefault="00D94BC7" w:rsidP="002855B6"/>
    <w:p w14:paraId="271A4E38" w14:textId="44E057FF" w:rsidR="00D94BC7" w:rsidRPr="00071357" w:rsidRDefault="00D94BC7" w:rsidP="00D94BC7">
      <w:pPr>
        <w:pStyle w:val="GLBodytext"/>
      </w:pPr>
      <w:r w:rsidRPr="00071357">
        <w:rPr>
          <w:b/>
        </w:rPr>
        <w:t>Source</w:t>
      </w:r>
      <w:r w:rsidRPr="00071357">
        <w:t>: Diagnostic and Statistical Manual of Mental Disorders, Fourth Edition, Text Revision. Copyright 2000 A</w:t>
      </w:r>
      <w:r w:rsidR="001B195D" w:rsidRPr="00071357">
        <w:t xml:space="preserve">merican Psychiatric Association </w:t>
      </w:r>
      <w:r w:rsidR="00EF4058" w:rsidRPr="00071357">
        <w:fldChar w:fldCharType="begin"/>
      </w:r>
      <w:r w:rsidR="002F2A38" w:rsidRPr="00071357">
        <w:instrText xml:space="preserve"> ADDIN EN.CITE &lt;EndNote&gt;&lt;Cite&gt;&lt;Author&gt;American Psychiatric Association&lt;/Author&gt;&lt;Year&gt;2000&lt;/Year&gt;&lt;RecNum&gt;487&lt;/RecNum&gt;&lt;DisplayText&gt;[17]&lt;/DisplayText&gt;&lt;record&gt;&lt;rec-number&gt;487&lt;/rec-number&gt;&lt;foreign-keys&gt;&lt;key app="EN" db-id="9xfpp09505f52fed0vlvafe5r2wadax2ep0s"&gt;487&lt;/key&gt;&lt;/foreign-keys&gt;&lt;ref-type name="Book"&gt;6&lt;/ref-type&gt;&lt;contributors&gt;&lt;authors&gt;&lt;author&gt;American Psychiatric Association,&lt;/author&gt;&lt;/authors&gt;&lt;/contributors&gt;&lt;titles&gt;&lt;title&gt;Diagnostic and statistical manual of mental disorders&lt;/title&gt;&lt;/titles&gt;&lt;edition&gt;4th edition (Text revision)&lt;/edition&gt;&lt;dates&gt;&lt;year&gt;2000&lt;/year&gt;&lt;/dates&gt;&lt;pub-location&gt;Washington, DC&lt;/pub-location&gt;&lt;publisher&gt;APA Press&lt;/publisher&gt;&lt;urls&gt;&lt;/urls&gt;&lt;/record&gt;&lt;/Cite&gt;&lt;/EndNote&gt;</w:instrText>
      </w:r>
      <w:r w:rsidR="00EF4058" w:rsidRPr="00071357">
        <w:fldChar w:fldCharType="separate"/>
      </w:r>
      <w:r w:rsidR="002F2A38" w:rsidRPr="00071357">
        <w:rPr>
          <w:noProof/>
        </w:rPr>
        <w:t>[</w:t>
      </w:r>
      <w:hyperlink w:anchor="_ENREF_17" w:tooltip="American Psychiatric Association, 2000 #487" w:history="1">
        <w:r w:rsidR="002F2A38" w:rsidRPr="00071357">
          <w:rPr>
            <w:noProof/>
          </w:rPr>
          <w:t>17</w:t>
        </w:r>
      </w:hyperlink>
      <w:r w:rsidR="002F2A38" w:rsidRPr="00071357">
        <w:rPr>
          <w:noProof/>
        </w:rPr>
        <w:t>]</w:t>
      </w:r>
      <w:r w:rsidR="00EF4058" w:rsidRPr="00071357">
        <w:fldChar w:fldCharType="end"/>
      </w:r>
    </w:p>
    <w:p w14:paraId="6F583C9D" w14:textId="77777777" w:rsidR="00D94BC7" w:rsidRPr="00071357" w:rsidRDefault="00D94BC7" w:rsidP="002855B6"/>
    <w:p w14:paraId="76BB7117" w14:textId="77777777" w:rsidR="002855B6" w:rsidRPr="00071357" w:rsidRDefault="002855B6" w:rsidP="008B22B4">
      <w:pPr>
        <w:pStyle w:val="GLBodytext"/>
        <w:sectPr w:rsidR="002855B6" w:rsidRPr="00071357" w:rsidSect="00B56C9A">
          <w:pgSz w:w="11900" w:h="16820" w:code="9"/>
          <w:pgMar w:top="1701" w:right="1418" w:bottom="1701" w:left="1701" w:header="567" w:footer="425" w:gutter="284"/>
          <w:cols w:space="720"/>
        </w:sectPr>
      </w:pPr>
    </w:p>
    <w:p w14:paraId="7CC3A807" w14:textId="4956A592" w:rsidR="00C13E03" w:rsidRPr="00071357" w:rsidRDefault="00C13E03" w:rsidP="00872AB1">
      <w:pPr>
        <w:pStyle w:val="GLHeading1"/>
      </w:pPr>
      <w:bookmarkStart w:id="840" w:name="_Toc245760816"/>
      <w:bookmarkStart w:id="841" w:name="_Toc256545254"/>
      <w:r w:rsidRPr="00071357">
        <w:lastRenderedPageBreak/>
        <w:t>Appendix 4</w:t>
      </w:r>
      <w:r w:rsidR="00F60A76" w:rsidRPr="00071357">
        <w:t>: DSM-5 Criteria for Autism Spectrum Disorder</w:t>
      </w:r>
      <w:bookmarkEnd w:id="840"/>
      <w:bookmarkEnd w:id="841"/>
    </w:p>
    <w:p w14:paraId="26E7CF18" w14:textId="16FDD92F" w:rsidR="00913B7E" w:rsidRPr="00071357" w:rsidRDefault="0041449C" w:rsidP="00705983">
      <w:pPr>
        <w:pStyle w:val="GLHeading2"/>
        <w:rPr>
          <w:rFonts w:ascii="Verdana" w:hAnsi="Verdana" w:cs="Verdana"/>
          <w:sz w:val="26"/>
          <w:szCs w:val="26"/>
          <w:lang w:eastAsia="en-US"/>
        </w:rPr>
      </w:pPr>
      <w:bookmarkStart w:id="842" w:name="_Toc245760817"/>
      <w:bookmarkStart w:id="843" w:name="_Toc256545255"/>
      <w:r w:rsidRPr="00071357">
        <w:t xml:space="preserve">A4.1: </w:t>
      </w:r>
      <w:r w:rsidR="00913B7E" w:rsidRPr="00071357">
        <w:t xml:space="preserve">DSM-5 Criteria </w:t>
      </w:r>
      <w:r w:rsidR="009025CA" w:rsidRPr="00071357">
        <w:t xml:space="preserve">for </w:t>
      </w:r>
      <w:r w:rsidR="00913B7E" w:rsidRPr="00071357">
        <w:t>Autism Spectrum Disorder 299.00 (F84.0)</w:t>
      </w:r>
      <w:bookmarkEnd w:id="842"/>
      <w:bookmarkEnd w:id="843"/>
      <w:r w:rsidR="00913B7E" w:rsidRPr="00071357">
        <w:t xml:space="preserve"> </w:t>
      </w:r>
    </w:p>
    <w:p w14:paraId="6ABBF569" w14:textId="3AEAA83C" w:rsidR="00C356C9" w:rsidRPr="00071357" w:rsidRDefault="00685297" w:rsidP="000914E5">
      <w:pPr>
        <w:pStyle w:val="GLBodytext"/>
      </w:pPr>
      <w:bookmarkStart w:id="844" w:name="_Toc245756895"/>
      <w:bookmarkStart w:id="845" w:name="_Toc245757238"/>
      <w:r w:rsidRPr="00071357">
        <w:rPr>
          <w:b/>
        </w:rPr>
        <w:t>A</w:t>
      </w:r>
      <w:r w:rsidR="00F16733" w:rsidRPr="00071357">
        <w:rPr>
          <w:b/>
        </w:rPr>
        <w:t>.</w:t>
      </w:r>
      <w:r w:rsidR="00A34585" w:rsidRPr="00071357">
        <w:t xml:space="preserve"> </w:t>
      </w:r>
      <w:r w:rsidR="00C356C9" w:rsidRPr="00071357">
        <w:rPr>
          <w:b/>
        </w:rPr>
        <w:t>Persistent deficits in social communication and social interaction across multiple contexts, as manifested by the following, currently or by history (examples are illustrative, not exhaustive, see text):</w:t>
      </w:r>
      <w:bookmarkEnd w:id="844"/>
      <w:bookmarkEnd w:id="845"/>
    </w:p>
    <w:p w14:paraId="47C29F3A" w14:textId="11C16955" w:rsidR="00C356C9" w:rsidRPr="00071357" w:rsidRDefault="00C356C9" w:rsidP="00C42ED7">
      <w:pPr>
        <w:pStyle w:val="GLBodytext"/>
        <w:ind w:left="567"/>
      </w:pPr>
      <w:r w:rsidRPr="00071357">
        <w:t>1. Deficit</w:t>
      </w:r>
      <w:r w:rsidR="00AD244E" w:rsidRPr="00071357">
        <w:t xml:space="preserve"> </w:t>
      </w:r>
      <w:r w:rsidRPr="00071357">
        <w:t>is in social-emotional reciprocity, ranging, for example, from abnormal social approach and failure of normal back-and-forth conversation; to reduced sharing of interests, emotions, or affect; to failure to initiate or respond to social interactions.</w:t>
      </w:r>
    </w:p>
    <w:p w14:paraId="106344FF" w14:textId="11972C2B" w:rsidR="00C356C9" w:rsidRPr="00071357" w:rsidRDefault="00C356C9" w:rsidP="00C42ED7">
      <w:pPr>
        <w:pStyle w:val="GLBodytext"/>
        <w:ind w:left="567"/>
      </w:pPr>
      <w:r w:rsidRPr="00071357">
        <w:t>2. Deficits in nonverbal communicative behaviors used for social interaction, ranging, for example, from poorly integrated verbal and nonverbal communication; to abnormalities in eye contact and body language or deficits in understanding and use of gestures; to a total lack of facial expressions and nonverbal communication.</w:t>
      </w:r>
    </w:p>
    <w:p w14:paraId="4B5AA4B5" w14:textId="0754CBF8" w:rsidR="00C356C9" w:rsidRPr="00071357" w:rsidRDefault="00C356C9" w:rsidP="00C42ED7">
      <w:pPr>
        <w:pStyle w:val="GLBodytext"/>
        <w:ind w:left="567"/>
      </w:pPr>
      <w:r w:rsidRPr="00071357">
        <w:t>3. Deficits in developing, maintaining, and understanding relationships, ranging, for example, from difficulties adjusting behavior to suit various social contexts; to difficulties in sh</w:t>
      </w:r>
      <w:r w:rsidR="00AD244E" w:rsidRPr="00071357">
        <w:t>aring imaginative p</w:t>
      </w:r>
      <w:r w:rsidRPr="00071357">
        <w:t>l</w:t>
      </w:r>
      <w:r w:rsidR="00AD244E" w:rsidRPr="00071357">
        <w:t>a</w:t>
      </w:r>
      <w:r w:rsidRPr="00071357">
        <w:t>y or in making friends; to absence of interest in peers.</w:t>
      </w:r>
    </w:p>
    <w:p w14:paraId="578D8105" w14:textId="4146B1FA" w:rsidR="00C356C9" w:rsidRPr="00071357" w:rsidRDefault="00C356C9" w:rsidP="00C42ED7">
      <w:pPr>
        <w:pStyle w:val="GLBodytext"/>
        <w:rPr>
          <w:i/>
        </w:rPr>
      </w:pPr>
      <w:r w:rsidRPr="00071357">
        <w:rPr>
          <w:i/>
        </w:rPr>
        <w:t>Specify current severity:</w:t>
      </w:r>
      <w:r w:rsidR="00E04A74" w:rsidRPr="00071357">
        <w:rPr>
          <w:i/>
        </w:rPr>
        <w:t xml:space="preserve"> </w:t>
      </w:r>
      <w:r w:rsidRPr="00071357">
        <w:rPr>
          <w:i/>
        </w:rPr>
        <w:t>Severity is based on social communication impairments and restricted repetitive patterns of behavior (see</w:t>
      </w:r>
      <w:r w:rsidR="00AC5777" w:rsidRPr="00071357">
        <w:rPr>
          <w:i/>
        </w:rPr>
        <w:t xml:space="preserve"> Section</w:t>
      </w:r>
      <w:r w:rsidRPr="00071357">
        <w:rPr>
          <w:i/>
        </w:rPr>
        <w:t xml:space="preserve"> </w:t>
      </w:r>
      <w:r w:rsidR="009960C8" w:rsidRPr="00071357">
        <w:rPr>
          <w:i/>
        </w:rPr>
        <w:t>A</w:t>
      </w:r>
      <w:r w:rsidR="001B195D" w:rsidRPr="00071357">
        <w:rPr>
          <w:i/>
        </w:rPr>
        <w:t>4.2</w:t>
      </w:r>
      <w:r w:rsidRPr="00071357">
        <w:rPr>
          <w:i/>
        </w:rPr>
        <w:t>).</w:t>
      </w:r>
    </w:p>
    <w:p w14:paraId="6A9B8C15" w14:textId="082CD4C1" w:rsidR="00C356C9" w:rsidRPr="00071357" w:rsidRDefault="00F16733" w:rsidP="000914E5">
      <w:pPr>
        <w:pStyle w:val="GLBodytext"/>
        <w:rPr>
          <w:b/>
        </w:rPr>
      </w:pPr>
      <w:bookmarkStart w:id="846" w:name="_Toc245756896"/>
      <w:bookmarkStart w:id="847" w:name="_Toc245757239"/>
      <w:r w:rsidRPr="00071357">
        <w:rPr>
          <w:b/>
        </w:rPr>
        <w:t>B.</w:t>
      </w:r>
      <w:r w:rsidR="00432C66" w:rsidRPr="00071357">
        <w:rPr>
          <w:b/>
        </w:rPr>
        <w:t xml:space="preserve"> </w:t>
      </w:r>
      <w:r w:rsidR="00C356C9" w:rsidRPr="00071357">
        <w:rPr>
          <w:b/>
        </w:rPr>
        <w:t>Restricted, repetitive patterns of behavior, interests, or activities, as manifested by at least two of the following, currently or by history (examples are illustrative, not exhaustive; see text):</w:t>
      </w:r>
      <w:bookmarkEnd w:id="846"/>
      <w:bookmarkEnd w:id="847"/>
    </w:p>
    <w:p w14:paraId="6C59F7B7" w14:textId="7D6F8CFB" w:rsidR="00C356C9" w:rsidRPr="00071357" w:rsidRDefault="00C356C9" w:rsidP="00C42ED7">
      <w:pPr>
        <w:pStyle w:val="GLBodytext"/>
        <w:ind w:left="567"/>
      </w:pPr>
      <w:r w:rsidRPr="00071357">
        <w:t>1. Stereotyped or repetitive motor movements, use of objects, or speech (e.g., simple motor stereotypies, lining up toys or flipping objects, echolalia, idiosyncratic phrases).</w:t>
      </w:r>
    </w:p>
    <w:p w14:paraId="52810B82" w14:textId="30F43EDA" w:rsidR="00C356C9" w:rsidRPr="00071357" w:rsidRDefault="00C356C9" w:rsidP="00C42ED7">
      <w:pPr>
        <w:pStyle w:val="GLBodytext"/>
        <w:ind w:left="567"/>
      </w:pPr>
      <w:r w:rsidRPr="00071357">
        <w:t xml:space="preserve">2. Insistence on sameness, inflexible adherence to routines, or ritualized patterns or verbal nonverbal behavior (e.g., extreme distress at small changes, difficulties with transitions, rigid thinking patterns, greeting rituals, need to take same route or eat </w:t>
      </w:r>
      <w:r w:rsidR="00B05F49" w:rsidRPr="00071357">
        <w:t xml:space="preserve">the same </w:t>
      </w:r>
      <w:r w:rsidRPr="00071357">
        <w:t>food every day).</w:t>
      </w:r>
    </w:p>
    <w:p w14:paraId="3BA366F3" w14:textId="0E6E2ED1" w:rsidR="00C356C9" w:rsidRPr="00071357" w:rsidRDefault="00C356C9" w:rsidP="00C42ED7">
      <w:pPr>
        <w:pStyle w:val="GLBodytext"/>
        <w:ind w:left="567"/>
      </w:pPr>
      <w:r w:rsidRPr="00071357">
        <w:t>3. Highly restricted, fixated interests that are abnormal in intensity or focus (</w:t>
      </w:r>
      <w:r w:rsidR="000A6D67" w:rsidRPr="00071357">
        <w:t>e.g.</w:t>
      </w:r>
      <w:r w:rsidRPr="00071357">
        <w:t>, strong attachment to or preoccupation with unusual objects, excessively circumscribed or perseverative interest).</w:t>
      </w:r>
    </w:p>
    <w:p w14:paraId="5CBAADDB" w14:textId="10307023" w:rsidR="00FA126A" w:rsidRPr="00071357" w:rsidRDefault="00C356C9" w:rsidP="00C42ED7">
      <w:pPr>
        <w:pStyle w:val="GLBodytext"/>
        <w:ind w:left="567"/>
      </w:pPr>
      <w:r w:rsidRPr="00071357">
        <w:lastRenderedPageBreak/>
        <w:t xml:space="preserve">4. Hyper- or </w:t>
      </w:r>
      <w:r w:rsidR="000A6D67" w:rsidRPr="00071357">
        <w:t>hypo reactivity</w:t>
      </w:r>
      <w:r w:rsidRPr="00071357">
        <w:t xml:space="preserve"> to sensory input or unusual interests in sensory aspects of the environment (e.g., apparent indifference to pain/temperature, adverse response to specific sounds or textures, excessive smelling or touching of objects, visual fascination with lights or movement).</w:t>
      </w:r>
    </w:p>
    <w:p w14:paraId="2CD50255" w14:textId="0F25FFE3" w:rsidR="00B854A7" w:rsidRPr="00071357" w:rsidRDefault="00B854A7" w:rsidP="00C42ED7">
      <w:pPr>
        <w:pStyle w:val="GLBodytext"/>
        <w:rPr>
          <w:i/>
        </w:rPr>
      </w:pPr>
      <w:r w:rsidRPr="00071357">
        <w:rPr>
          <w:i/>
          <w:iCs/>
        </w:rPr>
        <w:t>Specify</w:t>
      </w:r>
      <w:r w:rsidRPr="00071357">
        <w:rPr>
          <w:i/>
        </w:rPr>
        <w:t xml:space="preserve"> current severity: Severity is based on social communication impairments and restricted, repetitive patterns of behavior (see</w:t>
      </w:r>
      <w:r w:rsidRPr="00071357">
        <w:rPr>
          <w:b/>
          <w:i/>
        </w:rPr>
        <w:t xml:space="preserve"> </w:t>
      </w:r>
      <w:r w:rsidR="001B195D" w:rsidRPr="00071357">
        <w:rPr>
          <w:b/>
          <w:i/>
        </w:rPr>
        <w:t>Section</w:t>
      </w:r>
      <w:r w:rsidR="001B195D" w:rsidRPr="00071357">
        <w:rPr>
          <w:i/>
        </w:rPr>
        <w:t xml:space="preserve"> </w:t>
      </w:r>
      <w:r w:rsidRPr="00071357">
        <w:rPr>
          <w:b/>
          <w:i/>
        </w:rPr>
        <w:t>A</w:t>
      </w:r>
      <w:r w:rsidR="001B195D" w:rsidRPr="00071357">
        <w:rPr>
          <w:b/>
          <w:i/>
        </w:rPr>
        <w:t>4.2</w:t>
      </w:r>
      <w:r w:rsidRPr="00071357">
        <w:rPr>
          <w:i/>
        </w:rPr>
        <w:t>).</w:t>
      </w:r>
      <w:r w:rsidR="00AA14CC" w:rsidRPr="00071357">
        <w:rPr>
          <w:i/>
        </w:rPr>
        <w:t xml:space="preserve"> </w:t>
      </w:r>
    </w:p>
    <w:p w14:paraId="3072C891" w14:textId="088C1EA8" w:rsidR="00C356C9" w:rsidRPr="00071357" w:rsidRDefault="00F16733" w:rsidP="000914E5">
      <w:pPr>
        <w:pStyle w:val="GLBodytext"/>
        <w:rPr>
          <w:b/>
        </w:rPr>
      </w:pPr>
      <w:bookmarkStart w:id="848" w:name="_Toc245756897"/>
      <w:bookmarkStart w:id="849" w:name="_Toc245757240"/>
      <w:r w:rsidRPr="00071357">
        <w:rPr>
          <w:b/>
        </w:rPr>
        <w:t>C.</w:t>
      </w:r>
      <w:r w:rsidR="00432C66" w:rsidRPr="00071357">
        <w:t xml:space="preserve"> </w:t>
      </w:r>
      <w:r w:rsidR="00C356C9" w:rsidRPr="00071357">
        <w:rPr>
          <w:b/>
        </w:rPr>
        <w:t>Symptoms must be present in the early developmental period (but may not become fully manifest until social demands exceed limited capacities, or may be masked by learned strategies in later life).</w:t>
      </w:r>
      <w:bookmarkEnd w:id="848"/>
      <w:bookmarkEnd w:id="849"/>
    </w:p>
    <w:p w14:paraId="3E85213E" w14:textId="2309C6DB" w:rsidR="00C356C9" w:rsidRPr="00071357" w:rsidRDefault="00F16733" w:rsidP="000914E5">
      <w:pPr>
        <w:pStyle w:val="GLBodytext"/>
        <w:rPr>
          <w:b/>
        </w:rPr>
      </w:pPr>
      <w:bookmarkStart w:id="850" w:name="_Toc245756898"/>
      <w:bookmarkStart w:id="851" w:name="_Toc245757241"/>
      <w:r w:rsidRPr="00071357">
        <w:rPr>
          <w:b/>
        </w:rPr>
        <w:t>D.</w:t>
      </w:r>
      <w:r w:rsidR="00432C66" w:rsidRPr="00071357">
        <w:rPr>
          <w:b/>
        </w:rPr>
        <w:t xml:space="preserve"> </w:t>
      </w:r>
      <w:r w:rsidR="00C356C9" w:rsidRPr="00071357">
        <w:rPr>
          <w:b/>
        </w:rPr>
        <w:t>Symptoms cause clinically significant impairment in social, occupational, or other important areas of current functioning.</w:t>
      </w:r>
      <w:bookmarkEnd w:id="850"/>
      <w:bookmarkEnd w:id="851"/>
    </w:p>
    <w:p w14:paraId="145914B4" w14:textId="32215292" w:rsidR="00C356C9" w:rsidRPr="00071357" w:rsidRDefault="00F16733" w:rsidP="000914E5">
      <w:pPr>
        <w:pStyle w:val="GLBodytext"/>
      </w:pPr>
      <w:bookmarkStart w:id="852" w:name="_Toc245756899"/>
      <w:bookmarkStart w:id="853" w:name="_Toc245757242"/>
      <w:r w:rsidRPr="00071357">
        <w:rPr>
          <w:b/>
        </w:rPr>
        <w:t>E.</w:t>
      </w:r>
      <w:r w:rsidR="00C356C9" w:rsidRPr="00071357">
        <w:t xml:space="preserve"> </w:t>
      </w:r>
      <w:r w:rsidR="00C356C9" w:rsidRPr="00071357">
        <w:rPr>
          <w:b/>
        </w:rPr>
        <w:t>These disturbances are not better explained by intellectual disability (intellectual developmental disorder) or global developmental delay. Intellectual disability and autism spectrum disorder frequently co-occur; to make comorbid diagnoses of autism spectrum disorder and intellectual disability, social communication should be below that expected for general developmental level.</w:t>
      </w:r>
      <w:bookmarkEnd w:id="852"/>
      <w:bookmarkEnd w:id="853"/>
    </w:p>
    <w:p w14:paraId="387BF450" w14:textId="77777777" w:rsidR="00C356C9" w:rsidRPr="00071357" w:rsidRDefault="00C356C9" w:rsidP="00913B7E">
      <w:pPr>
        <w:pStyle w:val="GLBodytext"/>
      </w:pPr>
      <w:r w:rsidRPr="00071357">
        <w:rPr>
          <w:b/>
          <w:bCs/>
        </w:rPr>
        <w:t>Note:</w:t>
      </w:r>
      <w:r w:rsidRPr="00071357">
        <w:t> Individuals with a well-established DSM-IV diagnosis of autistic disorder, Asperger’s disorder, or pervasive developmental disorder not otherwise specified should be given the diagnosis of autism spectrum disorder. Individuals who have marked deficits in social communication, but whose symptoms do not otherwise meet criteria for autism spectrum disorder, should be evaluated for social (pragmatic) communication disorder.</w:t>
      </w:r>
    </w:p>
    <w:p w14:paraId="06588060" w14:textId="77777777" w:rsidR="00C356C9" w:rsidRPr="00071357" w:rsidRDefault="00C356C9" w:rsidP="00913B7E">
      <w:pPr>
        <w:pStyle w:val="GLBodytext"/>
        <w:rPr>
          <w:b/>
        </w:rPr>
      </w:pPr>
      <w:r w:rsidRPr="00071357">
        <w:rPr>
          <w:b/>
          <w:i/>
          <w:iCs/>
        </w:rPr>
        <w:t>Specify</w:t>
      </w:r>
      <w:r w:rsidRPr="00071357">
        <w:rPr>
          <w:b/>
        </w:rPr>
        <w:t xml:space="preserve"> if:</w:t>
      </w:r>
    </w:p>
    <w:p w14:paraId="0C419827" w14:textId="77777777" w:rsidR="00C356C9" w:rsidRPr="00071357" w:rsidRDefault="00C356C9" w:rsidP="00D042B9">
      <w:pPr>
        <w:pStyle w:val="GLBulletlist"/>
      </w:pPr>
      <w:r w:rsidRPr="00071357">
        <w:t>With or without accompanying intellectual impairment</w:t>
      </w:r>
    </w:p>
    <w:p w14:paraId="4B76C943" w14:textId="77777777" w:rsidR="00C356C9" w:rsidRPr="00071357" w:rsidRDefault="00C356C9" w:rsidP="00D042B9">
      <w:pPr>
        <w:pStyle w:val="GLBulletlist"/>
      </w:pPr>
      <w:r w:rsidRPr="00071357">
        <w:t>With or without accompanying language impairment</w:t>
      </w:r>
    </w:p>
    <w:p w14:paraId="31BA8262" w14:textId="77777777" w:rsidR="00432C66" w:rsidRPr="00071357" w:rsidRDefault="00C356C9" w:rsidP="00D042B9">
      <w:pPr>
        <w:pStyle w:val="GLBulletlist"/>
      </w:pPr>
      <w:r w:rsidRPr="00071357">
        <w:t>Associated with a known medical or genetic condition or environmental factor</w:t>
      </w:r>
    </w:p>
    <w:p w14:paraId="44410039" w14:textId="5B28C922" w:rsidR="00C356C9" w:rsidRPr="00071357" w:rsidRDefault="00C356C9" w:rsidP="00897D6B">
      <w:pPr>
        <w:pStyle w:val="GLBodytext"/>
      </w:pPr>
      <w:r w:rsidRPr="00071357">
        <w:t>(</w:t>
      </w:r>
      <w:r w:rsidRPr="00071357">
        <w:rPr>
          <w:bCs/>
        </w:rPr>
        <w:t>Coding note:</w:t>
      </w:r>
      <w:r w:rsidRPr="00071357">
        <w:t xml:space="preserve"> Use additional code to identify the associated medical or genetic condition.)</w:t>
      </w:r>
    </w:p>
    <w:p w14:paraId="0CB27509" w14:textId="77777777" w:rsidR="00C356C9" w:rsidRPr="00071357" w:rsidRDefault="00C356C9" w:rsidP="00D042B9">
      <w:pPr>
        <w:pStyle w:val="GLBulletlist"/>
      </w:pPr>
      <w:r w:rsidRPr="00071357">
        <w:t>Associated with another neurodevelopmental, mental, or behavioral disorder</w:t>
      </w:r>
    </w:p>
    <w:p w14:paraId="35408415" w14:textId="77777777" w:rsidR="00C356C9" w:rsidRPr="00071357" w:rsidRDefault="00C356C9" w:rsidP="00897D6B">
      <w:pPr>
        <w:pStyle w:val="GLBodytext"/>
      </w:pPr>
      <w:r w:rsidRPr="00071357">
        <w:t>(</w:t>
      </w:r>
      <w:r w:rsidRPr="00071357">
        <w:rPr>
          <w:bCs/>
        </w:rPr>
        <w:t>Coding note:</w:t>
      </w:r>
      <w:r w:rsidRPr="00071357">
        <w:t xml:space="preserve"> Use additional code[s] to identify the associated neurodevelopmental, mental, or behavioral disorder[s].)</w:t>
      </w:r>
    </w:p>
    <w:p w14:paraId="2BB83DDA" w14:textId="77777777" w:rsidR="00010238" w:rsidRPr="00071357" w:rsidRDefault="00C356C9" w:rsidP="00D042B9">
      <w:pPr>
        <w:pStyle w:val="GLBulletlist"/>
      </w:pPr>
      <w:r w:rsidRPr="00071357">
        <w:rPr>
          <w:bCs/>
        </w:rPr>
        <w:t>With catatonia</w:t>
      </w:r>
      <w:r w:rsidRPr="00071357">
        <w:t xml:space="preserve"> (refer to the criteria for catatonia associated with another mental disorder, pp. 119-120, for definition) </w:t>
      </w:r>
    </w:p>
    <w:p w14:paraId="628027CD" w14:textId="562994EF" w:rsidR="00C356C9" w:rsidRPr="00071357" w:rsidRDefault="00C356C9" w:rsidP="00897D6B">
      <w:pPr>
        <w:pStyle w:val="GLBodytext"/>
      </w:pPr>
      <w:r w:rsidRPr="00071357">
        <w:t>(</w:t>
      </w:r>
      <w:r w:rsidRPr="00071357">
        <w:rPr>
          <w:bCs/>
        </w:rPr>
        <w:t>Coding note:</w:t>
      </w:r>
      <w:r w:rsidRPr="00071357">
        <w:t xml:space="preserve"> Use additional code 293.89 [F06.1] catatonia associated with autism spectrum disorder to indicate the presence of the comorbid catatonia.)</w:t>
      </w:r>
    </w:p>
    <w:p w14:paraId="6E7ED9C3" w14:textId="77777777" w:rsidR="00913B7E" w:rsidRPr="00071357" w:rsidRDefault="00913B7E" w:rsidP="00C356C9">
      <w:pPr>
        <w:widowControl w:val="0"/>
        <w:autoSpaceDE w:val="0"/>
        <w:autoSpaceDN w:val="0"/>
        <w:adjustRightInd w:val="0"/>
        <w:spacing w:after="260" w:line="240" w:lineRule="auto"/>
        <w:rPr>
          <w:rFonts w:ascii="Verdana" w:hAnsi="Verdana" w:cs="Verdana"/>
          <w:sz w:val="26"/>
          <w:szCs w:val="26"/>
          <w:lang w:val="en-US" w:eastAsia="en-US"/>
        </w:rPr>
      </w:pPr>
    </w:p>
    <w:p w14:paraId="1D96D458" w14:textId="77777777" w:rsidR="009025CA" w:rsidRPr="00071357" w:rsidRDefault="009025CA" w:rsidP="00C356C9">
      <w:pPr>
        <w:widowControl w:val="0"/>
        <w:autoSpaceDE w:val="0"/>
        <w:autoSpaceDN w:val="0"/>
        <w:adjustRightInd w:val="0"/>
        <w:spacing w:after="260" w:line="240" w:lineRule="auto"/>
        <w:rPr>
          <w:rFonts w:ascii="Verdana" w:hAnsi="Verdana" w:cs="Verdana"/>
          <w:sz w:val="26"/>
          <w:szCs w:val="26"/>
          <w:lang w:val="en-US" w:eastAsia="en-US"/>
        </w:rPr>
        <w:sectPr w:rsidR="009025CA" w:rsidRPr="00071357" w:rsidSect="009025CA">
          <w:headerReference w:type="default" r:id="rId47"/>
          <w:pgSz w:w="11900" w:h="16820" w:code="9"/>
          <w:pgMar w:top="1701" w:right="1418" w:bottom="1701" w:left="1701" w:header="567" w:footer="425" w:gutter="284"/>
          <w:cols w:space="720"/>
        </w:sectPr>
      </w:pPr>
    </w:p>
    <w:p w14:paraId="392F7EF2" w14:textId="33C12FA4" w:rsidR="00C356C9" w:rsidRPr="00071357" w:rsidRDefault="00F60A76" w:rsidP="00705983">
      <w:pPr>
        <w:pStyle w:val="GLHeading2"/>
      </w:pPr>
      <w:bookmarkStart w:id="854" w:name="_Toc245760818"/>
      <w:bookmarkStart w:id="855" w:name="_Toc256545256"/>
      <w:r w:rsidRPr="00071357">
        <w:lastRenderedPageBreak/>
        <w:t>A4</w:t>
      </w:r>
      <w:r w:rsidR="00BC1779" w:rsidRPr="00071357">
        <w:t>.2</w:t>
      </w:r>
      <w:r w:rsidR="00913B7E" w:rsidRPr="00071357">
        <w:t xml:space="preserve">: </w:t>
      </w:r>
      <w:r w:rsidR="000D4878" w:rsidRPr="00071357">
        <w:t>DSM-5</w:t>
      </w:r>
      <w:r w:rsidR="0028573C" w:rsidRPr="00071357">
        <w:t xml:space="preserve"> </w:t>
      </w:r>
      <w:r w:rsidR="006E3852" w:rsidRPr="00071357">
        <w:t>Severity Levels for Autism Spectrum D</w:t>
      </w:r>
      <w:r w:rsidR="00C356C9" w:rsidRPr="00071357">
        <w:t>isorder</w:t>
      </w:r>
      <w:bookmarkEnd w:id="854"/>
      <w:bookmarkEnd w:id="855"/>
    </w:p>
    <w:tbl>
      <w:tblPr>
        <w:tblW w:w="0" w:type="auto"/>
        <w:tblBorders>
          <w:top w:val="nil"/>
          <w:left w:val="nil"/>
          <w:right w:val="nil"/>
        </w:tblBorders>
        <w:tblLayout w:type="fixed"/>
        <w:tblLook w:val="0000" w:firstRow="0" w:lastRow="0" w:firstColumn="0" w:lastColumn="0" w:noHBand="0" w:noVBand="0"/>
      </w:tblPr>
      <w:tblGrid>
        <w:gridCol w:w="3160"/>
        <w:gridCol w:w="4000"/>
        <w:gridCol w:w="4280"/>
      </w:tblGrid>
      <w:tr w:rsidR="00C356C9" w:rsidRPr="00071357" w14:paraId="2517FBB7" w14:textId="77777777">
        <w:tc>
          <w:tcPr>
            <w:tcW w:w="3160" w:type="dxa"/>
            <w:tcMar>
              <w:top w:w="60" w:type="nil"/>
              <w:left w:w="60" w:type="nil"/>
              <w:bottom w:w="60" w:type="nil"/>
              <w:right w:w="60" w:type="nil"/>
            </w:tcMar>
          </w:tcPr>
          <w:p w14:paraId="6E25CE2C" w14:textId="77777777" w:rsidR="00C356C9" w:rsidRPr="00071357" w:rsidRDefault="00C356C9" w:rsidP="00830374">
            <w:pPr>
              <w:pStyle w:val="GLTableheading"/>
              <w:rPr>
                <w:lang w:val="en-US"/>
              </w:rPr>
            </w:pPr>
            <w:bookmarkStart w:id="856" w:name="_Toc245756900"/>
            <w:bookmarkStart w:id="857" w:name="_Toc245757243"/>
            <w:bookmarkStart w:id="858" w:name="_Toc245757416"/>
            <w:bookmarkStart w:id="859" w:name="_Toc245761195"/>
            <w:bookmarkStart w:id="860" w:name="_Toc245828345"/>
            <w:bookmarkStart w:id="861" w:name="_Toc247812689"/>
            <w:bookmarkStart w:id="862" w:name="_Toc248822918"/>
            <w:r w:rsidRPr="00071357">
              <w:rPr>
                <w:lang w:val="en-US"/>
              </w:rPr>
              <w:t>Severity level</w:t>
            </w:r>
            <w:bookmarkEnd w:id="856"/>
            <w:bookmarkEnd w:id="857"/>
            <w:bookmarkEnd w:id="858"/>
            <w:bookmarkEnd w:id="859"/>
            <w:bookmarkEnd w:id="860"/>
            <w:bookmarkEnd w:id="861"/>
            <w:bookmarkEnd w:id="862"/>
          </w:p>
        </w:tc>
        <w:tc>
          <w:tcPr>
            <w:tcW w:w="4000" w:type="dxa"/>
            <w:tcMar>
              <w:top w:w="60" w:type="nil"/>
              <w:left w:w="60" w:type="nil"/>
              <w:bottom w:w="60" w:type="nil"/>
              <w:right w:w="60" w:type="nil"/>
            </w:tcMar>
          </w:tcPr>
          <w:p w14:paraId="3B635A08" w14:textId="77777777" w:rsidR="00C356C9" w:rsidRPr="00071357" w:rsidRDefault="00C356C9" w:rsidP="00830374">
            <w:pPr>
              <w:pStyle w:val="GLTableheading"/>
              <w:rPr>
                <w:lang w:val="en-US"/>
              </w:rPr>
            </w:pPr>
            <w:bookmarkStart w:id="863" w:name="_Toc245756901"/>
            <w:bookmarkStart w:id="864" w:name="_Toc245757244"/>
            <w:bookmarkStart w:id="865" w:name="_Toc245757417"/>
            <w:bookmarkStart w:id="866" w:name="_Toc245761196"/>
            <w:bookmarkStart w:id="867" w:name="_Toc245828346"/>
            <w:bookmarkStart w:id="868" w:name="_Toc247812690"/>
            <w:bookmarkStart w:id="869" w:name="_Toc248822919"/>
            <w:r w:rsidRPr="00071357">
              <w:rPr>
                <w:lang w:val="en-US"/>
              </w:rPr>
              <w:t>Social communication</w:t>
            </w:r>
            <w:bookmarkEnd w:id="863"/>
            <w:bookmarkEnd w:id="864"/>
            <w:bookmarkEnd w:id="865"/>
            <w:bookmarkEnd w:id="866"/>
            <w:bookmarkEnd w:id="867"/>
            <w:bookmarkEnd w:id="868"/>
            <w:bookmarkEnd w:id="869"/>
          </w:p>
        </w:tc>
        <w:tc>
          <w:tcPr>
            <w:tcW w:w="4280" w:type="dxa"/>
            <w:tcMar>
              <w:top w:w="60" w:type="nil"/>
              <w:left w:w="60" w:type="nil"/>
              <w:bottom w:w="60" w:type="nil"/>
              <w:right w:w="60" w:type="nil"/>
            </w:tcMar>
          </w:tcPr>
          <w:p w14:paraId="6D81BC0C" w14:textId="77777777" w:rsidR="00C356C9" w:rsidRPr="00071357" w:rsidRDefault="00C356C9" w:rsidP="00830374">
            <w:pPr>
              <w:pStyle w:val="GLTableheading"/>
              <w:rPr>
                <w:lang w:val="en-US"/>
              </w:rPr>
            </w:pPr>
            <w:bookmarkStart w:id="870" w:name="_Toc245756902"/>
            <w:bookmarkStart w:id="871" w:name="_Toc245757245"/>
            <w:bookmarkStart w:id="872" w:name="_Toc245757418"/>
            <w:bookmarkStart w:id="873" w:name="_Toc245761197"/>
            <w:bookmarkStart w:id="874" w:name="_Toc245828347"/>
            <w:bookmarkStart w:id="875" w:name="_Toc247812691"/>
            <w:bookmarkStart w:id="876" w:name="_Toc248822920"/>
            <w:r w:rsidRPr="00071357">
              <w:rPr>
                <w:lang w:val="en-US"/>
              </w:rPr>
              <w:t>Restricted, repetitive behaviors</w:t>
            </w:r>
            <w:bookmarkEnd w:id="870"/>
            <w:bookmarkEnd w:id="871"/>
            <w:bookmarkEnd w:id="872"/>
            <w:bookmarkEnd w:id="873"/>
            <w:bookmarkEnd w:id="874"/>
            <w:bookmarkEnd w:id="875"/>
            <w:bookmarkEnd w:id="876"/>
          </w:p>
        </w:tc>
      </w:tr>
      <w:tr w:rsidR="00C356C9" w:rsidRPr="00071357" w14:paraId="540B8213" w14:textId="77777777">
        <w:tblPrEx>
          <w:tblBorders>
            <w:top w:val="none" w:sz="0" w:space="0" w:color="auto"/>
          </w:tblBorders>
        </w:tblPrEx>
        <w:tc>
          <w:tcPr>
            <w:tcW w:w="3160" w:type="dxa"/>
            <w:tcMar>
              <w:top w:w="60" w:type="nil"/>
              <w:left w:w="60" w:type="nil"/>
              <w:bottom w:w="60" w:type="nil"/>
              <w:right w:w="60" w:type="nil"/>
            </w:tcMar>
          </w:tcPr>
          <w:p w14:paraId="24206FED" w14:textId="646CADCF" w:rsidR="00C356C9" w:rsidRPr="00071357" w:rsidRDefault="00AB22EF" w:rsidP="00830374">
            <w:pPr>
              <w:pStyle w:val="GL-Tablebody"/>
              <w:rPr>
                <w:color w:val="auto"/>
                <w:lang w:val="en-US"/>
              </w:rPr>
            </w:pPr>
            <w:r w:rsidRPr="00071357">
              <w:rPr>
                <w:color w:val="auto"/>
                <w:lang w:val="en-US"/>
              </w:rPr>
              <w:t>Level 1</w:t>
            </w:r>
          </w:p>
          <w:p w14:paraId="407AF017" w14:textId="4759838A" w:rsidR="00787C30" w:rsidRPr="00071357" w:rsidRDefault="00787C30" w:rsidP="00830374">
            <w:pPr>
              <w:pStyle w:val="GL-Tablebody"/>
              <w:rPr>
                <w:color w:val="auto"/>
                <w:lang w:val="en-US"/>
              </w:rPr>
            </w:pPr>
            <w:r w:rsidRPr="00071357">
              <w:rPr>
                <w:color w:val="auto"/>
                <w:lang w:val="en-US"/>
              </w:rPr>
              <w:t>MILD</w:t>
            </w:r>
          </w:p>
          <w:p w14:paraId="0B72A5C7" w14:textId="289AFE0C" w:rsidR="00C356C9" w:rsidRPr="00071357" w:rsidRDefault="00787C30" w:rsidP="00787C30">
            <w:pPr>
              <w:pStyle w:val="GL-Tablebody"/>
              <w:rPr>
                <w:color w:val="auto"/>
                <w:lang w:val="en-US"/>
              </w:rPr>
            </w:pPr>
            <w:r w:rsidRPr="00071357">
              <w:rPr>
                <w:color w:val="auto"/>
                <w:lang w:val="en-US"/>
              </w:rPr>
              <w:t>"Requiring support”</w:t>
            </w:r>
          </w:p>
        </w:tc>
        <w:tc>
          <w:tcPr>
            <w:tcW w:w="4000" w:type="dxa"/>
            <w:tcMar>
              <w:top w:w="60" w:type="nil"/>
              <w:left w:w="60" w:type="nil"/>
              <w:bottom w:w="60" w:type="nil"/>
              <w:right w:w="60" w:type="nil"/>
            </w:tcMar>
            <w:vAlign w:val="center"/>
          </w:tcPr>
          <w:p w14:paraId="484E6C21" w14:textId="7543C06B" w:rsidR="00C356C9" w:rsidRPr="00071357" w:rsidRDefault="00787C30" w:rsidP="00787C30">
            <w:pPr>
              <w:pStyle w:val="GL-Tablebody"/>
              <w:rPr>
                <w:color w:val="auto"/>
                <w:lang w:val="en-US"/>
              </w:rPr>
            </w:pPr>
            <w:r w:rsidRPr="00071357">
              <w:rPr>
                <w:color w:val="auto"/>
                <w:lang w:val="en-US"/>
              </w:rPr>
              <w:t>Without supports in place, deficits in social communication cause noticeable impairments. Difficulty initiating social interactions, and clear examples of atypical or unsuccessful response to social overtures of others. May appear to have decreased interest in social interactions. For example, a person who is able to speak in full sentences and engages in communication but whose to- and-fro conversation with others fails, and whose attempts to make friends are odd and typically unsuccessful.</w:t>
            </w:r>
          </w:p>
        </w:tc>
        <w:tc>
          <w:tcPr>
            <w:tcW w:w="4280" w:type="dxa"/>
            <w:tcMar>
              <w:top w:w="60" w:type="nil"/>
              <w:left w:w="60" w:type="nil"/>
              <w:bottom w:w="60" w:type="nil"/>
              <w:right w:w="60" w:type="nil"/>
            </w:tcMar>
          </w:tcPr>
          <w:p w14:paraId="4642CE68" w14:textId="77777777" w:rsidR="00787C30" w:rsidRPr="00071357" w:rsidRDefault="00787C30" w:rsidP="00787C30">
            <w:pPr>
              <w:pStyle w:val="GL-Tablebody"/>
              <w:rPr>
                <w:color w:val="auto"/>
                <w:lang w:val="en-US"/>
              </w:rPr>
            </w:pPr>
            <w:r w:rsidRPr="00071357">
              <w:rPr>
                <w:color w:val="auto"/>
                <w:lang w:val="en-US"/>
              </w:rPr>
              <w:t>Inflexibility of behavior causes significant interference with functioning in one or more contexts. Difficulty switching between activities. Problems of organization and planning hamper independence.</w:t>
            </w:r>
          </w:p>
          <w:p w14:paraId="0397079B" w14:textId="091E84D8" w:rsidR="00C356C9" w:rsidRPr="00071357" w:rsidRDefault="00C356C9" w:rsidP="00830374">
            <w:pPr>
              <w:pStyle w:val="GL-Tablebody"/>
              <w:rPr>
                <w:color w:val="auto"/>
                <w:lang w:val="en-US"/>
              </w:rPr>
            </w:pPr>
          </w:p>
        </w:tc>
      </w:tr>
      <w:tr w:rsidR="00C356C9" w:rsidRPr="00071357" w14:paraId="4BD4CB7C" w14:textId="77777777">
        <w:tblPrEx>
          <w:tblBorders>
            <w:top w:val="none" w:sz="0" w:space="0" w:color="auto"/>
          </w:tblBorders>
        </w:tblPrEx>
        <w:tc>
          <w:tcPr>
            <w:tcW w:w="3160" w:type="dxa"/>
            <w:tcMar>
              <w:top w:w="60" w:type="nil"/>
              <w:left w:w="60" w:type="nil"/>
              <w:bottom w:w="60" w:type="nil"/>
              <w:right w:w="60" w:type="nil"/>
            </w:tcMar>
          </w:tcPr>
          <w:p w14:paraId="5889F8A7" w14:textId="77777777" w:rsidR="00C356C9" w:rsidRPr="00071357" w:rsidRDefault="00C356C9" w:rsidP="00830374">
            <w:pPr>
              <w:pStyle w:val="GL-Tablebody"/>
              <w:rPr>
                <w:color w:val="auto"/>
                <w:lang w:val="en-US"/>
              </w:rPr>
            </w:pPr>
            <w:r w:rsidRPr="00071357">
              <w:rPr>
                <w:color w:val="auto"/>
                <w:lang w:val="en-US"/>
              </w:rPr>
              <w:t>Level 2</w:t>
            </w:r>
          </w:p>
          <w:p w14:paraId="0AA31A30" w14:textId="2E305BDC" w:rsidR="00787C30" w:rsidRPr="00071357" w:rsidRDefault="00787C30" w:rsidP="00830374">
            <w:pPr>
              <w:pStyle w:val="GL-Tablebody"/>
              <w:rPr>
                <w:color w:val="auto"/>
                <w:lang w:val="en-US"/>
              </w:rPr>
            </w:pPr>
            <w:r w:rsidRPr="00071357">
              <w:rPr>
                <w:color w:val="auto"/>
                <w:lang w:val="en-US"/>
              </w:rPr>
              <w:t>MODERATE</w:t>
            </w:r>
          </w:p>
          <w:p w14:paraId="40151222" w14:textId="77777777" w:rsidR="00C356C9" w:rsidRPr="00071357" w:rsidRDefault="00C356C9" w:rsidP="00830374">
            <w:pPr>
              <w:pStyle w:val="GL-Tablebody"/>
              <w:rPr>
                <w:color w:val="auto"/>
                <w:lang w:val="en-US"/>
              </w:rPr>
            </w:pPr>
            <w:r w:rsidRPr="00071357">
              <w:rPr>
                <w:color w:val="auto"/>
                <w:lang w:val="en-US"/>
              </w:rPr>
              <w:t>"Requiring substantial support”</w:t>
            </w:r>
          </w:p>
        </w:tc>
        <w:tc>
          <w:tcPr>
            <w:tcW w:w="4000" w:type="dxa"/>
            <w:tcMar>
              <w:top w:w="60" w:type="nil"/>
              <w:left w:w="60" w:type="nil"/>
              <w:bottom w:w="60" w:type="nil"/>
              <w:right w:w="60" w:type="nil"/>
            </w:tcMar>
            <w:vAlign w:val="center"/>
          </w:tcPr>
          <w:p w14:paraId="036578AC" w14:textId="77777777" w:rsidR="00C356C9" w:rsidRPr="00071357" w:rsidRDefault="00C356C9" w:rsidP="00830374">
            <w:pPr>
              <w:pStyle w:val="GL-Tablebody"/>
              <w:rPr>
                <w:color w:val="auto"/>
                <w:lang w:val="en-US"/>
              </w:rPr>
            </w:pPr>
            <w:r w:rsidRPr="00071357">
              <w:rPr>
                <w:color w:val="auto"/>
                <w:lang w:val="en-US"/>
              </w:rPr>
              <w:t>Marked deficits in verbal and nonverbal social communication skills; social impairments apparent even with supports in place; limited initiation of social interactions; and reduced or  abnormal responses to social overtures from others. For example, a person who speaks simple sentences, whose interaction is limited  to narrow special interests, and how has markedly odd nonverbal communication.</w:t>
            </w:r>
          </w:p>
        </w:tc>
        <w:tc>
          <w:tcPr>
            <w:tcW w:w="4280" w:type="dxa"/>
            <w:tcMar>
              <w:top w:w="60" w:type="nil"/>
              <w:left w:w="60" w:type="nil"/>
              <w:bottom w:w="60" w:type="nil"/>
              <w:right w:w="60" w:type="nil"/>
            </w:tcMar>
          </w:tcPr>
          <w:p w14:paraId="66D31B8D" w14:textId="77777777" w:rsidR="00C356C9" w:rsidRPr="00071357" w:rsidRDefault="00C356C9" w:rsidP="00830374">
            <w:pPr>
              <w:pStyle w:val="GL-Tablebody"/>
              <w:rPr>
                <w:color w:val="auto"/>
                <w:lang w:val="en-US"/>
              </w:rPr>
            </w:pPr>
            <w:r w:rsidRPr="00071357">
              <w:rPr>
                <w:color w:val="auto"/>
                <w:lang w:val="en-US"/>
              </w:rPr>
              <w:t>Inflexibility of behavior, difficulty coping with change, or other restricted/repetitive behaviors appear frequently enough to be obvious to the casual observer and interfere with functioning in  a variety of contexts. Distress and/or difficulty changing focus or action.</w:t>
            </w:r>
          </w:p>
        </w:tc>
      </w:tr>
      <w:tr w:rsidR="00C356C9" w:rsidRPr="00071357" w14:paraId="1C35BD0B" w14:textId="77777777">
        <w:tc>
          <w:tcPr>
            <w:tcW w:w="3160" w:type="dxa"/>
            <w:tcMar>
              <w:top w:w="60" w:type="nil"/>
              <w:left w:w="60" w:type="nil"/>
              <w:bottom w:w="60" w:type="nil"/>
              <w:right w:w="60" w:type="nil"/>
            </w:tcMar>
          </w:tcPr>
          <w:p w14:paraId="3D8F3707" w14:textId="1040D826" w:rsidR="00C356C9" w:rsidRPr="00071357" w:rsidRDefault="00787C30" w:rsidP="00830374">
            <w:pPr>
              <w:pStyle w:val="GL-Tablebody"/>
              <w:rPr>
                <w:color w:val="auto"/>
                <w:lang w:val="en-US"/>
              </w:rPr>
            </w:pPr>
            <w:r w:rsidRPr="00071357">
              <w:rPr>
                <w:color w:val="auto"/>
                <w:lang w:val="en-US"/>
              </w:rPr>
              <w:t>Level 3</w:t>
            </w:r>
          </w:p>
          <w:p w14:paraId="22B0D963" w14:textId="1C606C73" w:rsidR="00787C30" w:rsidRPr="00071357" w:rsidRDefault="00787C30" w:rsidP="00830374">
            <w:pPr>
              <w:pStyle w:val="GL-Tablebody"/>
              <w:rPr>
                <w:color w:val="auto"/>
                <w:lang w:val="en-US"/>
              </w:rPr>
            </w:pPr>
            <w:r w:rsidRPr="00071357">
              <w:rPr>
                <w:color w:val="auto"/>
                <w:lang w:val="en-US"/>
              </w:rPr>
              <w:t>SEVERE</w:t>
            </w:r>
          </w:p>
          <w:p w14:paraId="3A3EDF5C" w14:textId="758A441F" w:rsidR="00C356C9" w:rsidRPr="00071357" w:rsidRDefault="00787C30" w:rsidP="00830374">
            <w:pPr>
              <w:pStyle w:val="GL-Tablebody"/>
              <w:rPr>
                <w:color w:val="auto"/>
                <w:lang w:val="en-US"/>
              </w:rPr>
            </w:pPr>
            <w:r w:rsidRPr="00071357">
              <w:rPr>
                <w:color w:val="auto"/>
                <w:lang w:val="en-US"/>
              </w:rPr>
              <w:t>"Requiring very substantial support”</w:t>
            </w:r>
          </w:p>
        </w:tc>
        <w:tc>
          <w:tcPr>
            <w:tcW w:w="4000" w:type="dxa"/>
            <w:tcMar>
              <w:top w:w="60" w:type="nil"/>
              <w:left w:w="60" w:type="nil"/>
              <w:bottom w:w="60" w:type="nil"/>
              <w:right w:w="60" w:type="nil"/>
            </w:tcMar>
            <w:vAlign w:val="center"/>
          </w:tcPr>
          <w:p w14:paraId="190BA1C5" w14:textId="1B062E1A" w:rsidR="00C356C9" w:rsidRPr="00071357" w:rsidRDefault="00787C30" w:rsidP="00830374">
            <w:pPr>
              <w:pStyle w:val="GL-Tablebody"/>
              <w:rPr>
                <w:color w:val="auto"/>
                <w:lang w:val="en-US"/>
              </w:rPr>
            </w:pPr>
            <w:r w:rsidRPr="00071357">
              <w:rPr>
                <w:color w:val="auto"/>
                <w:lang w:val="en-US"/>
              </w:rPr>
              <w:t>Severe deficits in verbal and nonverbal social communication skills cause severe impairments in functioning, very limited initiation of social interactions, and minimal response to social overtures from others. For example, a person with few words of intelligible speech who rarely initiates interaction and, when he or she does, makes unusual approaches to meet needs only and responds to only very direct social approaches.</w:t>
            </w:r>
          </w:p>
        </w:tc>
        <w:tc>
          <w:tcPr>
            <w:tcW w:w="4280" w:type="dxa"/>
            <w:tcMar>
              <w:top w:w="60" w:type="nil"/>
              <w:left w:w="60" w:type="nil"/>
              <w:bottom w:w="60" w:type="nil"/>
              <w:right w:w="60" w:type="nil"/>
            </w:tcMar>
          </w:tcPr>
          <w:p w14:paraId="6E49B1C5" w14:textId="58155FDC" w:rsidR="00787C30" w:rsidRPr="00071357" w:rsidRDefault="00787C30" w:rsidP="00830374">
            <w:pPr>
              <w:pStyle w:val="GL-Tablebody"/>
              <w:rPr>
                <w:color w:val="auto"/>
                <w:lang w:val="en-US"/>
              </w:rPr>
            </w:pPr>
            <w:r w:rsidRPr="00071357">
              <w:rPr>
                <w:color w:val="auto"/>
                <w:lang w:val="en-US"/>
              </w:rPr>
              <w:t>Inflexibility of behavior, extreme difficulty coping with change, or other restricted/repetitive behaviors markedly interfere with functioning in all spheres. Great distress/difficulty changing focus or action.</w:t>
            </w:r>
          </w:p>
        </w:tc>
      </w:tr>
      <w:tr w:rsidR="00685B07" w:rsidRPr="00071357" w14:paraId="29E214AA" w14:textId="77777777" w:rsidTr="00E17BC4">
        <w:tc>
          <w:tcPr>
            <w:tcW w:w="11440" w:type="dxa"/>
            <w:gridSpan w:val="3"/>
            <w:tcMar>
              <w:top w:w="60" w:type="nil"/>
              <w:left w:w="60" w:type="nil"/>
              <w:bottom w:w="60" w:type="nil"/>
              <w:right w:w="60" w:type="nil"/>
            </w:tcMar>
          </w:tcPr>
          <w:p w14:paraId="09E4CEE6" w14:textId="77777777" w:rsidR="00685B07" w:rsidRPr="00071357" w:rsidRDefault="00685B07" w:rsidP="00685B07">
            <w:pPr>
              <w:pStyle w:val="GLBodytext"/>
              <w:rPr>
                <w:b/>
              </w:rPr>
            </w:pPr>
          </w:p>
        </w:tc>
      </w:tr>
      <w:tr w:rsidR="00685B07" w:rsidRPr="00071357" w14:paraId="01106DEF" w14:textId="77777777" w:rsidTr="00E17BC4">
        <w:tc>
          <w:tcPr>
            <w:tcW w:w="11440" w:type="dxa"/>
            <w:gridSpan w:val="3"/>
            <w:tcMar>
              <w:top w:w="60" w:type="nil"/>
              <w:left w:w="60" w:type="nil"/>
              <w:bottom w:w="60" w:type="nil"/>
              <w:right w:w="60" w:type="nil"/>
            </w:tcMar>
          </w:tcPr>
          <w:p w14:paraId="6A373DF5" w14:textId="7C58BAAA" w:rsidR="00685B07" w:rsidRPr="00071357" w:rsidRDefault="00685B07" w:rsidP="00DD1BB8">
            <w:pPr>
              <w:pStyle w:val="GLFootnotetext"/>
            </w:pPr>
            <w:r w:rsidRPr="00071357">
              <w:rPr>
                <w:b/>
              </w:rPr>
              <w:t>Source</w:t>
            </w:r>
            <w:r w:rsidRPr="00071357">
              <w:t xml:space="preserve">: Diagnostic and Statistical Manual of Mental Disorders, Fifth Edition, Copyright 2013 American Psychiatric Association </w:t>
            </w:r>
            <w:r w:rsidR="00EF4058" w:rsidRPr="00071357">
              <w:fldChar w:fldCharType="begin"/>
            </w:r>
            <w:r w:rsidR="00EF4058" w:rsidRPr="00071357">
              <w:instrText xml:space="preserve"> ADDIN EN.CITE &lt;EndNote&gt;&lt;Cite&gt;&lt;Author&gt;American Psychiatric Association&lt;/Author&gt;&lt;Year&gt;2013&lt;/Year&gt;&lt;RecNum&gt;488&lt;/RecNum&gt;&lt;DisplayText&gt;[2]&lt;/DisplayText&gt;&lt;record&gt;&lt;rec-number&gt;488&lt;/rec-number&gt;&lt;foreign-keys&gt;&lt;key app="EN" db-id="9xfpp09505f52fed0vlvafe5r2wadax2ep0s"&gt;488&lt;/key&gt;&lt;/foreign-keys&gt;&lt;ref-type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EF4058" w:rsidRPr="00071357">
              <w:fldChar w:fldCharType="separate"/>
            </w:r>
            <w:r w:rsidR="00EF4058" w:rsidRPr="00071357">
              <w:rPr>
                <w:noProof/>
              </w:rPr>
              <w:t>[</w:t>
            </w:r>
            <w:hyperlink w:anchor="_ENREF_2" w:tooltip="American Psychiatric Association, 2013 #488" w:history="1">
              <w:r w:rsidR="002F2A38" w:rsidRPr="00071357">
                <w:rPr>
                  <w:noProof/>
                </w:rPr>
                <w:t>2</w:t>
              </w:r>
            </w:hyperlink>
            <w:r w:rsidR="00EF4058" w:rsidRPr="00071357">
              <w:rPr>
                <w:noProof/>
              </w:rPr>
              <w:t>]</w:t>
            </w:r>
            <w:r w:rsidR="00EF4058" w:rsidRPr="00071357">
              <w:fldChar w:fldCharType="end"/>
            </w:r>
          </w:p>
          <w:p w14:paraId="2B5BEFEF" w14:textId="77777777" w:rsidR="00685B07" w:rsidRPr="00071357" w:rsidRDefault="00685B07" w:rsidP="00830374">
            <w:pPr>
              <w:pStyle w:val="GL-Tablebody"/>
              <w:rPr>
                <w:color w:val="auto"/>
                <w:lang w:val="en-US"/>
              </w:rPr>
            </w:pPr>
          </w:p>
        </w:tc>
      </w:tr>
    </w:tbl>
    <w:p w14:paraId="19E53E89" w14:textId="302E3B5E" w:rsidR="00B56C9A" w:rsidRPr="00071357" w:rsidRDefault="00B56C9A" w:rsidP="00872AB1">
      <w:pPr>
        <w:pStyle w:val="GLHeading1"/>
        <w:sectPr w:rsidR="00B56C9A" w:rsidRPr="00071357" w:rsidSect="00830374">
          <w:pgSz w:w="16820" w:h="11900" w:orient="landscape" w:code="9"/>
          <w:pgMar w:top="1418" w:right="1701" w:bottom="1701" w:left="1701" w:header="567" w:footer="425" w:gutter="284"/>
          <w:cols w:space="720"/>
        </w:sectPr>
      </w:pPr>
    </w:p>
    <w:p w14:paraId="20E97C9A" w14:textId="3E88EADB" w:rsidR="00913B7E" w:rsidRPr="00071357" w:rsidRDefault="00EB35F8" w:rsidP="0073299D">
      <w:pPr>
        <w:pStyle w:val="GLHeading2"/>
      </w:pPr>
      <w:bookmarkStart w:id="877" w:name="_Toc245760819"/>
      <w:bookmarkStart w:id="878" w:name="_Toc256545257"/>
      <w:r w:rsidRPr="00071357">
        <w:lastRenderedPageBreak/>
        <w:t>A4.3</w:t>
      </w:r>
      <w:r w:rsidR="0073299D" w:rsidRPr="00071357">
        <w:t>: DSM-5 C</w:t>
      </w:r>
      <w:r w:rsidR="00913B7E" w:rsidRPr="00071357">
        <w:t>riteria for Social (Pragmatic) Communication Disorder 315.39 (F80.89)</w:t>
      </w:r>
      <w:bookmarkEnd w:id="877"/>
      <w:bookmarkEnd w:id="878"/>
    </w:p>
    <w:p w14:paraId="385DDEBC" w14:textId="37C9BD82" w:rsidR="00913B7E" w:rsidRPr="00071357" w:rsidRDefault="00913B7E" w:rsidP="00FA6830">
      <w:pPr>
        <w:pStyle w:val="GLBodytext"/>
        <w:rPr>
          <w:b/>
        </w:rPr>
      </w:pPr>
      <w:bookmarkStart w:id="879" w:name="_Toc245756903"/>
      <w:bookmarkStart w:id="880" w:name="_Toc245757246"/>
      <w:bookmarkStart w:id="881" w:name="_Toc245757419"/>
      <w:r w:rsidRPr="00071357">
        <w:rPr>
          <w:b/>
        </w:rPr>
        <w:t>A.</w:t>
      </w:r>
      <w:r w:rsidR="0073299D" w:rsidRPr="00071357">
        <w:rPr>
          <w:b/>
        </w:rPr>
        <w:t xml:space="preserve"> </w:t>
      </w:r>
      <w:r w:rsidRPr="00071357">
        <w:rPr>
          <w:b/>
        </w:rPr>
        <w:t>Persistent difficulties in the social use of verbal and nonverbal communication as manifested by all of the following:</w:t>
      </w:r>
      <w:bookmarkEnd w:id="879"/>
      <w:bookmarkEnd w:id="880"/>
      <w:bookmarkEnd w:id="881"/>
    </w:p>
    <w:p w14:paraId="0436B462" w14:textId="582B7EE8" w:rsidR="00913B7E" w:rsidRPr="00071357" w:rsidRDefault="00913B7E" w:rsidP="00FA6830">
      <w:pPr>
        <w:pStyle w:val="GLBodytext"/>
        <w:ind w:left="567"/>
      </w:pPr>
      <w:r w:rsidRPr="00071357">
        <w:t>1. Deficits in using communication for social purposes, such as greeting and sharing information, in a manner that is appropriate for the social context.</w:t>
      </w:r>
    </w:p>
    <w:p w14:paraId="41B2BE29" w14:textId="17B074FB" w:rsidR="00913B7E" w:rsidRPr="00071357" w:rsidRDefault="00913B7E" w:rsidP="00FA6830">
      <w:pPr>
        <w:pStyle w:val="GLBodytext"/>
        <w:ind w:left="567"/>
      </w:pPr>
      <w:r w:rsidRPr="00071357">
        <w:t>2. Impairment of the ability to change communication to match context or the needs of the listener, such as speaking differently in a classroom than on the playground, talking differently to a child than to an adult, and avoiding use of overly formal language.</w:t>
      </w:r>
    </w:p>
    <w:p w14:paraId="01360B55" w14:textId="67848DD5" w:rsidR="00913B7E" w:rsidRPr="00071357" w:rsidRDefault="00913B7E" w:rsidP="00FA6830">
      <w:pPr>
        <w:pStyle w:val="GLBodytext"/>
        <w:ind w:left="567"/>
      </w:pPr>
      <w:r w:rsidRPr="00071357">
        <w:t>3. Difficulties following rules for conversation and storytelling, such as taking turns in conversation, rephrasing when misunderstood, and knowing how to use verbal and nonverbal signals to regulate interaction.</w:t>
      </w:r>
    </w:p>
    <w:p w14:paraId="115D6697" w14:textId="63421D9C" w:rsidR="00913B7E" w:rsidRPr="00071357" w:rsidRDefault="00913B7E" w:rsidP="00FA6830">
      <w:pPr>
        <w:pStyle w:val="GLBodytext"/>
        <w:ind w:left="567"/>
      </w:pPr>
      <w:r w:rsidRPr="00071357">
        <w:t>4. Difficulties understanding what is not explicitly stated (e.g., making inferences) and nonliteral or ambiguous meanings of language (e.g., idioms, humor, metaphors, multiple meanings that depend on the context for interpretation).</w:t>
      </w:r>
    </w:p>
    <w:p w14:paraId="473576DD" w14:textId="5177FA05" w:rsidR="00913B7E" w:rsidRPr="00071357" w:rsidRDefault="00913B7E" w:rsidP="0038367B">
      <w:pPr>
        <w:pStyle w:val="GLBodytext"/>
        <w:rPr>
          <w:b/>
        </w:rPr>
      </w:pPr>
      <w:bookmarkStart w:id="882" w:name="_Toc245756904"/>
      <w:bookmarkStart w:id="883" w:name="_Toc245757247"/>
      <w:bookmarkStart w:id="884" w:name="_Toc245757420"/>
      <w:r w:rsidRPr="00071357">
        <w:rPr>
          <w:b/>
        </w:rPr>
        <w:t>B.</w:t>
      </w:r>
      <w:r w:rsidR="0073299D" w:rsidRPr="00071357">
        <w:rPr>
          <w:b/>
        </w:rPr>
        <w:t xml:space="preserve"> </w:t>
      </w:r>
      <w:r w:rsidRPr="00071357">
        <w:rPr>
          <w:b/>
        </w:rPr>
        <w:t>The deficits result in functional limitations in effective communication, social participation, social relationships, academic achievement, or occupational performance, individually or in combination.</w:t>
      </w:r>
      <w:bookmarkEnd w:id="882"/>
      <w:bookmarkEnd w:id="883"/>
      <w:bookmarkEnd w:id="884"/>
    </w:p>
    <w:p w14:paraId="691DD09D" w14:textId="02BF6AD6" w:rsidR="00913B7E" w:rsidRPr="00071357" w:rsidRDefault="00913B7E" w:rsidP="0038367B">
      <w:pPr>
        <w:pStyle w:val="GLBodytext"/>
        <w:rPr>
          <w:b/>
        </w:rPr>
      </w:pPr>
      <w:bookmarkStart w:id="885" w:name="_Toc245756905"/>
      <w:bookmarkStart w:id="886" w:name="_Toc245757248"/>
      <w:bookmarkStart w:id="887" w:name="_Toc245757421"/>
      <w:r w:rsidRPr="00071357">
        <w:rPr>
          <w:b/>
        </w:rPr>
        <w:t>C.</w:t>
      </w:r>
      <w:r w:rsidR="0073299D" w:rsidRPr="00071357">
        <w:rPr>
          <w:b/>
        </w:rPr>
        <w:t xml:space="preserve"> </w:t>
      </w:r>
      <w:r w:rsidRPr="00071357">
        <w:rPr>
          <w:b/>
        </w:rPr>
        <w:t>The onset of the symptoms is in the early developmental period (but deficits may not become fully manifest until social communication demands exceed limited capacities).</w:t>
      </w:r>
      <w:bookmarkEnd w:id="885"/>
      <w:bookmarkEnd w:id="886"/>
      <w:bookmarkEnd w:id="887"/>
    </w:p>
    <w:p w14:paraId="37D914C4" w14:textId="04723F21" w:rsidR="00913B7E" w:rsidRPr="00071357" w:rsidRDefault="00913B7E" w:rsidP="0038367B">
      <w:pPr>
        <w:pStyle w:val="GLBodytext"/>
        <w:rPr>
          <w:b/>
        </w:rPr>
      </w:pPr>
      <w:bookmarkStart w:id="888" w:name="_Toc245756906"/>
      <w:bookmarkStart w:id="889" w:name="_Toc245757249"/>
      <w:bookmarkStart w:id="890" w:name="_Toc245757422"/>
      <w:r w:rsidRPr="00071357">
        <w:rPr>
          <w:b/>
        </w:rPr>
        <w:t>D.</w:t>
      </w:r>
      <w:r w:rsidR="0073299D" w:rsidRPr="00071357">
        <w:rPr>
          <w:b/>
        </w:rPr>
        <w:t xml:space="preserve"> </w:t>
      </w:r>
      <w:r w:rsidRPr="00071357">
        <w:rPr>
          <w:b/>
        </w:rPr>
        <w:t>The symptoms are not attributable to another medical or neurological condition or to low abilities in the domains or word structure and grammar, and are not better explained by autism spectrum disorder, intellectual disability (intellectual developmental disorder), global developmental delay, or another mental disorder.</w:t>
      </w:r>
      <w:bookmarkEnd w:id="888"/>
      <w:bookmarkEnd w:id="889"/>
      <w:bookmarkEnd w:id="890"/>
    </w:p>
    <w:p w14:paraId="1DFE751A" w14:textId="77777777" w:rsidR="00913B7E" w:rsidRPr="00071357" w:rsidRDefault="00913B7E" w:rsidP="00913B7E">
      <w:pPr>
        <w:widowControl w:val="0"/>
        <w:autoSpaceDE w:val="0"/>
        <w:autoSpaceDN w:val="0"/>
        <w:adjustRightInd w:val="0"/>
        <w:spacing w:after="260" w:line="240" w:lineRule="auto"/>
        <w:rPr>
          <w:rFonts w:ascii="Verdana" w:hAnsi="Verdana" w:cs="Verdana"/>
          <w:sz w:val="26"/>
          <w:szCs w:val="26"/>
          <w:lang w:val="en-US" w:eastAsia="en-US"/>
        </w:rPr>
      </w:pPr>
    </w:p>
    <w:p w14:paraId="407ECBC5" w14:textId="046586CA" w:rsidR="001B195D" w:rsidRPr="00071357" w:rsidRDefault="001B195D" w:rsidP="005632A3">
      <w:pPr>
        <w:pStyle w:val="GLFootnotetext"/>
      </w:pPr>
      <w:r w:rsidRPr="00071357">
        <w:rPr>
          <w:b/>
        </w:rPr>
        <w:t>Source</w:t>
      </w:r>
      <w:r w:rsidRPr="00071357">
        <w:t xml:space="preserve">: Diagnostic and Statistical Manual of Mental Disorders, Fifth Edition, Copyright 2013 American Psychiatric Association </w:t>
      </w:r>
      <w:r w:rsidR="00EF4058" w:rsidRPr="00071357">
        <w:fldChar w:fldCharType="begin"/>
      </w:r>
      <w:r w:rsidR="00EF4058" w:rsidRPr="00071357">
        <w:instrText xml:space="preserve"> ADDIN EN.CITE &lt;EndNote&gt;&lt;Cite&gt;&lt;Author&gt;American Psychiatric Association&lt;/Author&gt;&lt;Year&gt;2013&lt;/Year&gt;&lt;RecNum&gt;488&lt;/RecNum&gt;&lt;DisplayText&gt;[2]&lt;/DisplayText&gt;&lt;record&gt;&lt;rec-number&gt;488&lt;/rec-number&gt;&lt;foreign-keys&gt;&lt;key app="EN" db-id="9xfpp09505f52fed0vlvafe5r2wadax2ep0s"&gt;488&lt;/key&gt;&lt;/foreign-keys&gt;&lt;ref-type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EF4058" w:rsidRPr="00071357">
        <w:fldChar w:fldCharType="separate"/>
      </w:r>
      <w:r w:rsidR="00EF4058" w:rsidRPr="00071357">
        <w:rPr>
          <w:noProof/>
        </w:rPr>
        <w:t>[</w:t>
      </w:r>
      <w:hyperlink w:anchor="_ENREF_2" w:tooltip="American Psychiatric Association, 2013 #488" w:history="1">
        <w:r w:rsidR="002F2A38" w:rsidRPr="00071357">
          <w:rPr>
            <w:noProof/>
          </w:rPr>
          <w:t>2</w:t>
        </w:r>
      </w:hyperlink>
      <w:r w:rsidR="00EF4058" w:rsidRPr="00071357">
        <w:rPr>
          <w:noProof/>
        </w:rPr>
        <w:t>]</w:t>
      </w:r>
      <w:r w:rsidR="00EF4058" w:rsidRPr="00071357">
        <w:fldChar w:fldCharType="end"/>
      </w:r>
    </w:p>
    <w:p w14:paraId="6C83B9FA" w14:textId="77777777" w:rsidR="0038367B" w:rsidRPr="00071357" w:rsidRDefault="0038367B" w:rsidP="001B195D">
      <w:pPr>
        <w:pStyle w:val="GLBodytext"/>
        <w:sectPr w:rsidR="0038367B" w:rsidRPr="00071357" w:rsidSect="00B56C9A">
          <w:headerReference w:type="default" r:id="rId48"/>
          <w:pgSz w:w="11900" w:h="16820" w:code="9"/>
          <w:pgMar w:top="1701" w:right="1418" w:bottom="1701" w:left="1701" w:header="567" w:footer="425" w:gutter="284"/>
          <w:cols w:space="720"/>
        </w:sectPr>
      </w:pPr>
    </w:p>
    <w:p w14:paraId="0FF6F0F7" w14:textId="01BE6D37" w:rsidR="00132BB5" w:rsidRPr="00071357" w:rsidRDefault="00963E4D" w:rsidP="00872AB1">
      <w:pPr>
        <w:pStyle w:val="GLHeading1"/>
      </w:pPr>
      <w:bookmarkStart w:id="891" w:name="_Toc245760820"/>
      <w:bookmarkStart w:id="892" w:name="_Toc256545258"/>
      <w:r w:rsidRPr="00071357">
        <w:lastRenderedPageBreak/>
        <w:t>Appendix 5</w:t>
      </w:r>
      <w:r w:rsidR="00132BB5" w:rsidRPr="00071357">
        <w:t xml:space="preserve">: </w:t>
      </w:r>
      <w:bookmarkEnd w:id="818"/>
      <w:bookmarkEnd w:id="819"/>
      <w:bookmarkEnd w:id="820"/>
      <w:bookmarkEnd w:id="821"/>
      <w:bookmarkEnd w:id="822"/>
      <w:bookmarkEnd w:id="823"/>
      <w:bookmarkEnd w:id="824"/>
      <w:bookmarkEnd w:id="825"/>
      <w:bookmarkEnd w:id="826"/>
      <w:r w:rsidR="009D2403" w:rsidRPr="00071357">
        <w:t xml:space="preserve">DSM-5 </w:t>
      </w:r>
      <w:r w:rsidR="008D57B6" w:rsidRPr="00071357">
        <w:t xml:space="preserve">Online </w:t>
      </w:r>
      <w:r w:rsidR="009D2403" w:rsidRPr="00071357">
        <w:t>Emerging Assessment Measures</w:t>
      </w:r>
      <w:bookmarkEnd w:id="891"/>
      <w:bookmarkEnd w:id="892"/>
    </w:p>
    <w:p w14:paraId="4E223C4E" w14:textId="4771247D" w:rsidR="00481069" w:rsidRPr="00071357" w:rsidRDefault="001A3C79" w:rsidP="00481069">
      <w:pPr>
        <w:pStyle w:val="GLBodytext"/>
      </w:pPr>
      <w:r w:rsidRPr="00071357">
        <w:t xml:space="preserve">For further clinical evaluation and research, the APA </w:t>
      </w:r>
      <w:r w:rsidR="009E7E7D" w:rsidRPr="00071357">
        <w:t>offers</w:t>
      </w:r>
      <w:r w:rsidRPr="00071357">
        <w:t xml:space="preserve"> a number of “emerging measures” in Section III of DSM-5. These patient assessment measures were developed to be administered at the initial patient interview and to monitor treatment progress, thus serving to advance the use of initial symptomatic status and patient reported outcome (PRO) information, as well as the use of “anchored” severity assessment instruments. Instructions, scoring information, and interpretation guidelines are included. Clinicians and researchers may provide APA with </w:t>
      </w:r>
      <w:hyperlink r:id="rId49" w:history="1">
        <w:r w:rsidRPr="00071357">
          <w:t>feedback</w:t>
        </w:r>
      </w:hyperlink>
      <w:r w:rsidRPr="00071357">
        <w:t xml:space="preserve"> on the instru</w:t>
      </w:r>
      <w:r w:rsidR="00B82A96" w:rsidRPr="00071357">
        <w:t>ments’ usefulness in characteris</w:t>
      </w:r>
      <w:r w:rsidRPr="00071357">
        <w:t>ing patient status and improving patient care.</w:t>
      </w:r>
    </w:p>
    <w:p w14:paraId="05BE448A" w14:textId="752193F2" w:rsidR="001A3C79" w:rsidRPr="00071357" w:rsidRDefault="001A3C79" w:rsidP="00DF5ED8">
      <w:pPr>
        <w:pStyle w:val="GLBodytext"/>
      </w:pPr>
      <w:r w:rsidRPr="00071357">
        <w:t>These measures should be used to enhance clinical decision-making and not as the sole basis for making a clinical diagnosis. Further information on these measures can be found in DSM-5. The measures can be broadly classified into four types:</w:t>
      </w:r>
    </w:p>
    <w:p w14:paraId="404438FA" w14:textId="77777777" w:rsidR="001A3C79" w:rsidRPr="00071357" w:rsidRDefault="001A3C79" w:rsidP="001A3C79">
      <w:pPr>
        <w:pStyle w:val="GLBodytext"/>
        <w:numPr>
          <w:ilvl w:val="0"/>
          <w:numId w:val="39"/>
        </w:numPr>
      </w:pPr>
      <w:r w:rsidRPr="00071357">
        <w:rPr>
          <w:b/>
        </w:rPr>
        <w:t>Cross-cutting symptom measures</w:t>
      </w:r>
      <w:r w:rsidRPr="00071357">
        <w:t xml:space="preserve"> may aid in a comprehensive mental status assessment by drawing attention to symptoms that are important across diagnoses. They are intended to help identify additional areas of inquiry that may guide treatment and prognosis. The cross-cutting measures have two levels: Level 1 questions are a brief survey of 13 domains for adult patients and 12 domains for child and adolescent patients, and Level 2 questions provide a more in-depth assessment of certain domains.</w:t>
      </w:r>
    </w:p>
    <w:p w14:paraId="40061ECD" w14:textId="77777777" w:rsidR="001A3C79" w:rsidRPr="00071357" w:rsidRDefault="001A3C79" w:rsidP="001A3C79">
      <w:pPr>
        <w:pStyle w:val="GLBodytext"/>
        <w:numPr>
          <w:ilvl w:val="0"/>
          <w:numId w:val="39"/>
        </w:numPr>
      </w:pPr>
      <w:r w:rsidRPr="00071357">
        <w:rPr>
          <w:b/>
        </w:rPr>
        <w:t>Severity measures</w:t>
      </w:r>
      <w:r w:rsidRPr="00071357">
        <w:t xml:space="preserve"> are disorder-specific, corresponding closely to criteria that constitute the disorder definition. They may be administered to individuals who have received a diagnosis or who have a clinically significant syndrome that falls short of meeting full criteria. Some of the assessments are self-completed, whereas others require a clinician to complete.</w:t>
      </w:r>
    </w:p>
    <w:p w14:paraId="5ECD9A06" w14:textId="77777777" w:rsidR="001A3C79" w:rsidRPr="00071357" w:rsidRDefault="001A3C79" w:rsidP="001A3C79">
      <w:pPr>
        <w:pStyle w:val="GLBodytext"/>
        <w:numPr>
          <w:ilvl w:val="0"/>
          <w:numId w:val="39"/>
        </w:numPr>
      </w:pPr>
      <w:r w:rsidRPr="00071357">
        <w:t xml:space="preserve">The </w:t>
      </w:r>
      <w:r w:rsidRPr="00071357">
        <w:rPr>
          <w:b/>
        </w:rPr>
        <w:t>World Health Organization Disability Assessment Schedule</w:t>
      </w:r>
      <w:r w:rsidRPr="00071357">
        <w:t>, Version 2.0 (WHODAS 2.0) assesses a patient’s ability to perform activities in six areas: understanding and communicating; getting around; self-care; getting along with people; life activities (e.g., household, work/school); and participation in society. The scale is self- or informant-administered and corresponds to concepts contained in the WHO International Classification of Functioning, Disability and Health.</w:t>
      </w:r>
    </w:p>
    <w:p w14:paraId="7A603EF0" w14:textId="77777777" w:rsidR="001A3C79" w:rsidRPr="00071357" w:rsidRDefault="001A3C79" w:rsidP="001A3C79">
      <w:pPr>
        <w:pStyle w:val="GLBodytext"/>
        <w:numPr>
          <w:ilvl w:val="0"/>
          <w:numId w:val="39"/>
        </w:numPr>
      </w:pPr>
      <w:r w:rsidRPr="00071357">
        <w:t xml:space="preserve">The </w:t>
      </w:r>
      <w:r w:rsidRPr="00071357">
        <w:rPr>
          <w:b/>
        </w:rPr>
        <w:t>Personality Inventories</w:t>
      </w:r>
      <w:r w:rsidRPr="00071357">
        <w:t xml:space="preserve"> for DSM-5 measure maladaptive personality traits in five domains: negative affect, detachment, antagonism, disinhibition, and psychoticism. For adults and children ages 11 and older, there are brief forms with 25 items and full versions with 220 items. A full version for informants is also available.</w:t>
      </w:r>
    </w:p>
    <w:p w14:paraId="271E5FF5" w14:textId="77777777" w:rsidR="003921DC" w:rsidRPr="00071357" w:rsidRDefault="003921DC" w:rsidP="001A3C79">
      <w:pPr>
        <w:pStyle w:val="GLBodytext"/>
        <w:rPr>
          <w:b/>
        </w:rPr>
      </w:pPr>
    </w:p>
    <w:p w14:paraId="53541198" w14:textId="77777777" w:rsidR="003921DC" w:rsidRPr="00071357" w:rsidRDefault="003921DC" w:rsidP="001A3C79">
      <w:pPr>
        <w:pStyle w:val="GLBodytext"/>
        <w:rPr>
          <w:b/>
        </w:rPr>
      </w:pPr>
    </w:p>
    <w:p w14:paraId="6F6630BF" w14:textId="77777777" w:rsidR="003921DC" w:rsidRPr="00071357" w:rsidRDefault="003921DC" w:rsidP="001A3C79">
      <w:pPr>
        <w:pStyle w:val="GLBodytext"/>
        <w:rPr>
          <w:b/>
        </w:rPr>
        <w:sectPr w:rsidR="003921DC" w:rsidRPr="00071357" w:rsidSect="00481069">
          <w:headerReference w:type="even" r:id="rId50"/>
          <w:headerReference w:type="default" r:id="rId51"/>
          <w:headerReference w:type="first" r:id="rId52"/>
          <w:endnotePr>
            <w:numFmt w:val="decimal"/>
          </w:endnotePr>
          <w:pgSz w:w="11900" w:h="16820" w:code="9"/>
          <w:pgMar w:top="1701" w:right="1418" w:bottom="1701" w:left="1701" w:header="567" w:footer="425" w:gutter="284"/>
          <w:cols w:space="720"/>
        </w:sectPr>
      </w:pPr>
    </w:p>
    <w:p w14:paraId="27854FDD" w14:textId="0E516D28" w:rsidR="001A3C79" w:rsidRPr="00071357" w:rsidRDefault="0027268F" w:rsidP="001A3C79">
      <w:pPr>
        <w:pStyle w:val="GLBodytext"/>
      </w:pPr>
      <w:r w:rsidRPr="00071357">
        <w:lastRenderedPageBreak/>
        <w:t>Additional assessment m</w:t>
      </w:r>
      <w:r w:rsidR="001A3C79" w:rsidRPr="00071357">
        <w:t>easures</w:t>
      </w:r>
      <w:r w:rsidRPr="00071357">
        <w:t xml:space="preserve"> include the following:</w:t>
      </w:r>
    </w:p>
    <w:p w14:paraId="40558F2D" w14:textId="77777777" w:rsidR="001A3C79" w:rsidRPr="00071357" w:rsidRDefault="001A3C79" w:rsidP="001A3C79">
      <w:pPr>
        <w:pStyle w:val="GLBodytext"/>
        <w:numPr>
          <w:ilvl w:val="0"/>
          <w:numId w:val="40"/>
        </w:numPr>
      </w:pPr>
      <w:r w:rsidRPr="00071357">
        <w:t xml:space="preserve">The </w:t>
      </w:r>
      <w:r w:rsidRPr="00071357">
        <w:rPr>
          <w:b/>
        </w:rPr>
        <w:t>Early Development and Home Background</w:t>
      </w:r>
      <w:r w:rsidRPr="00071357">
        <w:t xml:space="preserve"> (EDHB) form may assist in the assessment of the early development and past and current home background experiences of a child receiving care. Two versions are provided: one to be completed by the child’s parent or guardian, and the other to be completed by the clinician.</w:t>
      </w:r>
    </w:p>
    <w:p w14:paraId="2D628C89" w14:textId="77777777" w:rsidR="001A3C79" w:rsidRPr="00071357" w:rsidRDefault="001A3C79" w:rsidP="001A3C79">
      <w:pPr>
        <w:pStyle w:val="GLBodytext"/>
        <w:numPr>
          <w:ilvl w:val="0"/>
          <w:numId w:val="40"/>
        </w:numPr>
      </w:pPr>
      <w:r w:rsidRPr="00071357">
        <w:t xml:space="preserve">The </w:t>
      </w:r>
      <w:r w:rsidRPr="00071357">
        <w:rPr>
          <w:b/>
        </w:rPr>
        <w:t>Cultural Formulation Interview (CFI)</w:t>
      </w:r>
      <w:r w:rsidRPr="00071357">
        <w:t xml:space="preserve"> is a set of 16 questions that clinicians may use to obtain information during a mental health assessment about the impact of culture on key aspects of an individual’s clinical presentation and care.</w:t>
      </w:r>
    </w:p>
    <w:p w14:paraId="45D8862C" w14:textId="38B63FC8" w:rsidR="001A3C79" w:rsidRPr="00071357" w:rsidRDefault="001A3C79" w:rsidP="001A3C79">
      <w:pPr>
        <w:pStyle w:val="GLBodytext"/>
        <w:numPr>
          <w:ilvl w:val="0"/>
          <w:numId w:val="40"/>
        </w:numPr>
      </w:pPr>
      <w:r w:rsidRPr="00071357">
        <w:t xml:space="preserve">The </w:t>
      </w:r>
      <w:r w:rsidRPr="00071357">
        <w:rPr>
          <w:b/>
        </w:rPr>
        <w:t>Cultural Formulation Interview—Informant Version</w:t>
      </w:r>
      <w:r w:rsidRPr="00071357">
        <w:t xml:space="preserve"> collects collateral information on the CFI domains from family members or caregivers.</w:t>
      </w:r>
    </w:p>
    <w:p w14:paraId="20226047" w14:textId="03C4791A" w:rsidR="001A3C79" w:rsidRPr="00071357" w:rsidRDefault="001A3C79" w:rsidP="001A3C79">
      <w:pPr>
        <w:pStyle w:val="GLBodytext"/>
        <w:numPr>
          <w:ilvl w:val="0"/>
          <w:numId w:val="40"/>
        </w:numPr>
      </w:pPr>
      <w:r w:rsidRPr="00071357">
        <w:rPr>
          <w:b/>
        </w:rPr>
        <w:t>Supplementary Modules to the Cultural Formulation Interview</w:t>
      </w:r>
      <w:r w:rsidRPr="00071357">
        <w:t xml:space="preserve"> can help clinicians conduct a more comprehensive cultural assessment. The first eight supplementary modules explore the domains of the core CFI in greater depth. The next three modules focus on populations with specific needs, such as children and adolescents, older adults, and immigrants and refugees. The last module explores the experiences and views of individuals who perform caregiving functions.</w:t>
      </w:r>
    </w:p>
    <w:p w14:paraId="235E552D" w14:textId="77777777" w:rsidR="00C31ECF" w:rsidRPr="00071357" w:rsidRDefault="00C31ECF" w:rsidP="00C52AFE">
      <w:pPr>
        <w:pStyle w:val="GLBodytext"/>
      </w:pPr>
      <w:bookmarkStart w:id="893" w:name="_Toc214642333"/>
      <w:bookmarkStart w:id="894" w:name="_Toc214642637"/>
      <w:bookmarkStart w:id="895" w:name="_Toc214993702"/>
      <w:bookmarkStart w:id="896" w:name="_Toc214994244"/>
      <w:bookmarkStart w:id="897" w:name="_Toc216717566"/>
      <w:bookmarkStart w:id="898" w:name="_Toc227063531"/>
      <w:bookmarkStart w:id="899" w:name="_Toc227063747"/>
      <w:bookmarkStart w:id="900" w:name="_Toc227064817"/>
      <w:bookmarkStart w:id="901" w:name="_Toc227125070"/>
    </w:p>
    <w:p w14:paraId="694ECD8C" w14:textId="79230288" w:rsidR="006D0007" w:rsidRPr="00071357" w:rsidRDefault="00C52AFE" w:rsidP="00943F9E">
      <w:pPr>
        <w:pStyle w:val="GLBodytext"/>
      </w:pPr>
      <w:r w:rsidRPr="00071357">
        <w:rPr>
          <w:b/>
        </w:rPr>
        <w:t>Source</w:t>
      </w:r>
      <w:r w:rsidRPr="00071357">
        <w:t xml:space="preserve">: </w:t>
      </w:r>
      <w:r w:rsidR="00B26C18" w:rsidRPr="00071357">
        <w:t>[1</w:t>
      </w:r>
      <w:r w:rsidR="002A1254">
        <w:t>21</w:t>
      </w:r>
      <w:r w:rsidR="00B26C18" w:rsidRPr="00071357">
        <w:t>]</w:t>
      </w:r>
    </w:p>
    <w:p w14:paraId="167A83B4" w14:textId="77777777" w:rsidR="00113F4C" w:rsidRPr="00071357" w:rsidRDefault="00113F4C" w:rsidP="00943F9E">
      <w:pPr>
        <w:pStyle w:val="GLBodytext"/>
        <w:sectPr w:rsidR="00113F4C" w:rsidRPr="00071357" w:rsidSect="00481069">
          <w:endnotePr>
            <w:numFmt w:val="decimal"/>
          </w:endnotePr>
          <w:pgSz w:w="11900" w:h="16820" w:code="9"/>
          <w:pgMar w:top="1701" w:right="1418" w:bottom="1701" w:left="1701" w:header="567" w:footer="425" w:gutter="284"/>
          <w:cols w:space="720"/>
        </w:sectPr>
      </w:pPr>
    </w:p>
    <w:p w14:paraId="74C0CC16" w14:textId="77777777" w:rsidR="00EF4058" w:rsidRPr="00071357" w:rsidRDefault="00065D82" w:rsidP="00872AB1">
      <w:pPr>
        <w:pStyle w:val="GLHeading1"/>
      </w:pPr>
      <w:bookmarkStart w:id="902" w:name="_Toc245760821"/>
      <w:bookmarkStart w:id="903" w:name="_Toc256545259"/>
      <w:r w:rsidRPr="00071357">
        <w:lastRenderedPageBreak/>
        <w:t>References</w:t>
      </w:r>
      <w:bookmarkEnd w:id="827"/>
      <w:bookmarkEnd w:id="828"/>
      <w:bookmarkEnd w:id="829"/>
      <w:bookmarkEnd w:id="830"/>
      <w:bookmarkEnd w:id="831"/>
      <w:bookmarkEnd w:id="832"/>
      <w:bookmarkEnd w:id="833"/>
      <w:bookmarkEnd w:id="893"/>
      <w:bookmarkEnd w:id="894"/>
      <w:bookmarkEnd w:id="895"/>
      <w:bookmarkEnd w:id="896"/>
      <w:bookmarkEnd w:id="897"/>
      <w:bookmarkEnd w:id="898"/>
      <w:bookmarkEnd w:id="899"/>
      <w:bookmarkEnd w:id="900"/>
      <w:bookmarkEnd w:id="901"/>
      <w:bookmarkEnd w:id="902"/>
      <w:bookmarkEnd w:id="903"/>
    </w:p>
    <w:p w14:paraId="53FC16A0" w14:textId="619557FF" w:rsidR="002F2A38" w:rsidRPr="00071357" w:rsidRDefault="00EF4058" w:rsidP="00650B37">
      <w:pPr>
        <w:pStyle w:val="GLReferences"/>
        <w:rPr>
          <w:noProof/>
          <w:u w:val="single"/>
        </w:rPr>
      </w:pPr>
      <w:r w:rsidRPr="00071357">
        <w:fldChar w:fldCharType="begin"/>
      </w:r>
      <w:r w:rsidRPr="00071357">
        <w:instrText xml:space="preserve"> ADDIN EN.REFLIST </w:instrText>
      </w:r>
      <w:r w:rsidRPr="00071357">
        <w:fldChar w:fldCharType="separate"/>
      </w:r>
      <w:bookmarkStart w:id="904" w:name="_ENREF_1"/>
      <w:r w:rsidR="002F2A38" w:rsidRPr="00071357">
        <w:rPr>
          <w:noProof/>
        </w:rPr>
        <w:t>[1]</w:t>
      </w:r>
      <w:r w:rsidR="002F2A38" w:rsidRPr="00071357">
        <w:rPr>
          <w:noProof/>
        </w:rPr>
        <w:tab/>
        <w:t xml:space="preserve">Ministries of Health and Education. New Zealand autism spectrum disorder guideline. 2008. Available from </w:t>
      </w:r>
      <w:bookmarkEnd w:id="904"/>
      <w:r w:rsidR="002F2A38" w:rsidRPr="00071357">
        <w:rPr>
          <w:noProof/>
          <w:u w:val="single"/>
        </w:rPr>
        <w:fldChar w:fldCharType="begin"/>
      </w:r>
      <w:r w:rsidR="002F2A38" w:rsidRPr="00071357">
        <w:rPr>
          <w:noProof/>
          <w:u w:val="single"/>
        </w:rPr>
        <w:instrText xml:space="preserve"> HYPERLINK "http://www.moh.govt.nz/moh.nsf/pagesmh/7561/$File/asd-guideline-apr08.pdf" </w:instrText>
      </w:r>
      <w:r w:rsidR="002F2A38" w:rsidRPr="00071357">
        <w:rPr>
          <w:noProof/>
          <w:u w:val="single"/>
        </w:rPr>
        <w:fldChar w:fldCharType="separate"/>
      </w:r>
      <w:r w:rsidR="002F2A38" w:rsidRPr="00071357">
        <w:rPr>
          <w:rStyle w:val="Hyperlink"/>
          <w:rFonts w:cs="Arial"/>
          <w:noProof/>
          <w:lang w:eastAsia="en-GB"/>
        </w:rPr>
        <w:t>http://www.moh.govt.nz/moh.nsf/pagesmh/7561/$File/asd-guideline-apr08.pdf</w:t>
      </w:r>
      <w:r w:rsidR="002F2A38" w:rsidRPr="00071357">
        <w:rPr>
          <w:noProof/>
          <w:u w:val="single"/>
        </w:rPr>
        <w:fldChar w:fldCharType="end"/>
      </w:r>
    </w:p>
    <w:p w14:paraId="093150BA" w14:textId="77777777" w:rsidR="002F2A38" w:rsidRPr="00071357" w:rsidRDefault="002F2A38" w:rsidP="00650B37">
      <w:pPr>
        <w:pStyle w:val="GLReferences"/>
        <w:rPr>
          <w:noProof/>
        </w:rPr>
      </w:pPr>
      <w:bookmarkStart w:id="905" w:name="_ENREF_2"/>
      <w:r w:rsidRPr="00071357">
        <w:rPr>
          <w:noProof/>
        </w:rPr>
        <w:t>[2]</w:t>
      </w:r>
      <w:r w:rsidRPr="00071357">
        <w:rPr>
          <w:noProof/>
        </w:rPr>
        <w:tab/>
        <w:t>American Psychiatric Association. Diagnostic and statistical manual of mental disorders. 5th ed. Washington, DC: APA Press; 2013.</w:t>
      </w:r>
      <w:bookmarkEnd w:id="905"/>
    </w:p>
    <w:p w14:paraId="4C800AE3" w14:textId="77777777" w:rsidR="002F2A38" w:rsidRPr="00071357" w:rsidRDefault="002F2A38" w:rsidP="00650B37">
      <w:pPr>
        <w:pStyle w:val="GLReferences"/>
        <w:rPr>
          <w:noProof/>
        </w:rPr>
      </w:pPr>
      <w:bookmarkStart w:id="906" w:name="_ENREF_3"/>
      <w:r w:rsidRPr="00071357">
        <w:rPr>
          <w:noProof/>
        </w:rPr>
        <w:t>[3]</w:t>
      </w:r>
      <w:r w:rsidRPr="00071357">
        <w:rPr>
          <w:noProof/>
        </w:rPr>
        <w:tab/>
        <w:t xml:space="preserve">Halfon N and Kuo AA. What DSM-5 could mean to children with autism and their families. JAMA Pediatrics 2013;167(7):608-13. </w:t>
      </w:r>
      <w:bookmarkEnd w:id="906"/>
    </w:p>
    <w:p w14:paraId="60571222" w14:textId="77777777" w:rsidR="002F2A38" w:rsidRPr="00071357" w:rsidRDefault="002F2A38" w:rsidP="00650B37">
      <w:pPr>
        <w:pStyle w:val="GLReferences"/>
        <w:rPr>
          <w:noProof/>
        </w:rPr>
      </w:pPr>
      <w:bookmarkStart w:id="907" w:name="_ENREF_4"/>
      <w:r w:rsidRPr="00071357">
        <w:rPr>
          <w:noProof/>
        </w:rPr>
        <w:t>[4]</w:t>
      </w:r>
      <w:r w:rsidRPr="00071357">
        <w:rPr>
          <w:noProof/>
        </w:rPr>
        <w:tab/>
        <w:t xml:space="preserve">Regier DA, Narrow WE, Clarke DE, Kraemer HC, Kuramoto SJ, Kuhl EA and Kupfer DJ. DSM-5 field trials in the United States and Canada, part II: Test-retest reliability of selected categorical diagnoses. American Journal of Psychiatry 2013;170(1):59-70. </w:t>
      </w:r>
      <w:bookmarkEnd w:id="907"/>
    </w:p>
    <w:p w14:paraId="0E5BED2C" w14:textId="77777777" w:rsidR="002F2A38" w:rsidRPr="00071357" w:rsidRDefault="002F2A38" w:rsidP="00650B37">
      <w:pPr>
        <w:pStyle w:val="GLReferences"/>
        <w:rPr>
          <w:noProof/>
        </w:rPr>
      </w:pPr>
      <w:bookmarkStart w:id="908" w:name="_ENREF_5"/>
      <w:r w:rsidRPr="00071357">
        <w:rPr>
          <w:noProof/>
        </w:rPr>
        <w:t>[5]</w:t>
      </w:r>
      <w:r w:rsidRPr="00071357">
        <w:rPr>
          <w:noProof/>
        </w:rPr>
        <w:tab/>
        <w:t xml:space="preserve">Mościcki EK, Clarke DE, Kuramoto SJ, Kraemer HC, Narrow WE, Kupfer DJ and Regier DA. Testing DSM-5 in routine clinical practice settings: feasibility and clinical utility. Psychiatric Services 2013;64:952-60. </w:t>
      </w:r>
      <w:bookmarkEnd w:id="908"/>
    </w:p>
    <w:p w14:paraId="0D39BC6D" w14:textId="77777777" w:rsidR="002F2A38" w:rsidRPr="00071357" w:rsidRDefault="002F2A38" w:rsidP="00650B37">
      <w:pPr>
        <w:pStyle w:val="GLReferences"/>
        <w:rPr>
          <w:noProof/>
        </w:rPr>
      </w:pPr>
      <w:bookmarkStart w:id="909" w:name="_ENREF_6"/>
      <w:r w:rsidRPr="00071357">
        <w:rPr>
          <w:noProof/>
        </w:rPr>
        <w:t>[6]</w:t>
      </w:r>
      <w:r w:rsidRPr="00071357">
        <w:rPr>
          <w:noProof/>
        </w:rPr>
        <w:tab/>
        <w:t xml:space="preserve">Huerta M, Bishop SL, Duncan A, Hus V and Lord C. Application of DSM-5 criteria for Autism Spectrum Disorder to three samples of Cchildren with DSM-IV diagnoses of Pervasive Developmental Disorders. American Journal of Psychiatry 2012;169(10):1056-64. </w:t>
      </w:r>
      <w:bookmarkEnd w:id="909"/>
    </w:p>
    <w:p w14:paraId="333EC75D" w14:textId="4D09353B" w:rsidR="002F2A38" w:rsidRPr="00071357" w:rsidRDefault="002F2A38" w:rsidP="00650B37">
      <w:pPr>
        <w:pStyle w:val="GLReferences"/>
        <w:rPr>
          <w:noProof/>
        </w:rPr>
      </w:pPr>
      <w:bookmarkStart w:id="910" w:name="_ENREF_7"/>
      <w:r w:rsidRPr="00071357">
        <w:rPr>
          <w:noProof/>
        </w:rPr>
        <w:t>[7]</w:t>
      </w:r>
      <w:r w:rsidRPr="00071357">
        <w:rPr>
          <w:noProof/>
        </w:rPr>
        <w:tab/>
        <w:t xml:space="preserve">National Autistic Society (UK). Q&amp;A: DSM-5. Available from </w:t>
      </w:r>
      <w:bookmarkEnd w:id="910"/>
      <w:r w:rsidRPr="00071357">
        <w:rPr>
          <w:noProof/>
        </w:rPr>
        <w:fldChar w:fldCharType="begin"/>
      </w:r>
      <w:r w:rsidRPr="00071357">
        <w:rPr>
          <w:noProof/>
        </w:rPr>
        <w:instrText xml:space="preserve"> HYPERLINK "http://www.autism.org.uk/About-autism/All-about-diagnosis/Changes-to-autism-and-AS-diagnostic-criteria/QandA-DSM-5.aspx" </w:instrText>
      </w:r>
      <w:r w:rsidRPr="00071357">
        <w:rPr>
          <w:noProof/>
        </w:rPr>
        <w:fldChar w:fldCharType="separate"/>
      </w:r>
      <w:r w:rsidRPr="00071357">
        <w:rPr>
          <w:rStyle w:val="Hyperlink"/>
          <w:rFonts w:cs="Arial"/>
          <w:noProof/>
          <w:lang w:eastAsia="en-GB"/>
        </w:rPr>
        <w:t>http://www.autism.org.uk/About-autism/All-about-diagnosis/Changes-to-autism-and-AS-diagnostic-criteria/QandA-DSM-5.aspx</w:t>
      </w:r>
      <w:r w:rsidRPr="00071357">
        <w:rPr>
          <w:noProof/>
        </w:rPr>
        <w:fldChar w:fldCharType="end"/>
      </w:r>
    </w:p>
    <w:p w14:paraId="11F3E6B3" w14:textId="1F16C9A1" w:rsidR="002F2A38" w:rsidRPr="00071357" w:rsidRDefault="002F2A38" w:rsidP="00650B37">
      <w:pPr>
        <w:pStyle w:val="GLReferences"/>
        <w:rPr>
          <w:noProof/>
        </w:rPr>
      </w:pPr>
      <w:bookmarkStart w:id="911" w:name="_ENREF_8"/>
      <w:r w:rsidRPr="00071357">
        <w:rPr>
          <w:noProof/>
        </w:rPr>
        <w:t>[8]</w:t>
      </w:r>
      <w:r w:rsidRPr="00071357">
        <w:rPr>
          <w:noProof/>
        </w:rPr>
        <w:tab/>
        <w:t xml:space="preserve">Broadstock M. Guideline supplementary paper: New Zealand autism spectrum disorder guideline supplementary evidence on applied behaviour analysis. 2010. Available from </w:t>
      </w:r>
      <w:bookmarkEnd w:id="911"/>
      <w:r w:rsidRPr="00071357">
        <w:rPr>
          <w:noProof/>
        </w:rPr>
        <w:fldChar w:fldCharType="begin"/>
      </w:r>
      <w:r w:rsidRPr="00071357">
        <w:rPr>
          <w:noProof/>
        </w:rPr>
        <w:instrText xml:space="preserve"> HYPERLINK "http://www.health.govt.nz/our-work/disability-services/disability-projects-and-programmes/autism-spectrum-disorder-guideline/keeping-guideline-date" </w:instrText>
      </w:r>
      <w:r w:rsidRPr="00071357">
        <w:rPr>
          <w:noProof/>
        </w:rPr>
        <w:fldChar w:fldCharType="separate"/>
      </w:r>
      <w:r w:rsidRPr="00071357">
        <w:rPr>
          <w:rStyle w:val="Hyperlink"/>
          <w:rFonts w:cs="Arial"/>
          <w:noProof/>
          <w:lang w:eastAsia="en-GB"/>
        </w:rPr>
        <w:t>http://www.health.govt.nz/our-work/disability-services/disability-projects-and-programmes/autism-spectrum-disorder-guideline/keeping-guideline-date</w:t>
      </w:r>
      <w:r w:rsidRPr="00071357">
        <w:rPr>
          <w:noProof/>
        </w:rPr>
        <w:fldChar w:fldCharType="end"/>
      </w:r>
    </w:p>
    <w:p w14:paraId="254152E8" w14:textId="79C5A713" w:rsidR="002F2A38" w:rsidRPr="00071357" w:rsidRDefault="002F2A38" w:rsidP="00650B37">
      <w:pPr>
        <w:pStyle w:val="GLReferences"/>
        <w:rPr>
          <w:noProof/>
        </w:rPr>
      </w:pPr>
      <w:bookmarkStart w:id="912" w:name="_ENREF_9"/>
      <w:r w:rsidRPr="00071357">
        <w:rPr>
          <w:noProof/>
        </w:rPr>
        <w:t>[9]</w:t>
      </w:r>
      <w:r w:rsidRPr="00071357">
        <w:rPr>
          <w:noProof/>
        </w:rPr>
        <w:tab/>
        <w:t xml:space="preserve">Broadstock M. Guideline supplementary paper: New Zealand autism spectrum disorder guideline supplementary evidence on three pharmacological interventions. 2011. Available from </w:t>
      </w:r>
      <w:bookmarkEnd w:id="912"/>
      <w:r w:rsidRPr="00071357">
        <w:rPr>
          <w:noProof/>
        </w:rPr>
        <w:fldChar w:fldCharType="begin"/>
      </w:r>
      <w:r w:rsidRPr="00071357">
        <w:rPr>
          <w:noProof/>
        </w:rPr>
        <w:instrText xml:space="preserve"> HYPERLINK "http://www.health.govt.nz/our-work/disability-services/disability-projects-and-programmes/autism-spectrum-disorder-guideline/keeping-guideline-date" </w:instrText>
      </w:r>
      <w:r w:rsidRPr="00071357">
        <w:rPr>
          <w:noProof/>
        </w:rPr>
        <w:fldChar w:fldCharType="separate"/>
      </w:r>
      <w:r w:rsidRPr="00071357">
        <w:rPr>
          <w:rStyle w:val="Hyperlink"/>
          <w:rFonts w:cs="Arial"/>
          <w:noProof/>
          <w:lang w:eastAsia="en-GB"/>
        </w:rPr>
        <w:t>http://www.health.govt.nz/our-work/disability-services/disability-projects-and-programmes/autism-spectrum-disorder-guideline/keeping-guideline-date</w:t>
      </w:r>
      <w:r w:rsidRPr="00071357">
        <w:rPr>
          <w:noProof/>
        </w:rPr>
        <w:fldChar w:fldCharType="end"/>
      </w:r>
    </w:p>
    <w:p w14:paraId="1E4CC29B" w14:textId="4372C7FF" w:rsidR="002F2A38" w:rsidRPr="00071357" w:rsidRDefault="002F2A38" w:rsidP="00650B37">
      <w:pPr>
        <w:pStyle w:val="GLReferences"/>
        <w:rPr>
          <w:noProof/>
        </w:rPr>
      </w:pPr>
      <w:bookmarkStart w:id="913" w:name="_ENREF_10"/>
      <w:r w:rsidRPr="00071357">
        <w:rPr>
          <w:noProof/>
        </w:rPr>
        <w:t>[10]</w:t>
      </w:r>
      <w:r w:rsidRPr="00071357">
        <w:rPr>
          <w:noProof/>
        </w:rPr>
        <w:tab/>
        <w:t xml:space="preserve">Broadstock M. Guideline supplementary paper: New Zealand autism spectrum guideline supplementary evidence on supported employment services. 2012. Available from </w:t>
      </w:r>
      <w:bookmarkEnd w:id="913"/>
      <w:r w:rsidRPr="00071357">
        <w:rPr>
          <w:noProof/>
        </w:rPr>
        <w:fldChar w:fldCharType="begin"/>
      </w:r>
      <w:r w:rsidRPr="00071357">
        <w:rPr>
          <w:noProof/>
        </w:rPr>
        <w:instrText xml:space="preserve"> HYPERLINK "http://www.health.govt.nz/our-work/disability-services/disability-projects-and-programmes/autism-spectrum-disorder-guideline/keeping-guideline-date" </w:instrText>
      </w:r>
      <w:r w:rsidRPr="00071357">
        <w:rPr>
          <w:noProof/>
        </w:rPr>
        <w:fldChar w:fldCharType="separate"/>
      </w:r>
      <w:r w:rsidRPr="00071357">
        <w:rPr>
          <w:rStyle w:val="Hyperlink"/>
          <w:rFonts w:cs="Arial"/>
          <w:noProof/>
          <w:lang w:eastAsia="en-GB"/>
        </w:rPr>
        <w:t>http://www.health.govt.nz/our-work/disability-services/disability-projects-and-programmes/autism-spectrum-disorder-guideline/keeping-guideline-date</w:t>
      </w:r>
      <w:r w:rsidRPr="00071357">
        <w:rPr>
          <w:noProof/>
        </w:rPr>
        <w:fldChar w:fldCharType="end"/>
      </w:r>
    </w:p>
    <w:p w14:paraId="0E4AEB36" w14:textId="169122E7" w:rsidR="002F2A38" w:rsidRPr="00071357" w:rsidRDefault="002F2A38" w:rsidP="00650B37">
      <w:pPr>
        <w:pStyle w:val="GLReferences"/>
        <w:rPr>
          <w:noProof/>
        </w:rPr>
      </w:pPr>
      <w:bookmarkStart w:id="914" w:name="_ENREF_11"/>
      <w:r w:rsidRPr="00071357">
        <w:rPr>
          <w:noProof/>
        </w:rPr>
        <w:t>[11]</w:t>
      </w:r>
      <w:r w:rsidRPr="00071357">
        <w:rPr>
          <w:noProof/>
        </w:rPr>
        <w:tab/>
        <w:t xml:space="preserve">Broadstock M. Guideline supplementary paper: New Zealand autism spectrum disorder guideline supplementary evidence on gastrointestinal problems in young people. 2013. Available from </w:t>
      </w:r>
      <w:bookmarkEnd w:id="914"/>
      <w:r w:rsidRPr="00071357">
        <w:rPr>
          <w:noProof/>
        </w:rPr>
        <w:fldChar w:fldCharType="begin"/>
      </w:r>
      <w:r w:rsidRPr="00071357">
        <w:rPr>
          <w:noProof/>
        </w:rPr>
        <w:instrText xml:space="preserve"> HYPERLINK "http://www.health.govt.nz/our-work/disability-services/disability-projects-and-programmes/autism-spectrum-disorder-guideline/keeping-guideline-date" </w:instrText>
      </w:r>
      <w:r w:rsidRPr="00071357">
        <w:rPr>
          <w:noProof/>
        </w:rPr>
        <w:fldChar w:fldCharType="separate"/>
      </w:r>
      <w:r w:rsidRPr="00071357">
        <w:rPr>
          <w:rStyle w:val="Hyperlink"/>
          <w:rFonts w:cs="Arial"/>
          <w:noProof/>
          <w:lang w:eastAsia="en-GB"/>
        </w:rPr>
        <w:t>http://www.health.govt.nz/our-work/disability-services/disability-projects-and-programmes/autism-spectrum-disorder-guideline/keeping-guideline-date</w:t>
      </w:r>
      <w:r w:rsidRPr="00071357">
        <w:rPr>
          <w:noProof/>
        </w:rPr>
        <w:fldChar w:fldCharType="end"/>
      </w:r>
    </w:p>
    <w:p w14:paraId="50830990" w14:textId="77777777" w:rsidR="002F2A38" w:rsidRPr="00071357" w:rsidRDefault="002F2A38" w:rsidP="00650B37">
      <w:pPr>
        <w:pStyle w:val="GLReferences"/>
        <w:rPr>
          <w:noProof/>
        </w:rPr>
      </w:pPr>
      <w:bookmarkStart w:id="915" w:name="_ENREF_12"/>
      <w:r w:rsidRPr="00071357">
        <w:rPr>
          <w:noProof/>
        </w:rPr>
        <w:lastRenderedPageBreak/>
        <w:t>[12]</w:t>
      </w:r>
      <w:r w:rsidRPr="00071357">
        <w:rPr>
          <w:noProof/>
        </w:rPr>
        <w:tab/>
        <w:t xml:space="preserve">Halter MJ, Rolin-Kenny D and Dzurec LC. An overview of the DSM-5: changes, controversy, and implications for psychiatric nursing. Journal of Psychosocial Nursing and Mental Health Services 2013;51(4):30-39. </w:t>
      </w:r>
      <w:bookmarkEnd w:id="915"/>
    </w:p>
    <w:p w14:paraId="3ED44C50" w14:textId="77777777" w:rsidR="002F2A38" w:rsidRPr="00071357" w:rsidRDefault="002F2A38" w:rsidP="00650B37">
      <w:pPr>
        <w:pStyle w:val="GLReferences"/>
        <w:rPr>
          <w:noProof/>
        </w:rPr>
      </w:pPr>
      <w:bookmarkStart w:id="916" w:name="_ENREF_13"/>
      <w:r w:rsidRPr="00071357">
        <w:rPr>
          <w:noProof/>
        </w:rPr>
        <w:t>[13]</w:t>
      </w:r>
      <w:r w:rsidRPr="00071357">
        <w:rPr>
          <w:noProof/>
        </w:rPr>
        <w:tab/>
        <w:t xml:space="preserve">Mellsop G, Dutu G and Robinson G. New Zealand psychiatrists views on global features of ICD-10 and DSM-IV. Aust N Z J Psychiatry 2007;41(2):157-65. </w:t>
      </w:r>
      <w:bookmarkEnd w:id="916"/>
    </w:p>
    <w:p w14:paraId="6C0AB486" w14:textId="35643072" w:rsidR="002F2A38" w:rsidRPr="00071357" w:rsidRDefault="002F2A38" w:rsidP="00650B37">
      <w:pPr>
        <w:pStyle w:val="GLReferences"/>
        <w:rPr>
          <w:noProof/>
        </w:rPr>
      </w:pPr>
      <w:bookmarkStart w:id="917" w:name="_ENREF_14"/>
      <w:r w:rsidRPr="00071357">
        <w:rPr>
          <w:noProof/>
        </w:rPr>
        <w:t>[14]</w:t>
      </w:r>
      <w:r w:rsidRPr="00071357">
        <w:rPr>
          <w:noProof/>
        </w:rPr>
        <w:tab/>
        <w:t xml:space="preserve">New Zealand College of Mental Health Nurses. Position Statement: clinical diagnoses. 2011. Available from </w:t>
      </w:r>
      <w:bookmarkEnd w:id="917"/>
      <w:r w:rsidRPr="00071357">
        <w:rPr>
          <w:noProof/>
        </w:rPr>
        <w:fldChar w:fldCharType="begin"/>
      </w:r>
      <w:r w:rsidRPr="00071357">
        <w:rPr>
          <w:noProof/>
        </w:rPr>
        <w:instrText xml:space="preserve"> HYPERLINK "http://www.nzcmhn.org.nz/files/file/293/Position%20statement%20clinical%20diagnoses%20(3).pdf" </w:instrText>
      </w:r>
      <w:r w:rsidRPr="00071357">
        <w:rPr>
          <w:noProof/>
        </w:rPr>
        <w:fldChar w:fldCharType="separate"/>
      </w:r>
      <w:r w:rsidRPr="00071357">
        <w:rPr>
          <w:rStyle w:val="Hyperlink"/>
          <w:rFonts w:cs="Arial"/>
          <w:noProof/>
          <w:lang w:eastAsia="en-GB"/>
        </w:rPr>
        <w:t>http://www.nzcmhn.org.nz/files/file/293/Position statement clinical diagnoses (3).pdf</w:t>
      </w:r>
      <w:r w:rsidRPr="00071357">
        <w:rPr>
          <w:noProof/>
        </w:rPr>
        <w:fldChar w:fldCharType="end"/>
      </w:r>
    </w:p>
    <w:p w14:paraId="1FB89CEF" w14:textId="77777777" w:rsidR="002F2A38" w:rsidRPr="00071357" w:rsidRDefault="002F2A38" w:rsidP="00650B37">
      <w:pPr>
        <w:pStyle w:val="GLReferences"/>
        <w:rPr>
          <w:noProof/>
        </w:rPr>
      </w:pPr>
      <w:bookmarkStart w:id="918" w:name="_ENREF_15"/>
      <w:r w:rsidRPr="00071357">
        <w:rPr>
          <w:noProof/>
        </w:rPr>
        <w:t>[15]</w:t>
      </w:r>
      <w:r w:rsidRPr="00071357">
        <w:rPr>
          <w:noProof/>
        </w:rPr>
        <w:tab/>
        <w:t xml:space="preserve">Lillis S, Mellsop G and Dutu G. General practitioners’ views on the major psychiatric classification systems. New Zealand Medical Journal 2008;121(1286):30-36. </w:t>
      </w:r>
      <w:bookmarkEnd w:id="918"/>
    </w:p>
    <w:p w14:paraId="4ADE388F" w14:textId="77777777" w:rsidR="002F2A38" w:rsidRPr="00071357" w:rsidRDefault="002F2A38" w:rsidP="00650B37">
      <w:pPr>
        <w:pStyle w:val="GLReferences"/>
        <w:rPr>
          <w:noProof/>
        </w:rPr>
      </w:pPr>
      <w:bookmarkStart w:id="919" w:name="_ENREF_16"/>
      <w:r w:rsidRPr="00071357">
        <w:rPr>
          <w:noProof/>
        </w:rPr>
        <w:t>[16]</w:t>
      </w:r>
      <w:r w:rsidRPr="00071357">
        <w:rPr>
          <w:noProof/>
        </w:rPr>
        <w:tab/>
        <w:t>American Psychiatric Association. Diagnostic and statistical manual of mental disorders. 4th ed. Washington, DC: APA Press; 1994.</w:t>
      </w:r>
      <w:bookmarkEnd w:id="919"/>
    </w:p>
    <w:p w14:paraId="72F00750" w14:textId="77777777" w:rsidR="002F2A38" w:rsidRPr="00071357" w:rsidRDefault="002F2A38" w:rsidP="00650B37">
      <w:pPr>
        <w:pStyle w:val="GLReferences"/>
        <w:rPr>
          <w:noProof/>
        </w:rPr>
      </w:pPr>
      <w:bookmarkStart w:id="920" w:name="_ENREF_17"/>
      <w:r w:rsidRPr="00071357">
        <w:rPr>
          <w:noProof/>
        </w:rPr>
        <w:t>[17]</w:t>
      </w:r>
      <w:r w:rsidRPr="00071357">
        <w:rPr>
          <w:noProof/>
        </w:rPr>
        <w:tab/>
        <w:t>American Psychiatric Association. Diagnostic and statistical manual of mental disorders. 4th edition (Text revision) ed. Washington, DC: APA Press; 2000.</w:t>
      </w:r>
      <w:bookmarkEnd w:id="920"/>
    </w:p>
    <w:p w14:paraId="4D2B974B" w14:textId="026C1AC8" w:rsidR="002F2A38" w:rsidRPr="00071357" w:rsidRDefault="002F2A38" w:rsidP="00650B37">
      <w:pPr>
        <w:pStyle w:val="GLReferences"/>
        <w:rPr>
          <w:noProof/>
        </w:rPr>
      </w:pPr>
      <w:bookmarkStart w:id="921" w:name="_ENREF_18"/>
      <w:r w:rsidRPr="00071357">
        <w:rPr>
          <w:noProof/>
        </w:rPr>
        <w:t>[18]</w:t>
      </w:r>
      <w:r w:rsidRPr="00071357">
        <w:rPr>
          <w:noProof/>
        </w:rPr>
        <w:tab/>
        <w:t xml:space="preserve">American Psychiatric Association. Commentaries, responses and other DSM-5 news. 2012. Available from </w:t>
      </w:r>
      <w:bookmarkEnd w:id="921"/>
      <w:r w:rsidRPr="00071357">
        <w:rPr>
          <w:noProof/>
        </w:rPr>
        <w:fldChar w:fldCharType="begin"/>
      </w:r>
      <w:r w:rsidRPr="00071357">
        <w:rPr>
          <w:noProof/>
        </w:rPr>
        <w:instrText xml:space="preserve"> HYPERLINK "http://www.dsm5.org/Newsroom/Pages/Commentaries.aspx" </w:instrText>
      </w:r>
      <w:r w:rsidRPr="00071357">
        <w:rPr>
          <w:noProof/>
        </w:rPr>
        <w:fldChar w:fldCharType="separate"/>
      </w:r>
      <w:r w:rsidRPr="00071357">
        <w:rPr>
          <w:rStyle w:val="Hyperlink"/>
          <w:rFonts w:cs="Arial"/>
          <w:noProof/>
          <w:lang w:eastAsia="en-GB"/>
        </w:rPr>
        <w:t>http://www.dsm5.org/Newsroom/Pages/Commentaries.aspx</w:t>
      </w:r>
      <w:r w:rsidRPr="00071357">
        <w:rPr>
          <w:noProof/>
        </w:rPr>
        <w:fldChar w:fldCharType="end"/>
      </w:r>
    </w:p>
    <w:p w14:paraId="75EEDC27" w14:textId="412309C4" w:rsidR="002F2A38" w:rsidRPr="00071357" w:rsidRDefault="002F2A38" w:rsidP="00650B37">
      <w:pPr>
        <w:pStyle w:val="GLReferences"/>
        <w:rPr>
          <w:noProof/>
        </w:rPr>
      </w:pPr>
      <w:bookmarkStart w:id="922" w:name="_ENREF_19"/>
      <w:r w:rsidRPr="00071357">
        <w:rPr>
          <w:noProof/>
        </w:rPr>
        <w:t>[19]</w:t>
      </w:r>
      <w:r w:rsidRPr="00071357">
        <w:rPr>
          <w:noProof/>
        </w:rPr>
        <w:tab/>
        <w:t xml:space="preserve">American Psychiatric Association. DSM-5 research planning conference summaries and monographs. 2012. Available from </w:t>
      </w:r>
      <w:bookmarkEnd w:id="922"/>
      <w:r w:rsidRPr="00071357">
        <w:rPr>
          <w:noProof/>
        </w:rPr>
        <w:fldChar w:fldCharType="begin"/>
      </w:r>
      <w:r w:rsidRPr="00071357">
        <w:rPr>
          <w:noProof/>
        </w:rPr>
        <w:instrText xml:space="preserve"> HYPERLINK "http://www.dsm5.org/Research/Pages/ConferenceSummariesandMonographs.aspx" </w:instrText>
      </w:r>
      <w:r w:rsidRPr="00071357">
        <w:rPr>
          <w:noProof/>
        </w:rPr>
        <w:fldChar w:fldCharType="separate"/>
      </w:r>
      <w:r w:rsidRPr="00071357">
        <w:rPr>
          <w:rStyle w:val="Hyperlink"/>
          <w:rFonts w:cs="Arial"/>
          <w:noProof/>
          <w:lang w:eastAsia="en-GB"/>
        </w:rPr>
        <w:t>http://www.dsm5.org/Research/Pages/ConferenceSummariesandMonographs.aspx</w:t>
      </w:r>
      <w:r w:rsidRPr="00071357">
        <w:rPr>
          <w:noProof/>
        </w:rPr>
        <w:fldChar w:fldCharType="end"/>
      </w:r>
    </w:p>
    <w:p w14:paraId="52386C3D" w14:textId="77777777" w:rsidR="002F2A38" w:rsidRPr="00071357" w:rsidRDefault="002F2A38" w:rsidP="00650B37">
      <w:pPr>
        <w:pStyle w:val="GLReferences"/>
        <w:rPr>
          <w:noProof/>
        </w:rPr>
      </w:pPr>
      <w:bookmarkStart w:id="923" w:name="_ENREF_20"/>
      <w:r w:rsidRPr="00071357">
        <w:rPr>
          <w:noProof/>
        </w:rPr>
        <w:t>[20]</w:t>
      </w:r>
      <w:r w:rsidRPr="00071357">
        <w:rPr>
          <w:noProof/>
        </w:rPr>
        <w:tab/>
        <w:t xml:space="preserve">Kupfer DJ, Kuhl EA and Regier DA. DSM-5 - The future arrived. Journal of the American Medical Association 2013;309(16):1691-92. </w:t>
      </w:r>
      <w:bookmarkEnd w:id="923"/>
    </w:p>
    <w:p w14:paraId="0790A01C" w14:textId="77777777" w:rsidR="002F2A38" w:rsidRPr="00071357" w:rsidRDefault="002F2A38" w:rsidP="00650B37">
      <w:pPr>
        <w:pStyle w:val="GLReferences"/>
        <w:rPr>
          <w:noProof/>
        </w:rPr>
      </w:pPr>
      <w:bookmarkStart w:id="924" w:name="_ENREF_21"/>
      <w:r w:rsidRPr="00071357">
        <w:rPr>
          <w:noProof/>
        </w:rPr>
        <w:t>[21]</w:t>
      </w:r>
      <w:r w:rsidRPr="00071357">
        <w:rPr>
          <w:noProof/>
        </w:rPr>
        <w:tab/>
        <w:t xml:space="preserve">McGuinness TM and Johnson K. DSM-5 changes in the diagnosis of Autism Spectrum Disorder. Journal of Psychosocial Nursing and Mental Health Services 2013;51(4):17-19. </w:t>
      </w:r>
      <w:bookmarkEnd w:id="924"/>
    </w:p>
    <w:p w14:paraId="07D2300B" w14:textId="6E92C366" w:rsidR="002F2A38" w:rsidRPr="00071357" w:rsidRDefault="002F2A38" w:rsidP="00650B37">
      <w:pPr>
        <w:pStyle w:val="GLReferences"/>
        <w:rPr>
          <w:noProof/>
        </w:rPr>
      </w:pPr>
      <w:bookmarkStart w:id="925" w:name="_ENREF_22"/>
      <w:r w:rsidRPr="00071357">
        <w:rPr>
          <w:noProof/>
        </w:rPr>
        <w:t>[22]</w:t>
      </w:r>
      <w:r w:rsidRPr="00071357">
        <w:rPr>
          <w:noProof/>
        </w:rPr>
        <w:tab/>
        <w:t xml:space="preserve">First MB. Autism and Other Pervasive Developmental Disorders Conference (February 3-5, 2008) 2012. Available from </w:t>
      </w:r>
      <w:bookmarkEnd w:id="925"/>
      <w:r w:rsidRPr="00071357">
        <w:rPr>
          <w:noProof/>
        </w:rPr>
        <w:fldChar w:fldCharType="begin"/>
      </w:r>
      <w:r w:rsidRPr="00071357">
        <w:rPr>
          <w:noProof/>
        </w:rPr>
        <w:instrText xml:space="preserve"> HYPERLINK "http://www.dsm5.org/Research/Pages/AutismandOtherPervasiveDevelopmentalDisordersConference(February3-5,2008).aspx" </w:instrText>
      </w:r>
      <w:r w:rsidRPr="00071357">
        <w:rPr>
          <w:noProof/>
        </w:rPr>
        <w:fldChar w:fldCharType="separate"/>
      </w:r>
      <w:r w:rsidRPr="00071357">
        <w:rPr>
          <w:rStyle w:val="Hyperlink"/>
          <w:rFonts w:cs="Arial"/>
          <w:noProof/>
          <w:lang w:eastAsia="en-GB"/>
        </w:rPr>
        <w:t>http://www.dsm5.org/Research/Pages/AutismandOtherPervasiveDevelopmentalDisordersConference(February3-5,2008).aspx</w:t>
      </w:r>
      <w:r w:rsidRPr="00071357">
        <w:rPr>
          <w:noProof/>
        </w:rPr>
        <w:fldChar w:fldCharType="end"/>
      </w:r>
    </w:p>
    <w:p w14:paraId="7634BCF3" w14:textId="77777777" w:rsidR="002F2A38" w:rsidRPr="00071357" w:rsidRDefault="002F2A38" w:rsidP="00650B37">
      <w:pPr>
        <w:pStyle w:val="GLReferences"/>
        <w:rPr>
          <w:noProof/>
        </w:rPr>
      </w:pPr>
      <w:bookmarkStart w:id="926" w:name="_ENREF_23"/>
      <w:r w:rsidRPr="00071357">
        <w:rPr>
          <w:noProof/>
        </w:rPr>
        <w:t>[23]</w:t>
      </w:r>
      <w:r w:rsidRPr="00071357">
        <w:rPr>
          <w:noProof/>
        </w:rPr>
        <w:tab/>
        <w:t xml:space="preserve">Miller G and Holden C. Proposed revisions to psychiatry’s canon unveiled. Science 2010;327:770-71. </w:t>
      </w:r>
      <w:bookmarkEnd w:id="926"/>
    </w:p>
    <w:p w14:paraId="535BA5EE" w14:textId="77777777" w:rsidR="002F2A38" w:rsidRPr="00071357" w:rsidRDefault="002F2A38" w:rsidP="00650B37">
      <w:pPr>
        <w:pStyle w:val="GLReferences"/>
        <w:rPr>
          <w:noProof/>
        </w:rPr>
      </w:pPr>
      <w:bookmarkStart w:id="927" w:name="_ENREF_24"/>
      <w:r w:rsidRPr="00071357">
        <w:rPr>
          <w:noProof/>
        </w:rPr>
        <w:t>[24]</w:t>
      </w:r>
      <w:r w:rsidRPr="00071357">
        <w:rPr>
          <w:noProof/>
        </w:rPr>
        <w:tab/>
        <w:t xml:space="preserve">Ritvo ER and Ritvo RA. Commentary on the Application of DSM-5 Criteria for Autism Spectrum Disorder. American Journal of Psychiatry 2013;170(4):444-45. </w:t>
      </w:r>
      <w:bookmarkEnd w:id="927"/>
    </w:p>
    <w:p w14:paraId="3E214AFE" w14:textId="77777777" w:rsidR="002F2A38" w:rsidRPr="00071357" w:rsidRDefault="002F2A38" w:rsidP="00650B37">
      <w:pPr>
        <w:pStyle w:val="GLReferences"/>
        <w:rPr>
          <w:noProof/>
        </w:rPr>
      </w:pPr>
      <w:bookmarkStart w:id="928" w:name="_ENREF_25"/>
      <w:r w:rsidRPr="00071357">
        <w:rPr>
          <w:noProof/>
        </w:rPr>
        <w:t>[25]</w:t>
      </w:r>
      <w:r w:rsidRPr="00071357">
        <w:rPr>
          <w:noProof/>
        </w:rPr>
        <w:tab/>
        <w:t xml:space="preserve">Taheri A and Perry A. Exploring the Proposed DSM-5 Criteria in a Clinical Sample. Journal of Autism and Developmental Disorders 2012;42(9):1810-17. </w:t>
      </w:r>
      <w:bookmarkEnd w:id="928"/>
    </w:p>
    <w:p w14:paraId="73F7FD4F" w14:textId="64B8CDA7" w:rsidR="002F2A38" w:rsidRPr="00071357" w:rsidRDefault="002F2A38" w:rsidP="00650B37">
      <w:pPr>
        <w:pStyle w:val="GLReferences"/>
        <w:rPr>
          <w:noProof/>
        </w:rPr>
      </w:pPr>
      <w:bookmarkStart w:id="929" w:name="_ENREF_26"/>
      <w:r w:rsidRPr="00071357">
        <w:rPr>
          <w:noProof/>
        </w:rPr>
        <w:t>[26]</w:t>
      </w:r>
      <w:r w:rsidRPr="00071357">
        <w:rPr>
          <w:noProof/>
        </w:rPr>
        <w:tab/>
        <w:t xml:space="preserve">Anonymous. Occupy APA reveals utter nonsense of the DSM-5. 2013. Available from </w:t>
      </w:r>
      <w:bookmarkEnd w:id="929"/>
      <w:r w:rsidRPr="00071357">
        <w:rPr>
          <w:noProof/>
        </w:rPr>
        <w:fldChar w:fldCharType="begin"/>
      </w:r>
      <w:r w:rsidRPr="00071357">
        <w:rPr>
          <w:noProof/>
        </w:rPr>
        <w:instrText xml:space="preserve"> HYPERLINK "http://groundreport.com/occupy-apa-reveals-utter-nonsense-of-the-dsm-5/" </w:instrText>
      </w:r>
      <w:r w:rsidRPr="00071357">
        <w:rPr>
          <w:noProof/>
        </w:rPr>
        <w:fldChar w:fldCharType="separate"/>
      </w:r>
      <w:r w:rsidRPr="00071357">
        <w:rPr>
          <w:rStyle w:val="Hyperlink"/>
          <w:rFonts w:cs="Arial"/>
          <w:noProof/>
          <w:lang w:eastAsia="en-GB"/>
        </w:rPr>
        <w:t>http://groundreport.com/occupy-apa-reveals-utter-nonsense-of-the-dsm-5/</w:t>
      </w:r>
      <w:r w:rsidRPr="00071357">
        <w:rPr>
          <w:noProof/>
        </w:rPr>
        <w:fldChar w:fldCharType="end"/>
      </w:r>
    </w:p>
    <w:p w14:paraId="0A0D4BF2" w14:textId="77777777" w:rsidR="002F2A38" w:rsidRPr="00071357" w:rsidRDefault="002F2A38" w:rsidP="00650B37">
      <w:pPr>
        <w:pStyle w:val="GLReferences"/>
        <w:rPr>
          <w:noProof/>
        </w:rPr>
      </w:pPr>
      <w:bookmarkStart w:id="930" w:name="_ENREF_27"/>
      <w:r w:rsidRPr="00071357">
        <w:rPr>
          <w:noProof/>
        </w:rPr>
        <w:t>[27]</w:t>
      </w:r>
      <w:r w:rsidRPr="00071357">
        <w:rPr>
          <w:noProof/>
        </w:rPr>
        <w:tab/>
        <w:t xml:space="preserve">King BH, Veenstra-VanderWeele J and Lord C. DSM-5 and Autism: Kicking the Tires and Making the Grade. Journal of the American Academy of Child and Adolescent Psychiatry 2013;52(5):454-57. </w:t>
      </w:r>
      <w:bookmarkEnd w:id="930"/>
    </w:p>
    <w:p w14:paraId="665CB05D" w14:textId="580756E7" w:rsidR="002F2A38" w:rsidRPr="00071357" w:rsidRDefault="002F2A38" w:rsidP="00650B37">
      <w:pPr>
        <w:pStyle w:val="GLReferences"/>
        <w:rPr>
          <w:noProof/>
        </w:rPr>
      </w:pPr>
      <w:bookmarkStart w:id="931" w:name="_ENREF_28"/>
      <w:r w:rsidRPr="00071357">
        <w:rPr>
          <w:noProof/>
        </w:rPr>
        <w:lastRenderedPageBreak/>
        <w:t>[28]</w:t>
      </w:r>
      <w:r w:rsidRPr="00071357">
        <w:rPr>
          <w:noProof/>
        </w:rPr>
        <w:tab/>
        <w:t xml:space="preserve">British Psychological Society’s Division of Clinical Psychology (DCP). Position Statement on the classification of behaviour and experience in relation to functional psychiatric diagnoses: time for a paradigm shift. 2013. Available from </w:t>
      </w:r>
      <w:bookmarkEnd w:id="931"/>
      <w:r w:rsidRPr="00071357">
        <w:rPr>
          <w:noProof/>
        </w:rPr>
        <w:fldChar w:fldCharType="begin"/>
      </w:r>
      <w:r w:rsidRPr="00071357">
        <w:rPr>
          <w:noProof/>
        </w:rPr>
        <w:instrText xml:space="preserve"> HYPERLINK "http://dcp.bps.org.uk/dcp/the_dcp/news/dcp-position-statement-on-classification.cfm" </w:instrText>
      </w:r>
      <w:r w:rsidRPr="00071357">
        <w:rPr>
          <w:noProof/>
        </w:rPr>
        <w:fldChar w:fldCharType="separate"/>
      </w:r>
      <w:r w:rsidRPr="00071357">
        <w:rPr>
          <w:rStyle w:val="Hyperlink"/>
          <w:rFonts w:cs="Arial"/>
          <w:noProof/>
          <w:lang w:eastAsia="en-GB"/>
        </w:rPr>
        <w:t>http://dcp.bps.org.uk/dcp/the_dcp/news/dcp-position-statement-on-classification.cfm</w:t>
      </w:r>
      <w:r w:rsidRPr="00071357">
        <w:rPr>
          <w:noProof/>
        </w:rPr>
        <w:fldChar w:fldCharType="end"/>
      </w:r>
    </w:p>
    <w:p w14:paraId="0B7D2B84" w14:textId="7DF048DF" w:rsidR="002F2A38" w:rsidRPr="00071357" w:rsidRDefault="002F2A38" w:rsidP="00650B37">
      <w:pPr>
        <w:pStyle w:val="GLReferences"/>
        <w:rPr>
          <w:noProof/>
        </w:rPr>
      </w:pPr>
      <w:bookmarkStart w:id="932" w:name="_ENREF_29"/>
      <w:r w:rsidRPr="00071357">
        <w:rPr>
          <w:noProof/>
        </w:rPr>
        <w:t>[29]</w:t>
      </w:r>
      <w:r w:rsidRPr="00071357">
        <w:rPr>
          <w:noProof/>
        </w:rPr>
        <w:tab/>
        <w:t xml:space="preserve">Insel TR. Director’s blog: transforming diagnosis. 2013. Available from </w:t>
      </w:r>
      <w:bookmarkEnd w:id="932"/>
      <w:r w:rsidRPr="00071357">
        <w:rPr>
          <w:noProof/>
        </w:rPr>
        <w:fldChar w:fldCharType="begin"/>
      </w:r>
      <w:r w:rsidRPr="00071357">
        <w:rPr>
          <w:noProof/>
        </w:rPr>
        <w:instrText xml:space="preserve"> HYPERLINK "http://www.nimh.nih.gov/about/director/2013/transforming-diagnosis.shtml" </w:instrText>
      </w:r>
      <w:r w:rsidRPr="00071357">
        <w:rPr>
          <w:noProof/>
        </w:rPr>
        <w:fldChar w:fldCharType="separate"/>
      </w:r>
      <w:r w:rsidRPr="00071357">
        <w:rPr>
          <w:rStyle w:val="Hyperlink"/>
          <w:rFonts w:cs="Arial"/>
          <w:noProof/>
          <w:lang w:eastAsia="en-GB"/>
        </w:rPr>
        <w:t>http://www.nimh.nih.gov/about/director/2013/transforming-diagnosis.shtml</w:t>
      </w:r>
      <w:r w:rsidRPr="00071357">
        <w:rPr>
          <w:noProof/>
        </w:rPr>
        <w:fldChar w:fldCharType="end"/>
      </w:r>
    </w:p>
    <w:p w14:paraId="6B9554A0" w14:textId="77777777" w:rsidR="002F2A38" w:rsidRPr="00071357" w:rsidRDefault="002F2A38" w:rsidP="00650B37">
      <w:pPr>
        <w:pStyle w:val="GLReferences"/>
        <w:rPr>
          <w:noProof/>
        </w:rPr>
      </w:pPr>
      <w:bookmarkStart w:id="933" w:name="_ENREF_30"/>
      <w:r w:rsidRPr="00071357">
        <w:rPr>
          <w:noProof/>
        </w:rPr>
        <w:t>[30]</w:t>
      </w:r>
      <w:r w:rsidRPr="00071357">
        <w:rPr>
          <w:noProof/>
        </w:rPr>
        <w:tab/>
        <w:t>American Psychiatric Association. Diagnostic and statistical manual of mental disorders. 3rd ed. Washington, DC, USA: APA Press; 1980.</w:t>
      </w:r>
      <w:bookmarkEnd w:id="933"/>
    </w:p>
    <w:p w14:paraId="00D962A6" w14:textId="77777777" w:rsidR="002F2A38" w:rsidRPr="00071357" w:rsidRDefault="002F2A38" w:rsidP="00650B37">
      <w:pPr>
        <w:pStyle w:val="GLReferences"/>
        <w:rPr>
          <w:noProof/>
        </w:rPr>
      </w:pPr>
      <w:bookmarkStart w:id="934" w:name="_ENREF_31"/>
      <w:r w:rsidRPr="00071357">
        <w:rPr>
          <w:noProof/>
        </w:rPr>
        <w:t>[31]</w:t>
      </w:r>
      <w:r w:rsidRPr="00071357">
        <w:rPr>
          <w:noProof/>
        </w:rPr>
        <w:tab/>
        <w:t xml:space="preserve">McPartland JC, Reichow B and Volkmar FR. Sensitivity and specificity of proposed DSM-5 diagnostic criteria for Autism Spectrum Disorder. Journal of the American Academy of Child and Adolescent Psychiatry 2012;51(4):368-83. </w:t>
      </w:r>
      <w:bookmarkEnd w:id="934"/>
    </w:p>
    <w:p w14:paraId="4D1C967F" w14:textId="77777777" w:rsidR="002F2A38" w:rsidRPr="00071357" w:rsidRDefault="002F2A38" w:rsidP="00650B37">
      <w:pPr>
        <w:pStyle w:val="GLReferences"/>
        <w:rPr>
          <w:noProof/>
        </w:rPr>
      </w:pPr>
      <w:bookmarkStart w:id="935" w:name="_ENREF_32"/>
      <w:r w:rsidRPr="00071357">
        <w:rPr>
          <w:noProof/>
        </w:rPr>
        <w:t>[32]</w:t>
      </w:r>
      <w:r w:rsidRPr="00071357">
        <w:rPr>
          <w:noProof/>
        </w:rPr>
        <w:tab/>
        <w:t xml:space="preserve">Kurita H. How to deal with the transition from Pervasive Developmental Disorders in DSM-IV to Autism Spectrum Disorder in DSM-V. Psychiatry and Clinical Neurosciences 2011;65(7):609-10. </w:t>
      </w:r>
      <w:bookmarkEnd w:id="935"/>
    </w:p>
    <w:p w14:paraId="436AD3D3" w14:textId="77777777" w:rsidR="002F2A38" w:rsidRPr="00071357" w:rsidRDefault="002F2A38" w:rsidP="00650B37">
      <w:pPr>
        <w:pStyle w:val="GLReferences"/>
        <w:rPr>
          <w:noProof/>
        </w:rPr>
      </w:pPr>
      <w:bookmarkStart w:id="936" w:name="_ENREF_33"/>
      <w:r w:rsidRPr="00071357">
        <w:rPr>
          <w:noProof/>
        </w:rPr>
        <w:t>[33]</w:t>
      </w:r>
      <w:r w:rsidRPr="00071357">
        <w:rPr>
          <w:noProof/>
        </w:rPr>
        <w:tab/>
        <w:t xml:space="preserve">Ozonoff S. Editorial Perspective: Autism Spectrum Disorders in DSM-5-An historical perspective and the need for change. Journal of Child Psychology and Psychiatry 2012;53(10):1092-94. </w:t>
      </w:r>
      <w:bookmarkEnd w:id="936"/>
    </w:p>
    <w:p w14:paraId="58203466" w14:textId="77777777" w:rsidR="002F2A38" w:rsidRPr="00071357" w:rsidRDefault="002F2A38" w:rsidP="00650B37">
      <w:pPr>
        <w:pStyle w:val="GLReferences"/>
        <w:rPr>
          <w:noProof/>
        </w:rPr>
      </w:pPr>
      <w:bookmarkStart w:id="937" w:name="_ENREF_34"/>
      <w:r w:rsidRPr="00071357">
        <w:rPr>
          <w:noProof/>
        </w:rPr>
        <w:t>[34]</w:t>
      </w:r>
      <w:r w:rsidRPr="00071357">
        <w:rPr>
          <w:noProof/>
        </w:rPr>
        <w:tab/>
        <w:t xml:space="preserve">Rutter M and Uher R. Classification issues and challenges in child and adolescent psychopathology. International Review of Psychiatry 2012;24(6):514-29. </w:t>
      </w:r>
      <w:bookmarkEnd w:id="937"/>
    </w:p>
    <w:p w14:paraId="6055200B" w14:textId="77777777" w:rsidR="002F2A38" w:rsidRPr="00071357" w:rsidRDefault="002F2A38" w:rsidP="00650B37">
      <w:pPr>
        <w:pStyle w:val="GLReferences"/>
        <w:rPr>
          <w:noProof/>
        </w:rPr>
      </w:pPr>
      <w:bookmarkStart w:id="938" w:name="_ENREF_35"/>
      <w:r w:rsidRPr="00071357">
        <w:rPr>
          <w:noProof/>
        </w:rPr>
        <w:t>[35]</w:t>
      </w:r>
      <w:r w:rsidRPr="00071357">
        <w:rPr>
          <w:noProof/>
        </w:rPr>
        <w:tab/>
        <w:t xml:space="preserve">Lord C and Jones RM. Annual Research Review: Re-thinking the classification of autism spectrum disorders. Journal of Child Psychology and Psychiatry 2012;53(5):490-509. </w:t>
      </w:r>
      <w:bookmarkEnd w:id="938"/>
    </w:p>
    <w:p w14:paraId="73BB0FA6" w14:textId="77777777" w:rsidR="002F2A38" w:rsidRPr="00071357" w:rsidRDefault="002F2A38" w:rsidP="00650B37">
      <w:pPr>
        <w:pStyle w:val="GLReferences"/>
        <w:rPr>
          <w:noProof/>
        </w:rPr>
      </w:pPr>
      <w:bookmarkStart w:id="939" w:name="_ENREF_36"/>
      <w:r w:rsidRPr="00071357">
        <w:rPr>
          <w:noProof/>
        </w:rPr>
        <w:t>[36]</w:t>
      </w:r>
      <w:r w:rsidRPr="00071357">
        <w:rPr>
          <w:noProof/>
        </w:rPr>
        <w:tab/>
        <w:t xml:space="preserve">Coolidge FL, Marle PD, Rhoades CS, Monaghan P and Segal DL. Psychometric properties of a new measure to assess Autism Spectrum Disorder in DSM-5. American Journal of Orthopsychiatry 2013;83(1):126-30. </w:t>
      </w:r>
      <w:bookmarkEnd w:id="939"/>
    </w:p>
    <w:p w14:paraId="033F573A" w14:textId="77777777" w:rsidR="002F2A38" w:rsidRPr="00071357" w:rsidRDefault="002F2A38" w:rsidP="00650B37">
      <w:pPr>
        <w:pStyle w:val="GLReferences"/>
        <w:rPr>
          <w:noProof/>
        </w:rPr>
      </w:pPr>
      <w:bookmarkStart w:id="940" w:name="_ENREF_37"/>
      <w:r w:rsidRPr="00071357">
        <w:rPr>
          <w:noProof/>
        </w:rPr>
        <w:t>[37]</w:t>
      </w:r>
      <w:r w:rsidRPr="00071357">
        <w:rPr>
          <w:noProof/>
        </w:rPr>
        <w:tab/>
        <w:t xml:space="preserve">Andrews G, Pine DS, Hobbs MJ, Anderson TM and Sunderland M. Neurodevelopmental disorders: Cluster 2 of the proposed meta-structure for DSM-V and ICD-11. Psychological Medicine 2009;39(12):2013-23. </w:t>
      </w:r>
      <w:bookmarkEnd w:id="940"/>
    </w:p>
    <w:p w14:paraId="6684A4CC" w14:textId="77777777" w:rsidR="002F2A38" w:rsidRPr="00071357" w:rsidRDefault="002F2A38" w:rsidP="00650B37">
      <w:pPr>
        <w:pStyle w:val="GLReferences"/>
        <w:rPr>
          <w:noProof/>
        </w:rPr>
      </w:pPr>
      <w:bookmarkStart w:id="941" w:name="_ENREF_38"/>
      <w:r w:rsidRPr="00071357">
        <w:rPr>
          <w:noProof/>
        </w:rPr>
        <w:t>[38]</w:t>
      </w:r>
      <w:r w:rsidRPr="00071357">
        <w:rPr>
          <w:noProof/>
        </w:rPr>
        <w:tab/>
        <w:t xml:space="preserve">Vivanti GKDJAC. Towards the DSM-5 criteria for autism: clinical, cultural, and research implications.  2013;48(4):258-61. </w:t>
      </w:r>
      <w:bookmarkEnd w:id="941"/>
    </w:p>
    <w:p w14:paraId="35B8406E" w14:textId="77777777" w:rsidR="002F2A38" w:rsidRPr="00071357" w:rsidRDefault="002F2A38" w:rsidP="00650B37">
      <w:pPr>
        <w:pStyle w:val="GLReferences"/>
        <w:rPr>
          <w:noProof/>
        </w:rPr>
      </w:pPr>
      <w:bookmarkStart w:id="942" w:name="_ENREF_39"/>
      <w:r w:rsidRPr="00071357">
        <w:rPr>
          <w:noProof/>
        </w:rPr>
        <w:t>[39]</w:t>
      </w:r>
      <w:r w:rsidRPr="00071357">
        <w:rPr>
          <w:noProof/>
        </w:rPr>
        <w:tab/>
        <w:t xml:space="preserve">Happé F. Criteria, categories, and continua: autism and related disorders in DSM-5. Journal of the American Academy of Child and Adolescent Psychiatry 2011;50(6):540-42. </w:t>
      </w:r>
      <w:bookmarkEnd w:id="942"/>
    </w:p>
    <w:p w14:paraId="6C98942A" w14:textId="77777777" w:rsidR="002F2A38" w:rsidRPr="00071357" w:rsidRDefault="002F2A38" w:rsidP="00650B37">
      <w:pPr>
        <w:pStyle w:val="GLReferences"/>
        <w:rPr>
          <w:noProof/>
        </w:rPr>
      </w:pPr>
      <w:bookmarkStart w:id="943" w:name="_ENREF_40"/>
      <w:r w:rsidRPr="00071357">
        <w:rPr>
          <w:noProof/>
        </w:rPr>
        <w:t>[40]</w:t>
      </w:r>
      <w:r w:rsidRPr="00071357">
        <w:rPr>
          <w:noProof/>
        </w:rPr>
        <w:tab/>
        <w:t xml:space="preserve">Skuse DH. DSM-5's conceptualization of autistic disorders. Journal of the American Academy of Child and Adolescent Psychiatry 2012;51(4):344-46. </w:t>
      </w:r>
      <w:bookmarkEnd w:id="943"/>
    </w:p>
    <w:p w14:paraId="799452EE" w14:textId="77777777" w:rsidR="002F2A38" w:rsidRPr="00071357" w:rsidRDefault="002F2A38" w:rsidP="00650B37">
      <w:pPr>
        <w:pStyle w:val="GLReferences"/>
        <w:rPr>
          <w:noProof/>
        </w:rPr>
      </w:pPr>
      <w:bookmarkStart w:id="944" w:name="_ENREF_41"/>
      <w:r w:rsidRPr="00071357">
        <w:rPr>
          <w:noProof/>
        </w:rPr>
        <w:t>[41]</w:t>
      </w:r>
      <w:r w:rsidRPr="00071357">
        <w:rPr>
          <w:noProof/>
        </w:rPr>
        <w:tab/>
        <w:t xml:space="preserve">Wing L, Gould J and Gillberg C. Autism spectrum disorders in the DSM-V: Better or worse than the DSM-IV? Research in Developmental Disabilities 2011;32(2):768-73. </w:t>
      </w:r>
      <w:bookmarkEnd w:id="944"/>
    </w:p>
    <w:p w14:paraId="1DE48A91" w14:textId="77777777" w:rsidR="002F2A38" w:rsidRPr="00071357" w:rsidRDefault="002F2A38" w:rsidP="00650B37">
      <w:pPr>
        <w:pStyle w:val="GLReferences"/>
        <w:rPr>
          <w:noProof/>
        </w:rPr>
      </w:pPr>
      <w:bookmarkStart w:id="945" w:name="_ENREF_42"/>
      <w:r w:rsidRPr="00071357">
        <w:rPr>
          <w:noProof/>
        </w:rPr>
        <w:t>[42]</w:t>
      </w:r>
      <w:r w:rsidRPr="00071357">
        <w:rPr>
          <w:noProof/>
        </w:rPr>
        <w:tab/>
        <w:t xml:space="preserve">Macintosh K and Dissanayake C. Annotation: The similarities and differences between autistic disorder and Asperger's disorder: A review of the empirical evidence. Journal of Child Psychology and Psychiatry 2004;45:421-34. </w:t>
      </w:r>
      <w:bookmarkEnd w:id="945"/>
    </w:p>
    <w:p w14:paraId="3B5D784A" w14:textId="77777777" w:rsidR="002F2A38" w:rsidRPr="00071357" w:rsidRDefault="002F2A38" w:rsidP="00650B37">
      <w:pPr>
        <w:pStyle w:val="GLReferences"/>
        <w:rPr>
          <w:noProof/>
        </w:rPr>
      </w:pPr>
      <w:bookmarkStart w:id="946" w:name="_ENREF_43"/>
      <w:r w:rsidRPr="00071357">
        <w:rPr>
          <w:noProof/>
        </w:rPr>
        <w:lastRenderedPageBreak/>
        <w:t>[43]</w:t>
      </w:r>
      <w:r w:rsidRPr="00071357">
        <w:rPr>
          <w:noProof/>
        </w:rPr>
        <w:tab/>
        <w:t xml:space="preserve">Hilt RJ. Impact on pediatrics of proposed DSM-5 changes to mental disorder diagnostic criteria. Pediatric Annals 2013;42(4):138-39. </w:t>
      </w:r>
      <w:bookmarkEnd w:id="946"/>
    </w:p>
    <w:p w14:paraId="3F97C7F7" w14:textId="77777777" w:rsidR="002F2A38" w:rsidRPr="00071357" w:rsidRDefault="002F2A38" w:rsidP="00650B37">
      <w:pPr>
        <w:pStyle w:val="GLReferences"/>
        <w:rPr>
          <w:noProof/>
        </w:rPr>
      </w:pPr>
      <w:bookmarkStart w:id="947" w:name="_ENREF_44"/>
      <w:r w:rsidRPr="00071357">
        <w:rPr>
          <w:noProof/>
        </w:rPr>
        <w:t>[44]</w:t>
      </w:r>
      <w:r w:rsidRPr="00071357">
        <w:rPr>
          <w:noProof/>
        </w:rPr>
        <w:tab/>
        <w:t xml:space="preserve">Sharma S, Woolfson LM and Hunter SC. Confusion and inconsistency in diagnosis of Asperger syndrome: a review of studies from 1981 to 2010. Autism 2011;16:465-86. </w:t>
      </w:r>
      <w:bookmarkEnd w:id="947"/>
    </w:p>
    <w:p w14:paraId="262824AF" w14:textId="77777777" w:rsidR="002F2A38" w:rsidRPr="00071357" w:rsidRDefault="002F2A38" w:rsidP="00650B37">
      <w:pPr>
        <w:pStyle w:val="GLReferences"/>
        <w:rPr>
          <w:noProof/>
        </w:rPr>
      </w:pPr>
      <w:bookmarkStart w:id="948" w:name="_ENREF_45"/>
      <w:r w:rsidRPr="00071357">
        <w:rPr>
          <w:noProof/>
        </w:rPr>
        <w:t>[45]</w:t>
      </w:r>
      <w:r w:rsidRPr="00071357">
        <w:rPr>
          <w:noProof/>
        </w:rPr>
        <w:tab/>
        <w:t xml:space="preserve">Lord C, Petkova E, Hus V, Gan W, Lu F, Martin DM, Ousley O, Guy L, Bernier R, Gerdts J, Algermissen M, Whitaker A and Sutcliffe JS. A multisite study of the clinical diagnosis of different Autism Spectrum Disorders. Arch Gen Psychiatry 2012;69(3):306-13. </w:t>
      </w:r>
      <w:bookmarkEnd w:id="948"/>
    </w:p>
    <w:p w14:paraId="3E879C0E" w14:textId="77777777" w:rsidR="002F2A38" w:rsidRPr="00071357" w:rsidRDefault="002F2A38" w:rsidP="00650B37">
      <w:pPr>
        <w:pStyle w:val="GLReferences"/>
        <w:rPr>
          <w:noProof/>
        </w:rPr>
      </w:pPr>
      <w:bookmarkStart w:id="949" w:name="_ENREF_46"/>
      <w:r w:rsidRPr="00071357">
        <w:rPr>
          <w:noProof/>
        </w:rPr>
        <w:t>[46]</w:t>
      </w:r>
      <w:r w:rsidRPr="00071357">
        <w:rPr>
          <w:noProof/>
        </w:rPr>
        <w:tab/>
        <w:t xml:space="preserve">Mordre M, Groholt B, Knudsen AK, Sponheim E, Mykletun A and Myhre AM. Is long-term prognosis for Pervasive Developmental Disorder Not Otherwise Specified different from prognosis for Autistic Disorder? Findings from a 30-year follow-up study. Journal of Autism and Developmental Disorders 2012;42(6):920-28. </w:t>
      </w:r>
      <w:bookmarkEnd w:id="949"/>
    </w:p>
    <w:p w14:paraId="3BE5F6B6" w14:textId="77777777" w:rsidR="002F2A38" w:rsidRPr="00071357" w:rsidRDefault="002F2A38" w:rsidP="00650B37">
      <w:pPr>
        <w:pStyle w:val="GLReferences"/>
        <w:rPr>
          <w:noProof/>
        </w:rPr>
      </w:pPr>
      <w:bookmarkStart w:id="950" w:name="_ENREF_47"/>
      <w:r w:rsidRPr="00071357">
        <w:rPr>
          <w:noProof/>
        </w:rPr>
        <w:t>[47]</w:t>
      </w:r>
      <w:r w:rsidRPr="00071357">
        <w:rPr>
          <w:noProof/>
        </w:rPr>
        <w:tab/>
        <w:t>World Health Organization. The ICD-10 classification of mental and behavioural disorders diagnostic criteria for research. Geneva: World Health Organization; 1993.</w:t>
      </w:r>
      <w:bookmarkEnd w:id="950"/>
    </w:p>
    <w:p w14:paraId="444BE008" w14:textId="77777777" w:rsidR="002F2A38" w:rsidRPr="00071357" w:rsidRDefault="002F2A38" w:rsidP="00650B37">
      <w:pPr>
        <w:pStyle w:val="GLReferences"/>
        <w:rPr>
          <w:noProof/>
        </w:rPr>
      </w:pPr>
      <w:bookmarkStart w:id="951" w:name="_ENREF_48"/>
      <w:r w:rsidRPr="00071357">
        <w:rPr>
          <w:noProof/>
        </w:rPr>
        <w:t>[48]</w:t>
      </w:r>
      <w:r w:rsidRPr="00071357">
        <w:rPr>
          <w:noProof/>
        </w:rPr>
        <w:tab/>
        <w:t xml:space="preserve">Kaland N. Brief report: Should Asperger syndrome be excluded from the forthcoming DSM-V? Research in Autism Spectrum Disorders 2011;5(3):984-89. </w:t>
      </w:r>
      <w:bookmarkEnd w:id="951"/>
    </w:p>
    <w:p w14:paraId="0D093BEF" w14:textId="77777777" w:rsidR="002F2A38" w:rsidRPr="00071357" w:rsidRDefault="002F2A38" w:rsidP="00650B37">
      <w:pPr>
        <w:pStyle w:val="GLReferences"/>
        <w:rPr>
          <w:noProof/>
        </w:rPr>
      </w:pPr>
      <w:bookmarkStart w:id="952" w:name="_ENREF_49"/>
      <w:r w:rsidRPr="00071357">
        <w:rPr>
          <w:noProof/>
        </w:rPr>
        <w:t>[49]</w:t>
      </w:r>
      <w:r w:rsidRPr="00071357">
        <w:rPr>
          <w:noProof/>
        </w:rPr>
        <w:tab/>
        <w:t xml:space="preserve">Howlin P. Outcome in high-functioning adults with autism with and without early language delays: Implications for the differentiation between autism and Asperger syndrome. J Autism Dev Disord 2003;33:3-13. </w:t>
      </w:r>
      <w:bookmarkEnd w:id="952"/>
    </w:p>
    <w:p w14:paraId="539CA9E3" w14:textId="77777777" w:rsidR="002F2A38" w:rsidRPr="00071357" w:rsidRDefault="002F2A38" w:rsidP="00650B37">
      <w:pPr>
        <w:pStyle w:val="GLReferences"/>
        <w:rPr>
          <w:noProof/>
        </w:rPr>
      </w:pPr>
      <w:bookmarkStart w:id="953" w:name="_ENREF_50"/>
      <w:r w:rsidRPr="00071357">
        <w:rPr>
          <w:noProof/>
        </w:rPr>
        <w:t>[50]</w:t>
      </w:r>
      <w:r w:rsidRPr="00071357">
        <w:rPr>
          <w:noProof/>
        </w:rPr>
        <w:tab/>
        <w:t xml:space="preserve">Mayes SD, Calhoun SL and Crites DL. Does DSM-IV Asperger's disorder exist? . J Abnorm Child Psychol 2001;29:263-71. </w:t>
      </w:r>
      <w:bookmarkEnd w:id="953"/>
    </w:p>
    <w:p w14:paraId="550CC230" w14:textId="77777777" w:rsidR="002F2A38" w:rsidRPr="00071357" w:rsidRDefault="002F2A38" w:rsidP="00650B37">
      <w:pPr>
        <w:pStyle w:val="GLReferences"/>
        <w:rPr>
          <w:noProof/>
        </w:rPr>
      </w:pPr>
      <w:bookmarkStart w:id="954" w:name="_ENREF_51"/>
      <w:r w:rsidRPr="00071357">
        <w:rPr>
          <w:noProof/>
        </w:rPr>
        <w:t>[51]</w:t>
      </w:r>
      <w:r w:rsidRPr="00071357">
        <w:rPr>
          <w:noProof/>
        </w:rPr>
        <w:tab/>
        <w:t xml:space="preserve">Mahjouri S and Lord CE. What the DSM-5 portends for research, diagnosis, and treatment of Autism Spectrum Disorders. Current Psychiatry Reports 2012;14(6):739-47. </w:t>
      </w:r>
      <w:bookmarkEnd w:id="954"/>
    </w:p>
    <w:p w14:paraId="6951E82D" w14:textId="77777777" w:rsidR="002F2A38" w:rsidRPr="00071357" w:rsidRDefault="002F2A38" w:rsidP="00650B37">
      <w:pPr>
        <w:pStyle w:val="GLReferences"/>
        <w:rPr>
          <w:noProof/>
        </w:rPr>
      </w:pPr>
      <w:bookmarkStart w:id="955" w:name="_ENREF_52"/>
      <w:r w:rsidRPr="00071357">
        <w:rPr>
          <w:noProof/>
        </w:rPr>
        <w:t>[52]</w:t>
      </w:r>
      <w:r w:rsidRPr="00071357">
        <w:rPr>
          <w:noProof/>
        </w:rPr>
        <w:tab/>
        <w:t xml:space="preserve">Mandy W, Charman T, Gilmour J and Skuse D. Toward specifying Pervasive Developmental Disorder-Not Otherwise Specified. Autism Research 2011;4(2):121-31. </w:t>
      </w:r>
      <w:bookmarkEnd w:id="955"/>
    </w:p>
    <w:p w14:paraId="6427CF43" w14:textId="77777777" w:rsidR="002F2A38" w:rsidRPr="00071357" w:rsidRDefault="002F2A38" w:rsidP="00650B37">
      <w:pPr>
        <w:pStyle w:val="GLReferences"/>
        <w:rPr>
          <w:noProof/>
        </w:rPr>
      </w:pPr>
      <w:bookmarkStart w:id="956" w:name="_ENREF_53"/>
      <w:r w:rsidRPr="00071357">
        <w:rPr>
          <w:noProof/>
        </w:rPr>
        <w:t>[53]</w:t>
      </w:r>
      <w:r w:rsidRPr="00071357">
        <w:rPr>
          <w:noProof/>
        </w:rPr>
        <w:tab/>
        <w:t xml:space="preserve">Frazier TW, Youngstrom EA, Speer L, Embacher R, Law P, Constantino J, Findling RL, Hardan AY and Eng C. Validation of proposed DSM-5 criteria for Autism Spectrum Disorder. Journal of the American Academy of Child and Adolescent Psychiatry 2012;51(1):28-40. </w:t>
      </w:r>
      <w:bookmarkEnd w:id="956"/>
    </w:p>
    <w:p w14:paraId="4E924064" w14:textId="77777777" w:rsidR="002F2A38" w:rsidRPr="00071357" w:rsidRDefault="002F2A38" w:rsidP="00650B37">
      <w:pPr>
        <w:pStyle w:val="GLReferences"/>
        <w:rPr>
          <w:noProof/>
        </w:rPr>
      </w:pPr>
      <w:bookmarkStart w:id="957" w:name="_ENREF_54"/>
      <w:r w:rsidRPr="00071357">
        <w:rPr>
          <w:noProof/>
        </w:rPr>
        <w:t>[54]</w:t>
      </w:r>
      <w:r w:rsidRPr="00071357">
        <w:rPr>
          <w:noProof/>
        </w:rPr>
        <w:tab/>
        <w:t xml:space="preserve">Georgiades S, Szatmari P, Boyle M, Hanna S, Duku E, Zwaigenbaum L, Bryson S, Fombonne E, Volden J, Mirenda P, Smith I, Roberts W, Vaillancourt T, Waddell C, Bennett T, Thompson A and Pathways ASDST. Investigating phenotypic heterogeneity in children with autism spectrum disorder: a factor mixture modeling approach. Journal of Child Psychology and Psychiatry 2013;54(2):206-15. </w:t>
      </w:r>
      <w:bookmarkEnd w:id="957"/>
    </w:p>
    <w:p w14:paraId="6CE7BA8D" w14:textId="77777777" w:rsidR="002F2A38" w:rsidRPr="00071357" w:rsidRDefault="002F2A38" w:rsidP="00650B37">
      <w:pPr>
        <w:pStyle w:val="GLReferences"/>
        <w:rPr>
          <w:noProof/>
        </w:rPr>
      </w:pPr>
      <w:bookmarkStart w:id="958" w:name="_ENREF_55"/>
      <w:r w:rsidRPr="00071357">
        <w:rPr>
          <w:noProof/>
        </w:rPr>
        <w:t>[55]</w:t>
      </w:r>
      <w:r w:rsidRPr="00071357">
        <w:rPr>
          <w:noProof/>
        </w:rPr>
        <w:tab/>
        <w:t xml:space="preserve">Mandy W. Upcoming changes to autism spectrum disorder: evaluating DSM-5. Neuropsychiatry 2013;3(2):127-30. </w:t>
      </w:r>
      <w:bookmarkEnd w:id="958"/>
    </w:p>
    <w:p w14:paraId="61A1EC18" w14:textId="77777777" w:rsidR="002F2A38" w:rsidRPr="00071357" w:rsidRDefault="002F2A38" w:rsidP="00650B37">
      <w:pPr>
        <w:pStyle w:val="GLReferences"/>
        <w:rPr>
          <w:noProof/>
        </w:rPr>
      </w:pPr>
      <w:bookmarkStart w:id="959" w:name="_ENREF_56"/>
      <w:r w:rsidRPr="00071357">
        <w:rPr>
          <w:noProof/>
        </w:rPr>
        <w:lastRenderedPageBreak/>
        <w:t>[56]</w:t>
      </w:r>
      <w:r w:rsidRPr="00071357">
        <w:rPr>
          <w:noProof/>
        </w:rPr>
        <w:tab/>
        <w:t xml:space="preserve">Mandy WPL, Charman T and Skuse DH. Testing the constru validity of proposed criteria for DSM-5 Autism Spectrum Disorder. Journal of the American Academy of Child and Adolescent Psychiatry 2012;51(1):41-50. </w:t>
      </w:r>
      <w:bookmarkEnd w:id="959"/>
    </w:p>
    <w:p w14:paraId="5EA6E157" w14:textId="77777777" w:rsidR="002F2A38" w:rsidRPr="00071357" w:rsidRDefault="002F2A38" w:rsidP="00650B37">
      <w:pPr>
        <w:pStyle w:val="GLReferences"/>
        <w:rPr>
          <w:noProof/>
        </w:rPr>
      </w:pPr>
      <w:bookmarkStart w:id="960" w:name="_ENREF_57"/>
      <w:r w:rsidRPr="00071357">
        <w:rPr>
          <w:noProof/>
        </w:rPr>
        <w:t>[57]</w:t>
      </w:r>
      <w:r w:rsidRPr="00071357">
        <w:rPr>
          <w:noProof/>
        </w:rPr>
        <w:tab/>
        <w:t xml:space="preserve">Wilson CE, Gillan N, Spain D, Robertson D, Roberts G, Murphy CM, Maltezos S, Zinkstok J, Johnston K, Dardani C, Ohlsen C, Quinton Deeley PQ, Craig M, Mendez MA, Happé F and Murphy DGM. Comparison of ICD-10R, DSM-IV-TR and DSM-5 in an adult Autism Spectrum Disorder diagnostic clinic. J Autism Dev Disord 2013;43:2515-25. </w:t>
      </w:r>
      <w:bookmarkEnd w:id="960"/>
    </w:p>
    <w:p w14:paraId="520C9346" w14:textId="77777777" w:rsidR="002F2A38" w:rsidRPr="00071357" w:rsidRDefault="002F2A38" w:rsidP="00650B37">
      <w:pPr>
        <w:pStyle w:val="GLReferences"/>
        <w:rPr>
          <w:noProof/>
        </w:rPr>
      </w:pPr>
      <w:bookmarkStart w:id="961" w:name="_ENREF_58"/>
      <w:r w:rsidRPr="00071357">
        <w:rPr>
          <w:noProof/>
        </w:rPr>
        <w:t>[58]</w:t>
      </w:r>
      <w:r w:rsidRPr="00071357">
        <w:rPr>
          <w:noProof/>
        </w:rPr>
        <w:tab/>
        <w:t xml:space="preserve">Zwaigenbaum L. What's in a name: changing the terminology of autism diagnosis. Developmental Medicine and Child Neurology 2012;54(10):871-72. </w:t>
      </w:r>
      <w:bookmarkEnd w:id="961"/>
    </w:p>
    <w:p w14:paraId="4CCAD8C1" w14:textId="77777777" w:rsidR="002F2A38" w:rsidRPr="00071357" w:rsidRDefault="002F2A38" w:rsidP="00650B37">
      <w:pPr>
        <w:pStyle w:val="GLReferences"/>
        <w:rPr>
          <w:noProof/>
        </w:rPr>
      </w:pPr>
      <w:bookmarkStart w:id="962" w:name="_ENREF_59"/>
      <w:r w:rsidRPr="00071357">
        <w:rPr>
          <w:noProof/>
        </w:rPr>
        <w:t>[59]</w:t>
      </w:r>
      <w:r w:rsidRPr="00071357">
        <w:rPr>
          <w:noProof/>
        </w:rPr>
        <w:tab/>
        <w:t xml:space="preserve">Klintwall L, Holm A, Eriksson M, Carlsson LH, Olsson MB, Hedvall A, Gillberg C and Fernell E. Sensory abnormalities in autism A brief report. Research in Developmental Disabilities 2011;32(2):795-800. </w:t>
      </w:r>
      <w:bookmarkEnd w:id="962"/>
    </w:p>
    <w:p w14:paraId="28066CC3" w14:textId="77777777" w:rsidR="002F2A38" w:rsidRPr="00071357" w:rsidRDefault="002F2A38" w:rsidP="00650B37">
      <w:pPr>
        <w:pStyle w:val="GLReferences"/>
        <w:rPr>
          <w:noProof/>
        </w:rPr>
      </w:pPr>
      <w:bookmarkStart w:id="963" w:name="_ENREF_60"/>
      <w:r w:rsidRPr="00071357">
        <w:rPr>
          <w:noProof/>
        </w:rPr>
        <w:t>[60]</w:t>
      </w:r>
      <w:r w:rsidRPr="00071357">
        <w:rPr>
          <w:noProof/>
        </w:rPr>
        <w:tab/>
        <w:t xml:space="preserve">Lohr WD and Tanguay P. Case challenges in Autism Spectrum Disorder: the role of the pediatrician. Pediatric Annals 2012;41(10):408-09. </w:t>
      </w:r>
      <w:bookmarkEnd w:id="963"/>
    </w:p>
    <w:p w14:paraId="7308473D" w14:textId="77777777" w:rsidR="002F2A38" w:rsidRPr="00071357" w:rsidRDefault="002F2A38" w:rsidP="00650B37">
      <w:pPr>
        <w:pStyle w:val="GLReferences"/>
        <w:rPr>
          <w:noProof/>
        </w:rPr>
      </w:pPr>
      <w:bookmarkStart w:id="964" w:name="_ENREF_61"/>
      <w:r w:rsidRPr="00071357">
        <w:rPr>
          <w:noProof/>
        </w:rPr>
        <w:t>[61]</w:t>
      </w:r>
      <w:r w:rsidRPr="00071357">
        <w:rPr>
          <w:noProof/>
        </w:rPr>
        <w:tab/>
        <w:t xml:space="preserve">Lauritsen MB. Autism spectrum disorders. European Child &amp; Adolescent Psychiatry 2013;22:S37-S42. </w:t>
      </w:r>
      <w:bookmarkEnd w:id="964"/>
    </w:p>
    <w:p w14:paraId="03B8BCEF" w14:textId="77777777" w:rsidR="002F2A38" w:rsidRPr="00071357" w:rsidRDefault="002F2A38" w:rsidP="00650B37">
      <w:pPr>
        <w:pStyle w:val="GLReferences"/>
        <w:rPr>
          <w:noProof/>
        </w:rPr>
      </w:pPr>
      <w:bookmarkStart w:id="965" w:name="_ENREF_62"/>
      <w:r w:rsidRPr="00071357">
        <w:rPr>
          <w:noProof/>
        </w:rPr>
        <w:t>[62]</w:t>
      </w:r>
      <w:r w:rsidRPr="00071357">
        <w:rPr>
          <w:noProof/>
        </w:rPr>
        <w:tab/>
        <w:t xml:space="preserve">Kraemer HC, Kupfer DJ, Clarke DE, Narrow WE and Regier DA. DSM-5: How relliable is reliable enough? Am J Psychiatry 2012;169(1):13-15. </w:t>
      </w:r>
      <w:bookmarkEnd w:id="965"/>
    </w:p>
    <w:p w14:paraId="639251CA" w14:textId="77777777" w:rsidR="002F2A38" w:rsidRPr="00071357" w:rsidRDefault="002F2A38" w:rsidP="00650B37">
      <w:pPr>
        <w:pStyle w:val="GLReferences"/>
        <w:rPr>
          <w:noProof/>
        </w:rPr>
      </w:pPr>
      <w:bookmarkStart w:id="966" w:name="_ENREF_63"/>
      <w:r w:rsidRPr="00071357">
        <w:rPr>
          <w:noProof/>
        </w:rPr>
        <w:t>[63]</w:t>
      </w:r>
      <w:r w:rsidRPr="00071357">
        <w:rPr>
          <w:noProof/>
        </w:rPr>
        <w:tab/>
        <w:t xml:space="preserve">Clarke DE, Narrow WE, Regier DA, Kuramoto J, Kupfer DJ, Kuhl EA, Greiner L and Kraemer HC. DSM-5 field trials in the United States and Canada, part I: Study design, sampling strategy, implementation, and analytic approaches. American Journal of Psychiatry 2013;170(1):43-58. </w:t>
      </w:r>
      <w:bookmarkEnd w:id="966"/>
    </w:p>
    <w:p w14:paraId="6E74D304" w14:textId="77777777" w:rsidR="002F2A38" w:rsidRPr="00071357" w:rsidRDefault="002F2A38" w:rsidP="00650B37">
      <w:pPr>
        <w:pStyle w:val="GLReferences"/>
        <w:rPr>
          <w:noProof/>
        </w:rPr>
      </w:pPr>
      <w:bookmarkStart w:id="967" w:name="_ENREF_64"/>
      <w:r w:rsidRPr="00071357">
        <w:rPr>
          <w:noProof/>
        </w:rPr>
        <w:t>[64]</w:t>
      </w:r>
      <w:r w:rsidRPr="00071357">
        <w:rPr>
          <w:noProof/>
        </w:rPr>
        <w:tab/>
        <w:t xml:space="preserve">Narrow WE, Clarke DE, Kuramoto SJ, Kraemer HC, Kupfer DJ, Greiner L and Regier DA. DSM-5 field trials in the United States and Canada, part III: Development and reliability testing of a cross-cutting symptom assessment for DSM-5. American Journal of Psychiatry 2013;170(1):71-82. </w:t>
      </w:r>
      <w:bookmarkEnd w:id="967"/>
    </w:p>
    <w:p w14:paraId="707C4509" w14:textId="77777777" w:rsidR="002F2A38" w:rsidRPr="00071357" w:rsidRDefault="002F2A38" w:rsidP="00650B37">
      <w:pPr>
        <w:pStyle w:val="GLReferences"/>
        <w:rPr>
          <w:noProof/>
        </w:rPr>
      </w:pPr>
      <w:bookmarkStart w:id="968" w:name="_ENREF_65"/>
      <w:r w:rsidRPr="00071357">
        <w:rPr>
          <w:noProof/>
        </w:rPr>
        <w:t>[65]</w:t>
      </w:r>
      <w:r w:rsidRPr="00071357">
        <w:rPr>
          <w:noProof/>
        </w:rPr>
        <w:tab/>
        <w:t xml:space="preserve">Guthrie W, Swineford LB, Wetherby AM and Lord C. Comparison of DSM-IV and DSM-5 factor structure models for toddlers with Autism Spectrum Disorder. Journal of American Academy of Child and Adolescent Psychiatry 2013;52(8):797-805. </w:t>
      </w:r>
      <w:bookmarkEnd w:id="968"/>
    </w:p>
    <w:p w14:paraId="17206B09" w14:textId="77777777" w:rsidR="002F2A38" w:rsidRPr="00071357" w:rsidRDefault="002F2A38" w:rsidP="00650B37">
      <w:pPr>
        <w:pStyle w:val="GLReferences"/>
        <w:rPr>
          <w:noProof/>
        </w:rPr>
      </w:pPr>
      <w:bookmarkStart w:id="969" w:name="_ENREF_66"/>
      <w:r w:rsidRPr="00071357">
        <w:rPr>
          <w:noProof/>
        </w:rPr>
        <w:t>[66]</w:t>
      </w:r>
      <w:r w:rsidRPr="00071357">
        <w:rPr>
          <w:noProof/>
        </w:rPr>
        <w:tab/>
        <w:t xml:space="preserve">Greaves-Lord K, Eussen M, Verhulst F, Minderaa R, Mandy W, Hudziak J, Steenhuis M, Nijs P and Hartman C. Empirically based phenotypic profiles of children with Pervasive Developmental Disorders: interpretation in the light of the DSM-5.  2013;43(8):1797. </w:t>
      </w:r>
      <w:bookmarkEnd w:id="969"/>
    </w:p>
    <w:p w14:paraId="710BD53B" w14:textId="77777777" w:rsidR="002F2A38" w:rsidRPr="00071357" w:rsidRDefault="002F2A38" w:rsidP="00650B37">
      <w:pPr>
        <w:pStyle w:val="GLReferences"/>
        <w:rPr>
          <w:noProof/>
        </w:rPr>
      </w:pPr>
      <w:bookmarkStart w:id="970" w:name="_ENREF_67"/>
      <w:r w:rsidRPr="00071357">
        <w:rPr>
          <w:noProof/>
        </w:rPr>
        <w:t>[67]</w:t>
      </w:r>
      <w:r w:rsidRPr="00071357">
        <w:rPr>
          <w:noProof/>
        </w:rPr>
        <w:tab/>
        <w:t xml:space="preserve">Singer E. Diagnosis: Redefining autism. Nature 2012;491(7422):S12-S13. </w:t>
      </w:r>
      <w:bookmarkEnd w:id="970"/>
    </w:p>
    <w:p w14:paraId="25C5D7D2" w14:textId="77777777" w:rsidR="002F2A38" w:rsidRPr="00071357" w:rsidRDefault="002F2A38" w:rsidP="00650B37">
      <w:pPr>
        <w:pStyle w:val="GLReferences"/>
        <w:rPr>
          <w:noProof/>
        </w:rPr>
      </w:pPr>
      <w:bookmarkStart w:id="971" w:name="_ENREF_68"/>
      <w:r w:rsidRPr="00071357">
        <w:rPr>
          <w:noProof/>
        </w:rPr>
        <w:t>[68]</w:t>
      </w:r>
      <w:r w:rsidRPr="00071357">
        <w:rPr>
          <w:noProof/>
        </w:rPr>
        <w:tab/>
        <w:t xml:space="preserve">You Y, Wu B and Shen Y. A pilot study on the diagnostic performance of DSM-IV and DSM-V for autism spectrum disorder. N A J Med Sci 2011;4:116-23. </w:t>
      </w:r>
      <w:bookmarkEnd w:id="971"/>
    </w:p>
    <w:p w14:paraId="46AB97B9" w14:textId="77777777" w:rsidR="002F2A38" w:rsidRPr="00071357" w:rsidRDefault="002F2A38" w:rsidP="00650B37">
      <w:pPr>
        <w:pStyle w:val="GLReferences"/>
        <w:rPr>
          <w:noProof/>
        </w:rPr>
      </w:pPr>
      <w:bookmarkStart w:id="972" w:name="_ENREF_69"/>
      <w:r w:rsidRPr="00071357">
        <w:rPr>
          <w:noProof/>
        </w:rPr>
        <w:t>[69]</w:t>
      </w:r>
      <w:r w:rsidRPr="00071357">
        <w:rPr>
          <w:noProof/>
        </w:rPr>
        <w:tab/>
        <w:t xml:space="preserve">Mattila M-L, Kielinen M, Linna S-L, Jussila K, Ebeling H, Bloigu R, Joseph RM and Moilanen I. Autism Spectrum Disorders according to DSM-IV-TR and comparison with DSM-5 draft criteria: an epidemiological study. Journal of the American Academy of Child and Adolescent Psychiatry 2011;50(6):583-92. </w:t>
      </w:r>
      <w:bookmarkEnd w:id="972"/>
    </w:p>
    <w:p w14:paraId="2AF6CE03" w14:textId="77777777" w:rsidR="002F2A38" w:rsidRPr="00071357" w:rsidRDefault="002F2A38" w:rsidP="00650B37">
      <w:pPr>
        <w:pStyle w:val="GLReferences"/>
        <w:rPr>
          <w:noProof/>
        </w:rPr>
      </w:pPr>
      <w:bookmarkStart w:id="973" w:name="_ENREF_70"/>
      <w:r w:rsidRPr="00071357">
        <w:rPr>
          <w:noProof/>
        </w:rPr>
        <w:t>[70]</w:t>
      </w:r>
      <w:r w:rsidRPr="00071357">
        <w:rPr>
          <w:noProof/>
        </w:rPr>
        <w:tab/>
        <w:t xml:space="preserve">Gibbs V, Aldridge F, Chandler F, Witzlsperger E and Smith K. Brief Report: an exploratory study comparing diagnostic outcomes for Autism Spectrum </w:t>
      </w:r>
      <w:r w:rsidRPr="00071357">
        <w:rPr>
          <w:noProof/>
        </w:rPr>
        <w:lastRenderedPageBreak/>
        <w:t xml:space="preserve">Disorders under DSM-IV-TR with the proposed DSM-5 revision. Journal of Autism and Developmental Disorders 2012;42(8):1750-56. </w:t>
      </w:r>
      <w:bookmarkEnd w:id="973"/>
    </w:p>
    <w:p w14:paraId="3FCC4F45" w14:textId="77777777" w:rsidR="002F2A38" w:rsidRPr="00071357" w:rsidRDefault="002F2A38" w:rsidP="00650B37">
      <w:pPr>
        <w:pStyle w:val="GLReferences"/>
        <w:rPr>
          <w:noProof/>
        </w:rPr>
      </w:pPr>
      <w:bookmarkStart w:id="974" w:name="_ENREF_71"/>
      <w:r w:rsidRPr="00071357">
        <w:rPr>
          <w:noProof/>
        </w:rPr>
        <w:t>[71]</w:t>
      </w:r>
      <w:r w:rsidRPr="00071357">
        <w:rPr>
          <w:noProof/>
        </w:rPr>
        <w:tab/>
        <w:t xml:space="preserve">Matson JL, Belva BC, Horovitz M, Kozlowski AM and Bamburg JW. Comparing symptoms of Autism Spectrum Disorders in a developmentally disabled adult population using the current DSM-IV-TR diagnostic criteria and the proposed DSM-5 diagnostic criteria. Journal of Developmental and Physical Disabilities 2012;24(4):403-14. </w:t>
      </w:r>
      <w:bookmarkEnd w:id="974"/>
    </w:p>
    <w:p w14:paraId="0774AEBA" w14:textId="77777777" w:rsidR="002F2A38" w:rsidRPr="00071357" w:rsidRDefault="002F2A38" w:rsidP="00650B37">
      <w:pPr>
        <w:pStyle w:val="GLReferences"/>
        <w:rPr>
          <w:noProof/>
        </w:rPr>
      </w:pPr>
      <w:bookmarkStart w:id="975" w:name="_ENREF_72"/>
      <w:r w:rsidRPr="00071357">
        <w:rPr>
          <w:noProof/>
        </w:rPr>
        <w:t>[72]</w:t>
      </w:r>
      <w:r w:rsidRPr="00071357">
        <w:rPr>
          <w:noProof/>
        </w:rPr>
        <w:tab/>
        <w:t xml:space="preserve">Matson JL, Kozlowski AM, Hattier MA, Horovitz M and Sipes M. DSM-IV vs DSM-5 diagnostic criteria for toddlers with Autism. Developmental Neurorehabilitation 2012;15(3):185-90. </w:t>
      </w:r>
      <w:bookmarkEnd w:id="975"/>
    </w:p>
    <w:p w14:paraId="7D7EE9AF" w14:textId="77777777" w:rsidR="002F2A38" w:rsidRPr="00071357" w:rsidRDefault="002F2A38" w:rsidP="00650B37">
      <w:pPr>
        <w:pStyle w:val="GLReferences"/>
        <w:rPr>
          <w:noProof/>
        </w:rPr>
      </w:pPr>
      <w:bookmarkStart w:id="976" w:name="_ENREF_73"/>
      <w:r w:rsidRPr="00071357">
        <w:rPr>
          <w:noProof/>
        </w:rPr>
        <w:t>[73]</w:t>
      </w:r>
      <w:r w:rsidRPr="00071357">
        <w:rPr>
          <w:noProof/>
        </w:rPr>
        <w:tab/>
        <w:t xml:space="preserve">Mayes SD, Black A and Tierney CD. DSM-5 under-identifies PDDNOS: Diagnostic agreement between the DSM-5, DSM-IV, and Checklist for Autism Spectrum Disorder. Research in Autism Spectrum Disorders 2013;7(2):298-306. </w:t>
      </w:r>
      <w:bookmarkEnd w:id="976"/>
    </w:p>
    <w:p w14:paraId="0F0764E7" w14:textId="77777777" w:rsidR="002F2A38" w:rsidRPr="00071357" w:rsidRDefault="002F2A38" w:rsidP="00650B37">
      <w:pPr>
        <w:pStyle w:val="GLReferences"/>
        <w:rPr>
          <w:noProof/>
        </w:rPr>
      </w:pPr>
      <w:bookmarkStart w:id="977" w:name="_ENREF_74"/>
      <w:r w:rsidRPr="00071357">
        <w:rPr>
          <w:noProof/>
        </w:rPr>
        <w:t>[74]</w:t>
      </w:r>
      <w:r w:rsidRPr="00071357">
        <w:rPr>
          <w:noProof/>
        </w:rPr>
        <w:tab/>
        <w:t xml:space="preserve">Mazefsky CA, McPartland JC, Gastgeb HZ and Minshew NJ. Brief report: comparability of DSM-IV and DSM-5 ASD research samples. Journal of Autism and Developmental Disorders 2013;43(5):1236-42. </w:t>
      </w:r>
      <w:bookmarkEnd w:id="977"/>
    </w:p>
    <w:p w14:paraId="61B0CBAB" w14:textId="3D4E34C5" w:rsidR="002F2A38" w:rsidRPr="00071357" w:rsidRDefault="002F2A38" w:rsidP="00650B37">
      <w:pPr>
        <w:pStyle w:val="GLReferences"/>
        <w:rPr>
          <w:noProof/>
        </w:rPr>
      </w:pPr>
      <w:bookmarkStart w:id="978" w:name="_ENREF_75"/>
      <w:r w:rsidRPr="00071357">
        <w:rPr>
          <w:noProof/>
        </w:rPr>
        <w:t>[75]</w:t>
      </w:r>
      <w:r w:rsidRPr="00071357">
        <w:rPr>
          <w:noProof/>
        </w:rPr>
        <w:tab/>
        <w:t xml:space="preserve">Swedo SE. Minutes of the Interagency Autism Coordinating Committee (IACC) DSM-5 Planning Group conference call. 2013. Available from </w:t>
      </w:r>
      <w:bookmarkEnd w:id="978"/>
      <w:r w:rsidRPr="00071357">
        <w:rPr>
          <w:noProof/>
        </w:rPr>
        <w:fldChar w:fldCharType="begin"/>
      </w:r>
      <w:r w:rsidRPr="00071357">
        <w:rPr>
          <w:noProof/>
        </w:rPr>
        <w:instrText xml:space="preserve"> HYPERLINK "http://iacc.hhs.gov/events/2013/btr-dsm5-mtg-minutes-april11.shtml" </w:instrText>
      </w:r>
      <w:r w:rsidRPr="00071357">
        <w:rPr>
          <w:noProof/>
        </w:rPr>
        <w:fldChar w:fldCharType="separate"/>
      </w:r>
      <w:r w:rsidRPr="00071357">
        <w:rPr>
          <w:rStyle w:val="Hyperlink"/>
          <w:rFonts w:cs="Arial"/>
          <w:noProof/>
          <w:lang w:eastAsia="en-GB"/>
        </w:rPr>
        <w:t>http://iacc.hhs.gov/events/2013/btr-dsm5-mtg-minutes-april11.shtml</w:t>
      </w:r>
      <w:r w:rsidRPr="00071357">
        <w:rPr>
          <w:noProof/>
        </w:rPr>
        <w:fldChar w:fldCharType="end"/>
      </w:r>
    </w:p>
    <w:p w14:paraId="5D965E1D" w14:textId="77777777" w:rsidR="002F2A38" w:rsidRPr="00071357" w:rsidRDefault="002F2A38" w:rsidP="00650B37">
      <w:pPr>
        <w:pStyle w:val="GLReferences"/>
        <w:rPr>
          <w:noProof/>
        </w:rPr>
      </w:pPr>
      <w:bookmarkStart w:id="979" w:name="_ENREF_76"/>
      <w:r w:rsidRPr="00071357">
        <w:rPr>
          <w:noProof/>
        </w:rPr>
        <w:t>[76]</w:t>
      </w:r>
      <w:r w:rsidRPr="00071357">
        <w:rPr>
          <w:noProof/>
        </w:rPr>
        <w:tab/>
        <w:t xml:space="preserve">Worley JA and Matson JL. Comparing symptoms of autism spectrum disorders using the current DSM-IV-TR diagnostic criteria and the proposed DSM-V diagnostic criteria. Research in Autism Spectrum Disorders 2012;6(2):965-70. </w:t>
      </w:r>
      <w:bookmarkEnd w:id="979"/>
    </w:p>
    <w:p w14:paraId="218C2666" w14:textId="77777777" w:rsidR="002F2A38" w:rsidRPr="00071357" w:rsidRDefault="002F2A38" w:rsidP="00650B37">
      <w:pPr>
        <w:pStyle w:val="GLReferences"/>
        <w:rPr>
          <w:noProof/>
        </w:rPr>
      </w:pPr>
      <w:bookmarkStart w:id="980" w:name="_ENREF_77"/>
      <w:r w:rsidRPr="00071357">
        <w:rPr>
          <w:noProof/>
        </w:rPr>
        <w:t>[77]</w:t>
      </w:r>
      <w:r w:rsidRPr="00071357">
        <w:rPr>
          <w:noProof/>
        </w:rPr>
        <w:tab/>
        <w:t xml:space="preserve">Lohr DW and Tanguay P. DSM-5 and proposed changes to the diagnosis of autism. Pediatric Annals 2013;42(4):161-66. </w:t>
      </w:r>
      <w:bookmarkEnd w:id="980"/>
    </w:p>
    <w:p w14:paraId="277EACD2" w14:textId="77777777" w:rsidR="002F2A38" w:rsidRPr="00071357" w:rsidRDefault="002F2A38" w:rsidP="00650B37">
      <w:pPr>
        <w:pStyle w:val="GLReferences"/>
        <w:rPr>
          <w:noProof/>
        </w:rPr>
      </w:pPr>
      <w:bookmarkStart w:id="981" w:name="_ENREF_78"/>
      <w:r w:rsidRPr="00071357">
        <w:rPr>
          <w:noProof/>
        </w:rPr>
        <w:t>[78]</w:t>
      </w:r>
      <w:r w:rsidRPr="00071357">
        <w:rPr>
          <w:noProof/>
        </w:rPr>
        <w:tab/>
        <w:t xml:space="preserve">Turygin NC, Matson JL, Adams H and Belva B. The effect of DSM-5 criteria on externalizing, internalizing, behavioral and adaptive symptoms in children diagnosed with autism. Developmental Neurorehabilitation 2013;16(4):277-82. </w:t>
      </w:r>
      <w:bookmarkEnd w:id="981"/>
    </w:p>
    <w:p w14:paraId="213C9481" w14:textId="77777777" w:rsidR="002F2A38" w:rsidRPr="00071357" w:rsidRDefault="002F2A38" w:rsidP="00650B37">
      <w:pPr>
        <w:pStyle w:val="GLReferences"/>
        <w:rPr>
          <w:noProof/>
        </w:rPr>
      </w:pPr>
      <w:bookmarkStart w:id="982" w:name="_ENREF_79"/>
      <w:r w:rsidRPr="00071357">
        <w:rPr>
          <w:noProof/>
        </w:rPr>
        <w:t>[79]</w:t>
      </w:r>
      <w:r w:rsidRPr="00071357">
        <w:rPr>
          <w:noProof/>
        </w:rPr>
        <w:tab/>
        <w:t xml:space="preserve">Williams LW, Matson JL, Jang J, Beighley JS, Rieske RD and Adams HL. Challenging behaviors in toddlers diagnosed with autism spectrum disorders with the DSM-IV-TR and the proposed DSM-5 criteria. Research in Autism Spectrum Disorders 2013;7(8):966-72. </w:t>
      </w:r>
      <w:bookmarkEnd w:id="982"/>
    </w:p>
    <w:p w14:paraId="3CE020D2" w14:textId="77777777" w:rsidR="002F2A38" w:rsidRPr="00071357" w:rsidRDefault="002F2A38" w:rsidP="00650B37">
      <w:pPr>
        <w:pStyle w:val="GLReferences"/>
        <w:rPr>
          <w:noProof/>
        </w:rPr>
      </w:pPr>
      <w:bookmarkStart w:id="983" w:name="_ENREF_80"/>
      <w:r w:rsidRPr="00071357">
        <w:rPr>
          <w:noProof/>
        </w:rPr>
        <w:t>[80]</w:t>
      </w:r>
      <w:r w:rsidRPr="00071357">
        <w:rPr>
          <w:noProof/>
        </w:rPr>
        <w:tab/>
        <w:t xml:space="preserve">Swedo SE, Baird G, Cook EH, Jr., Happe FG, Harris JC, Kaufmann WE, King BH, Lord CE, Piven J, Rogers SJ, Spence SJ, Wetherby A and Wright HH. Commentary from the DSM-5 Workgroup on Neurodevelopmental Disorders. Journal of the American Academy of Child and Adolescent Psychiatry 2012;51(4):347-49. </w:t>
      </w:r>
      <w:bookmarkEnd w:id="983"/>
    </w:p>
    <w:p w14:paraId="5B8485C1" w14:textId="1B2655DF" w:rsidR="002F2A38" w:rsidRPr="00071357" w:rsidRDefault="002F2A38" w:rsidP="00650B37">
      <w:pPr>
        <w:pStyle w:val="GLReferences"/>
        <w:rPr>
          <w:noProof/>
        </w:rPr>
      </w:pPr>
      <w:bookmarkStart w:id="984" w:name="_ENREF_81"/>
      <w:r w:rsidRPr="00071357">
        <w:rPr>
          <w:noProof/>
        </w:rPr>
        <w:t>[81]</w:t>
      </w:r>
      <w:r w:rsidRPr="00071357">
        <w:rPr>
          <w:noProof/>
        </w:rPr>
        <w:tab/>
        <w:t xml:space="preserve">American Psychiatric Association. Autism Spectrum DIsorder Fact Sheet. 2013. Available from </w:t>
      </w:r>
      <w:bookmarkEnd w:id="984"/>
      <w:r w:rsidRPr="00071357">
        <w:rPr>
          <w:noProof/>
        </w:rPr>
        <w:fldChar w:fldCharType="begin"/>
      </w:r>
      <w:r w:rsidRPr="00071357">
        <w:rPr>
          <w:noProof/>
        </w:rPr>
        <w:instrText xml:space="preserve"> HYPERLINK "http://www.dsm5.org/Documents/Autism%20Spectrum%20Disorder%20Fact%20Sheet.pdf" </w:instrText>
      </w:r>
      <w:r w:rsidRPr="00071357">
        <w:rPr>
          <w:noProof/>
        </w:rPr>
        <w:fldChar w:fldCharType="separate"/>
      </w:r>
      <w:r w:rsidRPr="00071357">
        <w:rPr>
          <w:rStyle w:val="Hyperlink"/>
          <w:rFonts w:cs="Arial"/>
          <w:noProof/>
          <w:lang w:eastAsia="en-GB"/>
        </w:rPr>
        <w:t>http://www.dsm5.org/Documents/Autism Spectrum Disorder Fact Sheet.pdf</w:t>
      </w:r>
      <w:r w:rsidRPr="00071357">
        <w:rPr>
          <w:noProof/>
        </w:rPr>
        <w:fldChar w:fldCharType="end"/>
      </w:r>
    </w:p>
    <w:p w14:paraId="1D48CD3B" w14:textId="77777777" w:rsidR="002F2A38" w:rsidRPr="00071357" w:rsidRDefault="002F2A38" w:rsidP="00650B37">
      <w:pPr>
        <w:pStyle w:val="GLReferences"/>
        <w:rPr>
          <w:noProof/>
        </w:rPr>
      </w:pPr>
      <w:bookmarkStart w:id="985" w:name="_ENREF_82"/>
      <w:r w:rsidRPr="00071357">
        <w:rPr>
          <w:noProof/>
        </w:rPr>
        <w:t>[82]</w:t>
      </w:r>
      <w:r w:rsidRPr="00071357">
        <w:rPr>
          <w:noProof/>
        </w:rPr>
        <w:tab/>
        <w:t xml:space="preserve">Tsai LY. Sensitivity and Specificity: DSM-IV Versus DSM-5 Criteria for Autism Spectrum Disorder. American Journal of Psychiatry 2012;169(10):1009-11. </w:t>
      </w:r>
      <w:bookmarkEnd w:id="985"/>
    </w:p>
    <w:p w14:paraId="601B86A7" w14:textId="77777777" w:rsidR="002F2A38" w:rsidRPr="00071357" w:rsidRDefault="002F2A38" w:rsidP="00650B37">
      <w:pPr>
        <w:pStyle w:val="GLReferences"/>
        <w:rPr>
          <w:noProof/>
        </w:rPr>
      </w:pPr>
      <w:bookmarkStart w:id="986" w:name="_ENREF_83"/>
      <w:r w:rsidRPr="00071357">
        <w:rPr>
          <w:noProof/>
        </w:rPr>
        <w:lastRenderedPageBreak/>
        <w:t>[83]</w:t>
      </w:r>
      <w:r w:rsidRPr="00071357">
        <w:rPr>
          <w:noProof/>
        </w:rPr>
        <w:tab/>
        <w:t xml:space="preserve">Huerta M, Bishop SL, Duncan A, Hus V and Lord C. Commentary on the application of DSM-5 criteria for Autism Spectrum Disorder response. American Journal of Psychiatry 2013;170(4):445-46. </w:t>
      </w:r>
      <w:bookmarkEnd w:id="986"/>
    </w:p>
    <w:p w14:paraId="73332C0B" w14:textId="77777777" w:rsidR="002F2A38" w:rsidRPr="00071357" w:rsidRDefault="002F2A38" w:rsidP="00650B37">
      <w:pPr>
        <w:pStyle w:val="GLReferences"/>
        <w:rPr>
          <w:noProof/>
        </w:rPr>
      </w:pPr>
      <w:bookmarkStart w:id="987" w:name="_ENREF_84"/>
      <w:r w:rsidRPr="00071357">
        <w:rPr>
          <w:noProof/>
        </w:rPr>
        <w:t>[84]</w:t>
      </w:r>
      <w:r w:rsidRPr="00071357">
        <w:rPr>
          <w:noProof/>
        </w:rPr>
        <w:tab/>
        <w:t xml:space="preserve">Matson JL, Hattier MA and Williams LW. How does relaxing the algorithm for Autism affect DSM-V prevalence rates? Journal of Autism and Developmental Disorders 2012;42(8):1549-56. </w:t>
      </w:r>
      <w:bookmarkEnd w:id="987"/>
    </w:p>
    <w:p w14:paraId="5A826615" w14:textId="77777777" w:rsidR="002F2A38" w:rsidRPr="00071357" w:rsidRDefault="002F2A38" w:rsidP="00650B37">
      <w:pPr>
        <w:pStyle w:val="GLReferences"/>
        <w:rPr>
          <w:noProof/>
        </w:rPr>
      </w:pPr>
      <w:bookmarkStart w:id="988" w:name="_ENREF_85"/>
      <w:r w:rsidRPr="00071357">
        <w:rPr>
          <w:noProof/>
        </w:rPr>
        <w:t>[85]</w:t>
      </w:r>
      <w:r w:rsidRPr="00071357">
        <w:rPr>
          <w:noProof/>
        </w:rPr>
        <w:tab/>
        <w:t xml:space="preserve">Barton ML, Robins DL, Jashar D, Brennan L and Fein D. Sensitivity and specificity of proposed DSM-5 criteria for Autism Spectrum Disorder in toddlers. Journal of Autism and Developmental Disorders 2013;43(5):1184-95. </w:t>
      </w:r>
      <w:bookmarkEnd w:id="988"/>
    </w:p>
    <w:p w14:paraId="3F039530" w14:textId="77777777" w:rsidR="002F2A38" w:rsidRPr="00071357" w:rsidRDefault="002F2A38" w:rsidP="00650B37">
      <w:pPr>
        <w:pStyle w:val="GLReferences"/>
        <w:rPr>
          <w:noProof/>
        </w:rPr>
      </w:pPr>
      <w:bookmarkStart w:id="989" w:name="_ENREF_86"/>
      <w:r w:rsidRPr="00071357">
        <w:rPr>
          <w:noProof/>
        </w:rPr>
        <w:t>[86]</w:t>
      </w:r>
      <w:r w:rsidRPr="00071357">
        <w:rPr>
          <w:noProof/>
        </w:rPr>
        <w:tab/>
        <w:t xml:space="preserve">Kent RG, Carrington SJ, Le Couteur A, Gould J, Wing L, Maljaars J, Noens I, van Berckelaer-Onnes IR and Leekam S. Diagnosing Autism Spectrum Disorder: who will get a DSM-5 diagnosis? Journal of Child Psychology and Psychiatry 2013;54(11):1242-50. </w:t>
      </w:r>
      <w:bookmarkEnd w:id="989"/>
    </w:p>
    <w:p w14:paraId="39F4F009" w14:textId="7F53A9F2" w:rsidR="002F2A38" w:rsidRPr="00071357" w:rsidRDefault="002F2A38" w:rsidP="00650B37">
      <w:pPr>
        <w:pStyle w:val="GLReferences"/>
        <w:rPr>
          <w:noProof/>
        </w:rPr>
      </w:pPr>
      <w:bookmarkStart w:id="990" w:name="_ENREF_87"/>
      <w:r w:rsidRPr="00071357">
        <w:rPr>
          <w:noProof/>
        </w:rPr>
        <w:t>[87]</w:t>
      </w:r>
      <w:r w:rsidRPr="00071357">
        <w:rPr>
          <w:noProof/>
        </w:rPr>
        <w:tab/>
        <w:t xml:space="preserve">Association of University Centres on Disabilities. AUCD statement on the proposed DSM-5 diagnostic criteria for Autism Spectrum Disorder 2012. Available from </w:t>
      </w:r>
      <w:bookmarkEnd w:id="990"/>
      <w:r w:rsidRPr="00071357">
        <w:rPr>
          <w:noProof/>
        </w:rPr>
        <w:fldChar w:fldCharType="begin"/>
      </w:r>
      <w:r w:rsidRPr="00071357">
        <w:rPr>
          <w:noProof/>
        </w:rPr>
        <w:instrText xml:space="preserve"> HYPERLINK "http://www.aucd.org/docs/policy/autism/dsm5_statement_aucd_2012_0606.pdf" </w:instrText>
      </w:r>
      <w:r w:rsidRPr="00071357">
        <w:rPr>
          <w:noProof/>
        </w:rPr>
        <w:fldChar w:fldCharType="separate"/>
      </w:r>
      <w:r w:rsidRPr="00071357">
        <w:rPr>
          <w:rStyle w:val="Hyperlink"/>
          <w:rFonts w:cs="Arial"/>
          <w:noProof/>
          <w:lang w:eastAsia="en-GB"/>
        </w:rPr>
        <w:t>http://www.aucd.org/docs/policy/autism/dsm5_statement_aucd_2012_0606.pdf</w:t>
      </w:r>
      <w:r w:rsidRPr="00071357">
        <w:rPr>
          <w:noProof/>
        </w:rPr>
        <w:fldChar w:fldCharType="end"/>
      </w:r>
    </w:p>
    <w:p w14:paraId="6F8B8F04" w14:textId="77777777" w:rsidR="002F2A38" w:rsidRPr="00071357" w:rsidRDefault="002F2A38" w:rsidP="00650B37">
      <w:pPr>
        <w:pStyle w:val="GLReferences"/>
        <w:rPr>
          <w:noProof/>
        </w:rPr>
      </w:pPr>
      <w:bookmarkStart w:id="991" w:name="_ENREF_88"/>
      <w:r w:rsidRPr="00071357">
        <w:rPr>
          <w:noProof/>
        </w:rPr>
        <w:t>[88]</w:t>
      </w:r>
      <w:r w:rsidRPr="00071357">
        <w:rPr>
          <w:noProof/>
        </w:rPr>
        <w:tab/>
        <w:t xml:space="preserve">Lai M-C, Lombardo MV, Chakrabarti B and Baron-Cohen S. Subgrouping the Autism "Spectrum": Reflections on DSM-5. Plos Biology 2013;11(4). </w:t>
      </w:r>
      <w:bookmarkEnd w:id="991"/>
    </w:p>
    <w:p w14:paraId="1CFE1EDE" w14:textId="77777777" w:rsidR="002F2A38" w:rsidRPr="00071357" w:rsidRDefault="002F2A38" w:rsidP="00650B37">
      <w:pPr>
        <w:pStyle w:val="GLReferences"/>
        <w:rPr>
          <w:noProof/>
        </w:rPr>
      </w:pPr>
      <w:bookmarkStart w:id="992" w:name="_ENREF_89"/>
      <w:r w:rsidRPr="00071357">
        <w:rPr>
          <w:noProof/>
        </w:rPr>
        <w:t>[89]</w:t>
      </w:r>
      <w:r w:rsidRPr="00071357">
        <w:rPr>
          <w:noProof/>
        </w:rPr>
        <w:tab/>
        <w:t xml:space="preserve">Wakefield JC. DSM-5: An overview of changes and controversies. Clinical Social Work Journal 2013;41(2):139-54. </w:t>
      </w:r>
      <w:bookmarkEnd w:id="992"/>
    </w:p>
    <w:p w14:paraId="1117AE17" w14:textId="2E26D59E" w:rsidR="002F2A38" w:rsidRPr="00071357" w:rsidRDefault="002F2A38" w:rsidP="003C667F">
      <w:pPr>
        <w:pStyle w:val="GLReferences"/>
        <w:rPr>
          <w:noProof/>
        </w:rPr>
      </w:pPr>
      <w:bookmarkStart w:id="993" w:name="_ENREF_90"/>
      <w:r w:rsidRPr="00071357">
        <w:rPr>
          <w:noProof/>
        </w:rPr>
        <w:t>[90]</w:t>
      </w:r>
      <w:r w:rsidRPr="00071357">
        <w:rPr>
          <w:noProof/>
        </w:rPr>
        <w:tab/>
        <w:t xml:space="preserve">Singh JS. The vanishing diagnosis of asperger's disorder.  2011;13:235-57. </w:t>
      </w:r>
      <w:bookmarkEnd w:id="993"/>
    </w:p>
    <w:p w14:paraId="22DDD402" w14:textId="5AB5B5AA" w:rsidR="00441130" w:rsidRPr="00071357" w:rsidRDefault="00441130" w:rsidP="00441130">
      <w:pPr>
        <w:pStyle w:val="GLReferences"/>
        <w:rPr>
          <w:color w:val="0000FF"/>
        </w:rPr>
      </w:pPr>
      <w:bookmarkStart w:id="994" w:name="_ENREF_91"/>
      <w:r w:rsidRPr="00071357">
        <w:rPr>
          <w:color w:val="000000"/>
        </w:rPr>
        <w:t>[91]</w:t>
      </w:r>
      <w:r w:rsidRPr="00071357">
        <w:rPr>
          <w:color w:val="000000"/>
        </w:rPr>
        <w:tab/>
        <w:t>O’Neill, S.</w:t>
      </w:r>
      <w:r w:rsidRPr="00071357">
        <w:rPr>
          <w:color w:val="000000"/>
          <w:lang w:eastAsia="en-GB"/>
        </w:rPr>
        <w:t xml:space="preserve"> (2008). The meaning of autism: beyond disorder. Disability &amp; Society,</w:t>
      </w:r>
      <w:r w:rsidRPr="00071357" w:rsidDel="00121E98">
        <w:rPr>
          <w:color w:val="000000"/>
        </w:rPr>
        <w:t xml:space="preserve"> </w:t>
      </w:r>
      <w:r w:rsidRPr="00071357">
        <w:rPr>
          <w:color w:val="000000"/>
          <w:lang w:eastAsia="en-GB"/>
        </w:rPr>
        <w:t xml:space="preserve">23 (7):  787-799. </w:t>
      </w:r>
    </w:p>
    <w:p w14:paraId="7C047F56" w14:textId="406C4DDF" w:rsidR="002F2A38" w:rsidRPr="00071357" w:rsidRDefault="00441130" w:rsidP="00441130">
      <w:pPr>
        <w:pStyle w:val="GLReferences"/>
        <w:rPr>
          <w:noProof/>
        </w:rPr>
      </w:pPr>
      <w:r w:rsidRPr="00071357">
        <w:rPr>
          <w:noProof/>
        </w:rPr>
        <w:t>[92</w:t>
      </w:r>
      <w:r w:rsidR="002F2A38" w:rsidRPr="00071357">
        <w:rPr>
          <w:noProof/>
        </w:rPr>
        <w:t>]</w:t>
      </w:r>
      <w:r w:rsidR="002F2A38" w:rsidRPr="00071357">
        <w:rPr>
          <w:noProof/>
        </w:rPr>
        <w:tab/>
        <w:t xml:space="preserve">Jaarsma P and Welin S. Autism as a natural human variation: reflections on the claims of the neurodiversity movement. Health Care Analysis 2012;20(1):20-30. </w:t>
      </w:r>
      <w:bookmarkEnd w:id="994"/>
    </w:p>
    <w:p w14:paraId="7EAA6A74" w14:textId="77777777" w:rsidR="00245EA5" w:rsidRDefault="00245EA5" w:rsidP="00245EA5">
      <w:pPr>
        <w:pStyle w:val="GLReferences"/>
      </w:pPr>
      <w:r w:rsidRPr="00071357">
        <w:rPr>
          <w:noProof/>
        </w:rPr>
        <w:t>[93]</w:t>
      </w:r>
      <w:r w:rsidRPr="00071357">
        <w:rPr>
          <w:noProof/>
        </w:rPr>
        <w:tab/>
      </w:r>
      <w:r>
        <w:rPr>
          <w:color w:val="000000"/>
        </w:rPr>
        <w:t>Sinclair, J.</w:t>
      </w:r>
      <w:r w:rsidRPr="009A2574">
        <w:rPr>
          <w:color w:val="000000"/>
        </w:rPr>
        <w:t xml:space="preserve"> (2005).</w:t>
      </w:r>
      <w:r w:rsidRPr="009A2574">
        <w:rPr>
          <w:color w:val="0000FF"/>
        </w:rPr>
        <w:t xml:space="preserve"> </w:t>
      </w:r>
      <w:r w:rsidRPr="009A2574">
        <w:rPr>
          <w:i/>
        </w:rPr>
        <w:t xml:space="preserve">Autism Network International: The Development Of A Community And Its Culture; </w:t>
      </w:r>
      <w:hyperlink r:id="rId53" w:history="1">
        <w:r w:rsidRPr="009A2574">
          <w:rPr>
            <w:rStyle w:val="Hyperlink"/>
            <w:bCs/>
          </w:rPr>
          <w:t>http://www.autreat.com/History_of_ANI.html</w:t>
        </w:r>
      </w:hyperlink>
    </w:p>
    <w:p w14:paraId="3AEFD2DA" w14:textId="7239B099" w:rsidR="002F2A38" w:rsidRPr="00071357" w:rsidRDefault="002F2A38" w:rsidP="00650B37">
      <w:pPr>
        <w:pStyle w:val="GLReferences"/>
        <w:rPr>
          <w:noProof/>
        </w:rPr>
      </w:pPr>
      <w:bookmarkStart w:id="995" w:name="_ENREF_92"/>
      <w:r w:rsidRPr="00071357">
        <w:rPr>
          <w:noProof/>
        </w:rPr>
        <w:t>[</w:t>
      </w:r>
      <w:r w:rsidR="00245EA5" w:rsidRPr="00071357">
        <w:rPr>
          <w:noProof/>
        </w:rPr>
        <w:t>9</w:t>
      </w:r>
      <w:r w:rsidR="00245EA5">
        <w:rPr>
          <w:noProof/>
        </w:rPr>
        <w:t>4</w:t>
      </w:r>
      <w:r w:rsidRPr="00071357">
        <w:rPr>
          <w:noProof/>
        </w:rPr>
        <w:t>]</w:t>
      </w:r>
      <w:r w:rsidRPr="00071357">
        <w:rPr>
          <w:noProof/>
        </w:rPr>
        <w:tab/>
        <w:t xml:space="preserve">Willey LH. To tell or not to tell: that is the Aspie question. In: D. Murray, editor. Coming out Asperger. Diagnosis, disclosure and self-confidence London: Jessica Kingsley Publishers; 2006 </w:t>
      </w:r>
      <w:bookmarkEnd w:id="995"/>
    </w:p>
    <w:p w14:paraId="0A5F68AD" w14:textId="1C156B28" w:rsidR="002F2A38" w:rsidRPr="00071357" w:rsidRDefault="00245EA5" w:rsidP="00650B37">
      <w:pPr>
        <w:pStyle w:val="GLReferences"/>
        <w:rPr>
          <w:noProof/>
        </w:rPr>
      </w:pPr>
      <w:bookmarkStart w:id="996" w:name="_ENREF_93"/>
      <w:r>
        <w:rPr>
          <w:noProof/>
        </w:rPr>
        <w:t>[95]</w:t>
      </w:r>
      <w:r>
        <w:rPr>
          <w:noProof/>
        </w:rPr>
        <w:tab/>
      </w:r>
      <w:r w:rsidR="002F2A38" w:rsidRPr="00071357">
        <w:rPr>
          <w:noProof/>
        </w:rPr>
        <w:t xml:space="preserve">Autism Self Advocacy Network (ASAN) and Autism Society. Joint ASAN-Autism Society statement on DSM-5. Available from </w:t>
      </w:r>
      <w:bookmarkEnd w:id="996"/>
      <w:r w:rsidR="002F2A38" w:rsidRPr="00071357">
        <w:rPr>
          <w:noProof/>
        </w:rPr>
        <w:fldChar w:fldCharType="begin"/>
      </w:r>
      <w:r w:rsidR="002F2A38" w:rsidRPr="00071357">
        <w:rPr>
          <w:noProof/>
        </w:rPr>
        <w:instrText xml:space="preserve"> HYPERLINK "http://autisticadvocacy.org/2012/01/joint-asan-autism-society-statement-on-dsm-5/" </w:instrText>
      </w:r>
      <w:r w:rsidR="002F2A38" w:rsidRPr="00071357">
        <w:rPr>
          <w:noProof/>
        </w:rPr>
        <w:fldChar w:fldCharType="separate"/>
      </w:r>
      <w:r w:rsidR="002F2A38" w:rsidRPr="00071357">
        <w:rPr>
          <w:rStyle w:val="Hyperlink"/>
          <w:rFonts w:cs="Arial"/>
          <w:noProof/>
          <w:lang w:eastAsia="en-GB"/>
        </w:rPr>
        <w:t>http://autisticadvocacy.org/2012/01/joint-asan-autism-society-statement-on-dsm-5/</w:t>
      </w:r>
      <w:r w:rsidR="002F2A38" w:rsidRPr="00071357">
        <w:rPr>
          <w:noProof/>
        </w:rPr>
        <w:fldChar w:fldCharType="end"/>
      </w:r>
    </w:p>
    <w:p w14:paraId="4D5FB3AD" w14:textId="023ECA22" w:rsidR="002F2A38" w:rsidRPr="00071357" w:rsidRDefault="002F2A38" w:rsidP="00650B37">
      <w:pPr>
        <w:pStyle w:val="GLReferences"/>
        <w:rPr>
          <w:noProof/>
        </w:rPr>
      </w:pPr>
      <w:bookmarkStart w:id="997" w:name="_ENREF_94"/>
      <w:r w:rsidRPr="00071357">
        <w:rPr>
          <w:noProof/>
        </w:rPr>
        <w:t>[</w:t>
      </w:r>
      <w:r w:rsidR="00245EA5" w:rsidRPr="00071357">
        <w:rPr>
          <w:noProof/>
        </w:rPr>
        <w:t>9</w:t>
      </w:r>
      <w:r w:rsidR="00245EA5">
        <w:rPr>
          <w:noProof/>
        </w:rPr>
        <w:t>6</w:t>
      </w:r>
      <w:r w:rsidRPr="00071357">
        <w:rPr>
          <w:noProof/>
        </w:rPr>
        <w:t>]</w:t>
      </w:r>
      <w:r w:rsidRPr="00071357">
        <w:rPr>
          <w:noProof/>
        </w:rPr>
        <w:tab/>
        <w:t xml:space="preserve">McCrory R. Special feature: The ever-changing colours of the autism spectrum.  2013;32(2):85-87. </w:t>
      </w:r>
      <w:bookmarkEnd w:id="997"/>
    </w:p>
    <w:p w14:paraId="0A64DA12" w14:textId="77777777" w:rsidR="00245EA5" w:rsidRPr="00071357" w:rsidRDefault="00245EA5" w:rsidP="00245EA5">
      <w:pPr>
        <w:pStyle w:val="GLReferences"/>
        <w:rPr>
          <w:lang w:val="en"/>
        </w:rPr>
      </w:pPr>
      <w:bookmarkStart w:id="998" w:name="_ENREF_95"/>
      <w:r>
        <w:rPr>
          <w:noProof/>
        </w:rPr>
        <w:t>[97]</w:t>
      </w:r>
      <w:r>
        <w:rPr>
          <w:noProof/>
        </w:rPr>
        <w:tab/>
      </w:r>
      <w:r w:rsidRPr="00071357">
        <w:rPr>
          <w:color w:val="000000"/>
          <w:lang w:eastAsia="en-GB"/>
        </w:rPr>
        <w:t xml:space="preserve">Amanda (2010). </w:t>
      </w:r>
      <w:r w:rsidRPr="00071357">
        <w:rPr>
          <w:lang w:val="en"/>
        </w:rPr>
        <w:t>Aspie Supremacy can kill. Website: http://www.</w:t>
      </w:r>
      <w:r w:rsidRPr="00071357">
        <w:rPr>
          <w:rStyle w:val="HTMLCite"/>
          <w:color w:val="444444"/>
        </w:rPr>
        <w:t>ballastexistenz.wordpress.com/2010/03/07/</w:t>
      </w:r>
      <w:r w:rsidRPr="00071357">
        <w:rPr>
          <w:rStyle w:val="HTMLCite"/>
          <w:bCs/>
          <w:color w:val="444444"/>
        </w:rPr>
        <w:t>aspie</w:t>
      </w:r>
      <w:r w:rsidRPr="00071357">
        <w:rPr>
          <w:rStyle w:val="HTMLCite"/>
          <w:color w:val="444444"/>
        </w:rPr>
        <w:t>-</w:t>
      </w:r>
      <w:r w:rsidRPr="00071357">
        <w:rPr>
          <w:rStyle w:val="HTMLCite"/>
          <w:bCs/>
          <w:color w:val="444444"/>
        </w:rPr>
        <w:t>supremacy</w:t>
      </w:r>
      <w:r w:rsidRPr="00071357">
        <w:rPr>
          <w:rStyle w:val="HTMLCite"/>
          <w:color w:val="444444"/>
        </w:rPr>
        <w:t>-</w:t>
      </w:r>
      <w:r w:rsidRPr="00071357">
        <w:rPr>
          <w:rStyle w:val="HTMLCite"/>
          <w:bCs/>
          <w:color w:val="444444"/>
        </w:rPr>
        <w:t>can</w:t>
      </w:r>
      <w:r w:rsidRPr="00071357">
        <w:rPr>
          <w:rStyle w:val="HTMLCite"/>
          <w:color w:val="444444"/>
        </w:rPr>
        <w:t>-</w:t>
      </w:r>
      <w:r w:rsidRPr="00071357">
        <w:rPr>
          <w:rStyle w:val="HTMLCite"/>
          <w:bCs/>
          <w:color w:val="444444"/>
        </w:rPr>
        <w:t>kill</w:t>
      </w:r>
    </w:p>
    <w:p w14:paraId="6E4C421B" w14:textId="77777777" w:rsidR="00245EA5" w:rsidRPr="00071357" w:rsidRDefault="00245EA5" w:rsidP="00245EA5">
      <w:pPr>
        <w:pStyle w:val="GLReferences"/>
        <w:rPr>
          <w:color w:val="000000"/>
        </w:rPr>
      </w:pPr>
      <w:r>
        <w:rPr>
          <w:noProof/>
        </w:rPr>
        <w:t>[98]</w:t>
      </w:r>
      <w:r>
        <w:rPr>
          <w:noProof/>
        </w:rPr>
        <w:tab/>
      </w:r>
      <w:r w:rsidRPr="00071357">
        <w:rPr>
          <w:color w:val="000000"/>
        </w:rPr>
        <w:t xml:space="preserve">Astrid’s Journal (2010). Posts on aspie supremacy </w:t>
      </w:r>
      <w:hyperlink r:id="rId54" w:history="1">
        <w:r w:rsidRPr="00071357">
          <w:rPr>
            <w:rStyle w:val="Hyperlink"/>
          </w:rPr>
          <w:t>https://astridvanwoerkom.wordpress.com/tag/aspie-supremacy/</w:t>
        </w:r>
      </w:hyperlink>
    </w:p>
    <w:p w14:paraId="16507945" w14:textId="397AA3F3" w:rsidR="002F2A38" w:rsidRPr="00071357" w:rsidRDefault="00245EA5" w:rsidP="00650B37">
      <w:pPr>
        <w:pStyle w:val="GLReferences"/>
        <w:rPr>
          <w:noProof/>
        </w:rPr>
      </w:pPr>
      <w:r w:rsidRPr="00071357" w:rsidDel="00245EA5">
        <w:rPr>
          <w:noProof/>
        </w:rPr>
        <w:t xml:space="preserve"> </w:t>
      </w:r>
      <w:bookmarkStart w:id="999" w:name="_ENREF_96"/>
      <w:bookmarkEnd w:id="998"/>
      <w:r w:rsidR="002F2A38" w:rsidRPr="00071357">
        <w:rPr>
          <w:noProof/>
        </w:rPr>
        <w:t>[</w:t>
      </w:r>
      <w:r w:rsidRPr="00071357">
        <w:rPr>
          <w:noProof/>
        </w:rPr>
        <w:t>9</w:t>
      </w:r>
      <w:r>
        <w:rPr>
          <w:noProof/>
        </w:rPr>
        <w:t>9</w:t>
      </w:r>
      <w:r w:rsidR="002F2A38" w:rsidRPr="00071357">
        <w:rPr>
          <w:noProof/>
        </w:rPr>
        <w:t>]</w:t>
      </w:r>
      <w:r w:rsidR="002F2A38" w:rsidRPr="00071357">
        <w:rPr>
          <w:noProof/>
        </w:rPr>
        <w:tab/>
        <w:t xml:space="preserve">Wicks K. Milkshake Tuesday. 2013. Available from </w:t>
      </w:r>
      <w:bookmarkEnd w:id="999"/>
      <w:r w:rsidR="002F2A38" w:rsidRPr="00071357">
        <w:rPr>
          <w:noProof/>
        </w:rPr>
        <w:fldChar w:fldCharType="begin"/>
      </w:r>
      <w:r w:rsidR="002F2A38" w:rsidRPr="00071357">
        <w:rPr>
          <w:noProof/>
        </w:rPr>
        <w:instrText xml:space="preserve"> HYPERLINK "http://www.smh.com.au/lifestyle/milkshake-tuesday-20130326-2gryr.html" </w:instrText>
      </w:r>
      <w:r w:rsidR="002F2A38" w:rsidRPr="00071357">
        <w:rPr>
          <w:noProof/>
        </w:rPr>
        <w:fldChar w:fldCharType="separate"/>
      </w:r>
      <w:r w:rsidR="002F2A38" w:rsidRPr="00071357">
        <w:rPr>
          <w:rStyle w:val="Hyperlink"/>
          <w:rFonts w:cs="Arial"/>
          <w:noProof/>
          <w:lang w:eastAsia="en-GB"/>
        </w:rPr>
        <w:t>http://www.smh.com.au/lifestyle/milkshake-tuesday-20130326-2gryr.html</w:t>
      </w:r>
      <w:r w:rsidR="002F2A38" w:rsidRPr="00071357">
        <w:rPr>
          <w:noProof/>
        </w:rPr>
        <w:fldChar w:fldCharType="end"/>
      </w:r>
    </w:p>
    <w:p w14:paraId="12AB92BE" w14:textId="30F082D6" w:rsidR="002F2A38" w:rsidRPr="00071357" w:rsidRDefault="002F2A38" w:rsidP="00650B37">
      <w:pPr>
        <w:pStyle w:val="GLReferences"/>
        <w:rPr>
          <w:noProof/>
        </w:rPr>
      </w:pPr>
      <w:bookmarkStart w:id="1000" w:name="_ENREF_97"/>
      <w:r w:rsidRPr="00071357">
        <w:rPr>
          <w:noProof/>
        </w:rPr>
        <w:lastRenderedPageBreak/>
        <w:t>[</w:t>
      </w:r>
      <w:r w:rsidR="00245EA5">
        <w:rPr>
          <w:noProof/>
        </w:rPr>
        <w:t>100</w:t>
      </w:r>
      <w:r w:rsidRPr="00071357">
        <w:rPr>
          <w:noProof/>
        </w:rPr>
        <w:t>]</w:t>
      </w:r>
      <w:r w:rsidRPr="00071357">
        <w:rPr>
          <w:noProof/>
        </w:rPr>
        <w:tab/>
        <w:t xml:space="preserve">Asperger’s Society of Ontario. DSM-5 changes: statement from The ASO Board of Directors. 2013. Available from </w:t>
      </w:r>
      <w:bookmarkEnd w:id="1000"/>
      <w:r w:rsidRPr="00071357">
        <w:rPr>
          <w:noProof/>
        </w:rPr>
        <w:fldChar w:fldCharType="begin"/>
      </w:r>
      <w:r w:rsidRPr="00071357">
        <w:rPr>
          <w:noProof/>
        </w:rPr>
        <w:instrText xml:space="preserve"> HYPERLINK "http://www.aspergers.ca/2012/12/dsm-v-changes-statement-from-the-aso-board-of-directors/" </w:instrText>
      </w:r>
      <w:r w:rsidRPr="00071357">
        <w:rPr>
          <w:noProof/>
        </w:rPr>
        <w:fldChar w:fldCharType="separate"/>
      </w:r>
      <w:r w:rsidRPr="00071357">
        <w:rPr>
          <w:rStyle w:val="Hyperlink"/>
          <w:rFonts w:cs="Arial"/>
          <w:noProof/>
          <w:lang w:eastAsia="en-GB"/>
        </w:rPr>
        <w:t>http://www.aspergers.ca/2012/12/dsm-v-changes-statement-from-the-aso-board-of-directors/</w:t>
      </w:r>
      <w:r w:rsidRPr="00071357">
        <w:rPr>
          <w:noProof/>
        </w:rPr>
        <w:fldChar w:fldCharType="end"/>
      </w:r>
    </w:p>
    <w:p w14:paraId="371F9AE0" w14:textId="15D81241" w:rsidR="002F2A38" w:rsidRPr="00071357" w:rsidRDefault="002F2A38" w:rsidP="00650B37">
      <w:pPr>
        <w:pStyle w:val="GLReferences"/>
        <w:rPr>
          <w:noProof/>
        </w:rPr>
      </w:pPr>
      <w:bookmarkStart w:id="1001" w:name="_ENREF_98"/>
      <w:r w:rsidRPr="00071357">
        <w:rPr>
          <w:noProof/>
        </w:rPr>
        <w:t>[</w:t>
      </w:r>
      <w:r w:rsidR="00245EA5">
        <w:rPr>
          <w:noProof/>
        </w:rPr>
        <w:t>101</w:t>
      </w:r>
      <w:r w:rsidRPr="00071357">
        <w:rPr>
          <w:noProof/>
        </w:rPr>
        <w:t>]</w:t>
      </w:r>
      <w:r w:rsidRPr="00071357">
        <w:rPr>
          <w:noProof/>
        </w:rPr>
        <w:tab/>
        <w:t xml:space="preserve">Autism Speaks. Answers to frequently asked questions about DSM-5. 2013. Available from </w:t>
      </w:r>
      <w:bookmarkEnd w:id="1001"/>
      <w:r w:rsidRPr="00071357">
        <w:rPr>
          <w:noProof/>
        </w:rPr>
        <w:fldChar w:fldCharType="begin"/>
      </w:r>
      <w:r w:rsidRPr="00071357">
        <w:rPr>
          <w:noProof/>
        </w:rPr>
        <w:instrText xml:space="preserve"> HYPERLINK "http://www.autismspeaks.org/dsm-5/faq" </w:instrText>
      </w:r>
      <w:r w:rsidRPr="00071357">
        <w:rPr>
          <w:noProof/>
        </w:rPr>
        <w:fldChar w:fldCharType="separate"/>
      </w:r>
      <w:r w:rsidRPr="00071357">
        <w:rPr>
          <w:rStyle w:val="Hyperlink"/>
          <w:rFonts w:cs="Arial"/>
          <w:noProof/>
          <w:lang w:eastAsia="en-GB"/>
        </w:rPr>
        <w:t>http://www.autismspeaks.org/dsm-5/faq</w:t>
      </w:r>
      <w:r w:rsidRPr="00071357">
        <w:rPr>
          <w:noProof/>
        </w:rPr>
        <w:fldChar w:fldCharType="end"/>
      </w:r>
    </w:p>
    <w:p w14:paraId="5DCC6163" w14:textId="1D40F82B" w:rsidR="002F2A38" w:rsidRPr="00071357" w:rsidRDefault="002F2A38" w:rsidP="00650B37">
      <w:pPr>
        <w:pStyle w:val="GLReferences"/>
        <w:rPr>
          <w:noProof/>
        </w:rPr>
      </w:pPr>
      <w:bookmarkStart w:id="1002" w:name="_ENREF_99"/>
      <w:r w:rsidRPr="00071357">
        <w:rPr>
          <w:noProof/>
        </w:rPr>
        <w:t>[</w:t>
      </w:r>
      <w:r w:rsidR="00245EA5">
        <w:rPr>
          <w:noProof/>
        </w:rPr>
        <w:t>102</w:t>
      </w:r>
      <w:r w:rsidRPr="00071357">
        <w:rPr>
          <w:noProof/>
        </w:rPr>
        <w:t>]</w:t>
      </w:r>
      <w:r w:rsidRPr="00071357">
        <w:rPr>
          <w:noProof/>
        </w:rPr>
        <w:tab/>
        <w:t xml:space="preserve">Dawson G. DSM-5 field trials update. 2012. Available from </w:t>
      </w:r>
      <w:bookmarkEnd w:id="1002"/>
      <w:r w:rsidRPr="00071357">
        <w:rPr>
          <w:noProof/>
        </w:rPr>
        <w:fldChar w:fldCharType="begin"/>
      </w:r>
      <w:r w:rsidRPr="00071357">
        <w:rPr>
          <w:noProof/>
        </w:rPr>
        <w:instrText xml:space="preserve"> HYPERLINK "http://www.autismspeaks.org/science/science-news/dsm-5-field-trials-update" </w:instrText>
      </w:r>
      <w:r w:rsidRPr="00071357">
        <w:rPr>
          <w:noProof/>
        </w:rPr>
        <w:fldChar w:fldCharType="separate"/>
      </w:r>
      <w:r w:rsidRPr="00071357">
        <w:rPr>
          <w:rStyle w:val="Hyperlink"/>
          <w:rFonts w:cs="Arial"/>
          <w:noProof/>
          <w:lang w:eastAsia="en-GB"/>
        </w:rPr>
        <w:t>http://www.autismspeaks.org/science/science-news/dsm-5-field-trials-update</w:t>
      </w:r>
      <w:r w:rsidRPr="00071357">
        <w:rPr>
          <w:noProof/>
        </w:rPr>
        <w:fldChar w:fldCharType="end"/>
      </w:r>
    </w:p>
    <w:p w14:paraId="6A2D885D" w14:textId="607D5812" w:rsidR="002F2A38" w:rsidRPr="00071357" w:rsidRDefault="002F2A38" w:rsidP="00650B37">
      <w:pPr>
        <w:pStyle w:val="GLReferences"/>
        <w:rPr>
          <w:noProof/>
        </w:rPr>
      </w:pPr>
      <w:bookmarkStart w:id="1003" w:name="_ENREF_100"/>
      <w:r w:rsidRPr="00071357">
        <w:rPr>
          <w:noProof/>
        </w:rPr>
        <w:t>[</w:t>
      </w:r>
      <w:r w:rsidR="00245EA5" w:rsidRPr="00071357">
        <w:rPr>
          <w:noProof/>
        </w:rPr>
        <w:t>10</w:t>
      </w:r>
      <w:r w:rsidR="00245EA5">
        <w:rPr>
          <w:noProof/>
        </w:rPr>
        <w:t>3</w:t>
      </w:r>
      <w:r w:rsidRPr="00071357">
        <w:rPr>
          <w:noProof/>
        </w:rPr>
        <w:t>]</w:t>
      </w:r>
      <w:r w:rsidRPr="00071357">
        <w:rPr>
          <w:noProof/>
        </w:rPr>
        <w:tab/>
        <w:t xml:space="preserve">Ghaziuddin M. Asperger Disorder in the DSM-V: sacrificing utility for validity. Journal of the American Academy of Child and Adolescent Psychiatry 2011;50(2):192-93. </w:t>
      </w:r>
      <w:bookmarkEnd w:id="1003"/>
    </w:p>
    <w:p w14:paraId="65A061F6" w14:textId="43A88B32" w:rsidR="002F2A38" w:rsidRPr="00071357" w:rsidRDefault="002F2A38" w:rsidP="00650B37">
      <w:pPr>
        <w:pStyle w:val="GLReferences"/>
        <w:rPr>
          <w:noProof/>
        </w:rPr>
      </w:pPr>
      <w:bookmarkStart w:id="1004" w:name="_ENREF_101"/>
      <w:r w:rsidRPr="00071357">
        <w:rPr>
          <w:noProof/>
        </w:rPr>
        <w:t>[</w:t>
      </w:r>
      <w:r w:rsidR="00245EA5" w:rsidRPr="00071357">
        <w:rPr>
          <w:noProof/>
        </w:rPr>
        <w:t>10</w:t>
      </w:r>
      <w:r w:rsidR="00245EA5">
        <w:rPr>
          <w:noProof/>
        </w:rPr>
        <w:t>4</w:t>
      </w:r>
      <w:r w:rsidRPr="00071357">
        <w:rPr>
          <w:noProof/>
        </w:rPr>
        <w:t>]</w:t>
      </w:r>
      <w:r w:rsidRPr="00071357">
        <w:rPr>
          <w:noProof/>
        </w:rPr>
        <w:tab/>
        <w:t xml:space="preserve">Buxbaum JD and Baron-Cohen S. DSM-5: The debate continues. Molecular Autism 2013;4(1):A5-A6. </w:t>
      </w:r>
      <w:bookmarkEnd w:id="1004"/>
    </w:p>
    <w:p w14:paraId="0F4ABA90" w14:textId="33F0E324" w:rsidR="002F2A38" w:rsidRPr="00071357" w:rsidRDefault="002F2A38" w:rsidP="00650B37">
      <w:pPr>
        <w:pStyle w:val="GLReferences"/>
        <w:rPr>
          <w:noProof/>
        </w:rPr>
      </w:pPr>
      <w:bookmarkStart w:id="1005" w:name="_ENREF_102"/>
      <w:r w:rsidRPr="00071357">
        <w:rPr>
          <w:noProof/>
        </w:rPr>
        <w:t>[</w:t>
      </w:r>
      <w:r w:rsidR="00245EA5" w:rsidRPr="00071357">
        <w:rPr>
          <w:noProof/>
        </w:rPr>
        <w:t>10</w:t>
      </w:r>
      <w:r w:rsidR="00245EA5">
        <w:rPr>
          <w:noProof/>
        </w:rPr>
        <w:t>5</w:t>
      </w:r>
      <w:r w:rsidRPr="00071357">
        <w:rPr>
          <w:noProof/>
        </w:rPr>
        <w:t>]</w:t>
      </w:r>
      <w:r w:rsidRPr="00071357">
        <w:rPr>
          <w:noProof/>
        </w:rPr>
        <w:tab/>
        <w:t xml:space="preserve">Kite DM, Gullifer J and Tyson GA. Views on the diagnostic labels of Autism and Asperger's Disorder and the proposed changes in the DSM. Journal of Autism and Developmental Disorders 2013;43(7):1692-700. </w:t>
      </w:r>
      <w:bookmarkEnd w:id="1005"/>
    </w:p>
    <w:p w14:paraId="11C6F6A2" w14:textId="3B46BE16" w:rsidR="002F2A38" w:rsidRPr="00071357" w:rsidRDefault="002F2A38" w:rsidP="00650B37">
      <w:pPr>
        <w:pStyle w:val="GLReferences"/>
        <w:rPr>
          <w:noProof/>
        </w:rPr>
      </w:pPr>
      <w:bookmarkStart w:id="1006" w:name="_ENREF_103"/>
      <w:r w:rsidRPr="00071357">
        <w:rPr>
          <w:noProof/>
        </w:rPr>
        <w:t>[</w:t>
      </w:r>
      <w:r w:rsidR="00245EA5" w:rsidRPr="00071357">
        <w:rPr>
          <w:noProof/>
        </w:rPr>
        <w:t>10</w:t>
      </w:r>
      <w:r w:rsidR="00245EA5">
        <w:rPr>
          <w:noProof/>
        </w:rPr>
        <w:t>6</w:t>
      </w:r>
      <w:r w:rsidRPr="00071357">
        <w:rPr>
          <w:noProof/>
        </w:rPr>
        <w:t>]</w:t>
      </w:r>
      <w:r w:rsidRPr="00071357">
        <w:rPr>
          <w:noProof/>
        </w:rPr>
        <w:tab/>
        <w:t>Jordan R  Seminar: Implications of proposed changes to ASD in DSM-V for families and schools, Autism New Zealand Conference; 9 September 2012; Auckland New Zealand.</w:t>
      </w:r>
      <w:bookmarkEnd w:id="1006"/>
    </w:p>
    <w:p w14:paraId="44A16875" w14:textId="23F71BF3" w:rsidR="002F2A38" w:rsidRPr="00071357" w:rsidRDefault="002F2A38" w:rsidP="00650B37">
      <w:pPr>
        <w:pStyle w:val="GLReferences"/>
        <w:rPr>
          <w:noProof/>
        </w:rPr>
      </w:pPr>
      <w:bookmarkStart w:id="1007" w:name="_ENREF_104"/>
      <w:r w:rsidRPr="00071357">
        <w:rPr>
          <w:noProof/>
        </w:rPr>
        <w:t>[</w:t>
      </w:r>
      <w:r w:rsidR="00245EA5" w:rsidRPr="00071357">
        <w:rPr>
          <w:noProof/>
        </w:rPr>
        <w:t>10</w:t>
      </w:r>
      <w:r w:rsidR="00245EA5">
        <w:rPr>
          <w:noProof/>
        </w:rPr>
        <w:t>7</w:t>
      </w:r>
      <w:r w:rsidRPr="00071357">
        <w:rPr>
          <w:noProof/>
        </w:rPr>
        <w:t>]</w:t>
      </w:r>
      <w:r w:rsidRPr="00071357">
        <w:rPr>
          <w:noProof/>
        </w:rPr>
        <w:tab/>
        <w:t xml:space="preserve">Grant R and Nozyce M. Proposed changes to the American Psychiatric Association diagnostic criteria for Autism Spectrum Disorder: implications for young children and their families. Maternal and Child Health Journal 2013;17(4):586-92. </w:t>
      </w:r>
      <w:bookmarkEnd w:id="1007"/>
    </w:p>
    <w:p w14:paraId="54EF5320" w14:textId="59F7F777" w:rsidR="002F2A38" w:rsidRPr="00071357" w:rsidRDefault="002F2A38" w:rsidP="00650B37">
      <w:pPr>
        <w:pStyle w:val="GLReferences"/>
        <w:rPr>
          <w:noProof/>
        </w:rPr>
      </w:pPr>
      <w:bookmarkStart w:id="1008" w:name="_ENREF_105"/>
      <w:r w:rsidRPr="00071357">
        <w:rPr>
          <w:noProof/>
        </w:rPr>
        <w:t>[</w:t>
      </w:r>
      <w:r w:rsidR="00245EA5" w:rsidRPr="00071357">
        <w:rPr>
          <w:noProof/>
        </w:rPr>
        <w:t>10</w:t>
      </w:r>
      <w:r w:rsidR="00245EA5">
        <w:rPr>
          <w:noProof/>
        </w:rPr>
        <w:t>8</w:t>
      </w:r>
      <w:r w:rsidRPr="00071357">
        <w:rPr>
          <w:noProof/>
        </w:rPr>
        <w:t>]</w:t>
      </w:r>
      <w:r w:rsidRPr="00071357">
        <w:rPr>
          <w:noProof/>
        </w:rPr>
        <w:tab/>
        <w:t xml:space="preserve">Leventhal-Belfer L. Potential ramifications of DSM-5 classification of Autistic Disorders: comments from a clinician's perspective. Journal of Autism and Developmental Disorders 2013;43(3):749-50. </w:t>
      </w:r>
      <w:bookmarkEnd w:id="1008"/>
    </w:p>
    <w:p w14:paraId="5F793D44" w14:textId="18DD874B" w:rsidR="002F2A38" w:rsidRPr="00071357" w:rsidRDefault="002F2A38" w:rsidP="00650B37">
      <w:pPr>
        <w:pStyle w:val="GLReferences"/>
        <w:rPr>
          <w:noProof/>
        </w:rPr>
      </w:pPr>
      <w:bookmarkStart w:id="1009" w:name="_ENREF_106"/>
      <w:r w:rsidRPr="00071357">
        <w:rPr>
          <w:noProof/>
        </w:rPr>
        <w:t>[</w:t>
      </w:r>
      <w:r w:rsidR="00245EA5" w:rsidRPr="00071357">
        <w:rPr>
          <w:noProof/>
        </w:rPr>
        <w:t>10</w:t>
      </w:r>
      <w:r w:rsidR="00245EA5">
        <w:rPr>
          <w:noProof/>
        </w:rPr>
        <w:t>9</w:t>
      </w:r>
      <w:r w:rsidRPr="00071357">
        <w:rPr>
          <w:noProof/>
        </w:rPr>
        <w:t>]</w:t>
      </w:r>
      <w:r w:rsidRPr="00071357">
        <w:rPr>
          <w:noProof/>
        </w:rPr>
        <w:tab/>
        <w:t xml:space="preserve">Leventhal BL. Lumpers and splitters: Who knows? Who cares?  2012;51(1):7. </w:t>
      </w:r>
      <w:bookmarkEnd w:id="1009"/>
    </w:p>
    <w:p w14:paraId="5D693CCC" w14:textId="059C13C7" w:rsidR="002F2A38" w:rsidRPr="00071357" w:rsidRDefault="002F2A38" w:rsidP="00650B37">
      <w:pPr>
        <w:pStyle w:val="GLReferences"/>
        <w:rPr>
          <w:noProof/>
        </w:rPr>
      </w:pPr>
      <w:bookmarkStart w:id="1010" w:name="_ENREF_107"/>
      <w:r w:rsidRPr="00071357">
        <w:rPr>
          <w:noProof/>
        </w:rPr>
        <w:t>[</w:t>
      </w:r>
      <w:r w:rsidR="00245EA5" w:rsidRPr="00071357">
        <w:rPr>
          <w:noProof/>
        </w:rPr>
        <w:t>1</w:t>
      </w:r>
      <w:r w:rsidR="00245EA5">
        <w:rPr>
          <w:noProof/>
        </w:rPr>
        <w:t>10</w:t>
      </w:r>
      <w:r w:rsidRPr="00071357">
        <w:rPr>
          <w:noProof/>
        </w:rPr>
        <w:t>]</w:t>
      </w:r>
      <w:r w:rsidRPr="00071357">
        <w:rPr>
          <w:noProof/>
        </w:rPr>
        <w:tab/>
        <w:t xml:space="preserve">Covell K. Keep hope alive. Journal of Autism and Developmental Disorders 2013;43(2):490. </w:t>
      </w:r>
      <w:bookmarkEnd w:id="1010"/>
    </w:p>
    <w:p w14:paraId="3345F42F" w14:textId="4FAF705D" w:rsidR="002F2A38" w:rsidRPr="00071357" w:rsidRDefault="002F2A38" w:rsidP="00650B37">
      <w:pPr>
        <w:pStyle w:val="GLReferences"/>
        <w:rPr>
          <w:noProof/>
        </w:rPr>
      </w:pPr>
      <w:bookmarkStart w:id="1011" w:name="_ENREF_108"/>
      <w:r w:rsidRPr="00071357">
        <w:rPr>
          <w:noProof/>
        </w:rPr>
        <w:t>[</w:t>
      </w:r>
      <w:r w:rsidR="00245EA5" w:rsidRPr="00071357">
        <w:rPr>
          <w:noProof/>
        </w:rPr>
        <w:t>1</w:t>
      </w:r>
      <w:r w:rsidR="00245EA5">
        <w:rPr>
          <w:noProof/>
        </w:rPr>
        <w:t>11</w:t>
      </w:r>
      <w:r w:rsidRPr="00071357">
        <w:rPr>
          <w:noProof/>
        </w:rPr>
        <w:t>]</w:t>
      </w:r>
      <w:r w:rsidRPr="00071357">
        <w:rPr>
          <w:noProof/>
        </w:rPr>
        <w:tab/>
        <w:t xml:space="preserve">Mandy WPL, Skuse DH, Charman T and Frazier TW. In defense of lumping (and splitting).  2012;51(4):441-42. </w:t>
      </w:r>
      <w:bookmarkEnd w:id="1011"/>
    </w:p>
    <w:p w14:paraId="56F0BA96" w14:textId="18768D09" w:rsidR="002F2A38" w:rsidRPr="00071357" w:rsidRDefault="002F2A38" w:rsidP="00650B37">
      <w:pPr>
        <w:pStyle w:val="GLReferences"/>
        <w:rPr>
          <w:noProof/>
        </w:rPr>
      </w:pPr>
      <w:bookmarkStart w:id="1012" w:name="_ENREF_109"/>
      <w:r w:rsidRPr="00071357">
        <w:rPr>
          <w:noProof/>
        </w:rPr>
        <w:t>[</w:t>
      </w:r>
      <w:r w:rsidR="00245EA5" w:rsidRPr="00071357">
        <w:rPr>
          <w:noProof/>
        </w:rPr>
        <w:t>1</w:t>
      </w:r>
      <w:r w:rsidR="00245EA5">
        <w:rPr>
          <w:noProof/>
        </w:rPr>
        <w:t>12</w:t>
      </w:r>
      <w:r w:rsidRPr="00071357">
        <w:rPr>
          <w:noProof/>
        </w:rPr>
        <w:t>]</w:t>
      </w:r>
      <w:r w:rsidRPr="00071357">
        <w:rPr>
          <w:noProof/>
        </w:rPr>
        <w:tab/>
        <w:t xml:space="preserve">Zuddas A. Autism assessment tools in the transition from DSM-IV to DSM-5. European Child &amp; Adolescent Psychiatry 2013;22(6):325-27. </w:t>
      </w:r>
      <w:bookmarkEnd w:id="1012"/>
    </w:p>
    <w:p w14:paraId="3E97C16D" w14:textId="170D3F4E" w:rsidR="002F2A38" w:rsidRPr="00071357" w:rsidRDefault="002F2A38" w:rsidP="00650B37">
      <w:pPr>
        <w:pStyle w:val="GLReferences"/>
        <w:rPr>
          <w:noProof/>
        </w:rPr>
      </w:pPr>
      <w:bookmarkStart w:id="1013" w:name="_ENREF_110"/>
      <w:r w:rsidRPr="00071357">
        <w:rPr>
          <w:noProof/>
        </w:rPr>
        <w:t>[</w:t>
      </w:r>
      <w:r w:rsidR="00245EA5" w:rsidRPr="00071357">
        <w:rPr>
          <w:noProof/>
        </w:rPr>
        <w:t>11</w:t>
      </w:r>
      <w:r w:rsidR="00245EA5">
        <w:rPr>
          <w:noProof/>
        </w:rPr>
        <w:t>3</w:t>
      </w:r>
      <w:r w:rsidRPr="00071357">
        <w:rPr>
          <w:noProof/>
        </w:rPr>
        <w:t>]</w:t>
      </w:r>
      <w:r w:rsidRPr="00071357">
        <w:rPr>
          <w:noProof/>
        </w:rPr>
        <w:tab/>
        <w:t xml:space="preserve">Insel T, Cuthbert B, Garvey M, Heinssen R, Pine DS, Quinn K, Sanislow C and Wang P. Research domain criteria (RDoC): toward a new classification framework for research on mental disorders. Am J Psychiatry 2010;167:748-51. </w:t>
      </w:r>
      <w:bookmarkEnd w:id="1013"/>
    </w:p>
    <w:p w14:paraId="1F1F4328" w14:textId="72424D2E" w:rsidR="002F2A38" w:rsidRPr="00071357" w:rsidRDefault="002F2A38" w:rsidP="00650B37">
      <w:pPr>
        <w:pStyle w:val="GLReferences"/>
        <w:rPr>
          <w:noProof/>
        </w:rPr>
      </w:pPr>
      <w:bookmarkStart w:id="1014" w:name="_ENREF_111"/>
      <w:r w:rsidRPr="00071357">
        <w:rPr>
          <w:noProof/>
        </w:rPr>
        <w:t>[</w:t>
      </w:r>
      <w:r w:rsidR="00245EA5" w:rsidRPr="00071357">
        <w:rPr>
          <w:noProof/>
        </w:rPr>
        <w:t>11</w:t>
      </w:r>
      <w:r w:rsidR="00245EA5">
        <w:rPr>
          <w:noProof/>
        </w:rPr>
        <w:t>4</w:t>
      </w:r>
      <w:r w:rsidRPr="00071357">
        <w:rPr>
          <w:noProof/>
        </w:rPr>
        <w:t>]</w:t>
      </w:r>
      <w:r w:rsidRPr="00071357">
        <w:rPr>
          <w:noProof/>
        </w:rPr>
        <w:tab/>
        <w:t xml:space="preserve">Insel TR and Lieberman JA. DSM-5 and RDoC: shared interests. Available from </w:t>
      </w:r>
      <w:bookmarkEnd w:id="1014"/>
      <w:r w:rsidRPr="00071357">
        <w:rPr>
          <w:noProof/>
        </w:rPr>
        <w:fldChar w:fldCharType="begin"/>
      </w:r>
      <w:r w:rsidRPr="00071357">
        <w:rPr>
          <w:noProof/>
        </w:rPr>
        <w:instrText xml:space="preserve"> HYPERLINK "http://www.nimh.nih.gov/news/science-news/2013/dsm-5-and-rdoc-shared-interests.shtml" </w:instrText>
      </w:r>
      <w:r w:rsidRPr="00071357">
        <w:rPr>
          <w:noProof/>
        </w:rPr>
        <w:fldChar w:fldCharType="separate"/>
      </w:r>
      <w:r w:rsidRPr="00071357">
        <w:rPr>
          <w:rStyle w:val="Hyperlink"/>
          <w:rFonts w:cs="Arial"/>
          <w:noProof/>
          <w:lang w:eastAsia="en-GB"/>
        </w:rPr>
        <w:t>http://www.nimh.nih.gov/news/science-news/2013/dsm-5-and-rdoc-shared-interests.shtml</w:t>
      </w:r>
      <w:r w:rsidRPr="00071357">
        <w:rPr>
          <w:noProof/>
        </w:rPr>
        <w:fldChar w:fldCharType="end"/>
      </w:r>
    </w:p>
    <w:p w14:paraId="3909DA9B" w14:textId="7497C03D" w:rsidR="002F2A38" w:rsidRPr="00071357" w:rsidRDefault="002F2A38" w:rsidP="00650B37">
      <w:pPr>
        <w:pStyle w:val="GLReferences"/>
        <w:rPr>
          <w:noProof/>
        </w:rPr>
      </w:pPr>
      <w:bookmarkStart w:id="1015" w:name="_ENREF_112"/>
      <w:r w:rsidRPr="00071357">
        <w:rPr>
          <w:noProof/>
        </w:rPr>
        <w:t>[</w:t>
      </w:r>
      <w:r w:rsidR="00245EA5" w:rsidRPr="00071357">
        <w:rPr>
          <w:noProof/>
        </w:rPr>
        <w:t>11</w:t>
      </w:r>
      <w:r w:rsidR="00245EA5">
        <w:rPr>
          <w:noProof/>
        </w:rPr>
        <w:t>5</w:t>
      </w:r>
      <w:r w:rsidRPr="00071357">
        <w:rPr>
          <w:noProof/>
        </w:rPr>
        <w:t>]</w:t>
      </w:r>
      <w:r w:rsidRPr="00071357">
        <w:rPr>
          <w:noProof/>
        </w:rPr>
        <w:tab/>
        <w:t xml:space="preserve">Volkmar FR. Autism spectrum or autistic disorders: implications of DSM-5 for research and practice. Neuropsychiatry 2012;2(3):177-79. </w:t>
      </w:r>
      <w:bookmarkEnd w:id="1015"/>
    </w:p>
    <w:p w14:paraId="2267897F" w14:textId="7CB6DEF7" w:rsidR="002F2A38" w:rsidRPr="00071357" w:rsidRDefault="002F2A38" w:rsidP="00650B37">
      <w:pPr>
        <w:pStyle w:val="GLReferences"/>
        <w:rPr>
          <w:noProof/>
        </w:rPr>
      </w:pPr>
      <w:bookmarkStart w:id="1016" w:name="_ENREF_113"/>
      <w:r w:rsidRPr="00071357">
        <w:rPr>
          <w:noProof/>
        </w:rPr>
        <w:t>[</w:t>
      </w:r>
      <w:r w:rsidR="00245EA5" w:rsidRPr="00071357">
        <w:rPr>
          <w:noProof/>
        </w:rPr>
        <w:t>11</w:t>
      </w:r>
      <w:r w:rsidR="00245EA5">
        <w:rPr>
          <w:noProof/>
        </w:rPr>
        <w:t>6</w:t>
      </w:r>
      <w:r w:rsidRPr="00071357">
        <w:rPr>
          <w:noProof/>
        </w:rPr>
        <w:t>]</w:t>
      </w:r>
      <w:r w:rsidRPr="00071357">
        <w:rPr>
          <w:noProof/>
        </w:rPr>
        <w:tab/>
        <w:t xml:space="preserve">Autism Speaks. South Carolina Children’s Educational Surveillance Study: comparison of DSM-IV &amp; DSM-5 prevalence. 2013. Available from </w:t>
      </w:r>
      <w:bookmarkEnd w:id="1016"/>
      <w:r w:rsidRPr="00071357">
        <w:rPr>
          <w:noProof/>
        </w:rPr>
        <w:fldChar w:fldCharType="begin"/>
      </w:r>
      <w:r w:rsidRPr="00071357">
        <w:rPr>
          <w:noProof/>
        </w:rPr>
        <w:instrText xml:space="preserve"> HYPERLINK  </w:instrText>
      </w:r>
      <w:r w:rsidRPr="00071357">
        <w:rPr>
          <w:noProof/>
        </w:rPr>
        <w:fldChar w:fldCharType="separate"/>
      </w:r>
      <w:r w:rsidRPr="00071357">
        <w:rPr>
          <w:rStyle w:val="Hyperlink"/>
          <w:rFonts w:cs="Arial"/>
          <w:noProof/>
          <w:lang w:eastAsia="en-GB"/>
        </w:rPr>
        <w:t>131212 DSM5 for ASD GL_LATEST DRAFT.docx</w:t>
      </w:r>
      <w:r w:rsidRPr="00071357">
        <w:rPr>
          <w:noProof/>
        </w:rPr>
        <w:fldChar w:fldCharType="end"/>
      </w:r>
    </w:p>
    <w:p w14:paraId="376928EF" w14:textId="0E949ED9" w:rsidR="002F2A38" w:rsidRPr="00071357" w:rsidRDefault="002F2A38" w:rsidP="00650B37">
      <w:pPr>
        <w:pStyle w:val="GLReferences"/>
        <w:rPr>
          <w:noProof/>
        </w:rPr>
      </w:pPr>
      <w:bookmarkStart w:id="1017" w:name="_ENREF_114"/>
      <w:r w:rsidRPr="00071357">
        <w:rPr>
          <w:noProof/>
        </w:rPr>
        <w:lastRenderedPageBreak/>
        <w:t>[</w:t>
      </w:r>
      <w:r w:rsidR="00245EA5" w:rsidRPr="00071357">
        <w:rPr>
          <w:noProof/>
        </w:rPr>
        <w:t>11</w:t>
      </w:r>
      <w:r w:rsidR="00245EA5">
        <w:rPr>
          <w:noProof/>
        </w:rPr>
        <w:t>7</w:t>
      </w:r>
      <w:r w:rsidRPr="00071357">
        <w:rPr>
          <w:noProof/>
        </w:rPr>
        <w:t>]</w:t>
      </w:r>
      <w:r w:rsidRPr="00071357">
        <w:rPr>
          <w:noProof/>
        </w:rPr>
        <w:tab/>
        <w:t xml:space="preserve">Autism Speaks. ASD prevalence by DSM-IV and DSM-5: total population study. 2013. Available from </w:t>
      </w:r>
      <w:bookmarkEnd w:id="1017"/>
      <w:r w:rsidRPr="00071357">
        <w:rPr>
          <w:noProof/>
        </w:rPr>
        <w:fldChar w:fldCharType="begin"/>
      </w:r>
      <w:r w:rsidRPr="00071357">
        <w:rPr>
          <w:noProof/>
        </w:rPr>
        <w:instrText xml:space="preserve"> HYPERLINK "http://www.autismspeaks.org/science/grants/asd-prevalence-dsm-iv-and-dsm-5-total-population-study" </w:instrText>
      </w:r>
      <w:r w:rsidRPr="00071357">
        <w:rPr>
          <w:noProof/>
        </w:rPr>
        <w:fldChar w:fldCharType="separate"/>
      </w:r>
      <w:r w:rsidRPr="00071357">
        <w:rPr>
          <w:rStyle w:val="Hyperlink"/>
          <w:rFonts w:cs="Arial"/>
          <w:noProof/>
          <w:lang w:eastAsia="en-GB"/>
        </w:rPr>
        <w:t>http://www.autismspeaks.org/science/grants/asd-prevalence-dsm-iv-and-dsm-5-total-population-study</w:t>
      </w:r>
      <w:r w:rsidRPr="00071357">
        <w:rPr>
          <w:noProof/>
        </w:rPr>
        <w:fldChar w:fldCharType="end"/>
      </w:r>
    </w:p>
    <w:p w14:paraId="32678713" w14:textId="769E9AB5" w:rsidR="002F2A38" w:rsidRPr="00071357" w:rsidRDefault="002F2A38" w:rsidP="00650B37">
      <w:pPr>
        <w:pStyle w:val="GLReferences"/>
        <w:rPr>
          <w:noProof/>
        </w:rPr>
      </w:pPr>
      <w:bookmarkStart w:id="1018" w:name="_ENREF_115"/>
      <w:r w:rsidRPr="00071357">
        <w:rPr>
          <w:noProof/>
        </w:rPr>
        <w:t>[</w:t>
      </w:r>
      <w:r w:rsidR="00245EA5" w:rsidRPr="00071357">
        <w:rPr>
          <w:noProof/>
        </w:rPr>
        <w:t>11</w:t>
      </w:r>
      <w:r w:rsidR="00245EA5">
        <w:rPr>
          <w:noProof/>
        </w:rPr>
        <w:t>8</w:t>
      </w:r>
      <w:r w:rsidRPr="00071357">
        <w:rPr>
          <w:noProof/>
        </w:rPr>
        <w:t>]</w:t>
      </w:r>
      <w:r w:rsidRPr="00071357">
        <w:rPr>
          <w:noProof/>
        </w:rPr>
        <w:tab/>
        <w:t xml:space="preserve">Ritvo ER. Postponing the proposed changes in DSM 5 for Autistic Spectrum Disorder until new scientific evidence adequately supports them. Journal of Autism and Developmental Disorders 2012;42(9):2021-22. </w:t>
      </w:r>
      <w:bookmarkEnd w:id="1018"/>
    </w:p>
    <w:p w14:paraId="17717373" w14:textId="3DA21494" w:rsidR="002F2A38" w:rsidRPr="00071357" w:rsidRDefault="002F2A38" w:rsidP="00650B37">
      <w:pPr>
        <w:pStyle w:val="GLReferences"/>
        <w:rPr>
          <w:noProof/>
        </w:rPr>
      </w:pPr>
      <w:bookmarkStart w:id="1019" w:name="_ENREF_116"/>
      <w:r w:rsidRPr="00071357">
        <w:rPr>
          <w:noProof/>
        </w:rPr>
        <w:t>[</w:t>
      </w:r>
      <w:r w:rsidR="00245EA5" w:rsidRPr="00071357">
        <w:rPr>
          <w:noProof/>
        </w:rPr>
        <w:t>11</w:t>
      </w:r>
      <w:r w:rsidR="00245EA5">
        <w:rPr>
          <w:noProof/>
        </w:rPr>
        <w:t>9</w:t>
      </w:r>
      <w:r w:rsidRPr="00071357">
        <w:rPr>
          <w:noProof/>
        </w:rPr>
        <w:t>]</w:t>
      </w:r>
      <w:r w:rsidRPr="00071357">
        <w:rPr>
          <w:noProof/>
        </w:rPr>
        <w:tab/>
        <w:t xml:space="preserve">American Psychiatric Association. DSM-5 field trials. 2012. Available from </w:t>
      </w:r>
      <w:bookmarkEnd w:id="1019"/>
      <w:r w:rsidRPr="00071357">
        <w:rPr>
          <w:noProof/>
        </w:rPr>
        <w:fldChar w:fldCharType="begin"/>
      </w:r>
      <w:r w:rsidRPr="00071357">
        <w:rPr>
          <w:noProof/>
        </w:rPr>
        <w:instrText xml:space="preserve"> HYPERLINK "http://www.dsm5.org/Research/Pages/DSM-5FieldTrials.aspx" </w:instrText>
      </w:r>
      <w:r w:rsidRPr="00071357">
        <w:rPr>
          <w:noProof/>
        </w:rPr>
        <w:fldChar w:fldCharType="separate"/>
      </w:r>
      <w:r w:rsidRPr="00071357">
        <w:rPr>
          <w:rStyle w:val="Hyperlink"/>
          <w:rFonts w:cs="Arial"/>
          <w:noProof/>
          <w:lang w:eastAsia="en-GB"/>
        </w:rPr>
        <w:t>http://www.dsm5.org/Research/Pages/DSM-5FieldTrials.aspx</w:t>
      </w:r>
      <w:r w:rsidRPr="00071357">
        <w:rPr>
          <w:noProof/>
        </w:rPr>
        <w:fldChar w:fldCharType="end"/>
      </w:r>
    </w:p>
    <w:p w14:paraId="0BD399C0" w14:textId="0DFC514D" w:rsidR="002F2A38" w:rsidRPr="00071357" w:rsidRDefault="002F2A38" w:rsidP="00650B37">
      <w:pPr>
        <w:pStyle w:val="GLReferences"/>
        <w:rPr>
          <w:noProof/>
        </w:rPr>
      </w:pPr>
      <w:bookmarkStart w:id="1020" w:name="_ENREF_117"/>
      <w:r w:rsidRPr="00071357">
        <w:rPr>
          <w:noProof/>
        </w:rPr>
        <w:t>[</w:t>
      </w:r>
      <w:r w:rsidR="00245EA5" w:rsidRPr="00071357">
        <w:rPr>
          <w:noProof/>
        </w:rPr>
        <w:t>1</w:t>
      </w:r>
      <w:r w:rsidR="00245EA5">
        <w:rPr>
          <w:noProof/>
        </w:rPr>
        <w:t>20</w:t>
      </w:r>
      <w:r w:rsidRPr="00071357">
        <w:rPr>
          <w:noProof/>
        </w:rPr>
        <w:t>]</w:t>
      </w:r>
      <w:r w:rsidRPr="00071357">
        <w:rPr>
          <w:noProof/>
        </w:rPr>
        <w:tab/>
        <w:t xml:space="preserve">American Psychiatric Association. Publications from DSM-5 development. 2012. Available from </w:t>
      </w:r>
      <w:bookmarkEnd w:id="1020"/>
      <w:r w:rsidRPr="00071357">
        <w:rPr>
          <w:noProof/>
        </w:rPr>
        <w:fldChar w:fldCharType="begin"/>
      </w:r>
      <w:r w:rsidRPr="00071357">
        <w:rPr>
          <w:noProof/>
        </w:rPr>
        <w:instrText xml:space="preserve"> HYPERLINK "http://www.dsm5.org/Research/Pages/Publications.aspx" </w:instrText>
      </w:r>
      <w:r w:rsidRPr="00071357">
        <w:rPr>
          <w:noProof/>
        </w:rPr>
        <w:fldChar w:fldCharType="separate"/>
      </w:r>
      <w:r w:rsidRPr="00071357">
        <w:rPr>
          <w:rStyle w:val="Hyperlink"/>
          <w:rFonts w:cs="Arial"/>
          <w:noProof/>
          <w:lang w:eastAsia="en-GB"/>
        </w:rPr>
        <w:t>http://www.dsm5.org/Research/Pages/Publications.aspx</w:t>
      </w:r>
      <w:r w:rsidRPr="00071357">
        <w:rPr>
          <w:noProof/>
        </w:rPr>
        <w:fldChar w:fldCharType="end"/>
      </w:r>
    </w:p>
    <w:p w14:paraId="4A3A2CF9" w14:textId="23C7C127" w:rsidR="002F2A38" w:rsidRPr="00071357" w:rsidRDefault="002F2A38" w:rsidP="00650B37">
      <w:pPr>
        <w:pStyle w:val="GLReferences"/>
        <w:rPr>
          <w:noProof/>
        </w:rPr>
      </w:pPr>
      <w:bookmarkStart w:id="1021" w:name="_ENREF_118"/>
      <w:r w:rsidRPr="00071357">
        <w:rPr>
          <w:noProof/>
        </w:rPr>
        <w:t>[</w:t>
      </w:r>
      <w:r w:rsidR="00245EA5" w:rsidRPr="00071357">
        <w:rPr>
          <w:noProof/>
        </w:rPr>
        <w:t>1</w:t>
      </w:r>
      <w:r w:rsidR="00245EA5">
        <w:rPr>
          <w:noProof/>
        </w:rPr>
        <w:t>21</w:t>
      </w:r>
      <w:r w:rsidRPr="00071357">
        <w:rPr>
          <w:noProof/>
        </w:rPr>
        <w:t>]</w:t>
      </w:r>
      <w:r w:rsidRPr="00071357">
        <w:rPr>
          <w:noProof/>
        </w:rPr>
        <w:tab/>
        <w:t xml:space="preserve">American Psychiatric Association. Online assessment measures. 2012. Available from </w:t>
      </w:r>
      <w:bookmarkEnd w:id="1021"/>
      <w:r w:rsidRPr="00071357">
        <w:rPr>
          <w:noProof/>
        </w:rPr>
        <w:fldChar w:fldCharType="begin"/>
      </w:r>
      <w:r w:rsidRPr="00071357">
        <w:rPr>
          <w:noProof/>
        </w:rPr>
        <w:instrText xml:space="preserve"> HYPERLINK "http://www.psychiatry.org/practice/dsm/dsm5/online-assessment-measures" </w:instrText>
      </w:r>
      <w:r w:rsidRPr="00071357">
        <w:rPr>
          <w:noProof/>
        </w:rPr>
        <w:fldChar w:fldCharType="separate"/>
      </w:r>
      <w:r w:rsidRPr="00071357">
        <w:rPr>
          <w:rStyle w:val="Hyperlink"/>
          <w:rFonts w:cs="Arial"/>
          <w:noProof/>
          <w:lang w:eastAsia="en-GB"/>
        </w:rPr>
        <w:t>http://www.psychiatry.org/practice/dsm/dsm5/online-assessment-measures</w:t>
      </w:r>
      <w:r w:rsidRPr="00071357">
        <w:rPr>
          <w:noProof/>
        </w:rPr>
        <w:fldChar w:fldCharType="end"/>
      </w:r>
    </w:p>
    <w:p w14:paraId="61A3D0A0" w14:textId="4149C844" w:rsidR="002F2A38" w:rsidRPr="00071357" w:rsidRDefault="002F2A38" w:rsidP="00650B37">
      <w:pPr>
        <w:pStyle w:val="GLReferences"/>
        <w:rPr>
          <w:noProof/>
        </w:rPr>
      </w:pPr>
      <w:bookmarkStart w:id="1022" w:name="_ENREF_119"/>
      <w:r w:rsidRPr="00071357">
        <w:rPr>
          <w:noProof/>
        </w:rPr>
        <w:t>[</w:t>
      </w:r>
      <w:r w:rsidR="00245EA5" w:rsidRPr="00071357">
        <w:rPr>
          <w:noProof/>
        </w:rPr>
        <w:t>1</w:t>
      </w:r>
      <w:r w:rsidR="00245EA5">
        <w:rPr>
          <w:noProof/>
        </w:rPr>
        <w:t>22</w:t>
      </w:r>
      <w:r w:rsidRPr="00071357">
        <w:rPr>
          <w:noProof/>
        </w:rPr>
        <w:t>]</w:t>
      </w:r>
      <w:r w:rsidRPr="00071357">
        <w:rPr>
          <w:noProof/>
        </w:rPr>
        <w:tab/>
        <w:t>National Health and Medical Research Council. NHMRC additional levels of evidence and grades for recommendtaitons for developers of guidelines: pilot program 2005-2007. Canberra, Australia: NHMRC; 2008.</w:t>
      </w:r>
      <w:bookmarkEnd w:id="1022"/>
    </w:p>
    <w:p w14:paraId="328E0687" w14:textId="77777777" w:rsidR="00676472" w:rsidRPr="00071357" w:rsidRDefault="00676472" w:rsidP="00650B37">
      <w:pPr>
        <w:pStyle w:val="GLReferences"/>
        <w:rPr>
          <w:noProof/>
        </w:rPr>
      </w:pPr>
    </w:p>
    <w:p w14:paraId="24B1E5B1" w14:textId="77777777" w:rsidR="00676472" w:rsidRPr="00071357" w:rsidRDefault="00676472" w:rsidP="00B7501D">
      <w:pPr>
        <w:pStyle w:val="GLReferences"/>
        <w:rPr>
          <w:color w:val="000000"/>
        </w:rPr>
      </w:pPr>
    </w:p>
    <w:p w14:paraId="1D822041" w14:textId="77777777" w:rsidR="00676472" w:rsidRPr="00071357" w:rsidRDefault="00676472" w:rsidP="003C667F">
      <w:pPr>
        <w:pStyle w:val="GLReferences"/>
        <w:ind w:left="0" w:firstLine="0"/>
      </w:pPr>
    </w:p>
    <w:p w14:paraId="2D3465E2" w14:textId="17CDE097" w:rsidR="00422D6D" w:rsidRPr="009A2574" w:rsidRDefault="00422D6D" w:rsidP="00245EA5">
      <w:pPr>
        <w:pStyle w:val="GLReferences"/>
      </w:pPr>
    </w:p>
    <w:p w14:paraId="0FF416E5" w14:textId="77777777" w:rsidR="00676472" w:rsidRPr="00071357" w:rsidRDefault="00676472" w:rsidP="00B7501D">
      <w:pPr>
        <w:rPr>
          <w:b/>
        </w:rPr>
      </w:pPr>
    </w:p>
    <w:p w14:paraId="0D9D3B18" w14:textId="77777777" w:rsidR="00676472" w:rsidRPr="00071357" w:rsidRDefault="00676472" w:rsidP="00650B37">
      <w:pPr>
        <w:pStyle w:val="GLReferences"/>
        <w:rPr>
          <w:noProof/>
        </w:rPr>
      </w:pPr>
    </w:p>
    <w:p w14:paraId="540161A2" w14:textId="7DEF552E" w:rsidR="002F2A38" w:rsidRPr="00071357" w:rsidRDefault="002F2A38" w:rsidP="00650B37">
      <w:pPr>
        <w:pStyle w:val="GLReferences"/>
        <w:rPr>
          <w:noProof/>
        </w:rPr>
      </w:pPr>
    </w:p>
    <w:p w14:paraId="30BBF4E5" w14:textId="7E35B0BF" w:rsidR="00065D82" w:rsidRPr="00245760" w:rsidRDefault="00EF4058" w:rsidP="00650B37">
      <w:pPr>
        <w:pStyle w:val="GLReferences"/>
      </w:pPr>
      <w:r w:rsidRPr="00071357">
        <w:fldChar w:fldCharType="end"/>
      </w:r>
    </w:p>
    <w:sectPr w:rsidR="00065D82" w:rsidRPr="00245760" w:rsidSect="00E2148F">
      <w:headerReference w:type="even" r:id="rId55"/>
      <w:headerReference w:type="default" r:id="rId56"/>
      <w:headerReference w:type="first" r:id="rId57"/>
      <w:endnotePr>
        <w:numFmt w:val="decimal"/>
      </w:endnotePr>
      <w:pgSz w:w="11900" w:h="16820" w:code="9"/>
      <w:pgMar w:top="1701" w:right="1418" w:bottom="1701" w:left="1701" w:header="567" w:footer="425"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5630C" w14:textId="77777777" w:rsidR="00C60744" w:rsidRDefault="00C60744">
      <w:r>
        <w:separator/>
      </w:r>
    </w:p>
  </w:endnote>
  <w:endnote w:type="continuationSeparator" w:id="0">
    <w:p w14:paraId="262F9B23" w14:textId="77777777" w:rsidR="00C60744" w:rsidRDefault="00C6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mbri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Zapf Dingbats">
    <w:altName w:val="Wingdings 2"/>
    <w:charset w:val="02"/>
    <w:family w:val="auto"/>
    <w:pitch w:val="variable"/>
    <w:sig w:usb0="00000000" w:usb1="10000000" w:usb2="00000000" w:usb3="00000000" w:csb0="80000000" w:csb1="00000000"/>
  </w:font>
  <w:font w:name="MyriadPro-Regular">
    <w:altName w:val="Arial"/>
    <w:panose1 w:val="00000000000000000000"/>
    <w:charset w:val="EE"/>
    <w:family w:val="swiss"/>
    <w:notTrueType/>
    <w:pitch w:val="default"/>
    <w:sig w:usb0="00000005" w:usb1="00000000" w:usb2="00000000" w:usb3="00000000" w:csb0="00000002"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A7D43" w14:textId="77777777" w:rsidR="00C60744" w:rsidRDefault="00C60744" w:rsidP="00065D8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DE44D8E" w14:textId="77777777" w:rsidR="00C60744" w:rsidRDefault="00C60744" w:rsidP="00065D8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22D71" w14:textId="4761A24B" w:rsidR="00C60744" w:rsidRPr="000A6FAB" w:rsidRDefault="00C60744" w:rsidP="000A6FAB">
    <w:pPr>
      <w:pStyle w:val="Footer"/>
      <w:jc w:val="center"/>
      <w:rPr>
        <w:sz w:val="16"/>
        <w:szCs w:val="16"/>
        <w:lang w:val="en-US"/>
      </w:rPr>
    </w:pPr>
    <w:r>
      <w:rPr>
        <w:sz w:val="16"/>
        <w:szCs w:val="16"/>
      </w:rPr>
      <w:t xml:space="preserve">NZ ASD </w:t>
    </w:r>
    <w:r w:rsidRPr="000A6FAB">
      <w:rPr>
        <w:sz w:val="16"/>
        <w:szCs w:val="16"/>
      </w:rPr>
      <w:t xml:space="preserve">Guideline </w:t>
    </w:r>
    <w:r w:rsidRPr="000A6FAB">
      <w:rPr>
        <w:rFonts w:ascii="Helvetica" w:hAnsi="Helvetica" w:cs="Helvetica"/>
        <w:sz w:val="16"/>
        <w:szCs w:val="16"/>
        <w:lang w:val="en-US" w:eastAsia="en-US"/>
      </w:rPr>
      <w:t xml:space="preserve">supplementary paper on </w:t>
    </w:r>
    <w:r w:rsidRPr="000A6FAB">
      <w:rPr>
        <w:sz w:val="16"/>
        <w:szCs w:val="16"/>
      </w:rPr>
      <w:t>implications of DSM-5 for the diagnosis of ASD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9082D" w14:textId="2BBC922F" w:rsidR="00C60744" w:rsidRPr="00E03560" w:rsidRDefault="00C60744" w:rsidP="00E03560">
    <w:pPr>
      <w:pStyle w:val="Footer"/>
      <w:jc w:val="center"/>
      <w:rPr>
        <w:sz w:val="16"/>
        <w:szCs w:val="16"/>
        <w:lang w:val="en-US"/>
      </w:rPr>
    </w:pPr>
    <w:r>
      <w:rPr>
        <w:sz w:val="16"/>
        <w:szCs w:val="16"/>
      </w:rPr>
      <w:t xml:space="preserve">NZ ASD </w:t>
    </w:r>
    <w:r w:rsidRPr="000A6FAB">
      <w:rPr>
        <w:sz w:val="16"/>
        <w:szCs w:val="16"/>
      </w:rPr>
      <w:t xml:space="preserve">Guideline </w:t>
    </w:r>
    <w:r w:rsidRPr="000A6FAB">
      <w:rPr>
        <w:rFonts w:ascii="Helvetica" w:hAnsi="Helvetica" w:cs="Helvetica"/>
        <w:sz w:val="16"/>
        <w:szCs w:val="16"/>
        <w:lang w:val="en-US" w:eastAsia="en-US"/>
      </w:rPr>
      <w:t xml:space="preserve">supplementary paper on </w:t>
    </w:r>
    <w:r w:rsidRPr="000A6FAB">
      <w:rPr>
        <w:sz w:val="16"/>
        <w:szCs w:val="16"/>
      </w:rPr>
      <w:t>implications of DSM-5 for the diagnosis of ASD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05A9F" w14:textId="77777777" w:rsidR="00C60744" w:rsidRDefault="00C60744"/>
  </w:footnote>
  <w:footnote w:type="continuationSeparator" w:id="0">
    <w:p w14:paraId="4885159F" w14:textId="77777777" w:rsidR="00C60744" w:rsidRDefault="00C60744">
      <w:r>
        <w:continuationSeparator/>
      </w:r>
    </w:p>
  </w:footnote>
  <w:footnote w:id="1">
    <w:p w14:paraId="3BA7DDDE" w14:textId="77777777" w:rsidR="00C60744" w:rsidRPr="00CD785A" w:rsidRDefault="00C60744" w:rsidP="008C23AA">
      <w:pPr>
        <w:pStyle w:val="GLFootnotetext"/>
        <w:rPr>
          <w:lang w:val="en-US"/>
        </w:rPr>
      </w:pPr>
      <w:r>
        <w:rPr>
          <w:rStyle w:val="FootnoteReference"/>
        </w:rPr>
        <w:footnoteRef/>
      </w:r>
      <w:r>
        <w:t xml:space="preserve"> Adapted from Halfon et al </w:t>
      </w:r>
      <w:r>
        <w:fldChar w:fldCharType="begin"/>
      </w:r>
      <w:r>
        <w:instrText xml:space="preserve"> ADDIN EN.CITE &lt;EndNote&gt;&lt;Cite ExcludeAuth="1"&gt;&lt;Year&gt;2013&lt;/Year&gt;&lt;RecNum&gt;448&lt;/RecNum&gt;&lt;DisplayText&gt;[3]&amp;#x9;Halfon N and Kuo AA. What DSM-5 could mean to children with autism and their families. JAMA Pediatrics 2013;167(7):608-13. &lt;/DisplayText&gt;&lt;record&gt;&lt;rec-number&gt;448&lt;/rec-number&gt;&lt;foreign-keys&gt;&lt;key app="EN" db-id="9xfpp09505f52fed0vlvafe5r2wadax2ep0s"&gt;448&lt;/key&gt;&lt;/foreign-keys&gt;&lt;ref-type name="Journal Article"&gt;17&lt;/ref-type&gt;&lt;contributors&gt;&lt;authors&gt;&lt;author&gt;Halfon, N&lt;/author&gt;&lt;author&gt;Kuo, A. A&lt;/author&gt;&lt;/authors&gt;&lt;/contributors&gt;&lt;titles&gt;&lt;title&gt;What DSM-5 could mean to children with autism and their families&lt;/title&gt;&lt;secondary-title&gt;JAMA Pediatrics&lt;/secondary-title&gt;&lt;/titles&gt;&lt;periodical&gt;&lt;full-title&gt;JAMA Pediatrics&lt;/full-title&gt;&lt;/periodical&gt;&lt;pages&gt;608-613&lt;/pages&gt;&lt;volume&gt;167&lt;/volume&gt;&lt;number&gt;7&lt;/number&gt;&lt;dates&gt;&lt;year&gt;2013&lt;/year&gt;&lt;/dates&gt;&lt;urls&gt;&lt;/urls&gt;&lt;/record&gt;&lt;/Cite&gt;&lt;/EndNote&gt;</w:instrText>
      </w:r>
      <w:r>
        <w:fldChar w:fldCharType="separate"/>
      </w:r>
      <w:r>
        <w:rPr>
          <w:noProof/>
        </w:rPr>
        <w:t>[3]</w:t>
      </w:r>
      <w:r>
        <w:rPr>
          <w:noProof/>
        </w:rPr>
        <w:tab/>
        <w:t xml:space="preserve">Halfon N and Kuo AA. What DSM-5 could mean to children with autism and their families. JAMA Pediatrics 2013;167(7):608-13. </w:t>
      </w:r>
      <w:r>
        <w:fldChar w:fldCharType="end"/>
      </w:r>
    </w:p>
  </w:footnote>
  <w:footnote w:id="2">
    <w:p w14:paraId="61D1263D" w14:textId="370C56E7" w:rsidR="00C60744" w:rsidRPr="00DB49BF" w:rsidRDefault="00C60744" w:rsidP="008C5BC0">
      <w:pPr>
        <w:pStyle w:val="FootnoteText"/>
        <w:rPr>
          <w:sz w:val="16"/>
          <w:szCs w:val="16"/>
          <w:lang w:val="en-US"/>
        </w:rPr>
      </w:pPr>
      <w:r w:rsidRPr="00DB49BF">
        <w:rPr>
          <w:rStyle w:val="FootnoteReference"/>
          <w:sz w:val="16"/>
          <w:szCs w:val="16"/>
        </w:rPr>
        <w:footnoteRef/>
      </w:r>
      <w:r w:rsidRPr="00DB49BF">
        <w:rPr>
          <w:sz w:val="16"/>
          <w:szCs w:val="16"/>
        </w:rPr>
        <w:t xml:space="preserve"> The DSM changed its version suffix from IV to 5 to avoid unwieldy adjuncts in updates (eg; DSM-IV-TR).</w:t>
      </w:r>
    </w:p>
  </w:footnote>
  <w:footnote w:id="3">
    <w:p w14:paraId="20D2E6F1" w14:textId="5132CA16" w:rsidR="00C60744" w:rsidRPr="002A685C" w:rsidRDefault="00C60744">
      <w:pPr>
        <w:pStyle w:val="FootnoteText"/>
        <w:rPr>
          <w:sz w:val="16"/>
          <w:szCs w:val="16"/>
          <w:lang w:val="en-US"/>
        </w:rPr>
      </w:pPr>
      <w:r>
        <w:rPr>
          <w:rStyle w:val="FootnoteReference"/>
        </w:rPr>
        <w:footnoteRef/>
      </w:r>
      <w:r>
        <w:t xml:space="preserve"> </w:t>
      </w:r>
      <w:r w:rsidRPr="002A685C">
        <w:rPr>
          <w:sz w:val="16"/>
          <w:szCs w:val="16"/>
        </w:rPr>
        <w:t xml:space="preserve">A research paper reporting on the reliability of the WHODAS 2.0 in psychiatric patients is </w:t>
      </w:r>
      <w:r>
        <w:rPr>
          <w:sz w:val="16"/>
          <w:szCs w:val="16"/>
        </w:rPr>
        <w:t xml:space="preserve">currently in preparation </w:t>
      </w:r>
      <w:r w:rsidRPr="002A685C">
        <w:rPr>
          <w:sz w:val="16"/>
          <w:szCs w:val="16"/>
        </w:rPr>
        <w:t>(</w:t>
      </w:r>
      <w:r w:rsidRPr="00243EEB">
        <w:rPr>
          <w:i/>
          <w:sz w:val="16"/>
          <w:szCs w:val="16"/>
        </w:rPr>
        <w:t>personal communication</w:t>
      </w:r>
      <w:r w:rsidRPr="002A685C">
        <w:rPr>
          <w:sz w:val="16"/>
          <w:szCs w:val="16"/>
        </w:rPr>
        <w:t>, Oct 25 2013, Alison Beale, DSM Research Associate, APA).</w:t>
      </w:r>
    </w:p>
  </w:footnote>
  <w:footnote w:id="4">
    <w:p w14:paraId="1E08CC4B" w14:textId="125DA731" w:rsidR="00C60744" w:rsidRPr="002A685C" w:rsidRDefault="00C60744">
      <w:pPr>
        <w:pStyle w:val="FootnoteText"/>
        <w:rPr>
          <w:lang w:val="en-US"/>
        </w:rPr>
      </w:pPr>
      <w:r w:rsidRPr="002A685C">
        <w:rPr>
          <w:rStyle w:val="FootnoteReference"/>
          <w:sz w:val="16"/>
          <w:szCs w:val="16"/>
        </w:rPr>
        <w:footnoteRef/>
      </w:r>
      <w:r w:rsidRPr="002A685C">
        <w:rPr>
          <w:sz w:val="16"/>
          <w:szCs w:val="16"/>
        </w:rPr>
        <w:t xml:space="preserve"> The reliability of the DSM-5 Self-rated Personality Inventory in psychiatric patients is in preparation (</w:t>
      </w:r>
      <w:r w:rsidRPr="00243EEB">
        <w:rPr>
          <w:i/>
          <w:sz w:val="16"/>
          <w:szCs w:val="16"/>
        </w:rPr>
        <w:t>personal communication</w:t>
      </w:r>
      <w:r w:rsidRPr="002A685C">
        <w:rPr>
          <w:sz w:val="16"/>
          <w:szCs w:val="16"/>
        </w:rPr>
        <w:t>, Oct 25 2013, Alison Beale, DSM Research Associate, APA).</w:t>
      </w:r>
    </w:p>
  </w:footnote>
  <w:footnote w:id="5">
    <w:p w14:paraId="4F3E2124" w14:textId="06F92BBF" w:rsidR="00C60744" w:rsidRPr="00105325" w:rsidRDefault="00C60744">
      <w:pPr>
        <w:pStyle w:val="FootnoteText"/>
        <w:rPr>
          <w:lang w:val="en-US"/>
        </w:rPr>
      </w:pPr>
      <w:r>
        <w:rPr>
          <w:rStyle w:val="FootnoteReference"/>
        </w:rPr>
        <w:footnoteRef/>
      </w:r>
      <w:r>
        <w:t xml:space="preserve">  </w:t>
      </w:r>
      <w:r w:rsidRPr="00105325">
        <w:rPr>
          <w:sz w:val="16"/>
          <w:szCs w:val="16"/>
        </w:rPr>
        <w:t xml:space="preserve">The </w:t>
      </w:r>
      <w:r w:rsidRPr="00105325">
        <w:rPr>
          <w:bCs/>
          <w:sz w:val="16"/>
          <w:szCs w:val="16"/>
        </w:rPr>
        <w:t xml:space="preserve">‘reactivity to sensory input’ criterion in the DSM-5 was not covered in the DSM-IV checklist. To account for the chance that some people may have met criteria for diagnosis under DSM-5 </w:t>
      </w:r>
      <w:r>
        <w:rPr>
          <w:bCs/>
          <w:sz w:val="16"/>
          <w:szCs w:val="16"/>
        </w:rPr>
        <w:t>without this difference</w:t>
      </w:r>
      <w:r w:rsidRPr="00105325">
        <w:rPr>
          <w:bCs/>
          <w:sz w:val="16"/>
          <w:szCs w:val="16"/>
        </w:rPr>
        <w:t>, 41 participants were excluded who met the socialisation criteria requriements but met only one criterion from the restricted interests/repetitive behaviour group.</w:t>
      </w:r>
    </w:p>
  </w:footnote>
  <w:footnote w:id="6">
    <w:p w14:paraId="76A64A10" w14:textId="183B96B7" w:rsidR="00C60744" w:rsidRPr="00B5629C" w:rsidRDefault="00C60744">
      <w:pPr>
        <w:pStyle w:val="FootnoteText"/>
        <w:rPr>
          <w:lang w:val="en-US"/>
        </w:rPr>
      </w:pPr>
      <w:r>
        <w:rPr>
          <w:rStyle w:val="FootnoteReference"/>
        </w:rPr>
        <w:footnoteRef/>
      </w:r>
      <w:r>
        <w:t xml:space="preserve"> We report with great sadness that </w:t>
      </w:r>
      <w:r>
        <w:rPr>
          <w:lang w:val="en-US"/>
        </w:rPr>
        <w:t>Joanna passed away during the preparation of this research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BDADD" w14:textId="61BC0163" w:rsidR="00C60744" w:rsidRDefault="00C60744" w:rsidP="000738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AFB6A" w14:textId="77777777" w:rsidR="00C60744" w:rsidRDefault="00C60744" w:rsidP="00377546">
    <w:pPr>
      <w:pStyle w:val="Header"/>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03E5C" w14:textId="42D30FAB" w:rsidR="00C60744" w:rsidRDefault="00C6074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1CB8A" w14:textId="20A05B16" w:rsidR="00C60744" w:rsidRDefault="00C60744"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2A1">
      <w:rPr>
        <w:rStyle w:val="PageNumber"/>
        <w:noProof/>
      </w:rPr>
      <w:t>21</w:t>
    </w:r>
    <w:r>
      <w:rPr>
        <w:rStyle w:val="PageNumber"/>
      </w:rPr>
      <w:fldChar w:fldCharType="end"/>
    </w:r>
  </w:p>
  <w:p w14:paraId="61AD9581" w14:textId="58BA5A0E" w:rsidR="00C60744" w:rsidRPr="00E233A6" w:rsidRDefault="002A2AE2" w:rsidP="00DE325A">
    <w:pPr>
      <w:ind w:right="360" w:firstLine="360"/>
      <w:jc w:val="right"/>
    </w:pPr>
    <w:r>
      <w:rPr>
        <w:noProof/>
        <w:lang w:val="en-NZ" w:eastAsia="en-NZ"/>
      </w:rPr>
      <mc:AlternateContent>
        <mc:Choice Requires="wps">
          <w:drawing>
            <wp:anchor distT="0" distB="0" distL="114300" distR="114300" simplePos="0" relativeHeight="251665408" behindDoc="0" locked="0" layoutInCell="1" allowOverlap="1" wp14:anchorId="17875488" wp14:editId="053EE3EB">
              <wp:simplePos x="0" y="0"/>
              <wp:positionH relativeFrom="column">
                <wp:posOffset>0</wp:posOffset>
              </wp:positionH>
              <wp:positionV relativeFrom="paragraph">
                <wp:posOffset>-3810</wp:posOffset>
              </wp:positionV>
              <wp:extent cx="5709920" cy="1903095"/>
              <wp:effectExtent l="0" t="0" r="0" b="0"/>
              <wp:wrapNone/>
              <wp:docPr id="4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27C398" id="_x0000_t202" coordsize="21600,21600" o:spt="202" path="m,l,21600r21600,l21600,xe">
              <v:stroke joinstyle="miter"/>
              <v:path gradientshapeok="t" o:connecttype="rect"/>
            </v:shapetype>
            <v:shape id="WordArt 26" o:spid="_x0000_s1026" type="#_x0000_t202" style="position:absolute;margin-left:0;margin-top:-.3pt;width:449.6pt;height:14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" filled="f" stroked="f">
              <o:lock v:ext="edit" text="t" shapetype="t"/>
            </v:shape>
          </w:pict>
        </mc:Fallback>
      </mc:AlternateContent>
    </w:r>
    <w:r>
      <w:rPr>
        <w:noProof/>
        <w:lang w:val="en-NZ" w:eastAsia="en-NZ"/>
      </w:rPr>
      <mc:AlternateContent>
        <mc:Choice Requires="wps">
          <w:drawing>
            <wp:anchor distT="0" distB="0" distL="114300" distR="114300" simplePos="0" relativeHeight="251658240" behindDoc="0" locked="0" layoutInCell="1" allowOverlap="1" wp14:anchorId="468BDD2A" wp14:editId="3A7FD714">
              <wp:simplePos x="0" y="0"/>
              <wp:positionH relativeFrom="column">
                <wp:posOffset>0</wp:posOffset>
              </wp:positionH>
              <wp:positionV relativeFrom="paragraph">
                <wp:posOffset>0</wp:posOffset>
              </wp:positionV>
              <wp:extent cx="5709920" cy="1903095"/>
              <wp:effectExtent l="0" t="0" r="0" b="1905"/>
              <wp:wrapNone/>
              <wp:docPr id="43"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53A226" id="WordArt 50" o:spid="_x0000_s1026" type="#_x0000_t202" style="position:absolute;margin-left:0;margin-top:0;width:449.6pt;height:1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" filled="f" stroked="f">
              <o:lock v:ext="edit" text="t" shapetype="t"/>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AA55" w14:textId="360CE133" w:rsidR="00C60744" w:rsidRDefault="00C6074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13E56" w14:textId="02D51BAB" w:rsidR="00C60744" w:rsidRDefault="002A2AE2" w:rsidP="001C7544">
    <w:pPr>
      <w:pStyle w:val="Header"/>
      <w:framePr w:wrap="around" w:vAnchor="text" w:hAnchor="margin" w:xAlign="right" w:y="1"/>
      <w:rPr>
        <w:rStyle w:val="PageNumber"/>
      </w:rPr>
    </w:pPr>
    <w:r>
      <w:rPr>
        <w:noProof/>
        <w:lang w:val="en-NZ" w:eastAsia="en-NZ"/>
      </w:rPr>
      <mc:AlternateContent>
        <mc:Choice Requires="wps">
          <w:drawing>
            <wp:anchor distT="0" distB="0" distL="114300" distR="114300" simplePos="0" relativeHeight="251778048" behindDoc="0" locked="0" layoutInCell="1" allowOverlap="1" wp14:anchorId="3B2FF114" wp14:editId="0D409D09">
              <wp:simplePos x="0" y="0"/>
              <wp:positionH relativeFrom="column">
                <wp:posOffset>0</wp:posOffset>
              </wp:positionH>
              <wp:positionV relativeFrom="paragraph">
                <wp:posOffset>0</wp:posOffset>
              </wp:positionV>
              <wp:extent cx="5709920" cy="1903095"/>
              <wp:effectExtent l="0" t="0" r="0" b="1905"/>
              <wp:wrapNone/>
              <wp:docPr id="42"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7338D9" id="_x0000_t202" coordsize="21600,21600" o:spt="202" path="m,l,21600r21600,l21600,xe">
              <v:stroke joinstyle="miter"/>
              <v:path gradientshapeok="t" o:connecttype="rect"/>
            </v:shapetype>
            <v:shape id="WordArt 138" o:spid="_x0000_s1026" type="#_x0000_t202" style="position:absolute;margin-left:0;margin-top:0;width:449.6pt;height:149.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" filled="f" stroked="f">
              <o:lock v:ext="edit" text="t" shapetype="t"/>
            </v:shape>
          </w:pict>
        </mc:Fallback>
      </mc:AlternateContent>
    </w:r>
    <w:r w:rsidR="00C60744">
      <w:rPr>
        <w:rStyle w:val="PageNumber"/>
      </w:rPr>
      <w:fldChar w:fldCharType="begin"/>
    </w:r>
    <w:r w:rsidR="00C60744">
      <w:rPr>
        <w:rStyle w:val="PageNumber"/>
      </w:rPr>
      <w:instrText xml:space="preserve">PAGE  </w:instrText>
    </w:r>
    <w:r w:rsidR="00C60744">
      <w:rPr>
        <w:rStyle w:val="PageNumber"/>
      </w:rPr>
      <w:fldChar w:fldCharType="end"/>
    </w:r>
  </w:p>
  <w:p w14:paraId="5AF16147" w14:textId="0325F459" w:rsidR="00C60744" w:rsidRPr="008F67B6" w:rsidRDefault="002A2AE2" w:rsidP="001E1ADC">
    <w:pPr>
      <w:pStyle w:val="Header"/>
      <w:ind w:right="360" w:firstLine="360"/>
      <w:rPr>
        <w:lang w:val="en-US"/>
      </w:rPr>
    </w:pPr>
    <w:r>
      <w:rPr>
        <w:noProof/>
        <w:lang w:val="en-NZ" w:eastAsia="en-NZ"/>
      </w:rPr>
      <mc:AlternateContent>
        <mc:Choice Requires="wps">
          <w:drawing>
            <wp:anchor distT="0" distB="0" distL="114300" distR="114300" simplePos="0" relativeHeight="251774976" behindDoc="0" locked="0" layoutInCell="1" allowOverlap="1" wp14:anchorId="39405F36" wp14:editId="3933613B">
              <wp:simplePos x="0" y="0"/>
              <wp:positionH relativeFrom="column">
                <wp:posOffset>0</wp:posOffset>
              </wp:positionH>
              <wp:positionV relativeFrom="paragraph">
                <wp:posOffset>0</wp:posOffset>
              </wp:positionV>
              <wp:extent cx="5709920" cy="1903095"/>
              <wp:effectExtent l="0" t="0" r="0" b="1905"/>
              <wp:wrapNone/>
              <wp:docPr id="41" name="WordArt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F0C24B" id="WordArt 135" o:spid="_x0000_s1026" type="#_x0000_t202" style="position:absolute;margin-left:0;margin-top:0;width:449.6pt;height:149.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" filled="f" stroked="f">
              <o:lock v:ext="edit" text="t" shapetype="t"/>
            </v:shape>
          </w:pict>
        </mc:Fallback>
      </mc:AlternateContent>
    </w:r>
    <w:r>
      <w:rPr>
        <w:noProof/>
        <w:lang w:val="en-NZ" w:eastAsia="en-NZ"/>
      </w:rPr>
      <mc:AlternateContent>
        <mc:Choice Requires="wps">
          <w:drawing>
            <wp:anchor distT="0" distB="0" distL="114300" distR="114300" simplePos="0" relativeHeight="251776000" behindDoc="0" locked="0" layoutInCell="1" allowOverlap="1" wp14:anchorId="75917760" wp14:editId="34A5B8C6">
              <wp:simplePos x="0" y="0"/>
              <wp:positionH relativeFrom="column">
                <wp:posOffset>0</wp:posOffset>
              </wp:positionH>
              <wp:positionV relativeFrom="paragraph">
                <wp:posOffset>0</wp:posOffset>
              </wp:positionV>
              <wp:extent cx="5709920" cy="1903095"/>
              <wp:effectExtent l="0" t="0" r="0" b="1905"/>
              <wp:wrapNone/>
              <wp:docPr id="40" name="WordArt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25D0C2" id="WordArt 136" o:spid="_x0000_s1026" type="#_x0000_t202" style="position:absolute;margin-left:0;margin-top:0;width:449.6pt;height:149.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" filled="f" stroked="f">
              <o:lock v:ext="edit" text="t" shapetype="t"/>
            </v:shape>
          </w:pict>
        </mc:Fallback>
      </mc:AlternateContent>
    </w:r>
    <w:r w:rsidR="00C60744">
      <w:rPr>
        <w:lang w:val="en-US"/>
      </w:rPr>
      <w:t>REFERENCES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22B0A" w14:textId="375DF40B" w:rsidR="00C60744" w:rsidRDefault="002A2AE2" w:rsidP="001C7544">
    <w:pPr>
      <w:pStyle w:val="Header"/>
      <w:framePr w:wrap="around" w:vAnchor="text" w:hAnchor="margin" w:xAlign="right" w:y="1"/>
      <w:rPr>
        <w:rStyle w:val="PageNumber"/>
      </w:rPr>
    </w:pPr>
    <w:r>
      <w:rPr>
        <w:noProof/>
        <w:lang w:val="en-NZ" w:eastAsia="en-NZ"/>
      </w:rPr>
      <mc:AlternateContent>
        <mc:Choice Requires="wps">
          <w:drawing>
            <wp:anchor distT="0" distB="0" distL="114300" distR="114300" simplePos="0" relativeHeight="251777024" behindDoc="0" locked="0" layoutInCell="1" allowOverlap="1" wp14:anchorId="689D9921" wp14:editId="56D152AF">
              <wp:simplePos x="0" y="0"/>
              <wp:positionH relativeFrom="column">
                <wp:posOffset>0</wp:posOffset>
              </wp:positionH>
              <wp:positionV relativeFrom="paragraph">
                <wp:posOffset>0</wp:posOffset>
              </wp:positionV>
              <wp:extent cx="5709920" cy="1903095"/>
              <wp:effectExtent l="0" t="0" r="0" b="1905"/>
              <wp:wrapNone/>
              <wp:docPr id="39" name="WordArt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A5F0A8" id="_x0000_t202" coordsize="21600,21600" o:spt="202" path="m,l,21600r21600,l21600,xe">
              <v:stroke joinstyle="miter"/>
              <v:path gradientshapeok="t" o:connecttype="rect"/>
            </v:shapetype>
            <v:shape id="WordArt 137" o:spid="_x0000_s1026" type="#_x0000_t202" style="position:absolute;margin-left:0;margin-top:0;width:449.6pt;height:149.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" filled="f" stroked="f">
              <o:lock v:ext="edit" text="t" shapetype="t"/>
            </v:shape>
          </w:pict>
        </mc:Fallback>
      </mc:AlternateContent>
    </w:r>
    <w:r w:rsidR="00C60744">
      <w:rPr>
        <w:rStyle w:val="PageNumber"/>
      </w:rPr>
      <w:fldChar w:fldCharType="begin"/>
    </w:r>
    <w:r w:rsidR="00C60744">
      <w:rPr>
        <w:rStyle w:val="PageNumber"/>
      </w:rPr>
      <w:instrText xml:space="preserve">PAGE  </w:instrText>
    </w:r>
    <w:r w:rsidR="00C60744">
      <w:rPr>
        <w:rStyle w:val="PageNumber"/>
      </w:rPr>
      <w:fldChar w:fldCharType="separate"/>
    </w:r>
    <w:r w:rsidR="00E802A1">
      <w:rPr>
        <w:rStyle w:val="PageNumber"/>
        <w:noProof/>
      </w:rPr>
      <w:t>49</w:t>
    </w:r>
    <w:r w:rsidR="00C60744">
      <w:rPr>
        <w:rStyle w:val="PageNumber"/>
      </w:rPr>
      <w:fldChar w:fldCharType="end"/>
    </w:r>
  </w:p>
  <w:p w14:paraId="6D4A08A7" w14:textId="5437997F" w:rsidR="00C60744" w:rsidRPr="008F67B6" w:rsidRDefault="002A2AE2" w:rsidP="001E1ADC">
    <w:pPr>
      <w:ind w:right="360" w:firstLine="360"/>
      <w:jc w:val="right"/>
      <w:rPr>
        <w:sz w:val="20"/>
        <w:szCs w:val="20"/>
      </w:rPr>
    </w:pPr>
    <w:r>
      <w:rPr>
        <w:noProof/>
        <w:lang w:val="en-NZ" w:eastAsia="en-NZ"/>
      </w:rPr>
      <mc:AlternateContent>
        <mc:Choice Requires="wps">
          <w:drawing>
            <wp:anchor distT="0" distB="0" distL="114300" distR="114300" simplePos="0" relativeHeight="251773952" behindDoc="0" locked="0" layoutInCell="1" allowOverlap="1" wp14:anchorId="01087F8D" wp14:editId="4B173420">
              <wp:simplePos x="0" y="0"/>
              <wp:positionH relativeFrom="column">
                <wp:posOffset>0</wp:posOffset>
              </wp:positionH>
              <wp:positionV relativeFrom="paragraph">
                <wp:posOffset>-3810</wp:posOffset>
              </wp:positionV>
              <wp:extent cx="5709920" cy="1903095"/>
              <wp:effectExtent l="0" t="0" r="0" b="0"/>
              <wp:wrapNone/>
              <wp:docPr id="38" name="WordArt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A18E52" id="WordArt 134" o:spid="_x0000_s1026" type="#_x0000_t202" style="position:absolute;margin-left:0;margin-top:-.3pt;width:449.6pt;height:149.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772928" behindDoc="0" locked="0" layoutInCell="0" allowOverlap="1" wp14:anchorId="3E1201AA" wp14:editId="0A8E62F1">
              <wp:simplePos x="0" y="0"/>
              <wp:positionH relativeFrom="column">
                <wp:posOffset>0</wp:posOffset>
              </wp:positionH>
              <wp:positionV relativeFrom="paragraph">
                <wp:posOffset>-76200</wp:posOffset>
              </wp:positionV>
              <wp:extent cx="6344920" cy="1268730"/>
              <wp:effectExtent l="0" t="0" r="0" b="0"/>
              <wp:wrapNone/>
              <wp:docPr id="37" name="WordArt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271924" id="WordArt 133" o:spid="_x0000_s1026" type="#_x0000_t202" style="position:absolute;margin-left:0;margin-top:-6pt;width:499.6pt;height:99.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771904" behindDoc="0" locked="0" layoutInCell="0" allowOverlap="1" wp14:anchorId="53D6AE80" wp14:editId="32103DE2">
              <wp:simplePos x="0" y="0"/>
              <wp:positionH relativeFrom="column">
                <wp:posOffset>0</wp:posOffset>
              </wp:positionH>
              <wp:positionV relativeFrom="paragraph">
                <wp:posOffset>0</wp:posOffset>
              </wp:positionV>
              <wp:extent cx="6344920" cy="1268730"/>
              <wp:effectExtent l="0" t="0" r="0" b="0"/>
              <wp:wrapNone/>
              <wp:docPr id="36" name="WordArt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EBBEEC" id="WordArt 132" o:spid="_x0000_s1026" type="#_x0000_t202" style="position:absolute;margin-left:0;margin-top:0;width:499.6pt;height:99.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" o:allowincell="f" filled="f" stroked="f">
              <o:lock v:ext="edit" text="t" shapetype="t"/>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516A" w14:textId="77777777" w:rsidR="00C60744" w:rsidRDefault="00C6074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82AAB" w14:textId="45D061EA" w:rsidR="00C60744" w:rsidRDefault="002A2AE2" w:rsidP="001C7544">
    <w:pPr>
      <w:pStyle w:val="Header"/>
      <w:framePr w:wrap="around" w:vAnchor="text" w:hAnchor="margin" w:xAlign="right" w:y="1"/>
      <w:rPr>
        <w:rStyle w:val="PageNumber"/>
      </w:rPr>
    </w:pPr>
    <w:r>
      <w:rPr>
        <w:noProof/>
        <w:lang w:val="en-NZ" w:eastAsia="en-NZ"/>
      </w:rPr>
      <mc:AlternateContent>
        <mc:Choice Requires="wps">
          <w:drawing>
            <wp:anchor distT="0" distB="0" distL="114300" distR="114300" simplePos="0" relativeHeight="251728896" behindDoc="0" locked="0" layoutInCell="1" allowOverlap="1" wp14:anchorId="30B8F7BD" wp14:editId="039D54F1">
              <wp:simplePos x="0" y="0"/>
              <wp:positionH relativeFrom="column">
                <wp:posOffset>0</wp:posOffset>
              </wp:positionH>
              <wp:positionV relativeFrom="paragraph">
                <wp:posOffset>0</wp:posOffset>
              </wp:positionV>
              <wp:extent cx="5709920" cy="1903095"/>
              <wp:effectExtent l="0" t="0" r="0" b="1905"/>
              <wp:wrapNone/>
              <wp:docPr id="35" name="WordAr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09CF23" id="_x0000_t202" coordsize="21600,21600" o:spt="202" path="m,l,21600r21600,l21600,xe">
              <v:stroke joinstyle="miter"/>
              <v:path gradientshapeok="t" o:connecttype="rect"/>
            </v:shapetype>
            <v:shape id="WordArt 105" o:spid="_x0000_s1026" type="#_x0000_t202" style="position:absolute;margin-left:0;margin-top:0;width:449.6pt;height:14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" filled="f" stroked="f">
              <o:lock v:ext="edit" text="t" shapetype="t"/>
            </v:shape>
          </w:pict>
        </mc:Fallback>
      </mc:AlternateContent>
    </w:r>
    <w:r w:rsidR="00C60744">
      <w:rPr>
        <w:rStyle w:val="PageNumber"/>
      </w:rPr>
      <w:fldChar w:fldCharType="begin"/>
    </w:r>
    <w:r w:rsidR="00C60744">
      <w:rPr>
        <w:rStyle w:val="PageNumber"/>
      </w:rPr>
      <w:instrText xml:space="preserve">PAGE  </w:instrText>
    </w:r>
    <w:r w:rsidR="00C60744">
      <w:rPr>
        <w:rStyle w:val="PageNumber"/>
      </w:rPr>
      <w:fldChar w:fldCharType="end"/>
    </w:r>
  </w:p>
  <w:p w14:paraId="48A07C74" w14:textId="3ADF4ECA" w:rsidR="00C60744" w:rsidRPr="008F67B6" w:rsidRDefault="002A2AE2" w:rsidP="001E1ADC">
    <w:pPr>
      <w:pStyle w:val="Header"/>
      <w:ind w:right="360" w:firstLine="360"/>
      <w:rPr>
        <w:lang w:val="en-US"/>
      </w:rPr>
    </w:pPr>
    <w:r>
      <w:rPr>
        <w:noProof/>
        <w:lang w:val="en-NZ" w:eastAsia="en-NZ"/>
      </w:rPr>
      <mc:AlternateContent>
        <mc:Choice Requires="wps">
          <w:drawing>
            <wp:anchor distT="0" distB="0" distL="114300" distR="114300" simplePos="0" relativeHeight="251662336" behindDoc="0" locked="0" layoutInCell="1" allowOverlap="1" wp14:anchorId="3664B298" wp14:editId="38EEC3EE">
              <wp:simplePos x="0" y="0"/>
              <wp:positionH relativeFrom="column">
                <wp:posOffset>0</wp:posOffset>
              </wp:positionH>
              <wp:positionV relativeFrom="paragraph">
                <wp:posOffset>0</wp:posOffset>
              </wp:positionV>
              <wp:extent cx="5709920" cy="1903095"/>
              <wp:effectExtent l="0" t="0" r="0" b="1905"/>
              <wp:wrapNone/>
              <wp:docPr id="34" name="WordAr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EC8EDF" id="WordArt 57" o:spid="_x0000_s1026" type="#_x0000_t202" style="position:absolute;margin-left:0;margin-top:0;width:449.6pt;height:1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" filled="f" stroked="f">
              <o:lock v:ext="edit" text="t" shapetype="t"/>
            </v:shape>
          </w:pict>
        </mc:Fallback>
      </mc:AlternateContent>
    </w:r>
    <w:r>
      <w:rPr>
        <w:noProof/>
        <w:lang w:val="en-NZ" w:eastAsia="en-NZ"/>
      </w:rPr>
      <mc:AlternateContent>
        <mc:Choice Requires="wps">
          <w:drawing>
            <wp:anchor distT="0" distB="0" distL="114300" distR="114300" simplePos="0" relativeHeight="251668480" behindDoc="0" locked="0" layoutInCell="1" allowOverlap="1" wp14:anchorId="450EBD0F" wp14:editId="1E26C50D">
              <wp:simplePos x="0" y="0"/>
              <wp:positionH relativeFrom="column">
                <wp:posOffset>0</wp:posOffset>
              </wp:positionH>
              <wp:positionV relativeFrom="paragraph">
                <wp:posOffset>0</wp:posOffset>
              </wp:positionV>
              <wp:extent cx="5709920" cy="1903095"/>
              <wp:effectExtent l="0" t="0" r="0" b="1905"/>
              <wp:wrapNone/>
              <wp:docPr id="33"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548FEE" id="WordArt 33" o:spid="_x0000_s1026" type="#_x0000_t202" style="position:absolute;margin-left:0;margin-top:0;width:449.6pt;height:14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DhMf/H+AEAANEDAAAOAAAAAAAAAAAAAAAAAC4CAABk&#10;cnMvZTJvRG9jLnhtbFBLAQItABQABgAIAAAAIQB78jBB2wAAAAUBAAAPAAAAAAAAAAAAAAAAAFIE&#10;AABkcnMvZG93bnJldi54bWxQSwUGAAAAAAQABADzAAAAWgUAAAAA&#10;" filled="f" stroked="f">
              <o:lock v:ext="edit" text="t" shapetype="t"/>
            </v:shape>
          </w:pict>
        </mc:Fallback>
      </mc:AlternateContent>
    </w:r>
    <w:r w:rsidR="00C60744">
      <w:rPr>
        <w:lang w:val="en-US"/>
      </w:rPr>
      <w:t>REFERENCES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99D9E" w14:textId="56B0ADFE" w:rsidR="00C60744" w:rsidRDefault="002A2AE2" w:rsidP="001C7544">
    <w:pPr>
      <w:pStyle w:val="Header"/>
      <w:framePr w:wrap="around" w:vAnchor="text" w:hAnchor="margin" w:xAlign="right" w:y="1"/>
      <w:rPr>
        <w:rStyle w:val="PageNumber"/>
      </w:rPr>
    </w:pPr>
    <w:r>
      <w:rPr>
        <w:noProof/>
        <w:lang w:val="en-NZ" w:eastAsia="en-NZ"/>
      </w:rPr>
      <mc:AlternateContent>
        <mc:Choice Requires="wps">
          <w:drawing>
            <wp:anchor distT="0" distB="0" distL="114300" distR="114300" simplePos="0" relativeHeight="251726848" behindDoc="0" locked="0" layoutInCell="1" allowOverlap="1" wp14:anchorId="523429E2" wp14:editId="605FCFB8">
              <wp:simplePos x="0" y="0"/>
              <wp:positionH relativeFrom="column">
                <wp:posOffset>0</wp:posOffset>
              </wp:positionH>
              <wp:positionV relativeFrom="paragraph">
                <wp:posOffset>0</wp:posOffset>
              </wp:positionV>
              <wp:extent cx="5709920" cy="1903095"/>
              <wp:effectExtent l="0" t="0" r="0" b="1905"/>
              <wp:wrapNone/>
              <wp:docPr id="32" name="WordArt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5A0CAE" id="_x0000_t202" coordsize="21600,21600" o:spt="202" path="m,l,21600r21600,l21600,xe">
              <v:stroke joinstyle="miter"/>
              <v:path gradientshapeok="t" o:connecttype="rect"/>
            </v:shapetype>
            <v:shape id="WordArt 104" o:spid="_x0000_s1026" type="#_x0000_t202" style="position:absolute;margin-left:0;margin-top:0;width:449.6pt;height:149.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" filled="f" stroked="f">
              <o:lock v:ext="edit" text="t" shapetype="t"/>
            </v:shape>
          </w:pict>
        </mc:Fallback>
      </mc:AlternateContent>
    </w:r>
    <w:r w:rsidR="00C60744">
      <w:rPr>
        <w:rStyle w:val="PageNumber"/>
      </w:rPr>
      <w:fldChar w:fldCharType="begin"/>
    </w:r>
    <w:r w:rsidR="00C60744">
      <w:rPr>
        <w:rStyle w:val="PageNumber"/>
      </w:rPr>
      <w:instrText xml:space="preserve">PAGE  </w:instrText>
    </w:r>
    <w:r w:rsidR="00C60744">
      <w:rPr>
        <w:rStyle w:val="PageNumber"/>
      </w:rPr>
      <w:fldChar w:fldCharType="separate"/>
    </w:r>
    <w:r w:rsidR="00E802A1">
      <w:rPr>
        <w:rStyle w:val="PageNumber"/>
        <w:noProof/>
      </w:rPr>
      <w:t>62</w:t>
    </w:r>
    <w:r w:rsidR="00C60744">
      <w:rPr>
        <w:rStyle w:val="PageNumber"/>
      </w:rPr>
      <w:fldChar w:fldCharType="end"/>
    </w:r>
  </w:p>
  <w:p w14:paraId="76F06030" w14:textId="4AD3B695" w:rsidR="00C60744" w:rsidRPr="008F67B6" w:rsidRDefault="002A2AE2" w:rsidP="001E1ADC">
    <w:pPr>
      <w:ind w:right="360" w:firstLine="360"/>
      <w:jc w:val="right"/>
      <w:rPr>
        <w:sz w:val="20"/>
        <w:szCs w:val="20"/>
      </w:rPr>
    </w:pPr>
    <w:r>
      <w:rPr>
        <w:noProof/>
        <w:lang w:val="en-NZ" w:eastAsia="en-NZ"/>
      </w:rPr>
      <mc:AlternateContent>
        <mc:Choice Requires="wps">
          <w:drawing>
            <wp:anchor distT="0" distB="0" distL="114300" distR="114300" simplePos="0" relativeHeight="251661312" behindDoc="0" locked="0" layoutInCell="1" allowOverlap="1" wp14:anchorId="09595E80" wp14:editId="698FC05E">
              <wp:simplePos x="0" y="0"/>
              <wp:positionH relativeFrom="column">
                <wp:posOffset>0</wp:posOffset>
              </wp:positionH>
              <wp:positionV relativeFrom="paragraph">
                <wp:posOffset>-3810</wp:posOffset>
              </wp:positionV>
              <wp:extent cx="5709920" cy="1903095"/>
              <wp:effectExtent l="0" t="0" r="0" b="0"/>
              <wp:wrapNone/>
              <wp:docPr id="31"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197E73" id="WordArt 56" o:spid="_x0000_s1026" type="#_x0000_t202" style="position:absolute;margin-left:0;margin-top:-.3pt;width:449.6pt;height:1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52096" behindDoc="0" locked="0" layoutInCell="0" allowOverlap="1" wp14:anchorId="111DC82A" wp14:editId="7DCEFA3E">
              <wp:simplePos x="0" y="0"/>
              <wp:positionH relativeFrom="column">
                <wp:posOffset>0</wp:posOffset>
              </wp:positionH>
              <wp:positionV relativeFrom="paragraph">
                <wp:posOffset>-76200</wp:posOffset>
              </wp:positionV>
              <wp:extent cx="6344920" cy="1268730"/>
              <wp:effectExtent l="0" t="0" r="0" b="0"/>
              <wp:wrapNone/>
              <wp:docPr id="3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D6587A" id="WordArt 10" o:spid="_x0000_s1026" type="#_x0000_t202" style="position:absolute;margin-left:0;margin-top:-6pt;width:499.6pt;height:9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51072" behindDoc="0" locked="0" layoutInCell="0" allowOverlap="1" wp14:anchorId="144E0B8C" wp14:editId="75F4D38A">
              <wp:simplePos x="0" y="0"/>
              <wp:positionH relativeFrom="column">
                <wp:posOffset>0</wp:posOffset>
              </wp:positionH>
              <wp:positionV relativeFrom="paragraph">
                <wp:posOffset>0</wp:posOffset>
              </wp:positionV>
              <wp:extent cx="6344920" cy="1268730"/>
              <wp:effectExtent l="0" t="0" r="0" b="0"/>
              <wp:wrapNone/>
              <wp:docPr id="2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7EF523" id="WordArt 9" o:spid="_x0000_s1026" type="#_x0000_t202" style="position:absolute;margin-left:0;margin-top:0;width:499.6pt;height:9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IPAN+P7AQAA0AMAAA4AAAAAAAAAAAAAAAAALgIA&#10;AGRycy9lMm9Eb2MueG1sUEsBAi0AFAAGAAgAAAAhACQhMDXaAAAABQEAAA8AAAAAAAAAAAAAAAAA&#10;VQQAAGRycy9kb3ducmV2LnhtbFBLBQYAAAAABAAEAPMAAABcBQAAAAA=&#10;" o:allowincell="f" filled="f" stroked="f">
              <o:lock v:ext="edit" text="t" shapetype="t"/>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D801" w14:textId="4E82DC92" w:rsidR="00C60744" w:rsidRDefault="00C6074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18A2" w14:textId="03D4F471" w:rsidR="00C60744" w:rsidRDefault="00C60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82374" w14:textId="0768FCEF" w:rsidR="00C60744" w:rsidRDefault="00C60744" w:rsidP="003775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0E65BC1" w14:textId="051CCF06" w:rsidR="00C60744" w:rsidRPr="00E233A6" w:rsidRDefault="00C60744" w:rsidP="00377546">
    <w:pPr>
      <w:ind w:right="360" w:firstLine="360"/>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8394" w14:textId="6A0F04F2" w:rsidR="00C60744" w:rsidRDefault="002A2AE2" w:rsidP="001C7544">
    <w:pPr>
      <w:pStyle w:val="Header"/>
      <w:framePr w:wrap="around" w:vAnchor="text" w:hAnchor="margin" w:xAlign="right" w:y="1"/>
      <w:rPr>
        <w:rStyle w:val="PageNumber"/>
      </w:rPr>
    </w:pPr>
    <w:r>
      <w:rPr>
        <w:noProof/>
        <w:lang w:val="en-NZ" w:eastAsia="en-NZ"/>
      </w:rPr>
      <mc:AlternateContent>
        <mc:Choice Requires="wps">
          <w:drawing>
            <wp:anchor distT="0" distB="0" distL="114300" distR="114300" simplePos="0" relativeHeight="251732992" behindDoc="0" locked="0" layoutInCell="1" allowOverlap="1" wp14:anchorId="18A0C932" wp14:editId="4F617D41">
              <wp:simplePos x="0" y="0"/>
              <wp:positionH relativeFrom="column">
                <wp:posOffset>0</wp:posOffset>
              </wp:positionH>
              <wp:positionV relativeFrom="paragraph">
                <wp:posOffset>0</wp:posOffset>
              </wp:positionV>
              <wp:extent cx="5709920" cy="1903095"/>
              <wp:effectExtent l="0" t="0" r="0" b="1905"/>
              <wp:wrapNone/>
              <wp:docPr id="28" name="WordArt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CF06A" id="_x0000_t202" coordsize="21600,21600" o:spt="202" path="m,l,21600r21600,l21600,xe">
              <v:stroke joinstyle="miter"/>
              <v:path gradientshapeok="t" o:connecttype="rect"/>
            </v:shapetype>
            <v:shape id="WordArt 107" o:spid="_x0000_s1026" type="#_x0000_t202" style="position:absolute;margin-left:0;margin-top:0;width:449.6pt;height:149.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" filled="f" stroked="f">
              <o:lock v:ext="edit" text="t" shapetype="t"/>
            </v:shape>
          </w:pict>
        </mc:Fallback>
      </mc:AlternateContent>
    </w:r>
    <w:r w:rsidR="00C60744">
      <w:rPr>
        <w:rStyle w:val="PageNumber"/>
      </w:rPr>
      <w:fldChar w:fldCharType="begin"/>
    </w:r>
    <w:r w:rsidR="00C60744">
      <w:rPr>
        <w:rStyle w:val="PageNumber"/>
      </w:rPr>
      <w:instrText xml:space="preserve">PAGE  </w:instrText>
    </w:r>
    <w:r w:rsidR="00C60744">
      <w:rPr>
        <w:rStyle w:val="PageNumber"/>
      </w:rPr>
      <w:fldChar w:fldCharType="separate"/>
    </w:r>
    <w:r w:rsidR="00E802A1">
      <w:rPr>
        <w:rStyle w:val="PageNumber"/>
        <w:noProof/>
      </w:rPr>
      <w:t>69</w:t>
    </w:r>
    <w:r w:rsidR="00C60744">
      <w:rPr>
        <w:rStyle w:val="PageNumber"/>
      </w:rPr>
      <w:fldChar w:fldCharType="end"/>
    </w:r>
  </w:p>
  <w:p w14:paraId="7D726EF2" w14:textId="1DE6ED88" w:rsidR="00C60744" w:rsidRPr="008F67B6" w:rsidRDefault="002A2AE2" w:rsidP="001E1ADC">
    <w:pPr>
      <w:ind w:right="360" w:firstLine="360"/>
      <w:jc w:val="right"/>
      <w:rPr>
        <w:sz w:val="20"/>
        <w:szCs w:val="20"/>
      </w:rPr>
    </w:pPr>
    <w:r>
      <w:rPr>
        <w:noProof/>
        <w:lang w:val="en-NZ" w:eastAsia="en-NZ"/>
      </w:rPr>
      <mc:AlternateContent>
        <mc:Choice Requires="wps">
          <w:drawing>
            <wp:anchor distT="0" distB="0" distL="114300" distR="114300" simplePos="0" relativeHeight="251689984" behindDoc="0" locked="0" layoutInCell="1" allowOverlap="1" wp14:anchorId="1C5A7EFF" wp14:editId="79D93C30">
              <wp:simplePos x="0" y="0"/>
              <wp:positionH relativeFrom="column">
                <wp:posOffset>0</wp:posOffset>
              </wp:positionH>
              <wp:positionV relativeFrom="paragraph">
                <wp:posOffset>-3810</wp:posOffset>
              </wp:positionV>
              <wp:extent cx="5709920" cy="1903095"/>
              <wp:effectExtent l="0" t="0" r="0" b="0"/>
              <wp:wrapNone/>
              <wp:docPr id="27" name="WordArt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F4CE09" id="WordArt 82" o:spid="_x0000_s1026" type="#_x0000_t202" style="position:absolute;margin-left:0;margin-top:-.3pt;width:449.6pt;height:14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92032" behindDoc="0" locked="0" layoutInCell="0" allowOverlap="1" wp14:anchorId="56C6BFEC" wp14:editId="403B60E6">
              <wp:simplePos x="0" y="0"/>
              <wp:positionH relativeFrom="column">
                <wp:posOffset>0</wp:posOffset>
              </wp:positionH>
              <wp:positionV relativeFrom="paragraph">
                <wp:posOffset>-76200</wp:posOffset>
              </wp:positionV>
              <wp:extent cx="6344920" cy="1268730"/>
              <wp:effectExtent l="0" t="0" r="0" b="0"/>
              <wp:wrapNone/>
              <wp:docPr id="26" name="WordArt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785A92" id="WordArt 81" o:spid="_x0000_s1026" type="#_x0000_t202" style="position:absolute;margin-left:0;margin-top:-6pt;width:499.6pt;height:9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91008" behindDoc="0" locked="0" layoutInCell="0" allowOverlap="1" wp14:anchorId="21BD9EEC" wp14:editId="26CD1F8B">
              <wp:simplePos x="0" y="0"/>
              <wp:positionH relativeFrom="column">
                <wp:posOffset>0</wp:posOffset>
              </wp:positionH>
              <wp:positionV relativeFrom="paragraph">
                <wp:posOffset>0</wp:posOffset>
              </wp:positionV>
              <wp:extent cx="6344920" cy="1268730"/>
              <wp:effectExtent l="0" t="0" r="0" b="0"/>
              <wp:wrapNone/>
              <wp:docPr id="25" name="WordArt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5A99FA" id="WordArt 80" o:spid="_x0000_s1026" type="#_x0000_t202" style="position:absolute;margin-left:0;margin-top:0;width:499.6pt;height:9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" o:allowincell="f" filled="f" stroked="f">
              <o:lock v:ext="edit" text="t" shapetype="t"/>
            </v:shape>
          </w:pict>
        </mc:Fallback>
      </mc:AlternateContent>
    </w:r>
    <w:r w:rsidR="00C60744">
      <w:rPr>
        <w:sz w:val="20"/>
        <w:szCs w:val="20"/>
      </w:rPr>
      <w:t xml:space="preserve">APPENDIX 1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C1976" w14:textId="1BB23406" w:rsidR="00C60744" w:rsidRDefault="00C6074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26FF5" w14:textId="0EA86CE1" w:rsidR="00C60744" w:rsidRDefault="00C6074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0A29" w14:textId="4051F50B" w:rsidR="00C60744" w:rsidRDefault="002A2AE2" w:rsidP="001C7544">
    <w:pPr>
      <w:pStyle w:val="Header"/>
      <w:framePr w:wrap="around" w:vAnchor="text" w:hAnchor="margin" w:xAlign="right" w:y="1"/>
      <w:rPr>
        <w:rStyle w:val="PageNumber"/>
      </w:rPr>
    </w:pPr>
    <w:r>
      <w:rPr>
        <w:noProof/>
        <w:lang w:val="en-NZ" w:eastAsia="en-NZ"/>
      </w:rPr>
      <mc:AlternateContent>
        <mc:Choice Requires="wps">
          <w:drawing>
            <wp:anchor distT="0" distB="0" distL="114300" distR="114300" simplePos="0" relativeHeight="251739136" behindDoc="0" locked="0" layoutInCell="1" allowOverlap="1" wp14:anchorId="67D82DD0" wp14:editId="3A21DE17">
              <wp:simplePos x="0" y="0"/>
              <wp:positionH relativeFrom="column">
                <wp:posOffset>0</wp:posOffset>
              </wp:positionH>
              <wp:positionV relativeFrom="paragraph">
                <wp:posOffset>0</wp:posOffset>
              </wp:positionV>
              <wp:extent cx="5709920" cy="1903095"/>
              <wp:effectExtent l="0" t="0" r="0" b="1905"/>
              <wp:wrapNone/>
              <wp:docPr id="24" name="WordArt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B47B9D" id="_x0000_t202" coordsize="21600,21600" o:spt="202" path="m,l,21600r21600,l21600,xe">
              <v:stroke joinstyle="miter"/>
              <v:path gradientshapeok="t" o:connecttype="rect"/>
            </v:shapetype>
            <v:shape id="WordArt 110" o:spid="_x0000_s1026" type="#_x0000_t202" style="position:absolute;margin-left:0;margin-top:0;width:449.6pt;height:14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" filled="f" stroked="f">
              <o:lock v:ext="edit" text="t" shapetype="t"/>
            </v:shape>
          </w:pict>
        </mc:Fallback>
      </mc:AlternateContent>
    </w:r>
    <w:r w:rsidR="00C60744">
      <w:rPr>
        <w:rStyle w:val="PageNumber"/>
      </w:rPr>
      <w:fldChar w:fldCharType="begin"/>
    </w:r>
    <w:r w:rsidR="00C60744">
      <w:rPr>
        <w:rStyle w:val="PageNumber"/>
      </w:rPr>
      <w:instrText xml:space="preserve">PAGE  </w:instrText>
    </w:r>
    <w:r w:rsidR="00C60744">
      <w:rPr>
        <w:rStyle w:val="PageNumber"/>
      </w:rPr>
      <w:fldChar w:fldCharType="separate"/>
    </w:r>
    <w:r w:rsidR="00E802A1">
      <w:rPr>
        <w:rStyle w:val="PageNumber"/>
        <w:noProof/>
      </w:rPr>
      <w:t>75</w:t>
    </w:r>
    <w:r w:rsidR="00C60744">
      <w:rPr>
        <w:rStyle w:val="PageNumber"/>
      </w:rPr>
      <w:fldChar w:fldCharType="end"/>
    </w:r>
  </w:p>
  <w:p w14:paraId="65569AD0" w14:textId="10D40801" w:rsidR="00C60744" w:rsidRPr="008F67B6" w:rsidRDefault="002A2AE2" w:rsidP="001E1ADC">
    <w:pPr>
      <w:ind w:right="360" w:firstLine="360"/>
      <w:jc w:val="right"/>
      <w:rPr>
        <w:sz w:val="20"/>
        <w:szCs w:val="20"/>
      </w:rPr>
    </w:pPr>
    <w:r>
      <w:rPr>
        <w:noProof/>
        <w:lang w:val="en-NZ" w:eastAsia="en-NZ"/>
      </w:rPr>
      <mc:AlternateContent>
        <mc:Choice Requires="wps">
          <w:drawing>
            <wp:anchor distT="0" distB="0" distL="114300" distR="114300" simplePos="0" relativeHeight="251687936" behindDoc="0" locked="0" layoutInCell="1" allowOverlap="1" wp14:anchorId="531AE765" wp14:editId="3B1E3495">
              <wp:simplePos x="0" y="0"/>
              <wp:positionH relativeFrom="column">
                <wp:posOffset>0</wp:posOffset>
              </wp:positionH>
              <wp:positionV relativeFrom="paragraph">
                <wp:posOffset>-3810</wp:posOffset>
              </wp:positionV>
              <wp:extent cx="5709920" cy="1903095"/>
              <wp:effectExtent l="0" t="0" r="0" b="0"/>
              <wp:wrapNone/>
              <wp:docPr id="23" name="WordArt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A6179D" id="WordArt 78" o:spid="_x0000_s1026" type="#_x0000_t202" style="position:absolute;margin-left:0;margin-top:-.3pt;width:449.6pt;height:14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" filled="f" stroked="f">
              <o:lock v:ext="edit" text="t" shapetype="t"/>
            </v:shape>
          </w:pict>
        </mc:Fallback>
      </mc:AlternateContent>
    </w:r>
    <w:r>
      <w:rPr>
        <w:noProof/>
        <w:lang w:val="en-NZ" w:eastAsia="en-NZ"/>
      </w:rPr>
      <mc:AlternateContent>
        <mc:Choice Requires="wps">
          <w:drawing>
            <wp:anchor distT="0" distB="0" distL="114300" distR="114300" simplePos="0" relativeHeight="251684864" behindDoc="0" locked="0" layoutInCell="1" allowOverlap="1" wp14:anchorId="4A2BE4E8" wp14:editId="48632F7E">
              <wp:simplePos x="0" y="0"/>
              <wp:positionH relativeFrom="column">
                <wp:posOffset>0</wp:posOffset>
              </wp:positionH>
              <wp:positionV relativeFrom="paragraph">
                <wp:posOffset>0</wp:posOffset>
              </wp:positionV>
              <wp:extent cx="5709920" cy="1903095"/>
              <wp:effectExtent l="0" t="0" r="0" b="1905"/>
              <wp:wrapNone/>
              <wp:docPr id="22" name="WordArt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F4F9D9" id="WordArt 77" o:spid="_x0000_s1026" type="#_x0000_t202" style="position:absolute;margin-left:0;margin-top:0;width:449.6pt;height:14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Aijojl+AEAANEDAAAOAAAAAAAAAAAAAAAAAC4CAABk&#10;cnMvZTJvRG9jLnhtbFBLAQItABQABgAIAAAAIQB78jBB2wAAAAUBAAAPAAAAAAAAAAAAAAAAAFIE&#10;AABkcnMvZG93bnJldi54bWxQSwUGAAAAAAQABADzAAAAWgU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86912" behindDoc="0" locked="0" layoutInCell="0" allowOverlap="1" wp14:anchorId="10F9829C" wp14:editId="117AA0E3">
              <wp:simplePos x="0" y="0"/>
              <wp:positionH relativeFrom="column">
                <wp:posOffset>0</wp:posOffset>
              </wp:positionH>
              <wp:positionV relativeFrom="paragraph">
                <wp:posOffset>-76200</wp:posOffset>
              </wp:positionV>
              <wp:extent cx="6344920" cy="1268730"/>
              <wp:effectExtent l="0" t="0" r="0" b="0"/>
              <wp:wrapNone/>
              <wp:docPr id="21" name="WordArt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1E4557" id="WordArt 76" o:spid="_x0000_s1026" type="#_x0000_t202" style="position:absolute;margin-left:0;margin-top:-6pt;width:499.6pt;height:9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85888" behindDoc="0" locked="0" layoutInCell="0" allowOverlap="1" wp14:anchorId="4F14447B" wp14:editId="341214DE">
              <wp:simplePos x="0" y="0"/>
              <wp:positionH relativeFrom="column">
                <wp:posOffset>0</wp:posOffset>
              </wp:positionH>
              <wp:positionV relativeFrom="paragraph">
                <wp:posOffset>0</wp:posOffset>
              </wp:positionV>
              <wp:extent cx="6344920" cy="1268730"/>
              <wp:effectExtent l="0" t="0" r="0" b="0"/>
              <wp:wrapNone/>
              <wp:docPr id="20" name="WordArt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BDB012" id="WordArt 75" o:spid="_x0000_s1026" type="#_x0000_t202" style="position:absolute;margin-left:0;margin-top:0;width:499.6pt;height:9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n5vgx/oBAADRAwAADgAAAAAAAAAAAAAAAAAuAgAA&#10;ZHJzL2Uyb0RvYy54bWxQSwECLQAUAAYACAAAACEAJCEwNdoAAAAFAQAADwAAAAAAAAAAAAAAAABU&#10;BAAAZHJzL2Rvd25yZXYueG1sUEsFBgAAAAAEAAQA8wAAAFsFAAAAAA==&#10;" o:allowincell="f" filled="f" stroked="f">
              <o:lock v:ext="edit" text="t" shapetype="t"/>
            </v:shape>
          </w:pict>
        </mc:Fallback>
      </mc:AlternateContent>
    </w:r>
    <w:r w:rsidR="00C60744">
      <w:rPr>
        <w:sz w:val="20"/>
        <w:szCs w:val="20"/>
      </w:rPr>
      <w:t>APPENDIX 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7F53" w14:textId="6E65B227" w:rsidR="00C60744" w:rsidRDefault="00C60744">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A6B3B" w14:textId="4949D618" w:rsidR="00C60744" w:rsidRDefault="00C60744">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F0BA" w14:textId="521B0188" w:rsidR="00C60744" w:rsidRDefault="002A2AE2" w:rsidP="001C7544">
    <w:pPr>
      <w:pStyle w:val="Header"/>
      <w:framePr w:wrap="around" w:vAnchor="text" w:hAnchor="margin" w:xAlign="right" w:y="1"/>
      <w:rPr>
        <w:rStyle w:val="PageNumber"/>
      </w:rPr>
    </w:pPr>
    <w:r>
      <w:rPr>
        <w:noProof/>
        <w:lang w:val="en-NZ" w:eastAsia="en-NZ"/>
      </w:rPr>
      <mc:AlternateContent>
        <mc:Choice Requires="wps">
          <w:drawing>
            <wp:anchor distT="0" distB="0" distL="114300" distR="114300" simplePos="0" relativeHeight="251745280" behindDoc="0" locked="0" layoutInCell="1" allowOverlap="1" wp14:anchorId="79E81EBA" wp14:editId="339E11BB">
              <wp:simplePos x="0" y="0"/>
              <wp:positionH relativeFrom="column">
                <wp:posOffset>0</wp:posOffset>
              </wp:positionH>
              <wp:positionV relativeFrom="paragraph">
                <wp:posOffset>0</wp:posOffset>
              </wp:positionV>
              <wp:extent cx="5709920" cy="1903095"/>
              <wp:effectExtent l="0" t="0" r="0" b="1905"/>
              <wp:wrapNone/>
              <wp:docPr id="19"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3A0084" id="_x0000_t202" coordsize="21600,21600" o:spt="202" path="m,l,21600r21600,l21600,xe">
              <v:stroke joinstyle="miter"/>
              <v:path gradientshapeok="t" o:connecttype="rect"/>
            </v:shapetype>
            <v:shape id="WordArt 113" o:spid="_x0000_s1026" type="#_x0000_t202" style="position:absolute;margin-left:0;margin-top:0;width:449.6pt;height:149.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B8I0ue+AEAANIDAAAOAAAAAAAAAAAAAAAAAC4CAABk&#10;cnMvZTJvRG9jLnhtbFBLAQItABQABgAIAAAAIQB78jBB2wAAAAUBAAAPAAAAAAAAAAAAAAAAAFIE&#10;AABkcnMvZG93bnJldi54bWxQSwUGAAAAAAQABADzAAAAWgUAAAAA&#10;" filled="f" stroked="f">
              <o:lock v:ext="edit" text="t" shapetype="t"/>
            </v:shape>
          </w:pict>
        </mc:Fallback>
      </mc:AlternateContent>
    </w:r>
    <w:r w:rsidR="00C60744">
      <w:rPr>
        <w:rStyle w:val="PageNumber"/>
      </w:rPr>
      <w:fldChar w:fldCharType="begin"/>
    </w:r>
    <w:r w:rsidR="00C60744">
      <w:rPr>
        <w:rStyle w:val="PageNumber"/>
      </w:rPr>
      <w:instrText xml:space="preserve">PAGE  </w:instrText>
    </w:r>
    <w:r w:rsidR="00C60744">
      <w:rPr>
        <w:rStyle w:val="PageNumber"/>
      </w:rPr>
      <w:fldChar w:fldCharType="separate"/>
    </w:r>
    <w:r w:rsidR="00E802A1">
      <w:rPr>
        <w:rStyle w:val="PageNumber"/>
        <w:noProof/>
      </w:rPr>
      <w:t>78</w:t>
    </w:r>
    <w:r w:rsidR="00C60744">
      <w:rPr>
        <w:rStyle w:val="PageNumber"/>
      </w:rPr>
      <w:fldChar w:fldCharType="end"/>
    </w:r>
  </w:p>
  <w:p w14:paraId="6BB82CA7" w14:textId="72F0182F" w:rsidR="00C60744" w:rsidRPr="008F67B6" w:rsidRDefault="002A2AE2" w:rsidP="001E1ADC">
    <w:pPr>
      <w:ind w:right="360" w:firstLine="360"/>
      <w:jc w:val="right"/>
      <w:rPr>
        <w:sz w:val="20"/>
        <w:szCs w:val="20"/>
      </w:rPr>
    </w:pPr>
    <w:r>
      <w:rPr>
        <w:noProof/>
        <w:sz w:val="20"/>
        <w:szCs w:val="20"/>
        <w:lang w:val="en-NZ" w:eastAsia="en-NZ"/>
      </w:rPr>
      <mc:AlternateContent>
        <mc:Choice Requires="wps">
          <w:drawing>
            <wp:anchor distT="0" distB="0" distL="114300" distR="114300" simplePos="0" relativeHeight="251679744" behindDoc="0" locked="0" layoutInCell="0" allowOverlap="1" wp14:anchorId="7C6D9950" wp14:editId="7A8F9FBD">
              <wp:simplePos x="0" y="0"/>
              <wp:positionH relativeFrom="column">
                <wp:posOffset>0</wp:posOffset>
              </wp:positionH>
              <wp:positionV relativeFrom="paragraph">
                <wp:posOffset>-76200</wp:posOffset>
              </wp:positionV>
              <wp:extent cx="6344920" cy="1268730"/>
              <wp:effectExtent l="0" t="0" r="0" b="0"/>
              <wp:wrapNone/>
              <wp:docPr id="18" name="WordArt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C8F5C8" id="WordArt 70" o:spid="_x0000_s1026" type="#_x0000_t202" style="position:absolute;margin-left:0;margin-top:-6pt;width:499.6pt;height:9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78720" behindDoc="0" locked="0" layoutInCell="0" allowOverlap="1" wp14:anchorId="139F9231" wp14:editId="09F84576">
              <wp:simplePos x="0" y="0"/>
              <wp:positionH relativeFrom="column">
                <wp:posOffset>0</wp:posOffset>
              </wp:positionH>
              <wp:positionV relativeFrom="paragraph">
                <wp:posOffset>0</wp:posOffset>
              </wp:positionV>
              <wp:extent cx="6344920" cy="1268730"/>
              <wp:effectExtent l="0" t="0" r="0" b="0"/>
              <wp:wrapNone/>
              <wp:docPr id="17" name="WordAr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22C05C" id="WordArt 69" o:spid="_x0000_s1026" type="#_x0000_t202" style="position:absolute;margin-left:0;margin-top:0;width:499.6pt;height:9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LjlWlT7AQAA0Q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C60744">
      <w:rPr>
        <w:sz w:val="20"/>
        <w:szCs w:val="20"/>
      </w:rPr>
      <w:t>APPENDIX 3</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A9BD6" w14:textId="30A73548" w:rsidR="00C60744" w:rsidRDefault="00C60744">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0863F" w14:textId="5A6BE603" w:rsidR="00C60744" w:rsidRDefault="002A2AE2" w:rsidP="001C7544">
    <w:pPr>
      <w:pStyle w:val="Header"/>
      <w:framePr w:wrap="around" w:vAnchor="text" w:hAnchor="margin" w:xAlign="right" w:y="1"/>
      <w:rPr>
        <w:rStyle w:val="PageNumber"/>
      </w:rPr>
    </w:pPr>
    <w:r>
      <w:rPr>
        <w:noProof/>
        <w:lang w:val="en-NZ" w:eastAsia="en-NZ"/>
      </w:rPr>
      <mc:AlternateContent>
        <mc:Choice Requires="wps">
          <w:drawing>
            <wp:anchor distT="0" distB="0" distL="114300" distR="114300" simplePos="0" relativeHeight="251765760" behindDoc="0" locked="0" layoutInCell="1" allowOverlap="1" wp14:anchorId="34D1D30F" wp14:editId="52BA917A">
              <wp:simplePos x="0" y="0"/>
              <wp:positionH relativeFrom="column">
                <wp:posOffset>0</wp:posOffset>
              </wp:positionH>
              <wp:positionV relativeFrom="paragraph">
                <wp:posOffset>0</wp:posOffset>
              </wp:positionV>
              <wp:extent cx="5709920" cy="1903095"/>
              <wp:effectExtent l="0" t="0" r="0" b="1905"/>
              <wp:wrapNone/>
              <wp:docPr id="16" name="WordArt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83BCE5" id="_x0000_t202" coordsize="21600,21600" o:spt="202" path="m,l,21600r21600,l21600,xe">
              <v:stroke joinstyle="miter"/>
              <v:path gradientshapeok="t" o:connecttype="rect"/>
            </v:shapetype>
            <v:shape id="WordArt 126" o:spid="_x0000_s1026" type="#_x0000_t202" style="position:absolute;margin-left:0;margin-top:0;width:449.6pt;height:149.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Ap9gn3+AEAANIDAAAOAAAAAAAAAAAAAAAAAC4CAABk&#10;cnMvZTJvRG9jLnhtbFBLAQItABQABgAIAAAAIQB78jBB2wAAAAUBAAAPAAAAAAAAAAAAAAAAAFIE&#10;AABkcnMvZG93bnJldi54bWxQSwUGAAAAAAQABADzAAAAWgUAAAAA&#10;" filled="f" stroked="f">
              <o:lock v:ext="edit" text="t" shapetype="t"/>
            </v:shape>
          </w:pict>
        </mc:Fallback>
      </mc:AlternateContent>
    </w:r>
    <w:r w:rsidR="00C60744">
      <w:rPr>
        <w:rStyle w:val="PageNumber"/>
      </w:rPr>
      <w:fldChar w:fldCharType="begin"/>
    </w:r>
    <w:r w:rsidR="00C60744">
      <w:rPr>
        <w:rStyle w:val="PageNumber"/>
      </w:rPr>
      <w:instrText xml:space="preserve">PAGE  </w:instrText>
    </w:r>
    <w:r w:rsidR="00C60744">
      <w:rPr>
        <w:rStyle w:val="PageNumber"/>
      </w:rPr>
      <w:fldChar w:fldCharType="separate"/>
    </w:r>
    <w:r w:rsidR="00E802A1">
      <w:rPr>
        <w:rStyle w:val="PageNumber"/>
        <w:noProof/>
      </w:rPr>
      <w:t>81</w:t>
    </w:r>
    <w:r w:rsidR="00C60744">
      <w:rPr>
        <w:rStyle w:val="PageNumber"/>
      </w:rPr>
      <w:fldChar w:fldCharType="end"/>
    </w:r>
  </w:p>
  <w:p w14:paraId="58AAF487" w14:textId="3E00EBCB" w:rsidR="00C60744" w:rsidRPr="008F67B6" w:rsidRDefault="002A2AE2" w:rsidP="001E1ADC">
    <w:pPr>
      <w:ind w:right="360" w:firstLine="360"/>
      <w:jc w:val="right"/>
      <w:rPr>
        <w:sz w:val="20"/>
        <w:szCs w:val="20"/>
      </w:rPr>
    </w:pPr>
    <w:r>
      <w:rPr>
        <w:noProof/>
        <w:sz w:val="20"/>
        <w:szCs w:val="20"/>
        <w:lang w:val="en-NZ" w:eastAsia="en-NZ"/>
      </w:rPr>
      <mc:AlternateContent>
        <mc:Choice Requires="wps">
          <w:drawing>
            <wp:anchor distT="0" distB="0" distL="114300" distR="114300" simplePos="0" relativeHeight="251764736" behindDoc="0" locked="0" layoutInCell="0" allowOverlap="1" wp14:anchorId="709AB74B" wp14:editId="1FB0001C">
              <wp:simplePos x="0" y="0"/>
              <wp:positionH relativeFrom="column">
                <wp:posOffset>0</wp:posOffset>
              </wp:positionH>
              <wp:positionV relativeFrom="paragraph">
                <wp:posOffset>-76200</wp:posOffset>
              </wp:positionV>
              <wp:extent cx="6344920" cy="1268730"/>
              <wp:effectExtent l="0" t="0" r="0" b="0"/>
              <wp:wrapNone/>
              <wp:docPr id="15" name="WordArt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DCCB61" id="WordArt 125" o:spid="_x0000_s1026" type="#_x0000_t202" style="position:absolute;margin-left:0;margin-top:-6pt;width:499.6pt;height:99.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763712" behindDoc="0" locked="0" layoutInCell="0" allowOverlap="1" wp14:anchorId="7A76B812" wp14:editId="6244F168">
              <wp:simplePos x="0" y="0"/>
              <wp:positionH relativeFrom="column">
                <wp:posOffset>0</wp:posOffset>
              </wp:positionH>
              <wp:positionV relativeFrom="paragraph">
                <wp:posOffset>0</wp:posOffset>
              </wp:positionV>
              <wp:extent cx="6344920" cy="1268730"/>
              <wp:effectExtent l="0" t="0" r="0" b="0"/>
              <wp:wrapNone/>
              <wp:docPr id="14" name="WordArt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FED2D0" id="WordArt 124" o:spid="_x0000_s1026" type="#_x0000_t202" style="position:absolute;margin-left:0;margin-top:0;width:499.6pt;height:99.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FkJI6X7AQAA0g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C60744">
      <w:rPr>
        <w:sz w:val="20"/>
        <w:szCs w:val="20"/>
      </w:rPr>
      <w:t>APPENDIX 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92EBC" w14:textId="7AB0F67D" w:rsidR="00C60744" w:rsidRDefault="002A2AE2" w:rsidP="001C7544">
    <w:pPr>
      <w:pStyle w:val="Header"/>
      <w:framePr w:wrap="around" w:vAnchor="text" w:hAnchor="margin" w:xAlign="right" w:y="1"/>
      <w:rPr>
        <w:rStyle w:val="PageNumber"/>
      </w:rPr>
    </w:pPr>
    <w:r>
      <w:rPr>
        <w:noProof/>
        <w:lang w:val="en-NZ" w:eastAsia="en-NZ"/>
      </w:rPr>
      <mc:AlternateContent>
        <mc:Choice Requires="wps">
          <w:drawing>
            <wp:anchor distT="0" distB="0" distL="114300" distR="114300" simplePos="0" relativeHeight="251761664" behindDoc="0" locked="0" layoutInCell="1" allowOverlap="1" wp14:anchorId="5A977797" wp14:editId="58EF9842">
              <wp:simplePos x="0" y="0"/>
              <wp:positionH relativeFrom="column">
                <wp:posOffset>0</wp:posOffset>
              </wp:positionH>
              <wp:positionV relativeFrom="paragraph">
                <wp:posOffset>0</wp:posOffset>
              </wp:positionV>
              <wp:extent cx="5709920" cy="1903095"/>
              <wp:effectExtent l="0" t="0" r="0" b="1905"/>
              <wp:wrapNone/>
              <wp:docPr id="13" name="WordArt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4EEC90" id="_x0000_t202" coordsize="21600,21600" o:spt="202" path="m,l,21600r21600,l21600,xe">
              <v:stroke joinstyle="miter"/>
              <v:path gradientshapeok="t" o:connecttype="rect"/>
            </v:shapetype>
            <v:shape id="WordArt 123" o:spid="_x0000_s1026" type="#_x0000_t202" style="position:absolute;margin-left:0;margin-top:0;width:449.6pt;height:149.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A1DbbQ+AEAANIDAAAOAAAAAAAAAAAAAAAAAC4CAABk&#10;cnMvZTJvRG9jLnhtbFBLAQItABQABgAIAAAAIQB78jBB2wAAAAUBAAAPAAAAAAAAAAAAAAAAAFIE&#10;AABkcnMvZG93bnJldi54bWxQSwUGAAAAAAQABADzAAAAWgUAAAAA&#10;" filled="f" stroked="f">
              <o:lock v:ext="edit" text="t" shapetype="t"/>
            </v:shape>
          </w:pict>
        </mc:Fallback>
      </mc:AlternateContent>
    </w:r>
    <w:r w:rsidR="00C60744">
      <w:rPr>
        <w:rStyle w:val="PageNumber"/>
      </w:rPr>
      <w:fldChar w:fldCharType="begin"/>
    </w:r>
    <w:r w:rsidR="00C60744">
      <w:rPr>
        <w:rStyle w:val="PageNumber"/>
      </w:rPr>
      <w:instrText xml:space="preserve">PAGE  </w:instrText>
    </w:r>
    <w:r w:rsidR="00C60744">
      <w:rPr>
        <w:rStyle w:val="PageNumber"/>
      </w:rPr>
      <w:fldChar w:fldCharType="separate"/>
    </w:r>
    <w:r w:rsidR="00E802A1">
      <w:rPr>
        <w:rStyle w:val="PageNumber"/>
        <w:noProof/>
      </w:rPr>
      <w:t>82</w:t>
    </w:r>
    <w:r w:rsidR="00C60744">
      <w:rPr>
        <w:rStyle w:val="PageNumber"/>
      </w:rPr>
      <w:fldChar w:fldCharType="end"/>
    </w:r>
  </w:p>
  <w:p w14:paraId="6522D7B5" w14:textId="79E4A433" w:rsidR="00C60744" w:rsidRPr="008F67B6" w:rsidRDefault="002A2AE2" w:rsidP="001E1ADC">
    <w:pPr>
      <w:ind w:right="360" w:firstLine="360"/>
      <w:jc w:val="right"/>
      <w:rPr>
        <w:sz w:val="20"/>
        <w:szCs w:val="20"/>
      </w:rPr>
    </w:pPr>
    <w:r>
      <w:rPr>
        <w:noProof/>
        <w:sz w:val="20"/>
        <w:szCs w:val="20"/>
        <w:lang w:val="en-NZ" w:eastAsia="en-NZ"/>
      </w:rPr>
      <mc:AlternateContent>
        <mc:Choice Requires="wps">
          <w:drawing>
            <wp:anchor distT="0" distB="0" distL="114300" distR="114300" simplePos="0" relativeHeight="251760640" behindDoc="0" locked="0" layoutInCell="0" allowOverlap="1" wp14:anchorId="7FD3D323" wp14:editId="72386E19">
              <wp:simplePos x="0" y="0"/>
              <wp:positionH relativeFrom="column">
                <wp:posOffset>0</wp:posOffset>
              </wp:positionH>
              <wp:positionV relativeFrom="paragraph">
                <wp:posOffset>-76200</wp:posOffset>
              </wp:positionV>
              <wp:extent cx="6344920" cy="1268730"/>
              <wp:effectExtent l="0" t="0" r="0" b="0"/>
              <wp:wrapNone/>
              <wp:docPr id="12" name="WordArt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55E5F1" id="WordArt 122" o:spid="_x0000_s1026" type="#_x0000_t202" style="position:absolute;margin-left:0;margin-top:-6pt;width:499.6pt;height:99.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759616" behindDoc="0" locked="0" layoutInCell="0" allowOverlap="1" wp14:anchorId="7C57EC82" wp14:editId="43A788CC">
              <wp:simplePos x="0" y="0"/>
              <wp:positionH relativeFrom="column">
                <wp:posOffset>0</wp:posOffset>
              </wp:positionH>
              <wp:positionV relativeFrom="paragraph">
                <wp:posOffset>0</wp:posOffset>
              </wp:positionV>
              <wp:extent cx="6344920" cy="1268730"/>
              <wp:effectExtent l="0" t="0" r="0" b="0"/>
              <wp:wrapNone/>
              <wp:docPr id="11" name="WordArt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76385E" id="WordArt 121" o:spid="_x0000_s1026" type="#_x0000_t202" style="position:absolute;margin-left:0;margin-top:0;width:499.6pt;height:99.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EXynIL7AQAA0g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C60744">
      <w:rPr>
        <w:sz w:val="20"/>
        <w:szCs w:val="20"/>
      </w:rPr>
      <w:t>APPENDIX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3895" w14:textId="77777777" w:rsidR="00C60744" w:rsidRDefault="00C60744">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2158" w14:textId="20F84F44" w:rsidR="00C60744" w:rsidRDefault="00C60744">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BC876" w14:textId="19B3C77A" w:rsidR="00C60744" w:rsidRDefault="00C60744"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2A1">
      <w:rPr>
        <w:rStyle w:val="PageNumber"/>
        <w:noProof/>
      </w:rPr>
      <w:t>84</w:t>
    </w:r>
    <w:r>
      <w:rPr>
        <w:rStyle w:val="PageNumber"/>
      </w:rPr>
      <w:fldChar w:fldCharType="end"/>
    </w:r>
  </w:p>
  <w:p w14:paraId="4B9150A4" w14:textId="3BD7CED0" w:rsidR="00C60744" w:rsidRPr="008F67B6" w:rsidRDefault="002A2AE2" w:rsidP="00933281">
    <w:pPr>
      <w:ind w:right="360" w:firstLine="360"/>
      <w:jc w:val="right"/>
      <w:rPr>
        <w:sz w:val="20"/>
        <w:szCs w:val="20"/>
      </w:rPr>
    </w:pPr>
    <w:r>
      <w:rPr>
        <w:noProof/>
        <w:lang w:val="en-NZ" w:eastAsia="en-NZ"/>
      </w:rPr>
      <mc:AlternateContent>
        <mc:Choice Requires="wps">
          <w:drawing>
            <wp:anchor distT="0" distB="0" distL="114300" distR="114300" simplePos="0" relativeHeight="251670528" behindDoc="0" locked="0" layoutInCell="1" allowOverlap="1" wp14:anchorId="70966749" wp14:editId="3231CED0">
              <wp:simplePos x="0" y="0"/>
              <wp:positionH relativeFrom="column">
                <wp:posOffset>0</wp:posOffset>
              </wp:positionH>
              <wp:positionV relativeFrom="paragraph">
                <wp:posOffset>-3810</wp:posOffset>
              </wp:positionV>
              <wp:extent cx="5709920" cy="1903095"/>
              <wp:effectExtent l="0" t="0" r="0" b="0"/>
              <wp:wrapNone/>
              <wp:docPr id="10"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C833DF" id="_x0000_t202" coordsize="21600,21600" o:spt="202" path="m,l,21600r21600,l21600,xe">
              <v:stroke joinstyle="miter"/>
              <v:path gradientshapeok="t" o:connecttype="rect"/>
            </v:shapetype>
            <v:shape id="WordArt 38" o:spid="_x0000_s1026" type="#_x0000_t202" style="position:absolute;margin-left:0;margin-top:-.3pt;width:449.6pt;height:1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" filled="f" stroked="f">
              <o:lock v:ext="edit" text="t" shapetype="t"/>
            </v:shape>
          </w:pict>
        </mc:Fallback>
      </mc:AlternateContent>
    </w:r>
    <w:r>
      <w:rPr>
        <w:noProof/>
        <w:lang w:val="en-NZ" w:eastAsia="en-NZ"/>
      </w:rPr>
      <mc:AlternateContent>
        <mc:Choice Requires="wps">
          <w:drawing>
            <wp:anchor distT="0" distB="0" distL="114300" distR="114300" simplePos="0" relativeHeight="251663360" behindDoc="0" locked="0" layoutInCell="1" allowOverlap="1" wp14:anchorId="3A1E5F19" wp14:editId="7D4B74D7">
              <wp:simplePos x="0" y="0"/>
              <wp:positionH relativeFrom="column">
                <wp:posOffset>0</wp:posOffset>
              </wp:positionH>
              <wp:positionV relativeFrom="paragraph">
                <wp:posOffset>0</wp:posOffset>
              </wp:positionV>
              <wp:extent cx="5709920" cy="1903095"/>
              <wp:effectExtent l="0" t="0" r="0" b="1905"/>
              <wp:wrapNone/>
              <wp:docPr id="9" name="WordAr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7D4984" id="WordArt 62" o:spid="_x0000_s1026" type="#_x0000_t202" style="position:absolute;margin-left:0;margin-top:0;width:449.6pt;height:14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AeNTMJ+AEAANADAAAOAAAAAAAAAAAAAAAAAC4CAABk&#10;cnMvZTJvRG9jLnhtbFBLAQItABQABgAIAAAAIQB78jBB2wAAAAUBAAAPAAAAAAAAAAAAAAAAAFIE&#10;AABkcnMvZG93bnJldi54bWxQSwUGAAAAAAQABADzAAAAWgU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53120" behindDoc="0" locked="0" layoutInCell="0" allowOverlap="1" wp14:anchorId="2BB5A356" wp14:editId="08C610CE">
              <wp:simplePos x="0" y="0"/>
              <wp:positionH relativeFrom="column">
                <wp:posOffset>0</wp:posOffset>
              </wp:positionH>
              <wp:positionV relativeFrom="paragraph">
                <wp:posOffset>0</wp:posOffset>
              </wp:positionV>
              <wp:extent cx="6344920" cy="1268730"/>
              <wp:effectExtent l="0" t="0" r="0" b="0"/>
              <wp:wrapNone/>
              <wp:docPr id="8"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E91CAC" id="WordArt 12" o:spid="_x0000_s1026" type="#_x0000_t202" style="position:absolute;margin-left:0;margin-top:0;width:499.6pt;height:9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Wf2WXP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54144" behindDoc="0" locked="0" layoutInCell="0" allowOverlap="1" wp14:anchorId="7247E7B7" wp14:editId="54B5A922">
              <wp:simplePos x="0" y="0"/>
              <wp:positionH relativeFrom="column">
                <wp:posOffset>0</wp:posOffset>
              </wp:positionH>
              <wp:positionV relativeFrom="paragraph">
                <wp:posOffset>0</wp:posOffset>
              </wp:positionV>
              <wp:extent cx="6344920" cy="1268730"/>
              <wp:effectExtent l="0" t="0" r="0" b="0"/>
              <wp:wrapNone/>
              <wp:docPr id="7"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FD3696" id="WordArt 13" o:spid="_x0000_s1026" type="#_x0000_t202" style="position:absolute;margin-left:0;margin-top:0;width:499.6pt;height:9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Jqh7kr7AQAA0A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C60744">
      <w:rPr>
        <w:sz w:val="20"/>
        <w:szCs w:val="20"/>
      </w:rPr>
      <w:t>APPENDIX 5</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45592" w14:textId="7105A32A" w:rsidR="00C60744" w:rsidRDefault="00C60744">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0EB51" w14:textId="512964A5" w:rsidR="00C60744" w:rsidRDefault="00C60744">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071E" w14:textId="3540BCB3" w:rsidR="00C60744" w:rsidRDefault="002A2AE2" w:rsidP="001C7544">
    <w:pPr>
      <w:pStyle w:val="Header"/>
      <w:framePr w:wrap="around" w:vAnchor="text" w:hAnchor="margin" w:xAlign="right" w:y="1"/>
      <w:rPr>
        <w:rStyle w:val="PageNumber"/>
      </w:rPr>
    </w:pPr>
    <w:r>
      <w:rPr>
        <w:noProof/>
        <w:lang w:val="en-NZ" w:eastAsia="en-NZ"/>
      </w:rPr>
      <mc:AlternateContent>
        <mc:Choice Requires="wps">
          <w:drawing>
            <wp:anchor distT="0" distB="0" distL="114300" distR="114300" simplePos="0" relativeHeight="251757568" behindDoc="0" locked="0" layoutInCell="1" allowOverlap="1" wp14:anchorId="1906A8ED" wp14:editId="07C1EA28">
              <wp:simplePos x="0" y="0"/>
              <wp:positionH relativeFrom="column">
                <wp:posOffset>0</wp:posOffset>
              </wp:positionH>
              <wp:positionV relativeFrom="paragraph">
                <wp:posOffset>0</wp:posOffset>
              </wp:positionV>
              <wp:extent cx="5709920" cy="1903095"/>
              <wp:effectExtent l="0" t="0" r="0" b="1905"/>
              <wp:wrapNone/>
              <wp:docPr id="6" name="WordArt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A3AB51" id="_x0000_t202" coordsize="21600,21600" o:spt="202" path="m,l,21600r21600,l21600,xe">
              <v:stroke joinstyle="miter"/>
              <v:path gradientshapeok="t" o:connecttype="rect"/>
            </v:shapetype>
            <v:shape id="WordArt 119" o:spid="_x0000_s1026" type="#_x0000_t202" style="position:absolute;margin-left:0;margin-top:0;width:449.6pt;height:149.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Ak+WHA+AEAANEDAAAOAAAAAAAAAAAAAAAAAC4CAABk&#10;cnMvZTJvRG9jLnhtbFBLAQItABQABgAIAAAAIQB78jBB2wAAAAUBAAAPAAAAAAAAAAAAAAAAAFIE&#10;AABkcnMvZG93bnJldi54bWxQSwUGAAAAAAQABADzAAAAWgUAAAAA&#10;" filled="f" stroked="f">
              <o:lock v:ext="edit" text="t" shapetype="t"/>
            </v:shape>
          </w:pict>
        </mc:Fallback>
      </mc:AlternateContent>
    </w:r>
    <w:r w:rsidR="00C60744">
      <w:rPr>
        <w:rStyle w:val="PageNumber"/>
      </w:rPr>
      <w:fldChar w:fldCharType="begin"/>
    </w:r>
    <w:r w:rsidR="00C60744">
      <w:rPr>
        <w:rStyle w:val="PageNumber"/>
      </w:rPr>
      <w:instrText xml:space="preserve">PAGE  </w:instrText>
    </w:r>
    <w:r w:rsidR="00C60744">
      <w:rPr>
        <w:rStyle w:val="PageNumber"/>
      </w:rPr>
      <w:fldChar w:fldCharType="separate"/>
    </w:r>
    <w:r w:rsidR="00E802A1">
      <w:rPr>
        <w:rStyle w:val="PageNumber"/>
        <w:noProof/>
      </w:rPr>
      <w:t>93</w:t>
    </w:r>
    <w:r w:rsidR="00C60744">
      <w:rPr>
        <w:rStyle w:val="PageNumber"/>
      </w:rPr>
      <w:fldChar w:fldCharType="end"/>
    </w:r>
  </w:p>
  <w:p w14:paraId="1949E085" w14:textId="3B3B5AF9" w:rsidR="00C60744" w:rsidRPr="008F67B6" w:rsidRDefault="002A2AE2" w:rsidP="00933281">
    <w:pPr>
      <w:ind w:right="360" w:firstLine="360"/>
      <w:jc w:val="right"/>
      <w:rPr>
        <w:sz w:val="20"/>
        <w:szCs w:val="20"/>
      </w:rPr>
    </w:pPr>
    <w:r>
      <w:rPr>
        <w:noProof/>
        <w:lang w:val="en-NZ" w:eastAsia="en-NZ"/>
      </w:rPr>
      <mc:AlternateContent>
        <mc:Choice Requires="wps">
          <w:drawing>
            <wp:anchor distT="0" distB="0" distL="114300" distR="114300" simplePos="0" relativeHeight="251696128" behindDoc="0" locked="0" layoutInCell="1" allowOverlap="1" wp14:anchorId="611D12FF" wp14:editId="68C3D125">
              <wp:simplePos x="0" y="0"/>
              <wp:positionH relativeFrom="column">
                <wp:posOffset>0</wp:posOffset>
              </wp:positionH>
              <wp:positionV relativeFrom="paragraph">
                <wp:posOffset>0</wp:posOffset>
              </wp:positionV>
              <wp:extent cx="5709920" cy="1903095"/>
              <wp:effectExtent l="0" t="0" r="0" b="1905"/>
              <wp:wrapNone/>
              <wp:docPr id="5" name="WordArt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46A2A1" id="WordArt 86" o:spid="_x0000_s1026" type="#_x0000_t202" style="position:absolute;margin-left:0;margin-top:0;width:449.6pt;height:14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Aex5A2+AEAANADAAAOAAAAAAAAAAAAAAAAAC4CAABk&#10;cnMvZTJvRG9jLnhtbFBLAQItABQABgAIAAAAIQB78jBB2wAAAAUBAAAPAAAAAAAAAAAAAAAAAFIE&#10;AABkcnMvZG93bnJldi54bWxQSwUGAAAAAAQABADzAAAAWgUAAAAA&#10;" filled="f" stroked="f">
              <o:lock v:ext="edit" text="t" shapetype="t"/>
            </v:shape>
          </w:pict>
        </mc:Fallback>
      </mc:AlternateContent>
    </w:r>
    <w:r>
      <w:rPr>
        <w:noProof/>
        <w:lang w:val="en-NZ" w:eastAsia="en-NZ"/>
      </w:rPr>
      <mc:AlternateContent>
        <mc:Choice Requires="wps">
          <w:drawing>
            <wp:anchor distT="0" distB="0" distL="114300" distR="114300" simplePos="0" relativeHeight="251697152" behindDoc="0" locked="0" layoutInCell="1" allowOverlap="1" wp14:anchorId="336EA8F0" wp14:editId="37BB933E">
              <wp:simplePos x="0" y="0"/>
              <wp:positionH relativeFrom="column">
                <wp:posOffset>0</wp:posOffset>
              </wp:positionH>
              <wp:positionV relativeFrom="paragraph">
                <wp:posOffset>0</wp:posOffset>
              </wp:positionV>
              <wp:extent cx="5709920" cy="1903095"/>
              <wp:effectExtent l="0" t="0" r="0" b="1905"/>
              <wp:wrapNone/>
              <wp:docPr id="4" name="WordArt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630715" id="WordArt 87" o:spid="_x0000_s1026" type="#_x0000_t202" style="position:absolute;margin-left:0;margin-top:0;width:449.6pt;height:14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DhAp+F+AEAANADAAAOAAAAAAAAAAAAAAAAAC4CAABk&#10;cnMvZTJvRG9jLnhtbFBLAQItABQABgAIAAAAIQB78jBB2wAAAAUBAAAPAAAAAAAAAAAAAAAAAFIE&#10;AABkcnMvZG93bnJldi54bWxQSwUGAAAAAAQABADzAAAAWgU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94080" behindDoc="0" locked="0" layoutInCell="0" allowOverlap="1" wp14:anchorId="3753D308" wp14:editId="53F83B91">
              <wp:simplePos x="0" y="0"/>
              <wp:positionH relativeFrom="column">
                <wp:posOffset>0</wp:posOffset>
              </wp:positionH>
              <wp:positionV relativeFrom="paragraph">
                <wp:posOffset>0</wp:posOffset>
              </wp:positionV>
              <wp:extent cx="6344920" cy="1268730"/>
              <wp:effectExtent l="0" t="0" r="0" b="0"/>
              <wp:wrapNone/>
              <wp:docPr id="3" name="WordArt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10F227" id="WordArt 84" o:spid="_x0000_s1026" type="#_x0000_t202" style="position:absolute;margin-left:0;margin-top:0;width:499.6pt;height:9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awK3Yf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95104" behindDoc="0" locked="0" layoutInCell="0" allowOverlap="1" wp14:anchorId="25D3BD90" wp14:editId="4E60480C">
              <wp:simplePos x="0" y="0"/>
              <wp:positionH relativeFrom="column">
                <wp:posOffset>0</wp:posOffset>
              </wp:positionH>
              <wp:positionV relativeFrom="paragraph">
                <wp:posOffset>0</wp:posOffset>
              </wp:positionV>
              <wp:extent cx="6344920" cy="1268730"/>
              <wp:effectExtent l="0" t="0" r="0" b="0"/>
              <wp:wrapNone/>
              <wp:docPr id="2"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E8DF1E" id="WordArt 85" o:spid="_x0000_s1026" type="#_x0000_t202" style="position:absolute;margin-left:0;margin-top:0;width:499.6pt;height:9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JTHuNL7AQAA0A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C60744">
      <w:rPr>
        <w:sz w:val="20"/>
        <w:szCs w:val="20"/>
      </w:rPr>
      <w:t>References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073CB" w14:textId="3C06FFAF" w:rsidR="00C60744" w:rsidRDefault="00C607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BD67" w14:textId="26BA5CC1" w:rsidR="00C60744" w:rsidRDefault="00C607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81788" w14:textId="5C3CE216" w:rsidR="00C60744" w:rsidRDefault="00C60744" w:rsidP="000738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2A1">
      <w:rPr>
        <w:rStyle w:val="PageNumber"/>
        <w:noProof/>
      </w:rPr>
      <w:t>ii</w:t>
    </w:r>
    <w:r>
      <w:rPr>
        <w:rStyle w:val="PageNumber"/>
      </w:rPr>
      <w:fldChar w:fldCharType="end"/>
    </w:r>
  </w:p>
  <w:p w14:paraId="2C681C67" w14:textId="527A3C6B" w:rsidR="00C60744" w:rsidRPr="00E233A6" w:rsidRDefault="002A2AE2" w:rsidP="00377546">
    <w:pPr>
      <w:ind w:right="360" w:firstLine="360"/>
    </w:pPr>
    <w:r>
      <w:rPr>
        <w:noProof/>
        <w:lang w:val="en-NZ" w:eastAsia="en-NZ"/>
      </w:rPr>
      <mc:AlternateContent>
        <mc:Choice Requires="wps">
          <w:drawing>
            <wp:anchor distT="0" distB="0" distL="114300" distR="114300" simplePos="0" relativeHeight="251646976" behindDoc="0" locked="0" layoutInCell="0" allowOverlap="1" wp14:anchorId="6AA881F3" wp14:editId="72F23F7B">
              <wp:simplePos x="0" y="0"/>
              <wp:positionH relativeFrom="column">
                <wp:posOffset>0</wp:posOffset>
              </wp:positionH>
              <wp:positionV relativeFrom="paragraph">
                <wp:posOffset>0</wp:posOffset>
              </wp:positionV>
              <wp:extent cx="6344920" cy="1268730"/>
              <wp:effectExtent l="0" t="0" r="0" b="0"/>
              <wp:wrapNone/>
              <wp:docPr id="4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B56642" id="_x0000_t202" coordsize="21600,21600" o:spt="202" path="m,l,21600r21600,l21600,xe">
              <v:stroke joinstyle="miter"/>
              <v:path gradientshapeok="t" o:connecttype="rect"/>
            </v:shapetype>
            <v:shape id="WordArt 3" o:spid="_x0000_s1026" type="#_x0000_t202" style="position:absolute;margin-left:0;margin-top:0;width:499.6pt;height:9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FsAoFn7AQAA0AMAAA4AAAAAAAAAAAAAAAAALgIA&#10;AGRycy9lMm9Eb2MueG1sUEsBAi0AFAAGAAgAAAAhACQhMDXaAAAABQEAAA8AAAAAAAAAAAAAAAAA&#10;VQQAAGRycy9kb3ducmV2LnhtbFBLBQYAAAAABAAEAPMAAABcBQAAAAA=&#10;" o:allowincell="f" filled="f" stroked="f">
              <o:lock v:ext="edit" text="t" shapetype="t"/>
            </v:shape>
          </w:pict>
        </mc:Fallback>
      </mc:AlternateContent>
    </w:r>
    <w:r>
      <w:rPr>
        <w:noProof/>
        <w:lang w:val="en-NZ" w:eastAsia="en-NZ"/>
      </w:rPr>
      <mc:AlternateContent>
        <mc:Choice Requires="wps">
          <w:drawing>
            <wp:anchor distT="0" distB="0" distL="114300" distR="114300" simplePos="0" relativeHeight="251648000" behindDoc="0" locked="0" layoutInCell="0" allowOverlap="1" wp14:anchorId="5D8E2ADB" wp14:editId="1DDDB586">
              <wp:simplePos x="0" y="0"/>
              <wp:positionH relativeFrom="column">
                <wp:posOffset>0</wp:posOffset>
              </wp:positionH>
              <wp:positionV relativeFrom="paragraph">
                <wp:posOffset>0</wp:posOffset>
              </wp:positionV>
              <wp:extent cx="6344920" cy="1268730"/>
              <wp:effectExtent l="0" t="0" r="0" b="0"/>
              <wp:wrapNone/>
              <wp:docPr id="4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F0C28D" id="WordArt 4" o:spid="_x0000_s1026" type="#_x0000_t202" style="position:absolute;margin-left:0;margin-top:0;width:499.6pt;height:9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qs8yQP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93AC4" w14:textId="56852E21" w:rsidR="00C60744" w:rsidRDefault="00C607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172DB" w14:textId="77777777" w:rsidR="00C60744" w:rsidRDefault="00C60744" w:rsidP="00DD20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004C3" w14:textId="77777777" w:rsidR="00C60744" w:rsidRDefault="00C60744">
    <w:pPr>
      <w:pStyle w:val="Header"/>
      <w:ind w:right="360"/>
      <w:pPrChange w:id="22" w:author="Marita Broadstock" w:date="2013-12-03T22:43:00Z">
        <w:pPr>
          <w:pStyle w:val="Header"/>
        </w:pPr>
      </w:pPrChang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D43B" w14:textId="7AA8EBC2" w:rsidR="00C60744" w:rsidRDefault="002A2AE2" w:rsidP="009219D3">
    <w:pPr>
      <w:pStyle w:val="Header"/>
      <w:framePr w:wrap="around" w:vAnchor="text" w:hAnchor="margin" w:xAlign="right" w:y="1"/>
      <w:rPr>
        <w:rStyle w:val="PageNumber"/>
      </w:rPr>
    </w:pPr>
    <w:r>
      <w:rPr>
        <w:noProof/>
        <w:lang w:val="en-NZ" w:eastAsia="en-NZ"/>
      </w:rPr>
      <mc:AlternateContent>
        <mc:Choice Requires="wps">
          <w:drawing>
            <wp:anchor distT="0" distB="0" distL="114300" distR="114300" simplePos="0" relativeHeight="251769856" behindDoc="0" locked="0" layoutInCell="1" allowOverlap="1" wp14:anchorId="5B208418" wp14:editId="4991D519">
              <wp:simplePos x="0" y="0"/>
              <wp:positionH relativeFrom="column">
                <wp:posOffset>0</wp:posOffset>
              </wp:positionH>
              <wp:positionV relativeFrom="paragraph">
                <wp:posOffset>0</wp:posOffset>
              </wp:positionV>
              <wp:extent cx="5709920" cy="1903095"/>
              <wp:effectExtent l="0" t="0" r="0" b="1905"/>
              <wp:wrapNone/>
              <wp:docPr id="47"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BA703F" id="_x0000_t202" coordsize="21600,21600" o:spt="202" path="m,l,21600r21600,l21600,xe">
              <v:stroke joinstyle="miter"/>
              <v:path gradientshapeok="t" o:connecttype="rect"/>
            </v:shapetype>
            <v:shape id="WordArt 130" o:spid="_x0000_s1026" type="#_x0000_t202" style="position:absolute;margin-left:0;margin-top:0;width:449.6pt;height:149.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" filled="f" stroked="f">
              <o:lock v:ext="edit" text="t" shapetype="t"/>
            </v:shape>
          </w:pict>
        </mc:Fallback>
      </mc:AlternateContent>
    </w:r>
    <w:r w:rsidR="00C60744">
      <w:rPr>
        <w:rStyle w:val="PageNumber"/>
      </w:rPr>
      <w:fldChar w:fldCharType="begin"/>
    </w:r>
    <w:r w:rsidR="00C60744">
      <w:rPr>
        <w:rStyle w:val="PageNumber"/>
      </w:rPr>
      <w:instrText xml:space="preserve">PAGE  </w:instrText>
    </w:r>
    <w:r w:rsidR="00C60744">
      <w:rPr>
        <w:rStyle w:val="PageNumber"/>
      </w:rPr>
      <w:fldChar w:fldCharType="separate"/>
    </w:r>
    <w:r w:rsidR="00E802A1">
      <w:rPr>
        <w:rStyle w:val="PageNumber"/>
        <w:noProof/>
      </w:rPr>
      <w:t>xvii</w:t>
    </w:r>
    <w:r w:rsidR="00C60744">
      <w:rPr>
        <w:rStyle w:val="PageNumber"/>
      </w:rPr>
      <w:fldChar w:fldCharType="end"/>
    </w:r>
  </w:p>
  <w:p w14:paraId="0F99C995" w14:textId="237CF8E4" w:rsidR="00C60744" w:rsidRPr="00E233A6" w:rsidRDefault="002A2AE2" w:rsidP="004468D2">
    <w:pPr>
      <w:ind w:left="360" w:right="360"/>
      <w:jc w:val="right"/>
    </w:pPr>
    <w:r>
      <w:rPr>
        <w:noProof/>
        <w:lang w:val="en-NZ" w:eastAsia="en-NZ"/>
      </w:rPr>
      <mc:AlternateContent>
        <mc:Choice Requires="wps">
          <w:drawing>
            <wp:anchor distT="0" distB="0" distL="114300" distR="114300" simplePos="0" relativeHeight="251768832" behindDoc="0" locked="0" layoutInCell="1" allowOverlap="1" wp14:anchorId="0978843C" wp14:editId="48208AE3">
              <wp:simplePos x="0" y="0"/>
              <wp:positionH relativeFrom="column">
                <wp:posOffset>0</wp:posOffset>
              </wp:positionH>
              <wp:positionV relativeFrom="paragraph">
                <wp:posOffset>-3810</wp:posOffset>
              </wp:positionV>
              <wp:extent cx="5709920" cy="1903095"/>
              <wp:effectExtent l="0" t="0" r="0" b="0"/>
              <wp:wrapNone/>
              <wp:docPr id="46" name="WordArt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716D7C" id="WordArt 129" o:spid="_x0000_s1026" type="#_x0000_t202" style="position:absolute;margin-left:0;margin-top:-.3pt;width:449.6pt;height:149.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" filled="f" stroked="f">
              <o:lock v:ext="edit" text="t" shapetype="t"/>
            </v:shape>
          </w:pict>
        </mc:Fallback>
      </mc:AlternateContent>
    </w:r>
    <w:r>
      <w:rPr>
        <w:noProof/>
        <w:lang w:val="en-NZ" w:eastAsia="en-NZ"/>
      </w:rPr>
      <mc:AlternateContent>
        <mc:Choice Requires="wps">
          <w:drawing>
            <wp:anchor distT="0" distB="0" distL="114300" distR="114300" simplePos="0" relativeHeight="251767808" behindDoc="0" locked="0" layoutInCell="1" allowOverlap="1" wp14:anchorId="6F759A68" wp14:editId="5C250FDC">
              <wp:simplePos x="0" y="0"/>
              <wp:positionH relativeFrom="column">
                <wp:posOffset>0</wp:posOffset>
              </wp:positionH>
              <wp:positionV relativeFrom="paragraph">
                <wp:posOffset>0</wp:posOffset>
              </wp:positionV>
              <wp:extent cx="5709920" cy="1903095"/>
              <wp:effectExtent l="0" t="0" r="0" b="1905"/>
              <wp:wrapNone/>
              <wp:docPr id="45"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BB830C" id="WordArt 128" o:spid="_x0000_s1026" type="#_x0000_t202" style="position:absolute;margin-left:0;margin-top:0;width:449.6pt;height:149.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" filled="f" stroked="f">
              <o:lock v:ext="edit" text="t" shapetype="t"/>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66F2" w14:textId="77777777" w:rsidR="00C60744" w:rsidRDefault="00C607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C04816"/>
    <w:multiLevelType w:val="hybridMultilevel"/>
    <w:tmpl w:val="A36A3691"/>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F"/>
    <w:multiLevelType w:val="singleLevel"/>
    <w:tmpl w:val="0FDA646A"/>
    <w:lvl w:ilvl="0">
      <w:start w:val="1"/>
      <w:numFmt w:val="decimal"/>
      <w:pStyle w:val="ListNumber2"/>
      <w:lvlText w:val="%1."/>
      <w:lvlJc w:val="left"/>
      <w:pPr>
        <w:tabs>
          <w:tab w:val="num" w:pos="643"/>
        </w:tabs>
        <w:ind w:left="643" w:hanging="360"/>
      </w:p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284C4A"/>
    <w:multiLevelType w:val="hybridMultilevel"/>
    <w:tmpl w:val="DF30F980"/>
    <w:lvl w:ilvl="0" w:tplc="04090001">
      <w:start w:val="1"/>
      <w:numFmt w:val="bullet"/>
      <w:lvlText w:val=""/>
      <w:lvlJc w:val="left"/>
      <w:pPr>
        <w:ind w:left="1688" w:hanging="360"/>
      </w:pPr>
      <w:rPr>
        <w:rFonts w:ascii="Symbol" w:hAnsi="Symbol" w:hint="default"/>
      </w:rPr>
    </w:lvl>
    <w:lvl w:ilvl="1" w:tplc="04090003" w:tentative="1">
      <w:start w:val="1"/>
      <w:numFmt w:val="bullet"/>
      <w:lvlText w:val="o"/>
      <w:lvlJc w:val="left"/>
      <w:pPr>
        <w:ind w:left="2408" w:hanging="360"/>
      </w:pPr>
      <w:rPr>
        <w:rFonts w:ascii="Courier New" w:hAnsi="Courier New" w:hint="default"/>
      </w:rPr>
    </w:lvl>
    <w:lvl w:ilvl="2" w:tplc="04090005" w:tentative="1">
      <w:start w:val="1"/>
      <w:numFmt w:val="bullet"/>
      <w:lvlText w:val=""/>
      <w:lvlJc w:val="left"/>
      <w:pPr>
        <w:ind w:left="3128" w:hanging="360"/>
      </w:pPr>
      <w:rPr>
        <w:rFonts w:ascii="Wingdings" w:hAnsi="Wingdings" w:hint="default"/>
      </w:rPr>
    </w:lvl>
    <w:lvl w:ilvl="3" w:tplc="04090001" w:tentative="1">
      <w:start w:val="1"/>
      <w:numFmt w:val="bullet"/>
      <w:lvlText w:val=""/>
      <w:lvlJc w:val="left"/>
      <w:pPr>
        <w:ind w:left="3848" w:hanging="360"/>
      </w:pPr>
      <w:rPr>
        <w:rFonts w:ascii="Symbol" w:hAnsi="Symbol" w:hint="default"/>
      </w:rPr>
    </w:lvl>
    <w:lvl w:ilvl="4" w:tplc="04090003" w:tentative="1">
      <w:start w:val="1"/>
      <w:numFmt w:val="bullet"/>
      <w:lvlText w:val="o"/>
      <w:lvlJc w:val="left"/>
      <w:pPr>
        <w:ind w:left="4568" w:hanging="360"/>
      </w:pPr>
      <w:rPr>
        <w:rFonts w:ascii="Courier New" w:hAnsi="Courier New" w:hint="default"/>
      </w:rPr>
    </w:lvl>
    <w:lvl w:ilvl="5" w:tplc="04090005" w:tentative="1">
      <w:start w:val="1"/>
      <w:numFmt w:val="bullet"/>
      <w:lvlText w:val=""/>
      <w:lvlJc w:val="left"/>
      <w:pPr>
        <w:ind w:left="5288" w:hanging="360"/>
      </w:pPr>
      <w:rPr>
        <w:rFonts w:ascii="Wingdings" w:hAnsi="Wingdings" w:hint="default"/>
      </w:rPr>
    </w:lvl>
    <w:lvl w:ilvl="6" w:tplc="04090001" w:tentative="1">
      <w:start w:val="1"/>
      <w:numFmt w:val="bullet"/>
      <w:lvlText w:val=""/>
      <w:lvlJc w:val="left"/>
      <w:pPr>
        <w:ind w:left="6008" w:hanging="360"/>
      </w:pPr>
      <w:rPr>
        <w:rFonts w:ascii="Symbol" w:hAnsi="Symbol" w:hint="default"/>
      </w:rPr>
    </w:lvl>
    <w:lvl w:ilvl="7" w:tplc="04090003" w:tentative="1">
      <w:start w:val="1"/>
      <w:numFmt w:val="bullet"/>
      <w:lvlText w:val="o"/>
      <w:lvlJc w:val="left"/>
      <w:pPr>
        <w:ind w:left="6728" w:hanging="360"/>
      </w:pPr>
      <w:rPr>
        <w:rFonts w:ascii="Courier New" w:hAnsi="Courier New" w:hint="default"/>
      </w:rPr>
    </w:lvl>
    <w:lvl w:ilvl="8" w:tplc="04090005" w:tentative="1">
      <w:start w:val="1"/>
      <w:numFmt w:val="bullet"/>
      <w:lvlText w:val=""/>
      <w:lvlJc w:val="left"/>
      <w:pPr>
        <w:ind w:left="7448" w:hanging="360"/>
      </w:pPr>
      <w:rPr>
        <w:rFonts w:ascii="Wingdings" w:hAnsi="Wingdings" w:hint="default"/>
      </w:rPr>
    </w:lvl>
  </w:abstractNum>
  <w:abstractNum w:abstractNumId="5">
    <w:nsid w:val="03C41E64"/>
    <w:multiLevelType w:val="hybridMultilevel"/>
    <w:tmpl w:val="40E2A53E"/>
    <w:lvl w:ilvl="0" w:tplc="D7709C0E">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7">
    <w:nsid w:val="0557103D"/>
    <w:multiLevelType w:val="hybridMultilevel"/>
    <w:tmpl w:val="68E0F768"/>
    <w:lvl w:ilvl="0" w:tplc="77C2C9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B73CA5"/>
    <w:multiLevelType w:val="hybridMultilevel"/>
    <w:tmpl w:val="724A1602"/>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2781"/>
        </w:tabs>
        <w:ind w:left="2781" w:hanging="360"/>
      </w:pPr>
      <w:rPr>
        <w:rFonts w:ascii="Courier New" w:hAnsi="Courier New" w:cs="Wingdings" w:hint="default"/>
      </w:rPr>
    </w:lvl>
    <w:lvl w:ilvl="2" w:tplc="08090005" w:tentative="1">
      <w:start w:val="1"/>
      <w:numFmt w:val="bullet"/>
      <w:lvlText w:val=""/>
      <w:lvlJc w:val="left"/>
      <w:pPr>
        <w:tabs>
          <w:tab w:val="num" w:pos="3501"/>
        </w:tabs>
        <w:ind w:left="3501" w:hanging="360"/>
      </w:pPr>
      <w:rPr>
        <w:rFonts w:ascii="Wingdings" w:hAnsi="Wingdings" w:hint="default"/>
      </w:rPr>
    </w:lvl>
    <w:lvl w:ilvl="3" w:tplc="08090001" w:tentative="1">
      <w:start w:val="1"/>
      <w:numFmt w:val="bullet"/>
      <w:lvlText w:val=""/>
      <w:lvlJc w:val="left"/>
      <w:pPr>
        <w:tabs>
          <w:tab w:val="num" w:pos="4221"/>
        </w:tabs>
        <w:ind w:left="4221" w:hanging="360"/>
      </w:pPr>
      <w:rPr>
        <w:rFonts w:ascii="Symbol" w:hAnsi="Symbol" w:hint="default"/>
      </w:rPr>
    </w:lvl>
    <w:lvl w:ilvl="4" w:tplc="08090003" w:tentative="1">
      <w:start w:val="1"/>
      <w:numFmt w:val="bullet"/>
      <w:lvlText w:val="o"/>
      <w:lvlJc w:val="left"/>
      <w:pPr>
        <w:tabs>
          <w:tab w:val="num" w:pos="4941"/>
        </w:tabs>
        <w:ind w:left="4941" w:hanging="360"/>
      </w:pPr>
      <w:rPr>
        <w:rFonts w:ascii="Courier New" w:hAnsi="Courier New" w:cs="Wingdings" w:hint="default"/>
      </w:rPr>
    </w:lvl>
    <w:lvl w:ilvl="5" w:tplc="08090005" w:tentative="1">
      <w:start w:val="1"/>
      <w:numFmt w:val="bullet"/>
      <w:lvlText w:val=""/>
      <w:lvlJc w:val="left"/>
      <w:pPr>
        <w:tabs>
          <w:tab w:val="num" w:pos="5661"/>
        </w:tabs>
        <w:ind w:left="5661" w:hanging="360"/>
      </w:pPr>
      <w:rPr>
        <w:rFonts w:ascii="Wingdings" w:hAnsi="Wingdings" w:hint="default"/>
      </w:rPr>
    </w:lvl>
    <w:lvl w:ilvl="6" w:tplc="08090001" w:tentative="1">
      <w:start w:val="1"/>
      <w:numFmt w:val="bullet"/>
      <w:lvlText w:val=""/>
      <w:lvlJc w:val="left"/>
      <w:pPr>
        <w:tabs>
          <w:tab w:val="num" w:pos="6381"/>
        </w:tabs>
        <w:ind w:left="6381" w:hanging="360"/>
      </w:pPr>
      <w:rPr>
        <w:rFonts w:ascii="Symbol" w:hAnsi="Symbol" w:hint="default"/>
      </w:rPr>
    </w:lvl>
    <w:lvl w:ilvl="7" w:tplc="08090003" w:tentative="1">
      <w:start w:val="1"/>
      <w:numFmt w:val="bullet"/>
      <w:lvlText w:val="o"/>
      <w:lvlJc w:val="left"/>
      <w:pPr>
        <w:tabs>
          <w:tab w:val="num" w:pos="7101"/>
        </w:tabs>
        <w:ind w:left="7101" w:hanging="360"/>
      </w:pPr>
      <w:rPr>
        <w:rFonts w:ascii="Courier New" w:hAnsi="Courier New" w:cs="Wingdings" w:hint="default"/>
      </w:rPr>
    </w:lvl>
    <w:lvl w:ilvl="8" w:tplc="08090005" w:tentative="1">
      <w:start w:val="1"/>
      <w:numFmt w:val="bullet"/>
      <w:lvlText w:val=""/>
      <w:lvlJc w:val="left"/>
      <w:pPr>
        <w:tabs>
          <w:tab w:val="num" w:pos="7821"/>
        </w:tabs>
        <w:ind w:left="7821" w:hanging="360"/>
      </w:pPr>
      <w:rPr>
        <w:rFonts w:ascii="Wingdings" w:hAnsi="Wingdings" w:hint="default"/>
      </w:rPr>
    </w:lvl>
  </w:abstractNum>
  <w:abstractNum w:abstractNumId="9">
    <w:nsid w:val="0F567EEC"/>
    <w:multiLevelType w:val="hybridMultilevel"/>
    <w:tmpl w:val="CFB020B8"/>
    <w:lvl w:ilvl="0" w:tplc="FD9C028C">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5E2D7D"/>
    <w:multiLevelType w:val="hybridMultilevel"/>
    <w:tmpl w:val="AC6E718C"/>
    <w:lvl w:ilvl="0" w:tplc="65B8DF46">
      <w:start w:val="1"/>
      <w:numFmt w:val="bullet"/>
      <w:pStyle w:val="GLTabl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1749E"/>
    <w:multiLevelType w:val="hybridMultilevel"/>
    <w:tmpl w:val="555058E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169A55EB"/>
    <w:multiLevelType w:val="multilevel"/>
    <w:tmpl w:val="684CB618"/>
    <w:lvl w:ilvl="0">
      <w:start w:val="1"/>
      <w:numFmt w:val="decimal"/>
      <w:lvlText w:val="%1.0"/>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9FF0230"/>
    <w:multiLevelType w:val="hybridMultilevel"/>
    <w:tmpl w:val="F9F4AEA4"/>
    <w:lvl w:ilvl="0" w:tplc="424A82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35EA0"/>
    <w:multiLevelType w:val="hybridMultilevel"/>
    <w:tmpl w:val="D7B6E2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2014522B"/>
    <w:multiLevelType w:val="hybridMultilevel"/>
    <w:tmpl w:val="032CEF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221A0269"/>
    <w:multiLevelType w:val="hybridMultilevel"/>
    <w:tmpl w:val="7512D8A2"/>
    <w:lvl w:ilvl="0" w:tplc="86A85072">
      <w:start w:val="2"/>
      <w:numFmt w:val="decimal"/>
      <w:lvlText w:val="(%1)"/>
      <w:lvlJc w:val="left"/>
      <w:pPr>
        <w:ind w:left="1688" w:hanging="360"/>
      </w:pPr>
      <w:rPr>
        <w:rFonts w:hint="default"/>
      </w:rPr>
    </w:lvl>
    <w:lvl w:ilvl="1" w:tplc="04090019" w:tentative="1">
      <w:start w:val="1"/>
      <w:numFmt w:val="lowerLetter"/>
      <w:lvlText w:val="%2."/>
      <w:lvlJc w:val="left"/>
      <w:pPr>
        <w:ind w:left="2408" w:hanging="360"/>
      </w:pPr>
    </w:lvl>
    <w:lvl w:ilvl="2" w:tplc="0409001B" w:tentative="1">
      <w:start w:val="1"/>
      <w:numFmt w:val="lowerRoman"/>
      <w:lvlText w:val="%3."/>
      <w:lvlJc w:val="right"/>
      <w:pPr>
        <w:ind w:left="3128" w:hanging="180"/>
      </w:pPr>
    </w:lvl>
    <w:lvl w:ilvl="3" w:tplc="0409000F" w:tentative="1">
      <w:start w:val="1"/>
      <w:numFmt w:val="decimal"/>
      <w:lvlText w:val="%4."/>
      <w:lvlJc w:val="left"/>
      <w:pPr>
        <w:ind w:left="3848" w:hanging="360"/>
      </w:pPr>
    </w:lvl>
    <w:lvl w:ilvl="4" w:tplc="04090019" w:tentative="1">
      <w:start w:val="1"/>
      <w:numFmt w:val="lowerLetter"/>
      <w:lvlText w:val="%5."/>
      <w:lvlJc w:val="left"/>
      <w:pPr>
        <w:ind w:left="4568" w:hanging="360"/>
      </w:pPr>
    </w:lvl>
    <w:lvl w:ilvl="5" w:tplc="0409001B" w:tentative="1">
      <w:start w:val="1"/>
      <w:numFmt w:val="lowerRoman"/>
      <w:lvlText w:val="%6."/>
      <w:lvlJc w:val="right"/>
      <w:pPr>
        <w:ind w:left="5288" w:hanging="180"/>
      </w:pPr>
    </w:lvl>
    <w:lvl w:ilvl="6" w:tplc="0409000F" w:tentative="1">
      <w:start w:val="1"/>
      <w:numFmt w:val="decimal"/>
      <w:lvlText w:val="%7."/>
      <w:lvlJc w:val="left"/>
      <w:pPr>
        <w:ind w:left="6008" w:hanging="360"/>
      </w:pPr>
    </w:lvl>
    <w:lvl w:ilvl="7" w:tplc="04090019" w:tentative="1">
      <w:start w:val="1"/>
      <w:numFmt w:val="lowerLetter"/>
      <w:lvlText w:val="%8."/>
      <w:lvlJc w:val="left"/>
      <w:pPr>
        <w:ind w:left="6728" w:hanging="360"/>
      </w:pPr>
    </w:lvl>
    <w:lvl w:ilvl="8" w:tplc="0409001B" w:tentative="1">
      <w:start w:val="1"/>
      <w:numFmt w:val="lowerRoman"/>
      <w:lvlText w:val="%9."/>
      <w:lvlJc w:val="right"/>
      <w:pPr>
        <w:ind w:left="7448" w:hanging="180"/>
      </w:pPr>
    </w:lvl>
  </w:abstractNum>
  <w:abstractNum w:abstractNumId="17">
    <w:nsid w:val="225E32AA"/>
    <w:multiLevelType w:val="hybridMultilevel"/>
    <w:tmpl w:val="AA54E504"/>
    <w:lvl w:ilvl="0" w:tplc="08090001">
      <w:start w:val="1"/>
      <w:numFmt w:val="bullet"/>
      <w:lvlText w:val=""/>
      <w:lvlJc w:val="left"/>
      <w:pPr>
        <w:tabs>
          <w:tab w:val="num" w:pos="2061"/>
        </w:tabs>
        <w:ind w:left="2061" w:hanging="360"/>
      </w:pPr>
      <w:rPr>
        <w:rFonts w:ascii="Symbol" w:hAnsi="Symbol" w:hint="default"/>
        <w:sz w:val="20"/>
      </w:rPr>
    </w:lvl>
    <w:lvl w:ilvl="1" w:tplc="08090003">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nsid w:val="25170F05"/>
    <w:multiLevelType w:val="multilevel"/>
    <w:tmpl w:val="AE28A85C"/>
    <w:lvl w:ilvl="0">
      <w:start w:val="1"/>
      <w:numFmt w:val="lowerLetter"/>
      <w:lvlText w:val="(%1)"/>
      <w:lvlJc w:val="left"/>
      <w:pPr>
        <w:tabs>
          <w:tab w:val="num" w:pos="1701"/>
        </w:tabs>
        <w:ind w:left="1701" w:hanging="850"/>
      </w:pPr>
      <w:rPr>
        <w:rFonts w:ascii="Arial" w:hAnsi="Arial" w:hint="default"/>
        <w:sz w:val="20"/>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Restart w:val="2"/>
      <w:lvlText w:val="(%4)"/>
      <w:lvlJc w:val="left"/>
      <w:pPr>
        <w:tabs>
          <w:tab w:val="num" w:pos="1701"/>
        </w:tabs>
        <w:ind w:left="1701" w:hanging="850"/>
      </w:pPr>
      <w:rPr>
        <w:rFonts w:ascii="Arial" w:hAnsi="Arial" w:hint="default"/>
        <w:sz w:val="20"/>
      </w:rPr>
    </w:lvl>
    <w:lvl w:ilvl="4">
      <w:start w:val="1"/>
      <w:numFmt w:val="decimal"/>
      <w:lvlText w:val="%4%1.%2.%3..%5"/>
      <w:lvlJc w:val="left"/>
      <w:pPr>
        <w:tabs>
          <w:tab w:val="num" w:pos="2651"/>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9">
    <w:nsid w:val="2CEC2396"/>
    <w:multiLevelType w:val="hybridMultilevel"/>
    <w:tmpl w:val="D01C635C"/>
    <w:lvl w:ilvl="0" w:tplc="0409000F">
      <w:start w:val="1"/>
      <w:numFmt w:val="decimal"/>
      <w:pStyle w:val="Heading1"/>
      <w:lvlText w:val="%1"/>
      <w:lvlJc w:val="left"/>
      <w:pPr>
        <w:tabs>
          <w:tab w:val="num" w:pos="568"/>
        </w:tabs>
        <w:ind w:left="851" w:hanging="851"/>
      </w:pPr>
      <w:rPr>
        <w:rFonts w:ascii="AvantGarde" w:hAnsi="AvantGarde" w:cs="AvantGarde" w:hint="default"/>
        <w:b/>
        <w:bCs/>
        <w:i w:val="0"/>
        <w:iCs w:val="0"/>
        <w:color w:val="808080"/>
        <w:kern w:val="0"/>
        <w:position w:val="-12"/>
        <w:sz w:val="72"/>
        <w:szCs w:val="72"/>
      </w:rPr>
    </w:lvl>
    <w:lvl w:ilvl="1" w:tplc="04090019">
      <w:start w:val="1"/>
      <w:numFmt w:val="decimal"/>
      <w:lvlText w:val="%2."/>
      <w:lvlJc w:val="left"/>
      <w:pPr>
        <w:tabs>
          <w:tab w:val="num" w:pos="1650"/>
        </w:tabs>
        <w:ind w:left="1650" w:hanging="57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F051511"/>
    <w:multiLevelType w:val="hybridMultilevel"/>
    <w:tmpl w:val="A910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465E50"/>
    <w:multiLevelType w:val="hybridMultilevel"/>
    <w:tmpl w:val="90244774"/>
    <w:lvl w:ilvl="0" w:tplc="8FE02432">
      <w:start w:val="1"/>
      <w:numFmt w:val="bullet"/>
      <w:pStyle w:val="GLBulletlis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2">
    <w:nsid w:val="300A2639"/>
    <w:multiLevelType w:val="hybridMultilevel"/>
    <w:tmpl w:val="00E49C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3116544C"/>
    <w:multiLevelType w:val="hybridMultilevel"/>
    <w:tmpl w:val="57E0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D90813"/>
    <w:multiLevelType w:val="hybridMultilevel"/>
    <w:tmpl w:val="BFDCFC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342E0426"/>
    <w:multiLevelType w:val="hybridMultilevel"/>
    <w:tmpl w:val="A462B1C0"/>
    <w:lvl w:ilvl="0" w:tplc="7338A448">
      <w:start w:val="11"/>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80836F8"/>
    <w:multiLevelType w:val="hybridMultilevel"/>
    <w:tmpl w:val="E98AF1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3B0906B3"/>
    <w:multiLevelType w:val="hybridMultilevel"/>
    <w:tmpl w:val="4AC605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3B4A33FD"/>
    <w:multiLevelType w:val="hybridMultilevel"/>
    <w:tmpl w:val="81B0D8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3D426040"/>
    <w:multiLevelType w:val="hybridMultilevel"/>
    <w:tmpl w:val="9FC6F288"/>
    <w:lvl w:ilvl="0" w:tplc="0809000F">
      <w:start w:val="1"/>
      <w:numFmt w:val="decimal"/>
      <w:lvlText w:val="%1."/>
      <w:lvlJc w:val="left"/>
      <w:pPr>
        <w:tabs>
          <w:tab w:val="num" w:pos="2061"/>
        </w:tabs>
        <w:ind w:left="2061" w:hanging="360"/>
      </w:pPr>
      <w:rPr>
        <w:rFonts w:hint="default"/>
      </w:rPr>
    </w:lvl>
    <w:lvl w:ilvl="1" w:tplc="92844580">
      <w:start w:val="1"/>
      <w:numFmt w:val="bullet"/>
      <w:lvlText w:val="o"/>
      <w:lvlJc w:val="left"/>
      <w:pPr>
        <w:tabs>
          <w:tab w:val="num" w:pos="1667"/>
        </w:tabs>
        <w:ind w:left="1667" w:hanging="360"/>
      </w:pPr>
      <w:rPr>
        <w:rFonts w:ascii="Courier New" w:hAnsi="Courier New" w:hint="default"/>
      </w:rPr>
    </w:lvl>
    <w:lvl w:ilvl="2" w:tplc="AC34F462">
      <w:start w:val="1"/>
      <w:numFmt w:val="bullet"/>
      <w:lvlText w:val=""/>
      <w:lvlJc w:val="left"/>
      <w:pPr>
        <w:tabs>
          <w:tab w:val="num" w:pos="2387"/>
        </w:tabs>
        <w:ind w:left="2387" w:hanging="360"/>
      </w:pPr>
      <w:rPr>
        <w:rFonts w:ascii="Wingdings" w:hAnsi="Wingdings" w:hint="default"/>
      </w:rPr>
    </w:lvl>
    <w:lvl w:ilvl="3" w:tplc="E56E6A62">
      <w:start w:val="1"/>
      <w:numFmt w:val="bullet"/>
      <w:lvlText w:val=""/>
      <w:lvlJc w:val="left"/>
      <w:pPr>
        <w:tabs>
          <w:tab w:val="num" w:pos="3107"/>
        </w:tabs>
        <w:ind w:left="3107" w:hanging="360"/>
      </w:pPr>
      <w:rPr>
        <w:rFonts w:ascii="Symbol" w:hAnsi="Symbol" w:hint="default"/>
      </w:rPr>
    </w:lvl>
    <w:lvl w:ilvl="4" w:tplc="9A2E5A80" w:tentative="1">
      <w:start w:val="1"/>
      <w:numFmt w:val="bullet"/>
      <w:lvlText w:val="o"/>
      <w:lvlJc w:val="left"/>
      <w:pPr>
        <w:tabs>
          <w:tab w:val="num" w:pos="3827"/>
        </w:tabs>
        <w:ind w:left="3827" w:hanging="360"/>
      </w:pPr>
      <w:rPr>
        <w:rFonts w:ascii="Courier New" w:hAnsi="Courier New" w:hint="default"/>
      </w:rPr>
    </w:lvl>
    <w:lvl w:ilvl="5" w:tplc="7362EE28" w:tentative="1">
      <w:start w:val="1"/>
      <w:numFmt w:val="bullet"/>
      <w:lvlText w:val=""/>
      <w:lvlJc w:val="left"/>
      <w:pPr>
        <w:tabs>
          <w:tab w:val="num" w:pos="4547"/>
        </w:tabs>
        <w:ind w:left="4547" w:hanging="360"/>
      </w:pPr>
      <w:rPr>
        <w:rFonts w:ascii="Wingdings" w:hAnsi="Wingdings" w:hint="default"/>
      </w:rPr>
    </w:lvl>
    <w:lvl w:ilvl="6" w:tplc="F50A4A6E" w:tentative="1">
      <w:start w:val="1"/>
      <w:numFmt w:val="bullet"/>
      <w:lvlText w:val=""/>
      <w:lvlJc w:val="left"/>
      <w:pPr>
        <w:tabs>
          <w:tab w:val="num" w:pos="5267"/>
        </w:tabs>
        <w:ind w:left="5267" w:hanging="360"/>
      </w:pPr>
      <w:rPr>
        <w:rFonts w:ascii="Symbol" w:hAnsi="Symbol" w:hint="default"/>
      </w:rPr>
    </w:lvl>
    <w:lvl w:ilvl="7" w:tplc="B39CE790" w:tentative="1">
      <w:start w:val="1"/>
      <w:numFmt w:val="bullet"/>
      <w:lvlText w:val="o"/>
      <w:lvlJc w:val="left"/>
      <w:pPr>
        <w:tabs>
          <w:tab w:val="num" w:pos="5987"/>
        </w:tabs>
        <w:ind w:left="5987" w:hanging="360"/>
      </w:pPr>
      <w:rPr>
        <w:rFonts w:ascii="Courier New" w:hAnsi="Courier New" w:hint="default"/>
      </w:rPr>
    </w:lvl>
    <w:lvl w:ilvl="8" w:tplc="45EE14F0" w:tentative="1">
      <w:start w:val="1"/>
      <w:numFmt w:val="bullet"/>
      <w:lvlText w:val=""/>
      <w:lvlJc w:val="left"/>
      <w:pPr>
        <w:tabs>
          <w:tab w:val="num" w:pos="6707"/>
        </w:tabs>
        <w:ind w:left="6707" w:hanging="360"/>
      </w:pPr>
      <w:rPr>
        <w:rFonts w:ascii="Wingdings" w:hAnsi="Wingdings" w:hint="default"/>
      </w:rPr>
    </w:lvl>
  </w:abstractNum>
  <w:abstractNum w:abstractNumId="30">
    <w:nsid w:val="45F92F5E"/>
    <w:multiLevelType w:val="hybridMultilevel"/>
    <w:tmpl w:val="50E85AE2"/>
    <w:lvl w:ilvl="0" w:tplc="1E50473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4B3038E1"/>
    <w:multiLevelType w:val="multilevel"/>
    <w:tmpl w:val="74CE8410"/>
    <w:lvl w:ilvl="0">
      <w:start w:val="1"/>
      <w:numFmt w:val="lowerLetter"/>
      <w:lvlText w:val="(%1)"/>
      <w:lvlJc w:val="left"/>
      <w:pPr>
        <w:tabs>
          <w:tab w:val="num" w:pos="1701"/>
        </w:tabs>
        <w:ind w:left="1701" w:hanging="850"/>
      </w:pPr>
      <w:rPr>
        <w:rFonts w:ascii="Arial" w:hAnsi="Arial" w:hint="default"/>
        <w:sz w:val="20"/>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Restart w:val="2"/>
      <w:lvlText w:val="(%4)"/>
      <w:lvlJc w:val="left"/>
      <w:pPr>
        <w:tabs>
          <w:tab w:val="num" w:pos="1701"/>
        </w:tabs>
        <w:ind w:left="1701" w:hanging="850"/>
      </w:pPr>
      <w:rPr>
        <w:rFonts w:ascii="Arial" w:hAnsi="Arial" w:hint="default"/>
        <w:sz w:val="20"/>
      </w:rPr>
    </w:lvl>
    <w:lvl w:ilvl="4">
      <w:start w:val="1"/>
      <w:numFmt w:val="decimal"/>
      <w:lvlText w:val="%4%1.%2.%3..%5"/>
      <w:lvlJc w:val="left"/>
      <w:pPr>
        <w:tabs>
          <w:tab w:val="num" w:pos="2651"/>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2">
    <w:nsid w:val="4D435096"/>
    <w:multiLevelType w:val="hybridMultilevel"/>
    <w:tmpl w:val="C088B2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4DF16CC6"/>
    <w:multiLevelType w:val="hybridMultilevel"/>
    <w:tmpl w:val="7402E1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52315DA7"/>
    <w:multiLevelType w:val="hybridMultilevel"/>
    <w:tmpl w:val="17BC0F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nsid w:val="5251369D"/>
    <w:multiLevelType w:val="hybridMultilevel"/>
    <w:tmpl w:val="A20C4F28"/>
    <w:lvl w:ilvl="0" w:tplc="14090013">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54C30D92"/>
    <w:multiLevelType w:val="multilevel"/>
    <w:tmpl w:val="BD30664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70C2F05"/>
    <w:multiLevelType w:val="hybridMultilevel"/>
    <w:tmpl w:val="0070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DC4D08"/>
    <w:multiLevelType w:val="hybridMultilevel"/>
    <w:tmpl w:val="D046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5A265E"/>
    <w:multiLevelType w:val="hybridMultilevel"/>
    <w:tmpl w:val="46D0224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943B23"/>
    <w:multiLevelType w:val="hybridMultilevel"/>
    <w:tmpl w:val="91F8720E"/>
    <w:lvl w:ilvl="0" w:tplc="39C217C8">
      <w:start w:val="1"/>
      <w:numFmt w:val="decimal"/>
      <w:pStyle w:val="GLListnumbered"/>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893C95"/>
    <w:multiLevelType w:val="hybridMultilevel"/>
    <w:tmpl w:val="A0BCD8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nsid w:val="610D7A4C"/>
    <w:multiLevelType w:val="hybridMultilevel"/>
    <w:tmpl w:val="F5E634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nsid w:val="698F5E4B"/>
    <w:multiLevelType w:val="hybridMultilevel"/>
    <w:tmpl w:val="40B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1D2A54"/>
    <w:multiLevelType w:val="hybridMultilevel"/>
    <w:tmpl w:val="1B4EFB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nsid w:val="75D94695"/>
    <w:multiLevelType w:val="hybridMultilevel"/>
    <w:tmpl w:val="19BA352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5D21E7"/>
    <w:multiLevelType w:val="hybridMultilevel"/>
    <w:tmpl w:val="C54220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A655740"/>
    <w:multiLevelType w:val="hybridMultilevel"/>
    <w:tmpl w:val="101C5B3A"/>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48">
    <w:nsid w:val="7C3B4630"/>
    <w:multiLevelType w:val="singleLevel"/>
    <w:tmpl w:val="EC76F6A4"/>
    <w:lvl w:ilvl="0">
      <w:start w:val="1"/>
      <w:numFmt w:val="bullet"/>
      <w:pStyle w:val="BulletPoints"/>
      <w:lvlText w:val=""/>
      <w:lvlJc w:val="left"/>
      <w:pPr>
        <w:tabs>
          <w:tab w:val="num" w:pos="360"/>
        </w:tabs>
        <w:ind w:left="360" w:hanging="360"/>
      </w:pPr>
      <w:rPr>
        <w:rFonts w:ascii="Wingdings" w:hAnsi="Wingdings" w:hint="default"/>
      </w:rPr>
    </w:lvl>
  </w:abstractNum>
  <w:num w:numId="1">
    <w:abstractNumId w:val="19"/>
  </w:num>
  <w:num w:numId="2">
    <w:abstractNumId w:val="48"/>
  </w:num>
  <w:num w:numId="3">
    <w:abstractNumId w:val="35"/>
  </w:num>
  <w:num w:numId="4">
    <w:abstractNumId w:val="10"/>
  </w:num>
  <w:num w:numId="5">
    <w:abstractNumId w:val="23"/>
  </w:num>
  <w:num w:numId="6">
    <w:abstractNumId w:val="1"/>
  </w:num>
  <w:num w:numId="7">
    <w:abstractNumId w:val="40"/>
  </w:num>
  <w:num w:numId="8">
    <w:abstractNumId w:val="9"/>
  </w:num>
  <w:num w:numId="9">
    <w:abstractNumId w:val="6"/>
  </w:num>
  <w:num w:numId="10">
    <w:abstractNumId w:val="32"/>
  </w:num>
  <w:num w:numId="11">
    <w:abstractNumId w:val="14"/>
  </w:num>
  <w:num w:numId="12">
    <w:abstractNumId w:val="28"/>
  </w:num>
  <w:num w:numId="13">
    <w:abstractNumId w:val="33"/>
  </w:num>
  <w:num w:numId="14">
    <w:abstractNumId w:val="1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8"/>
  </w:num>
  <w:num w:numId="19">
    <w:abstractNumId w:val="17"/>
  </w:num>
  <w:num w:numId="20">
    <w:abstractNumId w:val="15"/>
  </w:num>
  <w:num w:numId="21">
    <w:abstractNumId w:val="25"/>
  </w:num>
  <w:num w:numId="22">
    <w:abstractNumId w:val="38"/>
  </w:num>
  <w:num w:numId="23">
    <w:abstractNumId w:val="31"/>
  </w:num>
  <w:num w:numId="24">
    <w:abstractNumId w:val="46"/>
  </w:num>
  <w:num w:numId="25">
    <w:abstractNumId w:val="11"/>
  </w:num>
  <w:num w:numId="26">
    <w:abstractNumId w:val="27"/>
  </w:num>
  <w:num w:numId="27">
    <w:abstractNumId w:val="26"/>
  </w:num>
  <w:num w:numId="28">
    <w:abstractNumId w:val="22"/>
  </w:num>
  <w:num w:numId="29">
    <w:abstractNumId w:val="41"/>
  </w:num>
  <w:num w:numId="30">
    <w:abstractNumId w:val="42"/>
  </w:num>
  <w:num w:numId="31">
    <w:abstractNumId w:val="44"/>
  </w:num>
  <w:num w:numId="32">
    <w:abstractNumId w:val="36"/>
  </w:num>
  <w:num w:numId="33">
    <w:abstractNumId w:val="34"/>
  </w:num>
  <w:num w:numId="34">
    <w:abstractNumId w:val="5"/>
  </w:num>
  <w:num w:numId="35">
    <w:abstractNumId w:val="24"/>
  </w:num>
  <w:num w:numId="36">
    <w:abstractNumId w:val="30"/>
  </w:num>
  <w:num w:numId="37">
    <w:abstractNumId w:val="2"/>
  </w:num>
  <w:num w:numId="38">
    <w:abstractNumId w:val="3"/>
  </w:num>
  <w:num w:numId="39">
    <w:abstractNumId w:val="39"/>
  </w:num>
  <w:num w:numId="40">
    <w:abstractNumId w:val="45"/>
  </w:num>
  <w:num w:numId="41">
    <w:abstractNumId w:val="7"/>
  </w:num>
  <w:num w:numId="42">
    <w:abstractNumId w:val="43"/>
  </w:num>
  <w:num w:numId="43">
    <w:abstractNumId w:val="37"/>
  </w:num>
  <w:num w:numId="44">
    <w:abstractNumId w:val="20"/>
  </w:num>
  <w:num w:numId="45">
    <w:abstractNumId w:val="13"/>
  </w:num>
  <w:num w:numId="46">
    <w:abstractNumId w:val="0"/>
  </w:num>
  <w:num w:numId="47">
    <w:abstractNumId w:val="21"/>
  </w:num>
  <w:num w:numId="48">
    <w:abstractNumId w:val="16"/>
  </w:num>
  <w:num w:numId="49">
    <w:abstractNumId w:val="4"/>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1"/>
  <w:activeWritingStyle w:appName="MSWord" w:lang="en-NZ" w:vendorID="64" w:dllVersion="131078" w:nlCheck="1" w:checkStyle="1"/>
  <w:defaultTabStop w:val="567"/>
  <w:doNotHyphenateCaps/>
  <w:drawingGridHorizontalSpacing w:val="110"/>
  <w:drawingGridVerticalSpacing w:val="57"/>
  <w:displayHorizontalDrawingGridEvery w:val="0"/>
  <w:displayVerticalDrawingGridEvery w:val="0"/>
  <w:characterSpacingControl w:val="doNotCompress"/>
  <w:hdrShapeDefaults>
    <o:shapedefaults v:ext="edit" spidmax="21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8"/>
    <w:docVar w:name="EN.InstantFormat" w:val="&lt;ENInstantFormat&gt;&lt;Enabled&gt;1&lt;/Enabled&gt;&lt;ScanUnformatted&gt;1&lt;/ScanUnformatted&gt;&lt;ScanChanges&gt;1&lt;/ScanChanges&gt;&lt;Suspended&gt;0&lt;/Suspended&gt;&lt;/ENInstantFormat&gt;"/>
    <w:docVar w:name="EN.Layout" w:val="&lt;ENLayout&gt;&lt;Style&gt;NZGG citation inside the sent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xfpp09505f52fed0vlvafe5r2wadax2ep0s&quot;&gt;DSM5 &amp;amp; ASD Aug 8&lt;record-ids&gt;&lt;item&gt;140&lt;/item&gt;&lt;item&gt;148&lt;/item&gt;&lt;item&gt;153&lt;/item&gt;&lt;item&gt;156&lt;/item&gt;&lt;item&gt;168&lt;/item&gt;&lt;item&gt;172&lt;/item&gt;&lt;item&gt;175&lt;/item&gt;&lt;item&gt;177&lt;/item&gt;&lt;item&gt;189&lt;/item&gt;&lt;item&gt;190&lt;/item&gt;&lt;item&gt;192&lt;/item&gt;&lt;item&gt;193&lt;/item&gt;&lt;item&gt;194&lt;/item&gt;&lt;item&gt;195&lt;/item&gt;&lt;item&gt;196&lt;/item&gt;&lt;item&gt;197&lt;/item&gt;&lt;item&gt;199&lt;/item&gt;&lt;item&gt;200&lt;/item&gt;&lt;item&gt;201&lt;/item&gt;&lt;item&gt;203&lt;/item&gt;&lt;item&gt;208&lt;/item&gt;&lt;item&gt;209&lt;/item&gt;&lt;item&gt;210&lt;/item&gt;&lt;item&gt;211&lt;/item&gt;&lt;item&gt;212&lt;/item&gt;&lt;item&gt;214&lt;/item&gt;&lt;item&gt;215&lt;/item&gt;&lt;item&gt;216&lt;/item&gt;&lt;item&gt;218&lt;/item&gt;&lt;item&gt;219&lt;/item&gt;&lt;item&gt;221&lt;/item&gt;&lt;item&gt;223&lt;/item&gt;&lt;item&gt;224&lt;/item&gt;&lt;item&gt;225&lt;/item&gt;&lt;item&gt;231&lt;/item&gt;&lt;item&gt;232&lt;/item&gt;&lt;item&gt;233&lt;/item&gt;&lt;item&gt;234&lt;/item&gt;&lt;item&gt;235&lt;/item&gt;&lt;item&gt;236&lt;/item&gt;&lt;item&gt;237&lt;/item&gt;&lt;item&gt;238&lt;/item&gt;&lt;item&gt;241&lt;/item&gt;&lt;item&gt;242&lt;/item&gt;&lt;item&gt;243&lt;/item&gt;&lt;item&gt;246&lt;/item&gt;&lt;item&gt;247&lt;/item&gt;&lt;item&gt;249&lt;/item&gt;&lt;item&gt;250&lt;/item&gt;&lt;item&gt;252&lt;/item&gt;&lt;item&gt;253&lt;/item&gt;&lt;item&gt;255&lt;/item&gt;&lt;item&gt;256&lt;/item&gt;&lt;item&gt;257&lt;/item&gt;&lt;item&gt;258&lt;/item&gt;&lt;item&gt;259&lt;/item&gt;&lt;item&gt;443&lt;/item&gt;&lt;item&gt;448&lt;/item&gt;&lt;item&gt;450&lt;/item&gt;&lt;item&gt;452&lt;/item&gt;&lt;item&gt;455&lt;/item&gt;&lt;item&gt;460&lt;/item&gt;&lt;item&gt;464&lt;/item&gt;&lt;item&gt;466&lt;/item&gt;&lt;item&gt;467&lt;/item&gt;&lt;item&gt;469&lt;/item&gt;&lt;item&gt;471&lt;/item&gt;&lt;item&gt;475&lt;/item&gt;&lt;item&gt;477&lt;/item&gt;&lt;item&gt;481&lt;/item&gt;&lt;item&gt;482&lt;/item&gt;&lt;item&gt;483&lt;/item&gt;&lt;item&gt;484&lt;/item&gt;&lt;item&gt;485&lt;/item&gt;&lt;item&gt;486&lt;/item&gt;&lt;item&gt;487&lt;/item&gt;&lt;item&gt;488&lt;/item&gt;&lt;item&gt;489&lt;/item&gt;&lt;item&gt;492&lt;/item&gt;&lt;item&gt;493&lt;/item&gt;&lt;item&gt;494&lt;/item&gt;&lt;item&gt;495&lt;/item&gt;&lt;item&gt;496&lt;/item&gt;&lt;item&gt;497&lt;/item&gt;&lt;item&gt;498&lt;/item&gt;&lt;item&gt;502&lt;/item&gt;&lt;item&gt;503&lt;/item&gt;&lt;item&gt;504&lt;/item&gt;&lt;item&gt;505&lt;/item&gt;&lt;item&gt;506&lt;/item&gt;&lt;item&gt;507&lt;/item&gt;&lt;item&gt;508&lt;/item&gt;&lt;item&gt;509&lt;/item&gt;&lt;item&gt;510&lt;/item&gt;&lt;item&gt;511&lt;/item&gt;&lt;item&gt;512&lt;/item&gt;&lt;item&gt;513&lt;/item&gt;&lt;item&gt;514&lt;/item&gt;&lt;item&gt;515&lt;/item&gt;&lt;item&gt;516&lt;/item&gt;&lt;item&gt;518&lt;/item&gt;&lt;item&gt;519&lt;/item&gt;&lt;item&gt;520&lt;/item&gt;&lt;item&gt;522&lt;/item&gt;&lt;item&gt;523&lt;/item&gt;&lt;item&gt;524&lt;/item&gt;&lt;item&gt;526&lt;/item&gt;&lt;item&gt;527&lt;/item&gt;&lt;item&gt;528&lt;/item&gt;&lt;item&gt;529&lt;/item&gt;&lt;item&gt;530&lt;/item&gt;&lt;item&gt;531&lt;/item&gt;&lt;item&gt;532&lt;/item&gt;&lt;item&gt;533&lt;/item&gt;&lt;item&gt;534&lt;/item&gt;&lt;item&gt;535&lt;/item&gt;&lt;item&gt;536&lt;/item&gt;&lt;item&gt;537&lt;/item&gt;&lt;item&gt;538&lt;/item&gt;&lt;/record-ids&gt;&lt;/item&gt;&lt;/Libraries&gt;"/>
    <w:docVar w:name="PublishingViewTables" w:val="0"/>
  </w:docVars>
  <w:rsids>
    <w:rsidRoot w:val="006C78EB"/>
    <w:rsid w:val="00000399"/>
    <w:rsid w:val="000006E8"/>
    <w:rsid w:val="00000956"/>
    <w:rsid w:val="00000EA5"/>
    <w:rsid w:val="00001293"/>
    <w:rsid w:val="00001401"/>
    <w:rsid w:val="000015DA"/>
    <w:rsid w:val="000016F9"/>
    <w:rsid w:val="000017AA"/>
    <w:rsid w:val="00001C2C"/>
    <w:rsid w:val="00001C82"/>
    <w:rsid w:val="00001CC4"/>
    <w:rsid w:val="00001E20"/>
    <w:rsid w:val="0000283B"/>
    <w:rsid w:val="00002880"/>
    <w:rsid w:val="000029E8"/>
    <w:rsid w:val="00002B55"/>
    <w:rsid w:val="00002D92"/>
    <w:rsid w:val="00002F6F"/>
    <w:rsid w:val="0000307E"/>
    <w:rsid w:val="0000314C"/>
    <w:rsid w:val="00003176"/>
    <w:rsid w:val="000032BC"/>
    <w:rsid w:val="000035DE"/>
    <w:rsid w:val="00003AAC"/>
    <w:rsid w:val="00003C3D"/>
    <w:rsid w:val="00003C99"/>
    <w:rsid w:val="00003CF0"/>
    <w:rsid w:val="00003F03"/>
    <w:rsid w:val="0000460C"/>
    <w:rsid w:val="00004730"/>
    <w:rsid w:val="000047FA"/>
    <w:rsid w:val="00004969"/>
    <w:rsid w:val="00004A52"/>
    <w:rsid w:val="00004B42"/>
    <w:rsid w:val="00004FB1"/>
    <w:rsid w:val="0000514E"/>
    <w:rsid w:val="0000597C"/>
    <w:rsid w:val="00005DBB"/>
    <w:rsid w:val="00005F96"/>
    <w:rsid w:val="00006257"/>
    <w:rsid w:val="000063B0"/>
    <w:rsid w:val="000064EE"/>
    <w:rsid w:val="000066F6"/>
    <w:rsid w:val="0000670C"/>
    <w:rsid w:val="00006CAB"/>
    <w:rsid w:val="00006D9D"/>
    <w:rsid w:val="000072FA"/>
    <w:rsid w:val="00007580"/>
    <w:rsid w:val="000077B1"/>
    <w:rsid w:val="00007AD4"/>
    <w:rsid w:val="00007B2D"/>
    <w:rsid w:val="00007FC1"/>
    <w:rsid w:val="00010238"/>
    <w:rsid w:val="000103C0"/>
    <w:rsid w:val="00010823"/>
    <w:rsid w:val="0001085B"/>
    <w:rsid w:val="00010961"/>
    <w:rsid w:val="00010F7B"/>
    <w:rsid w:val="00010FC9"/>
    <w:rsid w:val="00011164"/>
    <w:rsid w:val="000112CA"/>
    <w:rsid w:val="00011517"/>
    <w:rsid w:val="00011720"/>
    <w:rsid w:val="00011733"/>
    <w:rsid w:val="000117AD"/>
    <w:rsid w:val="000117DC"/>
    <w:rsid w:val="000118F5"/>
    <w:rsid w:val="000119B5"/>
    <w:rsid w:val="00011B5D"/>
    <w:rsid w:val="00011B68"/>
    <w:rsid w:val="00011C85"/>
    <w:rsid w:val="00011E88"/>
    <w:rsid w:val="00012003"/>
    <w:rsid w:val="000120AC"/>
    <w:rsid w:val="0001222E"/>
    <w:rsid w:val="000126FB"/>
    <w:rsid w:val="00012703"/>
    <w:rsid w:val="00012715"/>
    <w:rsid w:val="000127FC"/>
    <w:rsid w:val="00012951"/>
    <w:rsid w:val="00012AB3"/>
    <w:rsid w:val="0001341F"/>
    <w:rsid w:val="000136C3"/>
    <w:rsid w:val="00013783"/>
    <w:rsid w:val="00013877"/>
    <w:rsid w:val="000138DC"/>
    <w:rsid w:val="00013998"/>
    <w:rsid w:val="00013B03"/>
    <w:rsid w:val="00013E50"/>
    <w:rsid w:val="00013ED6"/>
    <w:rsid w:val="00013F95"/>
    <w:rsid w:val="0001414D"/>
    <w:rsid w:val="0001415C"/>
    <w:rsid w:val="00014284"/>
    <w:rsid w:val="0001445B"/>
    <w:rsid w:val="0001459A"/>
    <w:rsid w:val="0001464F"/>
    <w:rsid w:val="0001466B"/>
    <w:rsid w:val="00014B38"/>
    <w:rsid w:val="00014BCB"/>
    <w:rsid w:val="00014F78"/>
    <w:rsid w:val="00014FDE"/>
    <w:rsid w:val="0001507A"/>
    <w:rsid w:val="00015094"/>
    <w:rsid w:val="000150C1"/>
    <w:rsid w:val="000150E2"/>
    <w:rsid w:val="000151A6"/>
    <w:rsid w:val="000152FE"/>
    <w:rsid w:val="0001533C"/>
    <w:rsid w:val="00015534"/>
    <w:rsid w:val="00015948"/>
    <w:rsid w:val="000159C7"/>
    <w:rsid w:val="000159DD"/>
    <w:rsid w:val="00015E4A"/>
    <w:rsid w:val="00016020"/>
    <w:rsid w:val="00016140"/>
    <w:rsid w:val="000164C8"/>
    <w:rsid w:val="000164EC"/>
    <w:rsid w:val="00016601"/>
    <w:rsid w:val="0001684B"/>
    <w:rsid w:val="000169F5"/>
    <w:rsid w:val="00016E2B"/>
    <w:rsid w:val="00017436"/>
    <w:rsid w:val="000174AA"/>
    <w:rsid w:val="00017543"/>
    <w:rsid w:val="000176D5"/>
    <w:rsid w:val="0001776A"/>
    <w:rsid w:val="0001786F"/>
    <w:rsid w:val="000178E4"/>
    <w:rsid w:val="0001798F"/>
    <w:rsid w:val="00017B2B"/>
    <w:rsid w:val="00017FB7"/>
    <w:rsid w:val="00020146"/>
    <w:rsid w:val="00020449"/>
    <w:rsid w:val="0002059A"/>
    <w:rsid w:val="00020721"/>
    <w:rsid w:val="000208A2"/>
    <w:rsid w:val="00020ABE"/>
    <w:rsid w:val="00020E09"/>
    <w:rsid w:val="00021312"/>
    <w:rsid w:val="00021412"/>
    <w:rsid w:val="0002157C"/>
    <w:rsid w:val="00021A04"/>
    <w:rsid w:val="00021CE6"/>
    <w:rsid w:val="00022200"/>
    <w:rsid w:val="0002281E"/>
    <w:rsid w:val="0002293A"/>
    <w:rsid w:val="00022979"/>
    <w:rsid w:val="00022A09"/>
    <w:rsid w:val="00022FA0"/>
    <w:rsid w:val="00022FAB"/>
    <w:rsid w:val="00023047"/>
    <w:rsid w:val="0002313F"/>
    <w:rsid w:val="00023241"/>
    <w:rsid w:val="00023511"/>
    <w:rsid w:val="00023683"/>
    <w:rsid w:val="00023855"/>
    <w:rsid w:val="0002420D"/>
    <w:rsid w:val="00024A67"/>
    <w:rsid w:val="00024CC4"/>
    <w:rsid w:val="00024D63"/>
    <w:rsid w:val="00024F64"/>
    <w:rsid w:val="00024FA0"/>
    <w:rsid w:val="0002511B"/>
    <w:rsid w:val="00025357"/>
    <w:rsid w:val="000254AE"/>
    <w:rsid w:val="0002586D"/>
    <w:rsid w:val="000258C5"/>
    <w:rsid w:val="00025ADE"/>
    <w:rsid w:val="00025C9D"/>
    <w:rsid w:val="00025D9F"/>
    <w:rsid w:val="00025E5B"/>
    <w:rsid w:val="000261DF"/>
    <w:rsid w:val="000264C8"/>
    <w:rsid w:val="0002667E"/>
    <w:rsid w:val="000266AD"/>
    <w:rsid w:val="00026717"/>
    <w:rsid w:val="00026770"/>
    <w:rsid w:val="00026B04"/>
    <w:rsid w:val="00026C6B"/>
    <w:rsid w:val="00026E06"/>
    <w:rsid w:val="00026F53"/>
    <w:rsid w:val="00026F95"/>
    <w:rsid w:val="00026FBA"/>
    <w:rsid w:val="00027188"/>
    <w:rsid w:val="000272D4"/>
    <w:rsid w:val="00027335"/>
    <w:rsid w:val="00027360"/>
    <w:rsid w:val="000273DF"/>
    <w:rsid w:val="000278E7"/>
    <w:rsid w:val="00027DAB"/>
    <w:rsid w:val="00030044"/>
    <w:rsid w:val="000305E5"/>
    <w:rsid w:val="000307C0"/>
    <w:rsid w:val="00030A58"/>
    <w:rsid w:val="00030D07"/>
    <w:rsid w:val="00030E67"/>
    <w:rsid w:val="000310D7"/>
    <w:rsid w:val="000311FD"/>
    <w:rsid w:val="00031454"/>
    <w:rsid w:val="000315B2"/>
    <w:rsid w:val="00031729"/>
    <w:rsid w:val="000317E4"/>
    <w:rsid w:val="000319E4"/>
    <w:rsid w:val="00031B59"/>
    <w:rsid w:val="00031B5C"/>
    <w:rsid w:val="00031D55"/>
    <w:rsid w:val="00031D86"/>
    <w:rsid w:val="000321C1"/>
    <w:rsid w:val="000323D0"/>
    <w:rsid w:val="000329F6"/>
    <w:rsid w:val="00032A4F"/>
    <w:rsid w:val="00032ABB"/>
    <w:rsid w:val="00032BEE"/>
    <w:rsid w:val="00033658"/>
    <w:rsid w:val="000336C4"/>
    <w:rsid w:val="00033820"/>
    <w:rsid w:val="00033964"/>
    <w:rsid w:val="00033B7D"/>
    <w:rsid w:val="00033BC0"/>
    <w:rsid w:val="00033BE6"/>
    <w:rsid w:val="00033DED"/>
    <w:rsid w:val="00034081"/>
    <w:rsid w:val="000340B0"/>
    <w:rsid w:val="000345AE"/>
    <w:rsid w:val="00034780"/>
    <w:rsid w:val="000348C9"/>
    <w:rsid w:val="000348FF"/>
    <w:rsid w:val="00034AAA"/>
    <w:rsid w:val="00034F6E"/>
    <w:rsid w:val="000351BD"/>
    <w:rsid w:val="0003551B"/>
    <w:rsid w:val="00035634"/>
    <w:rsid w:val="00035C0F"/>
    <w:rsid w:val="00035CBE"/>
    <w:rsid w:val="00035DCC"/>
    <w:rsid w:val="000364F7"/>
    <w:rsid w:val="00036626"/>
    <w:rsid w:val="0003706A"/>
    <w:rsid w:val="0003712D"/>
    <w:rsid w:val="00037260"/>
    <w:rsid w:val="000373F9"/>
    <w:rsid w:val="0003740D"/>
    <w:rsid w:val="0003780D"/>
    <w:rsid w:val="00037889"/>
    <w:rsid w:val="0003796E"/>
    <w:rsid w:val="00037B25"/>
    <w:rsid w:val="00037C4E"/>
    <w:rsid w:val="00037CE9"/>
    <w:rsid w:val="00040204"/>
    <w:rsid w:val="000404DE"/>
    <w:rsid w:val="00040B39"/>
    <w:rsid w:val="00040D0A"/>
    <w:rsid w:val="00040FA6"/>
    <w:rsid w:val="00041014"/>
    <w:rsid w:val="0004102F"/>
    <w:rsid w:val="000411F3"/>
    <w:rsid w:val="0004121E"/>
    <w:rsid w:val="00041558"/>
    <w:rsid w:val="00041605"/>
    <w:rsid w:val="00041766"/>
    <w:rsid w:val="0004196D"/>
    <w:rsid w:val="000419E0"/>
    <w:rsid w:val="00041A5D"/>
    <w:rsid w:val="00041D7B"/>
    <w:rsid w:val="00041F54"/>
    <w:rsid w:val="00041F91"/>
    <w:rsid w:val="00042266"/>
    <w:rsid w:val="00042713"/>
    <w:rsid w:val="0004291D"/>
    <w:rsid w:val="00042A69"/>
    <w:rsid w:val="00042AE4"/>
    <w:rsid w:val="00042D30"/>
    <w:rsid w:val="00042FD4"/>
    <w:rsid w:val="0004301A"/>
    <w:rsid w:val="0004303A"/>
    <w:rsid w:val="00043311"/>
    <w:rsid w:val="00043362"/>
    <w:rsid w:val="00043586"/>
    <w:rsid w:val="000437E8"/>
    <w:rsid w:val="00043996"/>
    <w:rsid w:val="00043B9D"/>
    <w:rsid w:val="00043C12"/>
    <w:rsid w:val="00043D20"/>
    <w:rsid w:val="00043ECC"/>
    <w:rsid w:val="00043F9E"/>
    <w:rsid w:val="000440C1"/>
    <w:rsid w:val="00044546"/>
    <w:rsid w:val="00044569"/>
    <w:rsid w:val="0004465C"/>
    <w:rsid w:val="000446EA"/>
    <w:rsid w:val="00044D90"/>
    <w:rsid w:val="00044E07"/>
    <w:rsid w:val="00044F1F"/>
    <w:rsid w:val="00044F20"/>
    <w:rsid w:val="00044F93"/>
    <w:rsid w:val="00044FAD"/>
    <w:rsid w:val="0004544D"/>
    <w:rsid w:val="00045548"/>
    <w:rsid w:val="0004575F"/>
    <w:rsid w:val="00045AFE"/>
    <w:rsid w:val="00045EB3"/>
    <w:rsid w:val="0004613D"/>
    <w:rsid w:val="00046209"/>
    <w:rsid w:val="00046365"/>
    <w:rsid w:val="000463CF"/>
    <w:rsid w:val="00046532"/>
    <w:rsid w:val="0004659C"/>
    <w:rsid w:val="000467B2"/>
    <w:rsid w:val="00047352"/>
    <w:rsid w:val="000474EE"/>
    <w:rsid w:val="000474FF"/>
    <w:rsid w:val="00047509"/>
    <w:rsid w:val="000476ED"/>
    <w:rsid w:val="0004771C"/>
    <w:rsid w:val="0004783D"/>
    <w:rsid w:val="000479FB"/>
    <w:rsid w:val="00047D17"/>
    <w:rsid w:val="00047E00"/>
    <w:rsid w:val="00047FBE"/>
    <w:rsid w:val="00050030"/>
    <w:rsid w:val="000502D2"/>
    <w:rsid w:val="000504F0"/>
    <w:rsid w:val="00050916"/>
    <w:rsid w:val="0005091A"/>
    <w:rsid w:val="00050A04"/>
    <w:rsid w:val="00050D60"/>
    <w:rsid w:val="00050E88"/>
    <w:rsid w:val="000511E8"/>
    <w:rsid w:val="00051252"/>
    <w:rsid w:val="00051352"/>
    <w:rsid w:val="000514CE"/>
    <w:rsid w:val="00051573"/>
    <w:rsid w:val="000515FF"/>
    <w:rsid w:val="000516FE"/>
    <w:rsid w:val="000518C9"/>
    <w:rsid w:val="00051C41"/>
    <w:rsid w:val="00051D65"/>
    <w:rsid w:val="00052295"/>
    <w:rsid w:val="00052657"/>
    <w:rsid w:val="00052788"/>
    <w:rsid w:val="00052BE8"/>
    <w:rsid w:val="00052E0D"/>
    <w:rsid w:val="00052EB6"/>
    <w:rsid w:val="000534D9"/>
    <w:rsid w:val="00053645"/>
    <w:rsid w:val="000536ED"/>
    <w:rsid w:val="000537C7"/>
    <w:rsid w:val="0005383F"/>
    <w:rsid w:val="00053977"/>
    <w:rsid w:val="000539E1"/>
    <w:rsid w:val="00053BE0"/>
    <w:rsid w:val="00053C9B"/>
    <w:rsid w:val="00053E3E"/>
    <w:rsid w:val="00053E6A"/>
    <w:rsid w:val="0005400D"/>
    <w:rsid w:val="00054150"/>
    <w:rsid w:val="00054238"/>
    <w:rsid w:val="00054525"/>
    <w:rsid w:val="00054671"/>
    <w:rsid w:val="00054872"/>
    <w:rsid w:val="000549CA"/>
    <w:rsid w:val="00054B57"/>
    <w:rsid w:val="00054E07"/>
    <w:rsid w:val="00055267"/>
    <w:rsid w:val="00055342"/>
    <w:rsid w:val="000554AD"/>
    <w:rsid w:val="00055556"/>
    <w:rsid w:val="000558BB"/>
    <w:rsid w:val="00055D46"/>
    <w:rsid w:val="00055F7D"/>
    <w:rsid w:val="0005600B"/>
    <w:rsid w:val="0005604C"/>
    <w:rsid w:val="000560DE"/>
    <w:rsid w:val="0005628A"/>
    <w:rsid w:val="00056320"/>
    <w:rsid w:val="0005655D"/>
    <w:rsid w:val="0005679C"/>
    <w:rsid w:val="000567FA"/>
    <w:rsid w:val="00056C3C"/>
    <w:rsid w:val="00056DE4"/>
    <w:rsid w:val="00056E71"/>
    <w:rsid w:val="00057029"/>
    <w:rsid w:val="0005710E"/>
    <w:rsid w:val="00057463"/>
    <w:rsid w:val="0005795B"/>
    <w:rsid w:val="00057A26"/>
    <w:rsid w:val="00057AAE"/>
    <w:rsid w:val="00057F20"/>
    <w:rsid w:val="0006000A"/>
    <w:rsid w:val="0006013F"/>
    <w:rsid w:val="0006038F"/>
    <w:rsid w:val="0006047E"/>
    <w:rsid w:val="00060546"/>
    <w:rsid w:val="00060895"/>
    <w:rsid w:val="00060AB1"/>
    <w:rsid w:val="00060BE5"/>
    <w:rsid w:val="00060C25"/>
    <w:rsid w:val="00060D00"/>
    <w:rsid w:val="000611A7"/>
    <w:rsid w:val="00061471"/>
    <w:rsid w:val="000614A0"/>
    <w:rsid w:val="00061990"/>
    <w:rsid w:val="00061CC7"/>
    <w:rsid w:val="00061D37"/>
    <w:rsid w:val="00061DC7"/>
    <w:rsid w:val="00061E2B"/>
    <w:rsid w:val="00061E92"/>
    <w:rsid w:val="00062004"/>
    <w:rsid w:val="00062210"/>
    <w:rsid w:val="0006230D"/>
    <w:rsid w:val="0006253D"/>
    <w:rsid w:val="00062B7E"/>
    <w:rsid w:val="00062E3F"/>
    <w:rsid w:val="00062EAE"/>
    <w:rsid w:val="00063165"/>
    <w:rsid w:val="00063209"/>
    <w:rsid w:val="0006332E"/>
    <w:rsid w:val="000633CF"/>
    <w:rsid w:val="00063B2A"/>
    <w:rsid w:val="00063BA5"/>
    <w:rsid w:val="00064284"/>
    <w:rsid w:val="000642CB"/>
    <w:rsid w:val="00064308"/>
    <w:rsid w:val="000645CB"/>
    <w:rsid w:val="00064823"/>
    <w:rsid w:val="00064948"/>
    <w:rsid w:val="00064BE3"/>
    <w:rsid w:val="00064FA0"/>
    <w:rsid w:val="00065275"/>
    <w:rsid w:val="00065528"/>
    <w:rsid w:val="00065780"/>
    <w:rsid w:val="00065D82"/>
    <w:rsid w:val="000661C2"/>
    <w:rsid w:val="00066341"/>
    <w:rsid w:val="00066A51"/>
    <w:rsid w:val="00066ACE"/>
    <w:rsid w:val="0006716B"/>
    <w:rsid w:val="00067396"/>
    <w:rsid w:val="000675C2"/>
    <w:rsid w:val="00067767"/>
    <w:rsid w:val="000678E3"/>
    <w:rsid w:val="00067AC8"/>
    <w:rsid w:val="00067B06"/>
    <w:rsid w:val="00067B6E"/>
    <w:rsid w:val="00067C7B"/>
    <w:rsid w:val="00067D1A"/>
    <w:rsid w:val="00067FFD"/>
    <w:rsid w:val="0007076A"/>
    <w:rsid w:val="00070955"/>
    <w:rsid w:val="00070B73"/>
    <w:rsid w:val="00070F01"/>
    <w:rsid w:val="000710C5"/>
    <w:rsid w:val="00071106"/>
    <w:rsid w:val="00071357"/>
    <w:rsid w:val="00071469"/>
    <w:rsid w:val="0007153D"/>
    <w:rsid w:val="00071914"/>
    <w:rsid w:val="00071CBC"/>
    <w:rsid w:val="00071F97"/>
    <w:rsid w:val="000720CF"/>
    <w:rsid w:val="00072112"/>
    <w:rsid w:val="00072378"/>
    <w:rsid w:val="000723B7"/>
    <w:rsid w:val="00072A16"/>
    <w:rsid w:val="00072A4A"/>
    <w:rsid w:val="00072D93"/>
    <w:rsid w:val="00072EA9"/>
    <w:rsid w:val="000737D9"/>
    <w:rsid w:val="00073821"/>
    <w:rsid w:val="000738DB"/>
    <w:rsid w:val="00073AB4"/>
    <w:rsid w:val="00073E94"/>
    <w:rsid w:val="00074005"/>
    <w:rsid w:val="000742E0"/>
    <w:rsid w:val="0007465D"/>
    <w:rsid w:val="00074A2F"/>
    <w:rsid w:val="00074CDD"/>
    <w:rsid w:val="00074EA3"/>
    <w:rsid w:val="00074F15"/>
    <w:rsid w:val="00074FC2"/>
    <w:rsid w:val="00075110"/>
    <w:rsid w:val="00075129"/>
    <w:rsid w:val="00075153"/>
    <w:rsid w:val="00075160"/>
    <w:rsid w:val="000752A3"/>
    <w:rsid w:val="0007539A"/>
    <w:rsid w:val="0007544D"/>
    <w:rsid w:val="000756B6"/>
    <w:rsid w:val="000757BF"/>
    <w:rsid w:val="000757E2"/>
    <w:rsid w:val="00075A67"/>
    <w:rsid w:val="00075FBE"/>
    <w:rsid w:val="000764A4"/>
    <w:rsid w:val="000766D2"/>
    <w:rsid w:val="00076790"/>
    <w:rsid w:val="000767E0"/>
    <w:rsid w:val="00076B29"/>
    <w:rsid w:val="00076D0D"/>
    <w:rsid w:val="00076EF6"/>
    <w:rsid w:val="00076F91"/>
    <w:rsid w:val="0007717B"/>
    <w:rsid w:val="0007795D"/>
    <w:rsid w:val="00077ACD"/>
    <w:rsid w:val="00077B75"/>
    <w:rsid w:val="00077E7C"/>
    <w:rsid w:val="000800AC"/>
    <w:rsid w:val="000802C8"/>
    <w:rsid w:val="00080635"/>
    <w:rsid w:val="0008064E"/>
    <w:rsid w:val="000809CE"/>
    <w:rsid w:val="000809DB"/>
    <w:rsid w:val="00080ADA"/>
    <w:rsid w:val="00081414"/>
    <w:rsid w:val="0008167D"/>
    <w:rsid w:val="0008172E"/>
    <w:rsid w:val="0008175D"/>
    <w:rsid w:val="0008186B"/>
    <w:rsid w:val="00081897"/>
    <w:rsid w:val="000818DE"/>
    <w:rsid w:val="000819A3"/>
    <w:rsid w:val="00081A22"/>
    <w:rsid w:val="00081ACB"/>
    <w:rsid w:val="00081B38"/>
    <w:rsid w:val="00081B7D"/>
    <w:rsid w:val="00081D1E"/>
    <w:rsid w:val="0008219C"/>
    <w:rsid w:val="0008246F"/>
    <w:rsid w:val="000824FD"/>
    <w:rsid w:val="0008274B"/>
    <w:rsid w:val="0008304F"/>
    <w:rsid w:val="000830F2"/>
    <w:rsid w:val="000832DA"/>
    <w:rsid w:val="0008331B"/>
    <w:rsid w:val="0008371E"/>
    <w:rsid w:val="00083727"/>
    <w:rsid w:val="00084024"/>
    <w:rsid w:val="000844DC"/>
    <w:rsid w:val="00084587"/>
    <w:rsid w:val="000845A1"/>
    <w:rsid w:val="00084779"/>
    <w:rsid w:val="00084A81"/>
    <w:rsid w:val="00084E94"/>
    <w:rsid w:val="000850F3"/>
    <w:rsid w:val="000852B8"/>
    <w:rsid w:val="000854DE"/>
    <w:rsid w:val="00085654"/>
    <w:rsid w:val="0008595B"/>
    <w:rsid w:val="00085A42"/>
    <w:rsid w:val="00085C7F"/>
    <w:rsid w:val="00085CBA"/>
    <w:rsid w:val="00085F04"/>
    <w:rsid w:val="000862A1"/>
    <w:rsid w:val="000868E9"/>
    <w:rsid w:val="0008699D"/>
    <w:rsid w:val="00086BD3"/>
    <w:rsid w:val="000874BA"/>
    <w:rsid w:val="000879B7"/>
    <w:rsid w:val="00087C71"/>
    <w:rsid w:val="00087D22"/>
    <w:rsid w:val="00087E3A"/>
    <w:rsid w:val="00087EDA"/>
    <w:rsid w:val="00087FCB"/>
    <w:rsid w:val="000900D0"/>
    <w:rsid w:val="00090639"/>
    <w:rsid w:val="00090671"/>
    <w:rsid w:val="00090F80"/>
    <w:rsid w:val="000910A3"/>
    <w:rsid w:val="000910C7"/>
    <w:rsid w:val="00091171"/>
    <w:rsid w:val="000912C3"/>
    <w:rsid w:val="00091321"/>
    <w:rsid w:val="00091354"/>
    <w:rsid w:val="0009139B"/>
    <w:rsid w:val="000914E5"/>
    <w:rsid w:val="00091570"/>
    <w:rsid w:val="00091635"/>
    <w:rsid w:val="0009169B"/>
    <w:rsid w:val="000916B5"/>
    <w:rsid w:val="00091AF5"/>
    <w:rsid w:val="00091AF8"/>
    <w:rsid w:val="00091D90"/>
    <w:rsid w:val="00091F75"/>
    <w:rsid w:val="00091FE4"/>
    <w:rsid w:val="000921AA"/>
    <w:rsid w:val="000921F9"/>
    <w:rsid w:val="0009221D"/>
    <w:rsid w:val="0009246D"/>
    <w:rsid w:val="00092756"/>
    <w:rsid w:val="0009287B"/>
    <w:rsid w:val="000928F7"/>
    <w:rsid w:val="0009294F"/>
    <w:rsid w:val="00092A19"/>
    <w:rsid w:val="00092B03"/>
    <w:rsid w:val="00092B7F"/>
    <w:rsid w:val="00092C98"/>
    <w:rsid w:val="00092DC7"/>
    <w:rsid w:val="00092E41"/>
    <w:rsid w:val="00093065"/>
    <w:rsid w:val="0009332D"/>
    <w:rsid w:val="000933C2"/>
    <w:rsid w:val="000934D2"/>
    <w:rsid w:val="0009408E"/>
    <w:rsid w:val="000942F8"/>
    <w:rsid w:val="0009439D"/>
    <w:rsid w:val="000943D8"/>
    <w:rsid w:val="00094634"/>
    <w:rsid w:val="000946C7"/>
    <w:rsid w:val="00094CCD"/>
    <w:rsid w:val="00094CD4"/>
    <w:rsid w:val="00094E22"/>
    <w:rsid w:val="00094E31"/>
    <w:rsid w:val="000952B9"/>
    <w:rsid w:val="000952DA"/>
    <w:rsid w:val="000955C1"/>
    <w:rsid w:val="00095649"/>
    <w:rsid w:val="000957CB"/>
    <w:rsid w:val="000959CA"/>
    <w:rsid w:val="000959CC"/>
    <w:rsid w:val="00095AA2"/>
    <w:rsid w:val="00095D17"/>
    <w:rsid w:val="00095F1F"/>
    <w:rsid w:val="0009607D"/>
    <w:rsid w:val="000960BA"/>
    <w:rsid w:val="00096425"/>
    <w:rsid w:val="00096562"/>
    <w:rsid w:val="000965AC"/>
    <w:rsid w:val="00096B6B"/>
    <w:rsid w:val="00096BE9"/>
    <w:rsid w:val="00096EF7"/>
    <w:rsid w:val="00096F97"/>
    <w:rsid w:val="000970D1"/>
    <w:rsid w:val="0009716B"/>
    <w:rsid w:val="000971DB"/>
    <w:rsid w:val="00097549"/>
    <w:rsid w:val="0009798D"/>
    <w:rsid w:val="000979A1"/>
    <w:rsid w:val="00097BDE"/>
    <w:rsid w:val="00097DED"/>
    <w:rsid w:val="00097EB7"/>
    <w:rsid w:val="000A044F"/>
    <w:rsid w:val="000A05F5"/>
    <w:rsid w:val="000A0603"/>
    <w:rsid w:val="000A0762"/>
    <w:rsid w:val="000A0784"/>
    <w:rsid w:val="000A0819"/>
    <w:rsid w:val="000A08BF"/>
    <w:rsid w:val="000A0B5C"/>
    <w:rsid w:val="000A0CB2"/>
    <w:rsid w:val="000A1066"/>
    <w:rsid w:val="000A1161"/>
    <w:rsid w:val="000A133C"/>
    <w:rsid w:val="000A13EA"/>
    <w:rsid w:val="000A15ED"/>
    <w:rsid w:val="000A16FD"/>
    <w:rsid w:val="000A1742"/>
    <w:rsid w:val="000A17F0"/>
    <w:rsid w:val="000A18B6"/>
    <w:rsid w:val="000A1FD2"/>
    <w:rsid w:val="000A1FD6"/>
    <w:rsid w:val="000A2121"/>
    <w:rsid w:val="000A223A"/>
    <w:rsid w:val="000A235C"/>
    <w:rsid w:val="000A260F"/>
    <w:rsid w:val="000A28DE"/>
    <w:rsid w:val="000A291A"/>
    <w:rsid w:val="000A2AD6"/>
    <w:rsid w:val="000A2C76"/>
    <w:rsid w:val="000A36EF"/>
    <w:rsid w:val="000A3850"/>
    <w:rsid w:val="000A3E9E"/>
    <w:rsid w:val="000A3FF9"/>
    <w:rsid w:val="000A413D"/>
    <w:rsid w:val="000A426B"/>
    <w:rsid w:val="000A45CD"/>
    <w:rsid w:val="000A4960"/>
    <w:rsid w:val="000A4AEB"/>
    <w:rsid w:val="000A4B2C"/>
    <w:rsid w:val="000A4D49"/>
    <w:rsid w:val="000A4DAD"/>
    <w:rsid w:val="000A5321"/>
    <w:rsid w:val="000A5726"/>
    <w:rsid w:val="000A5A26"/>
    <w:rsid w:val="000A5DB4"/>
    <w:rsid w:val="000A5EED"/>
    <w:rsid w:val="000A609F"/>
    <w:rsid w:val="000A627E"/>
    <w:rsid w:val="000A6316"/>
    <w:rsid w:val="000A6321"/>
    <w:rsid w:val="000A634C"/>
    <w:rsid w:val="000A6512"/>
    <w:rsid w:val="000A65CD"/>
    <w:rsid w:val="000A68B1"/>
    <w:rsid w:val="000A6D67"/>
    <w:rsid w:val="000A6F80"/>
    <w:rsid w:val="000A6FAB"/>
    <w:rsid w:val="000A7088"/>
    <w:rsid w:val="000A709B"/>
    <w:rsid w:val="000A7274"/>
    <w:rsid w:val="000A7392"/>
    <w:rsid w:val="000A78E4"/>
    <w:rsid w:val="000A79E4"/>
    <w:rsid w:val="000A7AEF"/>
    <w:rsid w:val="000A7C75"/>
    <w:rsid w:val="000A7EC2"/>
    <w:rsid w:val="000B0041"/>
    <w:rsid w:val="000B0413"/>
    <w:rsid w:val="000B07CC"/>
    <w:rsid w:val="000B0A7F"/>
    <w:rsid w:val="000B0BAB"/>
    <w:rsid w:val="000B0C1D"/>
    <w:rsid w:val="000B0C92"/>
    <w:rsid w:val="000B0CAA"/>
    <w:rsid w:val="000B135A"/>
    <w:rsid w:val="000B14A8"/>
    <w:rsid w:val="000B1773"/>
    <w:rsid w:val="000B1BCA"/>
    <w:rsid w:val="000B1D17"/>
    <w:rsid w:val="000B236E"/>
    <w:rsid w:val="000B23B9"/>
    <w:rsid w:val="000B24AA"/>
    <w:rsid w:val="000B2549"/>
    <w:rsid w:val="000B2AF2"/>
    <w:rsid w:val="000B2B1D"/>
    <w:rsid w:val="000B3079"/>
    <w:rsid w:val="000B3191"/>
    <w:rsid w:val="000B32D9"/>
    <w:rsid w:val="000B3455"/>
    <w:rsid w:val="000B3747"/>
    <w:rsid w:val="000B37B9"/>
    <w:rsid w:val="000B3BE6"/>
    <w:rsid w:val="000B3D41"/>
    <w:rsid w:val="000B3DAA"/>
    <w:rsid w:val="000B3DFF"/>
    <w:rsid w:val="000B3F21"/>
    <w:rsid w:val="000B4089"/>
    <w:rsid w:val="000B4209"/>
    <w:rsid w:val="000B440F"/>
    <w:rsid w:val="000B4599"/>
    <w:rsid w:val="000B46A1"/>
    <w:rsid w:val="000B47BE"/>
    <w:rsid w:val="000B48C3"/>
    <w:rsid w:val="000B4913"/>
    <w:rsid w:val="000B49BD"/>
    <w:rsid w:val="000B4A4A"/>
    <w:rsid w:val="000B4B32"/>
    <w:rsid w:val="000B4C41"/>
    <w:rsid w:val="000B504B"/>
    <w:rsid w:val="000B5316"/>
    <w:rsid w:val="000B53FA"/>
    <w:rsid w:val="000B5406"/>
    <w:rsid w:val="000B5479"/>
    <w:rsid w:val="000B5707"/>
    <w:rsid w:val="000B595E"/>
    <w:rsid w:val="000B5A39"/>
    <w:rsid w:val="000B5A56"/>
    <w:rsid w:val="000B5B59"/>
    <w:rsid w:val="000B5F1C"/>
    <w:rsid w:val="000B5F5E"/>
    <w:rsid w:val="000B60DD"/>
    <w:rsid w:val="000B63CF"/>
    <w:rsid w:val="000B64B2"/>
    <w:rsid w:val="000B64CE"/>
    <w:rsid w:val="000B667F"/>
    <w:rsid w:val="000B6874"/>
    <w:rsid w:val="000B68A8"/>
    <w:rsid w:val="000B6B7B"/>
    <w:rsid w:val="000B6D54"/>
    <w:rsid w:val="000B6D7B"/>
    <w:rsid w:val="000B7399"/>
    <w:rsid w:val="000B74A9"/>
    <w:rsid w:val="000B7618"/>
    <w:rsid w:val="000B7749"/>
    <w:rsid w:val="000B77CF"/>
    <w:rsid w:val="000B7866"/>
    <w:rsid w:val="000B78AE"/>
    <w:rsid w:val="000B7DDE"/>
    <w:rsid w:val="000C0078"/>
    <w:rsid w:val="000C0483"/>
    <w:rsid w:val="000C04E7"/>
    <w:rsid w:val="000C0719"/>
    <w:rsid w:val="000C0919"/>
    <w:rsid w:val="000C09A7"/>
    <w:rsid w:val="000C0AB2"/>
    <w:rsid w:val="000C0B9F"/>
    <w:rsid w:val="000C0BB0"/>
    <w:rsid w:val="000C0E1F"/>
    <w:rsid w:val="000C1214"/>
    <w:rsid w:val="000C142D"/>
    <w:rsid w:val="000C14A5"/>
    <w:rsid w:val="000C157D"/>
    <w:rsid w:val="000C1875"/>
    <w:rsid w:val="000C19FA"/>
    <w:rsid w:val="000C1AAC"/>
    <w:rsid w:val="000C1C5C"/>
    <w:rsid w:val="000C1DB0"/>
    <w:rsid w:val="000C20AE"/>
    <w:rsid w:val="000C25D8"/>
    <w:rsid w:val="000C25EA"/>
    <w:rsid w:val="000C27A5"/>
    <w:rsid w:val="000C27B4"/>
    <w:rsid w:val="000C2891"/>
    <w:rsid w:val="000C294E"/>
    <w:rsid w:val="000C2A7C"/>
    <w:rsid w:val="000C2CC8"/>
    <w:rsid w:val="000C2D1E"/>
    <w:rsid w:val="000C2DA2"/>
    <w:rsid w:val="000C2E7C"/>
    <w:rsid w:val="000C36A6"/>
    <w:rsid w:val="000C382E"/>
    <w:rsid w:val="000C387B"/>
    <w:rsid w:val="000C3A64"/>
    <w:rsid w:val="000C3A8C"/>
    <w:rsid w:val="000C3AF0"/>
    <w:rsid w:val="000C3C16"/>
    <w:rsid w:val="000C3D60"/>
    <w:rsid w:val="000C3E5A"/>
    <w:rsid w:val="000C4006"/>
    <w:rsid w:val="000C4876"/>
    <w:rsid w:val="000C4C6D"/>
    <w:rsid w:val="000C4C84"/>
    <w:rsid w:val="000C4D97"/>
    <w:rsid w:val="000C5350"/>
    <w:rsid w:val="000C5461"/>
    <w:rsid w:val="000C54D8"/>
    <w:rsid w:val="000C54FD"/>
    <w:rsid w:val="000C554D"/>
    <w:rsid w:val="000C560F"/>
    <w:rsid w:val="000C566C"/>
    <w:rsid w:val="000C5677"/>
    <w:rsid w:val="000C5837"/>
    <w:rsid w:val="000C5991"/>
    <w:rsid w:val="000C5BD7"/>
    <w:rsid w:val="000C5BEA"/>
    <w:rsid w:val="000C5D02"/>
    <w:rsid w:val="000C5EA1"/>
    <w:rsid w:val="000C6482"/>
    <w:rsid w:val="000C66B8"/>
    <w:rsid w:val="000C679D"/>
    <w:rsid w:val="000C6913"/>
    <w:rsid w:val="000C6B9F"/>
    <w:rsid w:val="000C6CD4"/>
    <w:rsid w:val="000C6DD5"/>
    <w:rsid w:val="000C6DE8"/>
    <w:rsid w:val="000C7109"/>
    <w:rsid w:val="000C73ED"/>
    <w:rsid w:val="000C7508"/>
    <w:rsid w:val="000C76AE"/>
    <w:rsid w:val="000C76EA"/>
    <w:rsid w:val="000C796A"/>
    <w:rsid w:val="000C79CB"/>
    <w:rsid w:val="000C7B3C"/>
    <w:rsid w:val="000C7C97"/>
    <w:rsid w:val="000D016F"/>
    <w:rsid w:val="000D0272"/>
    <w:rsid w:val="000D02C0"/>
    <w:rsid w:val="000D03D5"/>
    <w:rsid w:val="000D0581"/>
    <w:rsid w:val="000D07AD"/>
    <w:rsid w:val="000D0AE4"/>
    <w:rsid w:val="000D1050"/>
    <w:rsid w:val="000D1088"/>
    <w:rsid w:val="000D1680"/>
    <w:rsid w:val="000D1A52"/>
    <w:rsid w:val="000D1A8D"/>
    <w:rsid w:val="000D1D3F"/>
    <w:rsid w:val="000D1DC5"/>
    <w:rsid w:val="000D1E7E"/>
    <w:rsid w:val="000D1E8C"/>
    <w:rsid w:val="000D1F9F"/>
    <w:rsid w:val="000D219D"/>
    <w:rsid w:val="000D21A7"/>
    <w:rsid w:val="000D26EC"/>
    <w:rsid w:val="000D28BB"/>
    <w:rsid w:val="000D2B4A"/>
    <w:rsid w:val="000D2C7F"/>
    <w:rsid w:val="000D2CC5"/>
    <w:rsid w:val="000D2E6B"/>
    <w:rsid w:val="000D2F4B"/>
    <w:rsid w:val="000D2F50"/>
    <w:rsid w:val="000D3023"/>
    <w:rsid w:val="000D3109"/>
    <w:rsid w:val="000D3856"/>
    <w:rsid w:val="000D398E"/>
    <w:rsid w:val="000D3B3B"/>
    <w:rsid w:val="000D3C95"/>
    <w:rsid w:val="000D3ED8"/>
    <w:rsid w:val="000D40A3"/>
    <w:rsid w:val="000D42BD"/>
    <w:rsid w:val="000D4443"/>
    <w:rsid w:val="000D44B9"/>
    <w:rsid w:val="000D46DD"/>
    <w:rsid w:val="000D4878"/>
    <w:rsid w:val="000D49EB"/>
    <w:rsid w:val="000D4A05"/>
    <w:rsid w:val="000D4A52"/>
    <w:rsid w:val="000D4A89"/>
    <w:rsid w:val="000D4E5E"/>
    <w:rsid w:val="000D50E6"/>
    <w:rsid w:val="000D5172"/>
    <w:rsid w:val="000D5285"/>
    <w:rsid w:val="000D5962"/>
    <w:rsid w:val="000D597B"/>
    <w:rsid w:val="000D5A95"/>
    <w:rsid w:val="000D5BBD"/>
    <w:rsid w:val="000D5DF0"/>
    <w:rsid w:val="000D5E2D"/>
    <w:rsid w:val="000D5F1F"/>
    <w:rsid w:val="000D6011"/>
    <w:rsid w:val="000D61C2"/>
    <w:rsid w:val="000D65A9"/>
    <w:rsid w:val="000D664C"/>
    <w:rsid w:val="000D6729"/>
    <w:rsid w:val="000D6760"/>
    <w:rsid w:val="000D6AC2"/>
    <w:rsid w:val="000D6CC8"/>
    <w:rsid w:val="000D6EF4"/>
    <w:rsid w:val="000D7563"/>
    <w:rsid w:val="000D7959"/>
    <w:rsid w:val="000D7A15"/>
    <w:rsid w:val="000D7B37"/>
    <w:rsid w:val="000D7B4A"/>
    <w:rsid w:val="000D7C04"/>
    <w:rsid w:val="000D7E73"/>
    <w:rsid w:val="000E0151"/>
    <w:rsid w:val="000E0801"/>
    <w:rsid w:val="000E08A5"/>
    <w:rsid w:val="000E0BBA"/>
    <w:rsid w:val="000E0CA3"/>
    <w:rsid w:val="000E0CA9"/>
    <w:rsid w:val="000E0D51"/>
    <w:rsid w:val="000E0DF0"/>
    <w:rsid w:val="000E0F42"/>
    <w:rsid w:val="000E1032"/>
    <w:rsid w:val="000E130B"/>
    <w:rsid w:val="000E14B9"/>
    <w:rsid w:val="000E1BEE"/>
    <w:rsid w:val="000E1E22"/>
    <w:rsid w:val="000E1ED4"/>
    <w:rsid w:val="000E1FE1"/>
    <w:rsid w:val="000E2102"/>
    <w:rsid w:val="000E2536"/>
    <w:rsid w:val="000E26FC"/>
    <w:rsid w:val="000E27A5"/>
    <w:rsid w:val="000E29A8"/>
    <w:rsid w:val="000E2BEC"/>
    <w:rsid w:val="000E2DB2"/>
    <w:rsid w:val="000E2DDF"/>
    <w:rsid w:val="000E2E4B"/>
    <w:rsid w:val="000E2F76"/>
    <w:rsid w:val="000E2F78"/>
    <w:rsid w:val="000E3282"/>
    <w:rsid w:val="000E348A"/>
    <w:rsid w:val="000E36F1"/>
    <w:rsid w:val="000E3CA9"/>
    <w:rsid w:val="000E3D88"/>
    <w:rsid w:val="000E3DC5"/>
    <w:rsid w:val="000E41D9"/>
    <w:rsid w:val="000E42D2"/>
    <w:rsid w:val="000E42F8"/>
    <w:rsid w:val="000E433B"/>
    <w:rsid w:val="000E448A"/>
    <w:rsid w:val="000E466D"/>
    <w:rsid w:val="000E49C8"/>
    <w:rsid w:val="000E4AF8"/>
    <w:rsid w:val="000E4C2D"/>
    <w:rsid w:val="000E4DE3"/>
    <w:rsid w:val="000E4FC1"/>
    <w:rsid w:val="000E5067"/>
    <w:rsid w:val="000E50AB"/>
    <w:rsid w:val="000E5607"/>
    <w:rsid w:val="000E59C5"/>
    <w:rsid w:val="000E5AB4"/>
    <w:rsid w:val="000E5AD8"/>
    <w:rsid w:val="000E5C5F"/>
    <w:rsid w:val="000E6025"/>
    <w:rsid w:val="000E60A0"/>
    <w:rsid w:val="000E6166"/>
    <w:rsid w:val="000E66F0"/>
    <w:rsid w:val="000E683F"/>
    <w:rsid w:val="000E6DF8"/>
    <w:rsid w:val="000E6EF2"/>
    <w:rsid w:val="000E6F8C"/>
    <w:rsid w:val="000E6FF6"/>
    <w:rsid w:val="000E724E"/>
    <w:rsid w:val="000E73D0"/>
    <w:rsid w:val="000E7421"/>
    <w:rsid w:val="000E7527"/>
    <w:rsid w:val="000E75E3"/>
    <w:rsid w:val="000E7627"/>
    <w:rsid w:val="000E76D4"/>
    <w:rsid w:val="000E795B"/>
    <w:rsid w:val="000E7A1C"/>
    <w:rsid w:val="000E7AB8"/>
    <w:rsid w:val="000E7ED1"/>
    <w:rsid w:val="000E7F0E"/>
    <w:rsid w:val="000F0450"/>
    <w:rsid w:val="000F05AA"/>
    <w:rsid w:val="000F07B5"/>
    <w:rsid w:val="000F085D"/>
    <w:rsid w:val="000F09A3"/>
    <w:rsid w:val="000F0B01"/>
    <w:rsid w:val="000F1200"/>
    <w:rsid w:val="000F1288"/>
    <w:rsid w:val="000F13EB"/>
    <w:rsid w:val="000F1407"/>
    <w:rsid w:val="000F149D"/>
    <w:rsid w:val="000F1587"/>
    <w:rsid w:val="000F1913"/>
    <w:rsid w:val="000F19F1"/>
    <w:rsid w:val="000F1B40"/>
    <w:rsid w:val="000F1FA6"/>
    <w:rsid w:val="000F2437"/>
    <w:rsid w:val="000F245F"/>
    <w:rsid w:val="000F2617"/>
    <w:rsid w:val="000F267C"/>
    <w:rsid w:val="000F2B6C"/>
    <w:rsid w:val="000F2BD7"/>
    <w:rsid w:val="000F2FA8"/>
    <w:rsid w:val="000F33EA"/>
    <w:rsid w:val="000F3428"/>
    <w:rsid w:val="000F361B"/>
    <w:rsid w:val="000F3813"/>
    <w:rsid w:val="000F3FE9"/>
    <w:rsid w:val="000F4130"/>
    <w:rsid w:val="000F442B"/>
    <w:rsid w:val="000F46B0"/>
    <w:rsid w:val="000F4BE1"/>
    <w:rsid w:val="000F4CA4"/>
    <w:rsid w:val="000F5120"/>
    <w:rsid w:val="000F532E"/>
    <w:rsid w:val="000F550C"/>
    <w:rsid w:val="000F5983"/>
    <w:rsid w:val="000F5B23"/>
    <w:rsid w:val="000F5D03"/>
    <w:rsid w:val="000F5F75"/>
    <w:rsid w:val="000F6470"/>
    <w:rsid w:val="000F649A"/>
    <w:rsid w:val="000F67EC"/>
    <w:rsid w:val="000F67F2"/>
    <w:rsid w:val="000F6993"/>
    <w:rsid w:val="000F6A57"/>
    <w:rsid w:val="000F6B42"/>
    <w:rsid w:val="000F7006"/>
    <w:rsid w:val="000F7894"/>
    <w:rsid w:val="000F7A21"/>
    <w:rsid w:val="000F7AF7"/>
    <w:rsid w:val="000F7B60"/>
    <w:rsid w:val="000F7E72"/>
    <w:rsid w:val="00100075"/>
    <w:rsid w:val="0010028E"/>
    <w:rsid w:val="001002B8"/>
    <w:rsid w:val="001002F0"/>
    <w:rsid w:val="00100346"/>
    <w:rsid w:val="0010057D"/>
    <w:rsid w:val="00100850"/>
    <w:rsid w:val="00100A4C"/>
    <w:rsid w:val="00100C06"/>
    <w:rsid w:val="00100C3F"/>
    <w:rsid w:val="00100D4E"/>
    <w:rsid w:val="0010105D"/>
    <w:rsid w:val="0010125A"/>
    <w:rsid w:val="0010158D"/>
    <w:rsid w:val="00101590"/>
    <w:rsid w:val="001015B8"/>
    <w:rsid w:val="00101756"/>
    <w:rsid w:val="00101AD3"/>
    <w:rsid w:val="00102216"/>
    <w:rsid w:val="0010265D"/>
    <w:rsid w:val="00102858"/>
    <w:rsid w:val="00102AF3"/>
    <w:rsid w:val="00102BFD"/>
    <w:rsid w:val="00102C29"/>
    <w:rsid w:val="00102DFA"/>
    <w:rsid w:val="00102EE8"/>
    <w:rsid w:val="0010300B"/>
    <w:rsid w:val="00103129"/>
    <w:rsid w:val="00103629"/>
    <w:rsid w:val="0010370B"/>
    <w:rsid w:val="0010372E"/>
    <w:rsid w:val="00103BDF"/>
    <w:rsid w:val="00103E82"/>
    <w:rsid w:val="00103F64"/>
    <w:rsid w:val="001041E4"/>
    <w:rsid w:val="001041ED"/>
    <w:rsid w:val="00104C7E"/>
    <w:rsid w:val="00104DC4"/>
    <w:rsid w:val="00104F55"/>
    <w:rsid w:val="0010521C"/>
    <w:rsid w:val="0010526C"/>
    <w:rsid w:val="001052B5"/>
    <w:rsid w:val="00105325"/>
    <w:rsid w:val="00105438"/>
    <w:rsid w:val="00105878"/>
    <w:rsid w:val="00105974"/>
    <w:rsid w:val="00105A23"/>
    <w:rsid w:val="00105B0F"/>
    <w:rsid w:val="00105DB8"/>
    <w:rsid w:val="00105FA0"/>
    <w:rsid w:val="00105FE1"/>
    <w:rsid w:val="00106220"/>
    <w:rsid w:val="00106406"/>
    <w:rsid w:val="00106A21"/>
    <w:rsid w:val="00106D32"/>
    <w:rsid w:val="00106F92"/>
    <w:rsid w:val="001070CB"/>
    <w:rsid w:val="00107156"/>
    <w:rsid w:val="00107276"/>
    <w:rsid w:val="00107290"/>
    <w:rsid w:val="001072AA"/>
    <w:rsid w:val="001075CF"/>
    <w:rsid w:val="00107A1B"/>
    <w:rsid w:val="00107EA9"/>
    <w:rsid w:val="00107F84"/>
    <w:rsid w:val="001102E2"/>
    <w:rsid w:val="00110846"/>
    <w:rsid w:val="001108B3"/>
    <w:rsid w:val="00110938"/>
    <w:rsid w:val="0011095E"/>
    <w:rsid w:val="00110AAF"/>
    <w:rsid w:val="00110CBE"/>
    <w:rsid w:val="00110DF9"/>
    <w:rsid w:val="001111F5"/>
    <w:rsid w:val="00111242"/>
    <w:rsid w:val="0011146B"/>
    <w:rsid w:val="00111648"/>
    <w:rsid w:val="001117AC"/>
    <w:rsid w:val="00111BDE"/>
    <w:rsid w:val="00112180"/>
    <w:rsid w:val="0011220F"/>
    <w:rsid w:val="0011236E"/>
    <w:rsid w:val="0011254C"/>
    <w:rsid w:val="001125F6"/>
    <w:rsid w:val="001127B0"/>
    <w:rsid w:val="001128F7"/>
    <w:rsid w:val="00112BC2"/>
    <w:rsid w:val="001131A3"/>
    <w:rsid w:val="00113351"/>
    <w:rsid w:val="001136E6"/>
    <w:rsid w:val="00113741"/>
    <w:rsid w:val="00113821"/>
    <w:rsid w:val="0011384E"/>
    <w:rsid w:val="00113CF0"/>
    <w:rsid w:val="00113F4C"/>
    <w:rsid w:val="001141FF"/>
    <w:rsid w:val="001145E3"/>
    <w:rsid w:val="0011483F"/>
    <w:rsid w:val="00114BFD"/>
    <w:rsid w:val="00114D77"/>
    <w:rsid w:val="00114D85"/>
    <w:rsid w:val="00115056"/>
    <w:rsid w:val="0011511A"/>
    <w:rsid w:val="00115226"/>
    <w:rsid w:val="00115404"/>
    <w:rsid w:val="00115735"/>
    <w:rsid w:val="001158A7"/>
    <w:rsid w:val="00115A14"/>
    <w:rsid w:val="00115BA1"/>
    <w:rsid w:val="00115F78"/>
    <w:rsid w:val="001164BB"/>
    <w:rsid w:val="00116554"/>
    <w:rsid w:val="001165B3"/>
    <w:rsid w:val="0011669A"/>
    <w:rsid w:val="00116BF1"/>
    <w:rsid w:val="00116C77"/>
    <w:rsid w:val="00116D1F"/>
    <w:rsid w:val="00116FAF"/>
    <w:rsid w:val="00117003"/>
    <w:rsid w:val="00117215"/>
    <w:rsid w:val="0011744D"/>
    <w:rsid w:val="001174B9"/>
    <w:rsid w:val="00117552"/>
    <w:rsid w:val="001175DD"/>
    <w:rsid w:val="00117BF9"/>
    <w:rsid w:val="001202C1"/>
    <w:rsid w:val="001202D0"/>
    <w:rsid w:val="00120357"/>
    <w:rsid w:val="001209FE"/>
    <w:rsid w:val="00120A17"/>
    <w:rsid w:val="00120A7E"/>
    <w:rsid w:val="00120B65"/>
    <w:rsid w:val="00120EBF"/>
    <w:rsid w:val="001211E8"/>
    <w:rsid w:val="0012123D"/>
    <w:rsid w:val="0012135E"/>
    <w:rsid w:val="001215C3"/>
    <w:rsid w:val="00121829"/>
    <w:rsid w:val="001218CA"/>
    <w:rsid w:val="00121A7A"/>
    <w:rsid w:val="00121E98"/>
    <w:rsid w:val="00122023"/>
    <w:rsid w:val="00122135"/>
    <w:rsid w:val="001221BB"/>
    <w:rsid w:val="001222C8"/>
    <w:rsid w:val="00122423"/>
    <w:rsid w:val="00122BEA"/>
    <w:rsid w:val="00122C59"/>
    <w:rsid w:val="00122EB7"/>
    <w:rsid w:val="001230FB"/>
    <w:rsid w:val="001232D4"/>
    <w:rsid w:val="001236A7"/>
    <w:rsid w:val="00123753"/>
    <w:rsid w:val="00123977"/>
    <w:rsid w:val="00123B4E"/>
    <w:rsid w:val="00123C52"/>
    <w:rsid w:val="00123CDF"/>
    <w:rsid w:val="00123E36"/>
    <w:rsid w:val="001240C5"/>
    <w:rsid w:val="001241E8"/>
    <w:rsid w:val="0012427C"/>
    <w:rsid w:val="00124489"/>
    <w:rsid w:val="001245D8"/>
    <w:rsid w:val="00124617"/>
    <w:rsid w:val="00124B76"/>
    <w:rsid w:val="00124F25"/>
    <w:rsid w:val="001250DD"/>
    <w:rsid w:val="00125312"/>
    <w:rsid w:val="0012536F"/>
    <w:rsid w:val="00125431"/>
    <w:rsid w:val="001255A7"/>
    <w:rsid w:val="00125695"/>
    <w:rsid w:val="00125A87"/>
    <w:rsid w:val="00125D38"/>
    <w:rsid w:val="00125F01"/>
    <w:rsid w:val="00126145"/>
    <w:rsid w:val="00126DD4"/>
    <w:rsid w:val="00126EDC"/>
    <w:rsid w:val="00127118"/>
    <w:rsid w:val="0012724E"/>
    <w:rsid w:val="00127396"/>
    <w:rsid w:val="001273C8"/>
    <w:rsid w:val="00127B57"/>
    <w:rsid w:val="00127BCC"/>
    <w:rsid w:val="00127C5D"/>
    <w:rsid w:val="00127E7A"/>
    <w:rsid w:val="001301D8"/>
    <w:rsid w:val="00130476"/>
    <w:rsid w:val="001304E5"/>
    <w:rsid w:val="001307F7"/>
    <w:rsid w:val="00130966"/>
    <w:rsid w:val="00130AD0"/>
    <w:rsid w:val="00130B24"/>
    <w:rsid w:val="00130D07"/>
    <w:rsid w:val="00130FDE"/>
    <w:rsid w:val="00131200"/>
    <w:rsid w:val="001314B3"/>
    <w:rsid w:val="0013168B"/>
    <w:rsid w:val="001316B6"/>
    <w:rsid w:val="001319E2"/>
    <w:rsid w:val="00131AB7"/>
    <w:rsid w:val="00131CDD"/>
    <w:rsid w:val="00131EB9"/>
    <w:rsid w:val="00131F2E"/>
    <w:rsid w:val="001321F5"/>
    <w:rsid w:val="0013257D"/>
    <w:rsid w:val="00132680"/>
    <w:rsid w:val="001327E0"/>
    <w:rsid w:val="00132BB5"/>
    <w:rsid w:val="00132BD6"/>
    <w:rsid w:val="00132D75"/>
    <w:rsid w:val="00132F3A"/>
    <w:rsid w:val="0013313D"/>
    <w:rsid w:val="00133186"/>
    <w:rsid w:val="001331C2"/>
    <w:rsid w:val="00133475"/>
    <w:rsid w:val="0013362B"/>
    <w:rsid w:val="0013364A"/>
    <w:rsid w:val="001337CA"/>
    <w:rsid w:val="0013384E"/>
    <w:rsid w:val="001338E7"/>
    <w:rsid w:val="00133EE8"/>
    <w:rsid w:val="00133FB1"/>
    <w:rsid w:val="00134214"/>
    <w:rsid w:val="001346DD"/>
    <w:rsid w:val="001346DF"/>
    <w:rsid w:val="001349BD"/>
    <w:rsid w:val="00134C82"/>
    <w:rsid w:val="00135258"/>
    <w:rsid w:val="00135550"/>
    <w:rsid w:val="001356CE"/>
    <w:rsid w:val="00135D4F"/>
    <w:rsid w:val="00135E5D"/>
    <w:rsid w:val="0013618A"/>
    <w:rsid w:val="001361FB"/>
    <w:rsid w:val="00136589"/>
    <w:rsid w:val="001368F2"/>
    <w:rsid w:val="00136A7E"/>
    <w:rsid w:val="00136B38"/>
    <w:rsid w:val="00136D99"/>
    <w:rsid w:val="00136DE4"/>
    <w:rsid w:val="001370C3"/>
    <w:rsid w:val="00137153"/>
    <w:rsid w:val="00137275"/>
    <w:rsid w:val="001373D5"/>
    <w:rsid w:val="00137558"/>
    <w:rsid w:val="00137757"/>
    <w:rsid w:val="00137758"/>
    <w:rsid w:val="001377F9"/>
    <w:rsid w:val="00137999"/>
    <w:rsid w:val="00137AA3"/>
    <w:rsid w:val="00137AF9"/>
    <w:rsid w:val="00137B86"/>
    <w:rsid w:val="00137CE5"/>
    <w:rsid w:val="00137E5F"/>
    <w:rsid w:val="00140027"/>
    <w:rsid w:val="0014004D"/>
    <w:rsid w:val="00140291"/>
    <w:rsid w:val="001402D1"/>
    <w:rsid w:val="00140497"/>
    <w:rsid w:val="001405E8"/>
    <w:rsid w:val="00140B90"/>
    <w:rsid w:val="00140D75"/>
    <w:rsid w:val="00140FC5"/>
    <w:rsid w:val="001410EB"/>
    <w:rsid w:val="00141101"/>
    <w:rsid w:val="00141159"/>
    <w:rsid w:val="00141320"/>
    <w:rsid w:val="00141958"/>
    <w:rsid w:val="00141A03"/>
    <w:rsid w:val="00141A82"/>
    <w:rsid w:val="00141D4E"/>
    <w:rsid w:val="00141DDD"/>
    <w:rsid w:val="00141F69"/>
    <w:rsid w:val="00142001"/>
    <w:rsid w:val="0014266D"/>
    <w:rsid w:val="0014281F"/>
    <w:rsid w:val="0014299A"/>
    <w:rsid w:val="00142CF6"/>
    <w:rsid w:val="00142F6A"/>
    <w:rsid w:val="001432D1"/>
    <w:rsid w:val="0014337A"/>
    <w:rsid w:val="00143460"/>
    <w:rsid w:val="001435A6"/>
    <w:rsid w:val="0014360F"/>
    <w:rsid w:val="001439F0"/>
    <w:rsid w:val="00143D56"/>
    <w:rsid w:val="0014462D"/>
    <w:rsid w:val="0014463F"/>
    <w:rsid w:val="00144672"/>
    <w:rsid w:val="001446BD"/>
    <w:rsid w:val="001446CA"/>
    <w:rsid w:val="00144C5B"/>
    <w:rsid w:val="00145598"/>
    <w:rsid w:val="00145711"/>
    <w:rsid w:val="001458CA"/>
    <w:rsid w:val="00145C49"/>
    <w:rsid w:val="00145FD4"/>
    <w:rsid w:val="00146060"/>
    <w:rsid w:val="00146171"/>
    <w:rsid w:val="00146252"/>
    <w:rsid w:val="00146514"/>
    <w:rsid w:val="00146B7D"/>
    <w:rsid w:val="00146D22"/>
    <w:rsid w:val="00146E2D"/>
    <w:rsid w:val="00146EAD"/>
    <w:rsid w:val="00146F7F"/>
    <w:rsid w:val="001470FE"/>
    <w:rsid w:val="001471B5"/>
    <w:rsid w:val="00147691"/>
    <w:rsid w:val="0014788C"/>
    <w:rsid w:val="001478E5"/>
    <w:rsid w:val="0014798B"/>
    <w:rsid w:val="001479D2"/>
    <w:rsid w:val="00147D5D"/>
    <w:rsid w:val="00150288"/>
    <w:rsid w:val="001503A6"/>
    <w:rsid w:val="00150560"/>
    <w:rsid w:val="00150B90"/>
    <w:rsid w:val="00150C54"/>
    <w:rsid w:val="00150D1F"/>
    <w:rsid w:val="00150D90"/>
    <w:rsid w:val="00150E37"/>
    <w:rsid w:val="00150F14"/>
    <w:rsid w:val="00151339"/>
    <w:rsid w:val="00151387"/>
    <w:rsid w:val="0015139D"/>
    <w:rsid w:val="0015142D"/>
    <w:rsid w:val="0015149D"/>
    <w:rsid w:val="00151582"/>
    <w:rsid w:val="0015182F"/>
    <w:rsid w:val="00151867"/>
    <w:rsid w:val="00151A20"/>
    <w:rsid w:val="00151B56"/>
    <w:rsid w:val="00151C48"/>
    <w:rsid w:val="00151D76"/>
    <w:rsid w:val="00151ECF"/>
    <w:rsid w:val="00151F47"/>
    <w:rsid w:val="00151FFB"/>
    <w:rsid w:val="001523B6"/>
    <w:rsid w:val="00152467"/>
    <w:rsid w:val="00152930"/>
    <w:rsid w:val="00152967"/>
    <w:rsid w:val="00152A0F"/>
    <w:rsid w:val="00152A86"/>
    <w:rsid w:val="00152C00"/>
    <w:rsid w:val="00152DAF"/>
    <w:rsid w:val="001531BB"/>
    <w:rsid w:val="001531CF"/>
    <w:rsid w:val="00153202"/>
    <w:rsid w:val="0015352E"/>
    <w:rsid w:val="001538A8"/>
    <w:rsid w:val="00153B4C"/>
    <w:rsid w:val="00153BED"/>
    <w:rsid w:val="00153D99"/>
    <w:rsid w:val="00153EEB"/>
    <w:rsid w:val="001541A6"/>
    <w:rsid w:val="00154224"/>
    <w:rsid w:val="001542EE"/>
    <w:rsid w:val="0015461A"/>
    <w:rsid w:val="00154627"/>
    <w:rsid w:val="00154661"/>
    <w:rsid w:val="0015469D"/>
    <w:rsid w:val="00154A3A"/>
    <w:rsid w:val="00154CBF"/>
    <w:rsid w:val="00154CC3"/>
    <w:rsid w:val="00155167"/>
    <w:rsid w:val="00155224"/>
    <w:rsid w:val="00155573"/>
    <w:rsid w:val="0015569D"/>
    <w:rsid w:val="001556E4"/>
    <w:rsid w:val="001557A8"/>
    <w:rsid w:val="001558D0"/>
    <w:rsid w:val="00155C64"/>
    <w:rsid w:val="00155C67"/>
    <w:rsid w:val="00155EAE"/>
    <w:rsid w:val="00155EEA"/>
    <w:rsid w:val="0015600C"/>
    <w:rsid w:val="00156152"/>
    <w:rsid w:val="001561A8"/>
    <w:rsid w:val="001561AD"/>
    <w:rsid w:val="001562CB"/>
    <w:rsid w:val="0015642D"/>
    <w:rsid w:val="001564C9"/>
    <w:rsid w:val="001564F6"/>
    <w:rsid w:val="00156916"/>
    <w:rsid w:val="00156AE3"/>
    <w:rsid w:val="00156CE0"/>
    <w:rsid w:val="0015757B"/>
    <w:rsid w:val="00157853"/>
    <w:rsid w:val="00157952"/>
    <w:rsid w:val="00157A2F"/>
    <w:rsid w:val="00157C00"/>
    <w:rsid w:val="0016028B"/>
    <w:rsid w:val="0016067A"/>
    <w:rsid w:val="001609E1"/>
    <w:rsid w:val="00160BB4"/>
    <w:rsid w:val="00160C7F"/>
    <w:rsid w:val="00160F03"/>
    <w:rsid w:val="00160FF8"/>
    <w:rsid w:val="001614C9"/>
    <w:rsid w:val="0016159E"/>
    <w:rsid w:val="00161693"/>
    <w:rsid w:val="001619C6"/>
    <w:rsid w:val="00161B13"/>
    <w:rsid w:val="00161BA9"/>
    <w:rsid w:val="00161BF4"/>
    <w:rsid w:val="00161E40"/>
    <w:rsid w:val="0016200D"/>
    <w:rsid w:val="00162311"/>
    <w:rsid w:val="001624CF"/>
    <w:rsid w:val="00162CF0"/>
    <w:rsid w:val="00162D49"/>
    <w:rsid w:val="00162E2A"/>
    <w:rsid w:val="00163082"/>
    <w:rsid w:val="00163735"/>
    <w:rsid w:val="001637FA"/>
    <w:rsid w:val="00163CDF"/>
    <w:rsid w:val="0016422D"/>
    <w:rsid w:val="0016432E"/>
    <w:rsid w:val="001643E1"/>
    <w:rsid w:val="00164566"/>
    <w:rsid w:val="001649B4"/>
    <w:rsid w:val="00164EA2"/>
    <w:rsid w:val="00165116"/>
    <w:rsid w:val="00165616"/>
    <w:rsid w:val="001656DF"/>
    <w:rsid w:val="001657BF"/>
    <w:rsid w:val="001658F9"/>
    <w:rsid w:val="001659A0"/>
    <w:rsid w:val="00165AE6"/>
    <w:rsid w:val="0016635F"/>
    <w:rsid w:val="001664E5"/>
    <w:rsid w:val="001668F0"/>
    <w:rsid w:val="00166A52"/>
    <w:rsid w:val="00166D70"/>
    <w:rsid w:val="00166DDC"/>
    <w:rsid w:val="0016702B"/>
    <w:rsid w:val="001673DD"/>
    <w:rsid w:val="00167504"/>
    <w:rsid w:val="00167854"/>
    <w:rsid w:val="00167925"/>
    <w:rsid w:val="00167A29"/>
    <w:rsid w:val="00167BE0"/>
    <w:rsid w:val="00167D88"/>
    <w:rsid w:val="00167F28"/>
    <w:rsid w:val="00170180"/>
    <w:rsid w:val="001705BA"/>
    <w:rsid w:val="001706B2"/>
    <w:rsid w:val="0017097E"/>
    <w:rsid w:val="00170AC6"/>
    <w:rsid w:val="00170DAA"/>
    <w:rsid w:val="00170DAD"/>
    <w:rsid w:val="00170DED"/>
    <w:rsid w:val="00170F62"/>
    <w:rsid w:val="00171145"/>
    <w:rsid w:val="0017116E"/>
    <w:rsid w:val="00171275"/>
    <w:rsid w:val="0017163A"/>
    <w:rsid w:val="00171901"/>
    <w:rsid w:val="00171927"/>
    <w:rsid w:val="00171D05"/>
    <w:rsid w:val="00171EA5"/>
    <w:rsid w:val="00172233"/>
    <w:rsid w:val="001723F5"/>
    <w:rsid w:val="00172A95"/>
    <w:rsid w:val="00172BB2"/>
    <w:rsid w:val="00172C46"/>
    <w:rsid w:val="00172CF3"/>
    <w:rsid w:val="00172E83"/>
    <w:rsid w:val="00172FF7"/>
    <w:rsid w:val="00173256"/>
    <w:rsid w:val="001732EE"/>
    <w:rsid w:val="00173600"/>
    <w:rsid w:val="00173797"/>
    <w:rsid w:val="00173906"/>
    <w:rsid w:val="00173BEA"/>
    <w:rsid w:val="00173F0E"/>
    <w:rsid w:val="00173FDC"/>
    <w:rsid w:val="00174091"/>
    <w:rsid w:val="001743C9"/>
    <w:rsid w:val="001746AB"/>
    <w:rsid w:val="0017470D"/>
    <w:rsid w:val="001747C6"/>
    <w:rsid w:val="001748F1"/>
    <w:rsid w:val="00174AC4"/>
    <w:rsid w:val="00174B6A"/>
    <w:rsid w:val="00174F94"/>
    <w:rsid w:val="00175153"/>
    <w:rsid w:val="00175164"/>
    <w:rsid w:val="001751F1"/>
    <w:rsid w:val="001752F2"/>
    <w:rsid w:val="0017533E"/>
    <w:rsid w:val="001753E9"/>
    <w:rsid w:val="00175483"/>
    <w:rsid w:val="0017556A"/>
    <w:rsid w:val="001757E9"/>
    <w:rsid w:val="001758BF"/>
    <w:rsid w:val="00175A6D"/>
    <w:rsid w:val="00175A7E"/>
    <w:rsid w:val="00175B12"/>
    <w:rsid w:val="00175B8E"/>
    <w:rsid w:val="00175C2E"/>
    <w:rsid w:val="00175E2D"/>
    <w:rsid w:val="00175E7C"/>
    <w:rsid w:val="0017613C"/>
    <w:rsid w:val="001761C1"/>
    <w:rsid w:val="001762E1"/>
    <w:rsid w:val="00176745"/>
    <w:rsid w:val="001767FF"/>
    <w:rsid w:val="001769DA"/>
    <w:rsid w:val="00176F70"/>
    <w:rsid w:val="00177105"/>
    <w:rsid w:val="00177210"/>
    <w:rsid w:val="001776A0"/>
    <w:rsid w:val="00177B71"/>
    <w:rsid w:val="00177BC8"/>
    <w:rsid w:val="00177C48"/>
    <w:rsid w:val="00177C99"/>
    <w:rsid w:val="00177EB0"/>
    <w:rsid w:val="00177EEA"/>
    <w:rsid w:val="00177FD5"/>
    <w:rsid w:val="00180678"/>
    <w:rsid w:val="001806C2"/>
    <w:rsid w:val="00180B57"/>
    <w:rsid w:val="00180BFA"/>
    <w:rsid w:val="00180C88"/>
    <w:rsid w:val="00180E2B"/>
    <w:rsid w:val="00180FAA"/>
    <w:rsid w:val="00180FEC"/>
    <w:rsid w:val="001810D3"/>
    <w:rsid w:val="001810E6"/>
    <w:rsid w:val="001811FA"/>
    <w:rsid w:val="00181244"/>
    <w:rsid w:val="001813E7"/>
    <w:rsid w:val="001819CE"/>
    <w:rsid w:val="00181BFF"/>
    <w:rsid w:val="00181D60"/>
    <w:rsid w:val="00181D91"/>
    <w:rsid w:val="00181F0C"/>
    <w:rsid w:val="00182093"/>
    <w:rsid w:val="0018212E"/>
    <w:rsid w:val="0018217E"/>
    <w:rsid w:val="00182398"/>
    <w:rsid w:val="0018256C"/>
    <w:rsid w:val="00182577"/>
    <w:rsid w:val="0018264C"/>
    <w:rsid w:val="00182680"/>
    <w:rsid w:val="001826AE"/>
    <w:rsid w:val="00182AD8"/>
    <w:rsid w:val="001832EB"/>
    <w:rsid w:val="001835F3"/>
    <w:rsid w:val="00183E00"/>
    <w:rsid w:val="00183EF0"/>
    <w:rsid w:val="00183F65"/>
    <w:rsid w:val="00183F6A"/>
    <w:rsid w:val="0018412A"/>
    <w:rsid w:val="00184175"/>
    <w:rsid w:val="001841E1"/>
    <w:rsid w:val="00184263"/>
    <w:rsid w:val="00184848"/>
    <w:rsid w:val="001849AD"/>
    <w:rsid w:val="00184A00"/>
    <w:rsid w:val="00184D3C"/>
    <w:rsid w:val="00184D9D"/>
    <w:rsid w:val="00184DF5"/>
    <w:rsid w:val="00184F7D"/>
    <w:rsid w:val="001858B9"/>
    <w:rsid w:val="001858C2"/>
    <w:rsid w:val="001858F6"/>
    <w:rsid w:val="001859B8"/>
    <w:rsid w:val="00185B68"/>
    <w:rsid w:val="00185D5B"/>
    <w:rsid w:val="00185F1B"/>
    <w:rsid w:val="00185F90"/>
    <w:rsid w:val="00186338"/>
    <w:rsid w:val="00186377"/>
    <w:rsid w:val="00186425"/>
    <w:rsid w:val="00186481"/>
    <w:rsid w:val="001866AC"/>
    <w:rsid w:val="00186736"/>
    <w:rsid w:val="00186876"/>
    <w:rsid w:val="00186979"/>
    <w:rsid w:val="00186A5A"/>
    <w:rsid w:val="00186DAE"/>
    <w:rsid w:val="00186F36"/>
    <w:rsid w:val="00186F4A"/>
    <w:rsid w:val="00187027"/>
    <w:rsid w:val="0018719A"/>
    <w:rsid w:val="001877E3"/>
    <w:rsid w:val="00187847"/>
    <w:rsid w:val="00187A44"/>
    <w:rsid w:val="001900C1"/>
    <w:rsid w:val="0019059B"/>
    <w:rsid w:val="001905B0"/>
    <w:rsid w:val="001906C2"/>
    <w:rsid w:val="001907DC"/>
    <w:rsid w:val="00190CAF"/>
    <w:rsid w:val="00190D82"/>
    <w:rsid w:val="00190EE5"/>
    <w:rsid w:val="0019133B"/>
    <w:rsid w:val="001914D2"/>
    <w:rsid w:val="0019165A"/>
    <w:rsid w:val="00191A55"/>
    <w:rsid w:val="00191FEF"/>
    <w:rsid w:val="00192306"/>
    <w:rsid w:val="0019237A"/>
    <w:rsid w:val="001924BD"/>
    <w:rsid w:val="001925CB"/>
    <w:rsid w:val="0019260C"/>
    <w:rsid w:val="00192768"/>
    <w:rsid w:val="001927A7"/>
    <w:rsid w:val="00192995"/>
    <w:rsid w:val="00192B2A"/>
    <w:rsid w:val="00192E43"/>
    <w:rsid w:val="0019306E"/>
    <w:rsid w:val="0019311A"/>
    <w:rsid w:val="0019313A"/>
    <w:rsid w:val="001934C3"/>
    <w:rsid w:val="0019368C"/>
    <w:rsid w:val="001939F4"/>
    <w:rsid w:val="00193A33"/>
    <w:rsid w:val="00193B83"/>
    <w:rsid w:val="00193EC0"/>
    <w:rsid w:val="00193F0D"/>
    <w:rsid w:val="001941A8"/>
    <w:rsid w:val="001943C5"/>
    <w:rsid w:val="001945C2"/>
    <w:rsid w:val="001945E2"/>
    <w:rsid w:val="00194DCF"/>
    <w:rsid w:val="00194E95"/>
    <w:rsid w:val="0019565D"/>
    <w:rsid w:val="001956AC"/>
    <w:rsid w:val="001956D0"/>
    <w:rsid w:val="00195845"/>
    <w:rsid w:val="001958E7"/>
    <w:rsid w:val="0019598F"/>
    <w:rsid w:val="00195A2F"/>
    <w:rsid w:val="00195E54"/>
    <w:rsid w:val="001962DB"/>
    <w:rsid w:val="00196307"/>
    <w:rsid w:val="0019660B"/>
    <w:rsid w:val="001966AE"/>
    <w:rsid w:val="001968A7"/>
    <w:rsid w:val="00196989"/>
    <w:rsid w:val="001969D9"/>
    <w:rsid w:val="00196B8C"/>
    <w:rsid w:val="00196C46"/>
    <w:rsid w:val="00196EDD"/>
    <w:rsid w:val="001971EE"/>
    <w:rsid w:val="001978CE"/>
    <w:rsid w:val="00197A14"/>
    <w:rsid w:val="00197ABE"/>
    <w:rsid w:val="00197BFF"/>
    <w:rsid w:val="00197E21"/>
    <w:rsid w:val="001A03FB"/>
    <w:rsid w:val="001A0451"/>
    <w:rsid w:val="001A04C3"/>
    <w:rsid w:val="001A05EE"/>
    <w:rsid w:val="001A066C"/>
    <w:rsid w:val="001A08AC"/>
    <w:rsid w:val="001A0A40"/>
    <w:rsid w:val="001A0BBC"/>
    <w:rsid w:val="001A0D78"/>
    <w:rsid w:val="001A10A0"/>
    <w:rsid w:val="001A10A4"/>
    <w:rsid w:val="001A128D"/>
    <w:rsid w:val="001A14D1"/>
    <w:rsid w:val="001A1BD8"/>
    <w:rsid w:val="001A1C2A"/>
    <w:rsid w:val="001A1DB2"/>
    <w:rsid w:val="001A22A6"/>
    <w:rsid w:val="001A237F"/>
    <w:rsid w:val="001A2792"/>
    <w:rsid w:val="001A2937"/>
    <w:rsid w:val="001A293C"/>
    <w:rsid w:val="001A2AA0"/>
    <w:rsid w:val="001A3924"/>
    <w:rsid w:val="001A3C79"/>
    <w:rsid w:val="001A3DCF"/>
    <w:rsid w:val="001A3F71"/>
    <w:rsid w:val="001A3FD4"/>
    <w:rsid w:val="001A4085"/>
    <w:rsid w:val="001A4186"/>
    <w:rsid w:val="001A4268"/>
    <w:rsid w:val="001A4446"/>
    <w:rsid w:val="001A48A1"/>
    <w:rsid w:val="001A515B"/>
    <w:rsid w:val="001A5390"/>
    <w:rsid w:val="001A5828"/>
    <w:rsid w:val="001A58C2"/>
    <w:rsid w:val="001A5A9B"/>
    <w:rsid w:val="001A5E0E"/>
    <w:rsid w:val="001A5FE1"/>
    <w:rsid w:val="001A64B1"/>
    <w:rsid w:val="001A6660"/>
    <w:rsid w:val="001A6878"/>
    <w:rsid w:val="001A689E"/>
    <w:rsid w:val="001A6FE9"/>
    <w:rsid w:val="001A7540"/>
    <w:rsid w:val="001A75DA"/>
    <w:rsid w:val="001A7885"/>
    <w:rsid w:val="001A78EA"/>
    <w:rsid w:val="001A7A2F"/>
    <w:rsid w:val="001A7B28"/>
    <w:rsid w:val="001A7B3B"/>
    <w:rsid w:val="001A7F13"/>
    <w:rsid w:val="001A7F6F"/>
    <w:rsid w:val="001B042C"/>
    <w:rsid w:val="001B07CE"/>
    <w:rsid w:val="001B0B8D"/>
    <w:rsid w:val="001B195D"/>
    <w:rsid w:val="001B1A05"/>
    <w:rsid w:val="001B1A20"/>
    <w:rsid w:val="001B1C1B"/>
    <w:rsid w:val="001B1E43"/>
    <w:rsid w:val="001B1EBF"/>
    <w:rsid w:val="001B2177"/>
    <w:rsid w:val="001B2449"/>
    <w:rsid w:val="001B2585"/>
    <w:rsid w:val="001B2899"/>
    <w:rsid w:val="001B2A17"/>
    <w:rsid w:val="001B2A65"/>
    <w:rsid w:val="001B2B41"/>
    <w:rsid w:val="001B2C01"/>
    <w:rsid w:val="001B307B"/>
    <w:rsid w:val="001B3094"/>
    <w:rsid w:val="001B311D"/>
    <w:rsid w:val="001B3280"/>
    <w:rsid w:val="001B329A"/>
    <w:rsid w:val="001B32EE"/>
    <w:rsid w:val="001B3307"/>
    <w:rsid w:val="001B3A05"/>
    <w:rsid w:val="001B3C02"/>
    <w:rsid w:val="001B3E7C"/>
    <w:rsid w:val="001B400B"/>
    <w:rsid w:val="001B40D3"/>
    <w:rsid w:val="001B40E6"/>
    <w:rsid w:val="001B4137"/>
    <w:rsid w:val="001B41B3"/>
    <w:rsid w:val="001B45F5"/>
    <w:rsid w:val="001B4735"/>
    <w:rsid w:val="001B49AE"/>
    <w:rsid w:val="001B4B65"/>
    <w:rsid w:val="001B4C57"/>
    <w:rsid w:val="001B4DE1"/>
    <w:rsid w:val="001B5280"/>
    <w:rsid w:val="001B52EE"/>
    <w:rsid w:val="001B53C6"/>
    <w:rsid w:val="001B5544"/>
    <w:rsid w:val="001B555A"/>
    <w:rsid w:val="001B57C5"/>
    <w:rsid w:val="001B57D7"/>
    <w:rsid w:val="001B5D90"/>
    <w:rsid w:val="001B5DDA"/>
    <w:rsid w:val="001B61A3"/>
    <w:rsid w:val="001B671C"/>
    <w:rsid w:val="001B671E"/>
    <w:rsid w:val="001B67B1"/>
    <w:rsid w:val="001B67C1"/>
    <w:rsid w:val="001B67E2"/>
    <w:rsid w:val="001B6BBB"/>
    <w:rsid w:val="001B6C51"/>
    <w:rsid w:val="001B6D80"/>
    <w:rsid w:val="001B6DC2"/>
    <w:rsid w:val="001B72F5"/>
    <w:rsid w:val="001B7390"/>
    <w:rsid w:val="001B7393"/>
    <w:rsid w:val="001B7488"/>
    <w:rsid w:val="001B7591"/>
    <w:rsid w:val="001B75FA"/>
    <w:rsid w:val="001B78A8"/>
    <w:rsid w:val="001B79F5"/>
    <w:rsid w:val="001B7F6B"/>
    <w:rsid w:val="001C01C8"/>
    <w:rsid w:val="001C0991"/>
    <w:rsid w:val="001C0A5F"/>
    <w:rsid w:val="001C0CAD"/>
    <w:rsid w:val="001C0D69"/>
    <w:rsid w:val="001C0E1B"/>
    <w:rsid w:val="001C1019"/>
    <w:rsid w:val="001C101A"/>
    <w:rsid w:val="001C13B2"/>
    <w:rsid w:val="001C1834"/>
    <w:rsid w:val="001C184B"/>
    <w:rsid w:val="001C19C7"/>
    <w:rsid w:val="001C1D99"/>
    <w:rsid w:val="001C1F97"/>
    <w:rsid w:val="001C1FF6"/>
    <w:rsid w:val="001C2146"/>
    <w:rsid w:val="001C22A9"/>
    <w:rsid w:val="001C2431"/>
    <w:rsid w:val="001C250C"/>
    <w:rsid w:val="001C2583"/>
    <w:rsid w:val="001C2C67"/>
    <w:rsid w:val="001C2E0C"/>
    <w:rsid w:val="001C32BE"/>
    <w:rsid w:val="001C3816"/>
    <w:rsid w:val="001C3A8E"/>
    <w:rsid w:val="001C3E11"/>
    <w:rsid w:val="001C4285"/>
    <w:rsid w:val="001C4300"/>
    <w:rsid w:val="001C46A5"/>
    <w:rsid w:val="001C4755"/>
    <w:rsid w:val="001C4943"/>
    <w:rsid w:val="001C4A77"/>
    <w:rsid w:val="001C4AA3"/>
    <w:rsid w:val="001C4E97"/>
    <w:rsid w:val="001C51AE"/>
    <w:rsid w:val="001C52A9"/>
    <w:rsid w:val="001C52E2"/>
    <w:rsid w:val="001C54DA"/>
    <w:rsid w:val="001C55DA"/>
    <w:rsid w:val="001C5886"/>
    <w:rsid w:val="001C5CF9"/>
    <w:rsid w:val="001C5F44"/>
    <w:rsid w:val="001C6376"/>
    <w:rsid w:val="001C63CF"/>
    <w:rsid w:val="001C64CF"/>
    <w:rsid w:val="001C662F"/>
    <w:rsid w:val="001C688A"/>
    <w:rsid w:val="001C6914"/>
    <w:rsid w:val="001C6A4E"/>
    <w:rsid w:val="001C6C0F"/>
    <w:rsid w:val="001C6D38"/>
    <w:rsid w:val="001C6FCF"/>
    <w:rsid w:val="001C721B"/>
    <w:rsid w:val="001C736F"/>
    <w:rsid w:val="001C7544"/>
    <w:rsid w:val="001C76D1"/>
    <w:rsid w:val="001C7930"/>
    <w:rsid w:val="001C7998"/>
    <w:rsid w:val="001C7A6B"/>
    <w:rsid w:val="001C7A96"/>
    <w:rsid w:val="001C7AD2"/>
    <w:rsid w:val="001C7B44"/>
    <w:rsid w:val="001D0227"/>
    <w:rsid w:val="001D0719"/>
    <w:rsid w:val="001D0844"/>
    <w:rsid w:val="001D099D"/>
    <w:rsid w:val="001D0A5F"/>
    <w:rsid w:val="001D0D0C"/>
    <w:rsid w:val="001D0EF8"/>
    <w:rsid w:val="001D0F53"/>
    <w:rsid w:val="001D0FE3"/>
    <w:rsid w:val="001D10B2"/>
    <w:rsid w:val="001D124F"/>
    <w:rsid w:val="001D126C"/>
    <w:rsid w:val="001D131B"/>
    <w:rsid w:val="001D1740"/>
    <w:rsid w:val="001D17A8"/>
    <w:rsid w:val="001D1A94"/>
    <w:rsid w:val="001D1B58"/>
    <w:rsid w:val="001D1DA8"/>
    <w:rsid w:val="001D1F4A"/>
    <w:rsid w:val="001D25FD"/>
    <w:rsid w:val="001D261B"/>
    <w:rsid w:val="001D262C"/>
    <w:rsid w:val="001D2679"/>
    <w:rsid w:val="001D26BA"/>
    <w:rsid w:val="001D2781"/>
    <w:rsid w:val="001D282E"/>
    <w:rsid w:val="001D290A"/>
    <w:rsid w:val="001D290D"/>
    <w:rsid w:val="001D2AD4"/>
    <w:rsid w:val="001D2AEE"/>
    <w:rsid w:val="001D2D78"/>
    <w:rsid w:val="001D2E0F"/>
    <w:rsid w:val="001D2F5A"/>
    <w:rsid w:val="001D3290"/>
    <w:rsid w:val="001D3322"/>
    <w:rsid w:val="001D36CA"/>
    <w:rsid w:val="001D3A57"/>
    <w:rsid w:val="001D3B25"/>
    <w:rsid w:val="001D3C56"/>
    <w:rsid w:val="001D3CA7"/>
    <w:rsid w:val="001D44EC"/>
    <w:rsid w:val="001D457B"/>
    <w:rsid w:val="001D4797"/>
    <w:rsid w:val="001D480C"/>
    <w:rsid w:val="001D48BF"/>
    <w:rsid w:val="001D4A75"/>
    <w:rsid w:val="001D4DB4"/>
    <w:rsid w:val="001D4E27"/>
    <w:rsid w:val="001D53CB"/>
    <w:rsid w:val="001D540C"/>
    <w:rsid w:val="001D55F1"/>
    <w:rsid w:val="001D5714"/>
    <w:rsid w:val="001D571C"/>
    <w:rsid w:val="001D57F5"/>
    <w:rsid w:val="001D5A6A"/>
    <w:rsid w:val="001D5ABD"/>
    <w:rsid w:val="001D5F9E"/>
    <w:rsid w:val="001D5FDF"/>
    <w:rsid w:val="001D6CA1"/>
    <w:rsid w:val="001D74EA"/>
    <w:rsid w:val="001D7587"/>
    <w:rsid w:val="001D7748"/>
    <w:rsid w:val="001D7869"/>
    <w:rsid w:val="001D788A"/>
    <w:rsid w:val="001D789E"/>
    <w:rsid w:val="001D78BD"/>
    <w:rsid w:val="001D7B6F"/>
    <w:rsid w:val="001D7F1E"/>
    <w:rsid w:val="001E01C8"/>
    <w:rsid w:val="001E0ADE"/>
    <w:rsid w:val="001E14E4"/>
    <w:rsid w:val="001E1ADC"/>
    <w:rsid w:val="001E1B00"/>
    <w:rsid w:val="001E1E0C"/>
    <w:rsid w:val="001E24E8"/>
    <w:rsid w:val="001E284A"/>
    <w:rsid w:val="001E2BF1"/>
    <w:rsid w:val="001E2CB1"/>
    <w:rsid w:val="001E2CEA"/>
    <w:rsid w:val="001E2D1A"/>
    <w:rsid w:val="001E2DB6"/>
    <w:rsid w:val="001E2E98"/>
    <w:rsid w:val="001E3350"/>
    <w:rsid w:val="001E371D"/>
    <w:rsid w:val="001E3752"/>
    <w:rsid w:val="001E37C1"/>
    <w:rsid w:val="001E3A32"/>
    <w:rsid w:val="001E3A79"/>
    <w:rsid w:val="001E3A9E"/>
    <w:rsid w:val="001E3ADF"/>
    <w:rsid w:val="001E3E44"/>
    <w:rsid w:val="001E3E4A"/>
    <w:rsid w:val="001E410E"/>
    <w:rsid w:val="001E41A8"/>
    <w:rsid w:val="001E4323"/>
    <w:rsid w:val="001E4342"/>
    <w:rsid w:val="001E436F"/>
    <w:rsid w:val="001E43FF"/>
    <w:rsid w:val="001E4411"/>
    <w:rsid w:val="001E44DA"/>
    <w:rsid w:val="001E47DB"/>
    <w:rsid w:val="001E496C"/>
    <w:rsid w:val="001E4FE8"/>
    <w:rsid w:val="001E51E9"/>
    <w:rsid w:val="001E5217"/>
    <w:rsid w:val="001E56A0"/>
    <w:rsid w:val="001E5A13"/>
    <w:rsid w:val="001E5BE9"/>
    <w:rsid w:val="001E608F"/>
    <w:rsid w:val="001E60D9"/>
    <w:rsid w:val="001E63EE"/>
    <w:rsid w:val="001E6937"/>
    <w:rsid w:val="001E6A3F"/>
    <w:rsid w:val="001E70F2"/>
    <w:rsid w:val="001E713C"/>
    <w:rsid w:val="001E7565"/>
    <w:rsid w:val="001E76F9"/>
    <w:rsid w:val="001E77CE"/>
    <w:rsid w:val="001E7893"/>
    <w:rsid w:val="001E7C7B"/>
    <w:rsid w:val="001E7D36"/>
    <w:rsid w:val="001E7E1A"/>
    <w:rsid w:val="001F0625"/>
    <w:rsid w:val="001F07D0"/>
    <w:rsid w:val="001F0CE6"/>
    <w:rsid w:val="001F0DE0"/>
    <w:rsid w:val="001F0E46"/>
    <w:rsid w:val="001F10D5"/>
    <w:rsid w:val="001F115D"/>
    <w:rsid w:val="001F1758"/>
    <w:rsid w:val="001F17FF"/>
    <w:rsid w:val="001F1A05"/>
    <w:rsid w:val="001F2006"/>
    <w:rsid w:val="001F2051"/>
    <w:rsid w:val="001F2124"/>
    <w:rsid w:val="001F218E"/>
    <w:rsid w:val="001F2298"/>
    <w:rsid w:val="001F2534"/>
    <w:rsid w:val="001F2667"/>
    <w:rsid w:val="001F2CFC"/>
    <w:rsid w:val="001F2D40"/>
    <w:rsid w:val="001F2F58"/>
    <w:rsid w:val="001F3316"/>
    <w:rsid w:val="001F3364"/>
    <w:rsid w:val="001F34A2"/>
    <w:rsid w:val="001F356F"/>
    <w:rsid w:val="001F35BB"/>
    <w:rsid w:val="001F371F"/>
    <w:rsid w:val="001F3877"/>
    <w:rsid w:val="001F3C07"/>
    <w:rsid w:val="001F4087"/>
    <w:rsid w:val="001F424B"/>
    <w:rsid w:val="001F42E6"/>
    <w:rsid w:val="001F4627"/>
    <w:rsid w:val="001F4992"/>
    <w:rsid w:val="001F4A2C"/>
    <w:rsid w:val="001F4A96"/>
    <w:rsid w:val="001F4C1C"/>
    <w:rsid w:val="001F4D82"/>
    <w:rsid w:val="001F4F08"/>
    <w:rsid w:val="001F4FCC"/>
    <w:rsid w:val="001F516F"/>
    <w:rsid w:val="001F5937"/>
    <w:rsid w:val="001F5A36"/>
    <w:rsid w:val="001F5C58"/>
    <w:rsid w:val="001F5C68"/>
    <w:rsid w:val="001F5E27"/>
    <w:rsid w:val="001F602D"/>
    <w:rsid w:val="001F6098"/>
    <w:rsid w:val="001F6248"/>
    <w:rsid w:val="001F65D6"/>
    <w:rsid w:val="001F6812"/>
    <w:rsid w:val="001F681B"/>
    <w:rsid w:val="001F68A9"/>
    <w:rsid w:val="001F6B14"/>
    <w:rsid w:val="001F6D04"/>
    <w:rsid w:val="001F6D74"/>
    <w:rsid w:val="001F6EB9"/>
    <w:rsid w:val="001F6EE9"/>
    <w:rsid w:val="001F6F5C"/>
    <w:rsid w:val="001F76E6"/>
    <w:rsid w:val="001F7DC4"/>
    <w:rsid w:val="001F7DC7"/>
    <w:rsid w:val="001F7E6D"/>
    <w:rsid w:val="001F7FB7"/>
    <w:rsid w:val="00200802"/>
    <w:rsid w:val="0020080E"/>
    <w:rsid w:val="00200979"/>
    <w:rsid w:val="00200B09"/>
    <w:rsid w:val="00200C67"/>
    <w:rsid w:val="00200C93"/>
    <w:rsid w:val="00200D1B"/>
    <w:rsid w:val="00201084"/>
    <w:rsid w:val="0020114A"/>
    <w:rsid w:val="00201156"/>
    <w:rsid w:val="0020127F"/>
    <w:rsid w:val="0020131E"/>
    <w:rsid w:val="00201639"/>
    <w:rsid w:val="002016AA"/>
    <w:rsid w:val="002016B0"/>
    <w:rsid w:val="002016CF"/>
    <w:rsid w:val="0020181E"/>
    <w:rsid w:val="002018C5"/>
    <w:rsid w:val="002019DE"/>
    <w:rsid w:val="00201A37"/>
    <w:rsid w:val="00201BDF"/>
    <w:rsid w:val="00202005"/>
    <w:rsid w:val="0020218A"/>
    <w:rsid w:val="0020239C"/>
    <w:rsid w:val="0020263B"/>
    <w:rsid w:val="00202947"/>
    <w:rsid w:val="002029DF"/>
    <w:rsid w:val="00202AB3"/>
    <w:rsid w:val="00203147"/>
    <w:rsid w:val="002031A5"/>
    <w:rsid w:val="0020358C"/>
    <w:rsid w:val="0020365A"/>
    <w:rsid w:val="002036F2"/>
    <w:rsid w:val="002037FD"/>
    <w:rsid w:val="00203858"/>
    <w:rsid w:val="00203BAD"/>
    <w:rsid w:val="00203BDD"/>
    <w:rsid w:val="00203BFF"/>
    <w:rsid w:val="00203D10"/>
    <w:rsid w:val="002043EF"/>
    <w:rsid w:val="0020463B"/>
    <w:rsid w:val="0020479B"/>
    <w:rsid w:val="00204BF3"/>
    <w:rsid w:val="00204BFD"/>
    <w:rsid w:val="00204EEF"/>
    <w:rsid w:val="00204F5F"/>
    <w:rsid w:val="002050F6"/>
    <w:rsid w:val="00205375"/>
    <w:rsid w:val="002053A0"/>
    <w:rsid w:val="00205549"/>
    <w:rsid w:val="002055A2"/>
    <w:rsid w:val="0020562C"/>
    <w:rsid w:val="00205A35"/>
    <w:rsid w:val="00205AB9"/>
    <w:rsid w:val="00205C35"/>
    <w:rsid w:val="00205E53"/>
    <w:rsid w:val="00205E73"/>
    <w:rsid w:val="00205FA5"/>
    <w:rsid w:val="002062CA"/>
    <w:rsid w:val="0020656C"/>
    <w:rsid w:val="002067AA"/>
    <w:rsid w:val="002067FD"/>
    <w:rsid w:val="00206898"/>
    <w:rsid w:val="002069CB"/>
    <w:rsid w:val="00206A3D"/>
    <w:rsid w:val="00206A9D"/>
    <w:rsid w:val="00206B3C"/>
    <w:rsid w:val="00206C63"/>
    <w:rsid w:val="00206E42"/>
    <w:rsid w:val="00206FC7"/>
    <w:rsid w:val="0020710B"/>
    <w:rsid w:val="002075E8"/>
    <w:rsid w:val="00207732"/>
    <w:rsid w:val="00207744"/>
    <w:rsid w:val="00207B23"/>
    <w:rsid w:val="00207E52"/>
    <w:rsid w:val="00210100"/>
    <w:rsid w:val="00210179"/>
    <w:rsid w:val="002102B4"/>
    <w:rsid w:val="002104D6"/>
    <w:rsid w:val="0021087D"/>
    <w:rsid w:val="00210D0A"/>
    <w:rsid w:val="00210DD2"/>
    <w:rsid w:val="00210F10"/>
    <w:rsid w:val="00211354"/>
    <w:rsid w:val="0021139D"/>
    <w:rsid w:val="0021146F"/>
    <w:rsid w:val="00211633"/>
    <w:rsid w:val="00211B26"/>
    <w:rsid w:val="00211B5A"/>
    <w:rsid w:val="00211BDD"/>
    <w:rsid w:val="00211FEB"/>
    <w:rsid w:val="0021227D"/>
    <w:rsid w:val="00212337"/>
    <w:rsid w:val="002124BB"/>
    <w:rsid w:val="0021270D"/>
    <w:rsid w:val="00212805"/>
    <w:rsid w:val="00212CDB"/>
    <w:rsid w:val="00213F82"/>
    <w:rsid w:val="00214200"/>
    <w:rsid w:val="0021423B"/>
    <w:rsid w:val="002142C5"/>
    <w:rsid w:val="00214738"/>
    <w:rsid w:val="002148C5"/>
    <w:rsid w:val="00214A09"/>
    <w:rsid w:val="00214D2B"/>
    <w:rsid w:val="00215101"/>
    <w:rsid w:val="0021557A"/>
    <w:rsid w:val="00215594"/>
    <w:rsid w:val="00215624"/>
    <w:rsid w:val="00215672"/>
    <w:rsid w:val="00215685"/>
    <w:rsid w:val="00215EF5"/>
    <w:rsid w:val="00215F3C"/>
    <w:rsid w:val="00215FD4"/>
    <w:rsid w:val="00216095"/>
    <w:rsid w:val="00216175"/>
    <w:rsid w:val="0021618C"/>
    <w:rsid w:val="002162A0"/>
    <w:rsid w:val="002162B7"/>
    <w:rsid w:val="00216340"/>
    <w:rsid w:val="0021638A"/>
    <w:rsid w:val="0021638E"/>
    <w:rsid w:val="002169CA"/>
    <w:rsid w:val="002169D3"/>
    <w:rsid w:val="00216BE7"/>
    <w:rsid w:val="00216E7C"/>
    <w:rsid w:val="0021771D"/>
    <w:rsid w:val="002177E5"/>
    <w:rsid w:val="00217A5B"/>
    <w:rsid w:val="00217AE0"/>
    <w:rsid w:val="00217B40"/>
    <w:rsid w:val="00217BD3"/>
    <w:rsid w:val="00217D0F"/>
    <w:rsid w:val="00220159"/>
    <w:rsid w:val="002204C8"/>
    <w:rsid w:val="0022070F"/>
    <w:rsid w:val="00220885"/>
    <w:rsid w:val="00220912"/>
    <w:rsid w:val="00220C3B"/>
    <w:rsid w:val="00220D93"/>
    <w:rsid w:val="00220F7A"/>
    <w:rsid w:val="00220F7C"/>
    <w:rsid w:val="00221008"/>
    <w:rsid w:val="0022172B"/>
    <w:rsid w:val="0022184B"/>
    <w:rsid w:val="00221A2F"/>
    <w:rsid w:val="00221B66"/>
    <w:rsid w:val="002221CA"/>
    <w:rsid w:val="00222294"/>
    <w:rsid w:val="00222A8B"/>
    <w:rsid w:val="00222DF2"/>
    <w:rsid w:val="00222EFE"/>
    <w:rsid w:val="00222F18"/>
    <w:rsid w:val="00223219"/>
    <w:rsid w:val="00223357"/>
    <w:rsid w:val="002236FF"/>
    <w:rsid w:val="0022370B"/>
    <w:rsid w:val="00223732"/>
    <w:rsid w:val="00223942"/>
    <w:rsid w:val="00223DD7"/>
    <w:rsid w:val="00223E84"/>
    <w:rsid w:val="00223F74"/>
    <w:rsid w:val="002240A3"/>
    <w:rsid w:val="002240DD"/>
    <w:rsid w:val="00224159"/>
    <w:rsid w:val="0022459A"/>
    <w:rsid w:val="00224AD8"/>
    <w:rsid w:val="00224DB3"/>
    <w:rsid w:val="00224F0F"/>
    <w:rsid w:val="002250C0"/>
    <w:rsid w:val="00225202"/>
    <w:rsid w:val="00225247"/>
    <w:rsid w:val="002252AF"/>
    <w:rsid w:val="002255CF"/>
    <w:rsid w:val="0022563B"/>
    <w:rsid w:val="0022573D"/>
    <w:rsid w:val="00225981"/>
    <w:rsid w:val="00225A3B"/>
    <w:rsid w:val="00225BF7"/>
    <w:rsid w:val="00225E89"/>
    <w:rsid w:val="00225FFA"/>
    <w:rsid w:val="0022663B"/>
    <w:rsid w:val="00226846"/>
    <w:rsid w:val="0022693F"/>
    <w:rsid w:val="00226CCA"/>
    <w:rsid w:val="00226E06"/>
    <w:rsid w:val="00226F5C"/>
    <w:rsid w:val="00227174"/>
    <w:rsid w:val="00227478"/>
    <w:rsid w:val="002278DF"/>
    <w:rsid w:val="0022791D"/>
    <w:rsid w:val="00227A89"/>
    <w:rsid w:val="00227C03"/>
    <w:rsid w:val="00227D59"/>
    <w:rsid w:val="002304E9"/>
    <w:rsid w:val="002305E6"/>
    <w:rsid w:val="0023086E"/>
    <w:rsid w:val="0023091F"/>
    <w:rsid w:val="00230B38"/>
    <w:rsid w:val="00230B9B"/>
    <w:rsid w:val="00230C91"/>
    <w:rsid w:val="00230FBA"/>
    <w:rsid w:val="0023128C"/>
    <w:rsid w:val="0023161A"/>
    <w:rsid w:val="002318D6"/>
    <w:rsid w:val="00231A5A"/>
    <w:rsid w:val="00231A7E"/>
    <w:rsid w:val="00231BFA"/>
    <w:rsid w:val="00231E82"/>
    <w:rsid w:val="0023260B"/>
    <w:rsid w:val="00232AC3"/>
    <w:rsid w:val="00232B20"/>
    <w:rsid w:val="00232B5D"/>
    <w:rsid w:val="00232D9D"/>
    <w:rsid w:val="00232E62"/>
    <w:rsid w:val="00233162"/>
    <w:rsid w:val="0023317F"/>
    <w:rsid w:val="002331F3"/>
    <w:rsid w:val="00233251"/>
    <w:rsid w:val="00233267"/>
    <w:rsid w:val="002332F3"/>
    <w:rsid w:val="002335FE"/>
    <w:rsid w:val="00233699"/>
    <w:rsid w:val="002336BA"/>
    <w:rsid w:val="00233ADD"/>
    <w:rsid w:val="00233BB9"/>
    <w:rsid w:val="00233CD9"/>
    <w:rsid w:val="00233EA4"/>
    <w:rsid w:val="00233F39"/>
    <w:rsid w:val="0023406F"/>
    <w:rsid w:val="002340BB"/>
    <w:rsid w:val="002341E1"/>
    <w:rsid w:val="00234414"/>
    <w:rsid w:val="0023457C"/>
    <w:rsid w:val="00234649"/>
    <w:rsid w:val="00234790"/>
    <w:rsid w:val="00234871"/>
    <w:rsid w:val="00234A1E"/>
    <w:rsid w:val="002350A6"/>
    <w:rsid w:val="002351A9"/>
    <w:rsid w:val="002358BA"/>
    <w:rsid w:val="00235A50"/>
    <w:rsid w:val="00235A89"/>
    <w:rsid w:val="00235C71"/>
    <w:rsid w:val="00235F8D"/>
    <w:rsid w:val="00236012"/>
    <w:rsid w:val="002363BA"/>
    <w:rsid w:val="00236535"/>
    <w:rsid w:val="002367E2"/>
    <w:rsid w:val="002368EA"/>
    <w:rsid w:val="002369CB"/>
    <w:rsid w:val="00236A22"/>
    <w:rsid w:val="00236CFF"/>
    <w:rsid w:val="00236E89"/>
    <w:rsid w:val="00236EDD"/>
    <w:rsid w:val="00236F17"/>
    <w:rsid w:val="00237098"/>
    <w:rsid w:val="00237159"/>
    <w:rsid w:val="0023749B"/>
    <w:rsid w:val="00237752"/>
    <w:rsid w:val="002379B4"/>
    <w:rsid w:val="00237A10"/>
    <w:rsid w:val="00237C54"/>
    <w:rsid w:val="00237DE2"/>
    <w:rsid w:val="00237E22"/>
    <w:rsid w:val="00240102"/>
    <w:rsid w:val="00240274"/>
    <w:rsid w:val="00240349"/>
    <w:rsid w:val="00240476"/>
    <w:rsid w:val="0024067E"/>
    <w:rsid w:val="002409A7"/>
    <w:rsid w:val="00240EA7"/>
    <w:rsid w:val="00241128"/>
    <w:rsid w:val="00241A7A"/>
    <w:rsid w:val="00241BA2"/>
    <w:rsid w:val="00241E1C"/>
    <w:rsid w:val="00241E21"/>
    <w:rsid w:val="00242005"/>
    <w:rsid w:val="00242070"/>
    <w:rsid w:val="00242324"/>
    <w:rsid w:val="002425DF"/>
    <w:rsid w:val="00242625"/>
    <w:rsid w:val="0024265F"/>
    <w:rsid w:val="002426D0"/>
    <w:rsid w:val="00242758"/>
    <w:rsid w:val="00242B79"/>
    <w:rsid w:val="00242BA0"/>
    <w:rsid w:val="00242C84"/>
    <w:rsid w:val="00242CA1"/>
    <w:rsid w:val="00243953"/>
    <w:rsid w:val="002439D5"/>
    <w:rsid w:val="00243B89"/>
    <w:rsid w:val="00243CF3"/>
    <w:rsid w:val="00243DD0"/>
    <w:rsid w:val="00243EA3"/>
    <w:rsid w:val="00243EEB"/>
    <w:rsid w:val="00244003"/>
    <w:rsid w:val="00244351"/>
    <w:rsid w:val="00244538"/>
    <w:rsid w:val="0024462B"/>
    <w:rsid w:val="0024469C"/>
    <w:rsid w:val="002446D9"/>
    <w:rsid w:val="00244A6D"/>
    <w:rsid w:val="00244BA1"/>
    <w:rsid w:val="00244DD4"/>
    <w:rsid w:val="00244EF1"/>
    <w:rsid w:val="00244F6B"/>
    <w:rsid w:val="002450CD"/>
    <w:rsid w:val="00245575"/>
    <w:rsid w:val="0024562E"/>
    <w:rsid w:val="00245760"/>
    <w:rsid w:val="002457F3"/>
    <w:rsid w:val="00245810"/>
    <w:rsid w:val="002458BF"/>
    <w:rsid w:val="002459DB"/>
    <w:rsid w:val="00245A46"/>
    <w:rsid w:val="00245D1C"/>
    <w:rsid w:val="00245EA5"/>
    <w:rsid w:val="00246586"/>
    <w:rsid w:val="0024678B"/>
    <w:rsid w:val="00246C49"/>
    <w:rsid w:val="00247236"/>
    <w:rsid w:val="002478A3"/>
    <w:rsid w:val="002479E6"/>
    <w:rsid w:val="00247C53"/>
    <w:rsid w:val="00247D4B"/>
    <w:rsid w:val="00247E69"/>
    <w:rsid w:val="00247F57"/>
    <w:rsid w:val="002500CE"/>
    <w:rsid w:val="002501CF"/>
    <w:rsid w:val="00250279"/>
    <w:rsid w:val="002508C1"/>
    <w:rsid w:val="00250D04"/>
    <w:rsid w:val="00250F44"/>
    <w:rsid w:val="002511F5"/>
    <w:rsid w:val="00251255"/>
    <w:rsid w:val="00251256"/>
    <w:rsid w:val="002514ED"/>
    <w:rsid w:val="0025174C"/>
    <w:rsid w:val="0025175C"/>
    <w:rsid w:val="00251772"/>
    <w:rsid w:val="002518DF"/>
    <w:rsid w:val="00251A49"/>
    <w:rsid w:val="00251A70"/>
    <w:rsid w:val="00251D8F"/>
    <w:rsid w:val="002520B6"/>
    <w:rsid w:val="0025248C"/>
    <w:rsid w:val="002526D4"/>
    <w:rsid w:val="00252773"/>
    <w:rsid w:val="00252B37"/>
    <w:rsid w:val="00252B4A"/>
    <w:rsid w:val="00252BB8"/>
    <w:rsid w:val="00252C43"/>
    <w:rsid w:val="00252D22"/>
    <w:rsid w:val="00252DC0"/>
    <w:rsid w:val="00252EC1"/>
    <w:rsid w:val="00252FE9"/>
    <w:rsid w:val="002533F7"/>
    <w:rsid w:val="00253581"/>
    <w:rsid w:val="002536D5"/>
    <w:rsid w:val="002538D2"/>
    <w:rsid w:val="002539F7"/>
    <w:rsid w:val="00253FF1"/>
    <w:rsid w:val="002540C1"/>
    <w:rsid w:val="00254106"/>
    <w:rsid w:val="00254389"/>
    <w:rsid w:val="0025450D"/>
    <w:rsid w:val="00254535"/>
    <w:rsid w:val="00254EE9"/>
    <w:rsid w:val="00255147"/>
    <w:rsid w:val="002552DD"/>
    <w:rsid w:val="00255408"/>
    <w:rsid w:val="00255521"/>
    <w:rsid w:val="0025575A"/>
    <w:rsid w:val="00255A7E"/>
    <w:rsid w:val="00255B1A"/>
    <w:rsid w:val="00255B1C"/>
    <w:rsid w:val="00256100"/>
    <w:rsid w:val="00256216"/>
    <w:rsid w:val="002565DD"/>
    <w:rsid w:val="00256616"/>
    <w:rsid w:val="00256749"/>
    <w:rsid w:val="00256772"/>
    <w:rsid w:val="00256C65"/>
    <w:rsid w:val="00256F9E"/>
    <w:rsid w:val="002577E1"/>
    <w:rsid w:val="00257876"/>
    <w:rsid w:val="002579D5"/>
    <w:rsid w:val="00257B90"/>
    <w:rsid w:val="00257BA4"/>
    <w:rsid w:val="0026005C"/>
    <w:rsid w:val="0026009E"/>
    <w:rsid w:val="002600B1"/>
    <w:rsid w:val="002602C1"/>
    <w:rsid w:val="002603DA"/>
    <w:rsid w:val="002606C7"/>
    <w:rsid w:val="002609D6"/>
    <w:rsid w:val="00260AE2"/>
    <w:rsid w:val="00261285"/>
    <w:rsid w:val="00261DA1"/>
    <w:rsid w:val="00262135"/>
    <w:rsid w:val="002623F9"/>
    <w:rsid w:val="00262511"/>
    <w:rsid w:val="00262686"/>
    <w:rsid w:val="00262941"/>
    <w:rsid w:val="00262A5F"/>
    <w:rsid w:val="00262CCA"/>
    <w:rsid w:val="002632DA"/>
    <w:rsid w:val="00263761"/>
    <w:rsid w:val="00263AC4"/>
    <w:rsid w:val="00263BBE"/>
    <w:rsid w:val="00263BEB"/>
    <w:rsid w:val="00263D26"/>
    <w:rsid w:val="00263D2F"/>
    <w:rsid w:val="00263F56"/>
    <w:rsid w:val="0026427F"/>
    <w:rsid w:val="00264309"/>
    <w:rsid w:val="00264381"/>
    <w:rsid w:val="0026446F"/>
    <w:rsid w:val="0026474F"/>
    <w:rsid w:val="00264ABE"/>
    <w:rsid w:val="00264AFF"/>
    <w:rsid w:val="00264E5B"/>
    <w:rsid w:val="00264E94"/>
    <w:rsid w:val="00265064"/>
    <w:rsid w:val="00265178"/>
    <w:rsid w:val="002651B7"/>
    <w:rsid w:val="002651CA"/>
    <w:rsid w:val="0026577D"/>
    <w:rsid w:val="002659AE"/>
    <w:rsid w:val="00265BEF"/>
    <w:rsid w:val="0026611B"/>
    <w:rsid w:val="00266347"/>
    <w:rsid w:val="00266441"/>
    <w:rsid w:val="00266732"/>
    <w:rsid w:val="002668ED"/>
    <w:rsid w:val="002669DD"/>
    <w:rsid w:val="00266ACD"/>
    <w:rsid w:val="00266B64"/>
    <w:rsid w:val="00266CB2"/>
    <w:rsid w:val="00266F79"/>
    <w:rsid w:val="00266FD6"/>
    <w:rsid w:val="0026707E"/>
    <w:rsid w:val="00267233"/>
    <w:rsid w:val="002673C1"/>
    <w:rsid w:val="002679BC"/>
    <w:rsid w:val="00267AA1"/>
    <w:rsid w:val="00267AA7"/>
    <w:rsid w:val="00267C64"/>
    <w:rsid w:val="00267F98"/>
    <w:rsid w:val="002701F8"/>
    <w:rsid w:val="0027026B"/>
    <w:rsid w:val="0027029F"/>
    <w:rsid w:val="002702D4"/>
    <w:rsid w:val="002702DE"/>
    <w:rsid w:val="00270505"/>
    <w:rsid w:val="0027074F"/>
    <w:rsid w:val="002708E8"/>
    <w:rsid w:val="0027097D"/>
    <w:rsid w:val="00270B50"/>
    <w:rsid w:val="00270B70"/>
    <w:rsid w:val="00270EE3"/>
    <w:rsid w:val="00271546"/>
    <w:rsid w:val="002716AA"/>
    <w:rsid w:val="00271950"/>
    <w:rsid w:val="00271C51"/>
    <w:rsid w:val="00271CF0"/>
    <w:rsid w:val="00271FC9"/>
    <w:rsid w:val="00272126"/>
    <w:rsid w:val="00272417"/>
    <w:rsid w:val="0027268F"/>
    <w:rsid w:val="002726BC"/>
    <w:rsid w:val="00272AEE"/>
    <w:rsid w:val="00272C72"/>
    <w:rsid w:val="00272CD9"/>
    <w:rsid w:val="00272E2E"/>
    <w:rsid w:val="00272E61"/>
    <w:rsid w:val="002731A0"/>
    <w:rsid w:val="00273208"/>
    <w:rsid w:val="002736FA"/>
    <w:rsid w:val="002737F1"/>
    <w:rsid w:val="00273C67"/>
    <w:rsid w:val="00273C75"/>
    <w:rsid w:val="00273E7D"/>
    <w:rsid w:val="00273EDD"/>
    <w:rsid w:val="00273FE6"/>
    <w:rsid w:val="002743D4"/>
    <w:rsid w:val="00274700"/>
    <w:rsid w:val="00274705"/>
    <w:rsid w:val="002747CE"/>
    <w:rsid w:val="0027482B"/>
    <w:rsid w:val="00274940"/>
    <w:rsid w:val="00274EC4"/>
    <w:rsid w:val="00274F4F"/>
    <w:rsid w:val="00274F91"/>
    <w:rsid w:val="0027554A"/>
    <w:rsid w:val="00275689"/>
    <w:rsid w:val="00275E17"/>
    <w:rsid w:val="00275E4B"/>
    <w:rsid w:val="00275E53"/>
    <w:rsid w:val="00275F70"/>
    <w:rsid w:val="0027650B"/>
    <w:rsid w:val="002767C2"/>
    <w:rsid w:val="00276803"/>
    <w:rsid w:val="00276CF9"/>
    <w:rsid w:val="002777BC"/>
    <w:rsid w:val="00277813"/>
    <w:rsid w:val="002778B4"/>
    <w:rsid w:val="00277986"/>
    <w:rsid w:val="00277B91"/>
    <w:rsid w:val="00277BC8"/>
    <w:rsid w:val="00277C78"/>
    <w:rsid w:val="00277CDB"/>
    <w:rsid w:val="002801D9"/>
    <w:rsid w:val="00280434"/>
    <w:rsid w:val="00280444"/>
    <w:rsid w:val="002805AF"/>
    <w:rsid w:val="0028068A"/>
    <w:rsid w:val="00280779"/>
    <w:rsid w:val="00280B74"/>
    <w:rsid w:val="00280DEE"/>
    <w:rsid w:val="00280E74"/>
    <w:rsid w:val="00281035"/>
    <w:rsid w:val="00281186"/>
    <w:rsid w:val="0028132F"/>
    <w:rsid w:val="0028138F"/>
    <w:rsid w:val="00281B41"/>
    <w:rsid w:val="00281CC7"/>
    <w:rsid w:val="00281CF6"/>
    <w:rsid w:val="00281EB3"/>
    <w:rsid w:val="00281F92"/>
    <w:rsid w:val="0028207D"/>
    <w:rsid w:val="002821EF"/>
    <w:rsid w:val="00282304"/>
    <w:rsid w:val="002825D1"/>
    <w:rsid w:val="00282888"/>
    <w:rsid w:val="0028298B"/>
    <w:rsid w:val="00282ACE"/>
    <w:rsid w:val="00282C19"/>
    <w:rsid w:val="00282DE7"/>
    <w:rsid w:val="00282FFF"/>
    <w:rsid w:val="00283020"/>
    <w:rsid w:val="00283070"/>
    <w:rsid w:val="00283092"/>
    <w:rsid w:val="00283188"/>
    <w:rsid w:val="0028334D"/>
    <w:rsid w:val="00283591"/>
    <w:rsid w:val="00283669"/>
    <w:rsid w:val="002839D9"/>
    <w:rsid w:val="00283BDE"/>
    <w:rsid w:val="00283DEF"/>
    <w:rsid w:val="00283F97"/>
    <w:rsid w:val="002842FF"/>
    <w:rsid w:val="002843D5"/>
    <w:rsid w:val="0028458D"/>
    <w:rsid w:val="002846E3"/>
    <w:rsid w:val="002847D7"/>
    <w:rsid w:val="002849A3"/>
    <w:rsid w:val="00285013"/>
    <w:rsid w:val="0028512E"/>
    <w:rsid w:val="002855B6"/>
    <w:rsid w:val="002856CC"/>
    <w:rsid w:val="0028573C"/>
    <w:rsid w:val="00285747"/>
    <w:rsid w:val="002857BE"/>
    <w:rsid w:val="00285809"/>
    <w:rsid w:val="00285A8A"/>
    <w:rsid w:val="00285BC0"/>
    <w:rsid w:val="00285DC3"/>
    <w:rsid w:val="00285DF3"/>
    <w:rsid w:val="00285FC3"/>
    <w:rsid w:val="0028635D"/>
    <w:rsid w:val="002863D4"/>
    <w:rsid w:val="00286501"/>
    <w:rsid w:val="002867FB"/>
    <w:rsid w:val="00286943"/>
    <w:rsid w:val="00286C20"/>
    <w:rsid w:val="00286EB6"/>
    <w:rsid w:val="00286FD0"/>
    <w:rsid w:val="0028770C"/>
    <w:rsid w:val="0028782C"/>
    <w:rsid w:val="00287BCA"/>
    <w:rsid w:val="00287C14"/>
    <w:rsid w:val="00287C7F"/>
    <w:rsid w:val="00287DC3"/>
    <w:rsid w:val="00287DDF"/>
    <w:rsid w:val="00287E5F"/>
    <w:rsid w:val="00287E6B"/>
    <w:rsid w:val="00287E7C"/>
    <w:rsid w:val="00287FE1"/>
    <w:rsid w:val="0029009E"/>
    <w:rsid w:val="0029024E"/>
    <w:rsid w:val="00290306"/>
    <w:rsid w:val="0029049C"/>
    <w:rsid w:val="0029066F"/>
    <w:rsid w:val="00290B84"/>
    <w:rsid w:val="00290C2D"/>
    <w:rsid w:val="00290F17"/>
    <w:rsid w:val="00291491"/>
    <w:rsid w:val="00291521"/>
    <w:rsid w:val="0029171E"/>
    <w:rsid w:val="0029177F"/>
    <w:rsid w:val="00291821"/>
    <w:rsid w:val="00291ABE"/>
    <w:rsid w:val="00291CEE"/>
    <w:rsid w:val="00292196"/>
    <w:rsid w:val="00292316"/>
    <w:rsid w:val="00292436"/>
    <w:rsid w:val="00292A9D"/>
    <w:rsid w:val="00292AD7"/>
    <w:rsid w:val="00292B21"/>
    <w:rsid w:val="00292CA9"/>
    <w:rsid w:val="0029306D"/>
    <w:rsid w:val="002933AE"/>
    <w:rsid w:val="00293914"/>
    <w:rsid w:val="00293BE6"/>
    <w:rsid w:val="00293D26"/>
    <w:rsid w:val="00293FFB"/>
    <w:rsid w:val="00294251"/>
    <w:rsid w:val="00294391"/>
    <w:rsid w:val="00294537"/>
    <w:rsid w:val="00294689"/>
    <w:rsid w:val="002946BF"/>
    <w:rsid w:val="00294753"/>
    <w:rsid w:val="00294983"/>
    <w:rsid w:val="0029498A"/>
    <w:rsid w:val="00294ADF"/>
    <w:rsid w:val="00294E5E"/>
    <w:rsid w:val="00295079"/>
    <w:rsid w:val="0029521B"/>
    <w:rsid w:val="002954C0"/>
    <w:rsid w:val="002956B0"/>
    <w:rsid w:val="002957AA"/>
    <w:rsid w:val="002959FF"/>
    <w:rsid w:val="00295A2E"/>
    <w:rsid w:val="00295AF2"/>
    <w:rsid w:val="00295B9B"/>
    <w:rsid w:val="00295C3D"/>
    <w:rsid w:val="00295C85"/>
    <w:rsid w:val="00295D9B"/>
    <w:rsid w:val="00295F5D"/>
    <w:rsid w:val="00295FE2"/>
    <w:rsid w:val="002963C6"/>
    <w:rsid w:val="00296574"/>
    <w:rsid w:val="002968F6"/>
    <w:rsid w:val="00296B61"/>
    <w:rsid w:val="00296F38"/>
    <w:rsid w:val="0029732C"/>
    <w:rsid w:val="00297553"/>
    <w:rsid w:val="00297590"/>
    <w:rsid w:val="002979BC"/>
    <w:rsid w:val="00297B5E"/>
    <w:rsid w:val="00297D5F"/>
    <w:rsid w:val="002A049C"/>
    <w:rsid w:val="002A05FE"/>
    <w:rsid w:val="002A064B"/>
    <w:rsid w:val="002A082F"/>
    <w:rsid w:val="002A092F"/>
    <w:rsid w:val="002A0A96"/>
    <w:rsid w:val="002A0B2A"/>
    <w:rsid w:val="002A0C98"/>
    <w:rsid w:val="002A0CC0"/>
    <w:rsid w:val="002A1254"/>
    <w:rsid w:val="002A1602"/>
    <w:rsid w:val="002A16D5"/>
    <w:rsid w:val="002A18B8"/>
    <w:rsid w:val="002A18F8"/>
    <w:rsid w:val="002A2239"/>
    <w:rsid w:val="002A2720"/>
    <w:rsid w:val="002A2AE2"/>
    <w:rsid w:val="002A2D10"/>
    <w:rsid w:val="002A2EA8"/>
    <w:rsid w:val="002A2F0F"/>
    <w:rsid w:val="002A33EF"/>
    <w:rsid w:val="002A371B"/>
    <w:rsid w:val="002A382B"/>
    <w:rsid w:val="002A3B51"/>
    <w:rsid w:val="002A3B94"/>
    <w:rsid w:val="002A3E59"/>
    <w:rsid w:val="002A3F02"/>
    <w:rsid w:val="002A4027"/>
    <w:rsid w:val="002A406E"/>
    <w:rsid w:val="002A434F"/>
    <w:rsid w:val="002A486B"/>
    <w:rsid w:val="002A4A6C"/>
    <w:rsid w:val="002A4D04"/>
    <w:rsid w:val="002A4FCF"/>
    <w:rsid w:val="002A504C"/>
    <w:rsid w:val="002A507D"/>
    <w:rsid w:val="002A5096"/>
    <w:rsid w:val="002A54B1"/>
    <w:rsid w:val="002A54EA"/>
    <w:rsid w:val="002A55F0"/>
    <w:rsid w:val="002A58D8"/>
    <w:rsid w:val="002A5EE1"/>
    <w:rsid w:val="002A6139"/>
    <w:rsid w:val="002A620C"/>
    <w:rsid w:val="002A63FC"/>
    <w:rsid w:val="002A66B9"/>
    <w:rsid w:val="002A685C"/>
    <w:rsid w:val="002A685F"/>
    <w:rsid w:val="002A6CCF"/>
    <w:rsid w:val="002A6E75"/>
    <w:rsid w:val="002A6F4F"/>
    <w:rsid w:val="002A7B61"/>
    <w:rsid w:val="002B01BB"/>
    <w:rsid w:val="002B02B6"/>
    <w:rsid w:val="002B054B"/>
    <w:rsid w:val="002B0583"/>
    <w:rsid w:val="002B05CA"/>
    <w:rsid w:val="002B0695"/>
    <w:rsid w:val="002B09B5"/>
    <w:rsid w:val="002B0A05"/>
    <w:rsid w:val="002B0E17"/>
    <w:rsid w:val="002B0F14"/>
    <w:rsid w:val="002B136E"/>
    <w:rsid w:val="002B17DD"/>
    <w:rsid w:val="002B18E8"/>
    <w:rsid w:val="002B1A11"/>
    <w:rsid w:val="002B1EA4"/>
    <w:rsid w:val="002B1EC7"/>
    <w:rsid w:val="002B2025"/>
    <w:rsid w:val="002B2027"/>
    <w:rsid w:val="002B2198"/>
    <w:rsid w:val="002B23FD"/>
    <w:rsid w:val="002B240D"/>
    <w:rsid w:val="002B248C"/>
    <w:rsid w:val="002B281B"/>
    <w:rsid w:val="002B2A20"/>
    <w:rsid w:val="002B2A85"/>
    <w:rsid w:val="002B2CEF"/>
    <w:rsid w:val="002B2F33"/>
    <w:rsid w:val="002B2FCC"/>
    <w:rsid w:val="002B304B"/>
    <w:rsid w:val="002B341A"/>
    <w:rsid w:val="002B35F7"/>
    <w:rsid w:val="002B3713"/>
    <w:rsid w:val="002B3AF2"/>
    <w:rsid w:val="002B3CCC"/>
    <w:rsid w:val="002B3DE9"/>
    <w:rsid w:val="002B3F27"/>
    <w:rsid w:val="002B432D"/>
    <w:rsid w:val="002B4443"/>
    <w:rsid w:val="002B447C"/>
    <w:rsid w:val="002B44CC"/>
    <w:rsid w:val="002B46AD"/>
    <w:rsid w:val="002B48DC"/>
    <w:rsid w:val="002B49B3"/>
    <w:rsid w:val="002B4AAE"/>
    <w:rsid w:val="002B4CFF"/>
    <w:rsid w:val="002B4DEC"/>
    <w:rsid w:val="002B4EEF"/>
    <w:rsid w:val="002B4F8B"/>
    <w:rsid w:val="002B502C"/>
    <w:rsid w:val="002B53E3"/>
    <w:rsid w:val="002B5941"/>
    <w:rsid w:val="002B5C00"/>
    <w:rsid w:val="002B5C0F"/>
    <w:rsid w:val="002B5CEE"/>
    <w:rsid w:val="002B6018"/>
    <w:rsid w:val="002B6280"/>
    <w:rsid w:val="002B6470"/>
    <w:rsid w:val="002B6610"/>
    <w:rsid w:val="002B6703"/>
    <w:rsid w:val="002B6742"/>
    <w:rsid w:val="002B6933"/>
    <w:rsid w:val="002B6958"/>
    <w:rsid w:val="002B6CB4"/>
    <w:rsid w:val="002B6F78"/>
    <w:rsid w:val="002B7642"/>
    <w:rsid w:val="002B7839"/>
    <w:rsid w:val="002B7A77"/>
    <w:rsid w:val="002B7B43"/>
    <w:rsid w:val="002B7CE8"/>
    <w:rsid w:val="002B7DA4"/>
    <w:rsid w:val="002B7FF0"/>
    <w:rsid w:val="002B7FF1"/>
    <w:rsid w:val="002C03BF"/>
    <w:rsid w:val="002C04BE"/>
    <w:rsid w:val="002C0636"/>
    <w:rsid w:val="002C06A6"/>
    <w:rsid w:val="002C0D7B"/>
    <w:rsid w:val="002C14BA"/>
    <w:rsid w:val="002C174B"/>
    <w:rsid w:val="002C1816"/>
    <w:rsid w:val="002C20DC"/>
    <w:rsid w:val="002C21F0"/>
    <w:rsid w:val="002C23DA"/>
    <w:rsid w:val="002C2485"/>
    <w:rsid w:val="002C26A9"/>
    <w:rsid w:val="002C273D"/>
    <w:rsid w:val="002C29B3"/>
    <w:rsid w:val="002C2A39"/>
    <w:rsid w:val="002C2A52"/>
    <w:rsid w:val="002C2C56"/>
    <w:rsid w:val="002C2DCD"/>
    <w:rsid w:val="002C3507"/>
    <w:rsid w:val="002C37EB"/>
    <w:rsid w:val="002C3A20"/>
    <w:rsid w:val="002C3BCF"/>
    <w:rsid w:val="002C3E67"/>
    <w:rsid w:val="002C438B"/>
    <w:rsid w:val="002C4478"/>
    <w:rsid w:val="002C47F3"/>
    <w:rsid w:val="002C48B6"/>
    <w:rsid w:val="002C4AE2"/>
    <w:rsid w:val="002C4C3E"/>
    <w:rsid w:val="002C4CBE"/>
    <w:rsid w:val="002C52CD"/>
    <w:rsid w:val="002C546E"/>
    <w:rsid w:val="002C58A7"/>
    <w:rsid w:val="002C5A53"/>
    <w:rsid w:val="002C5A6D"/>
    <w:rsid w:val="002C618D"/>
    <w:rsid w:val="002C6999"/>
    <w:rsid w:val="002C69D5"/>
    <w:rsid w:val="002C69F3"/>
    <w:rsid w:val="002C6ACC"/>
    <w:rsid w:val="002C7073"/>
    <w:rsid w:val="002C71D6"/>
    <w:rsid w:val="002C7401"/>
    <w:rsid w:val="002C76CA"/>
    <w:rsid w:val="002C7795"/>
    <w:rsid w:val="002C7A31"/>
    <w:rsid w:val="002C7B22"/>
    <w:rsid w:val="002C7EE4"/>
    <w:rsid w:val="002D01C9"/>
    <w:rsid w:val="002D0492"/>
    <w:rsid w:val="002D0653"/>
    <w:rsid w:val="002D0EDD"/>
    <w:rsid w:val="002D0FAB"/>
    <w:rsid w:val="002D1372"/>
    <w:rsid w:val="002D141F"/>
    <w:rsid w:val="002D1B3C"/>
    <w:rsid w:val="002D1C52"/>
    <w:rsid w:val="002D1CAF"/>
    <w:rsid w:val="002D1CBD"/>
    <w:rsid w:val="002D1CF9"/>
    <w:rsid w:val="002D20BA"/>
    <w:rsid w:val="002D2348"/>
    <w:rsid w:val="002D2411"/>
    <w:rsid w:val="002D25B2"/>
    <w:rsid w:val="002D2D8C"/>
    <w:rsid w:val="002D3370"/>
    <w:rsid w:val="002D34A8"/>
    <w:rsid w:val="002D3515"/>
    <w:rsid w:val="002D36F9"/>
    <w:rsid w:val="002D3ED8"/>
    <w:rsid w:val="002D3FB1"/>
    <w:rsid w:val="002D422B"/>
    <w:rsid w:val="002D430B"/>
    <w:rsid w:val="002D4610"/>
    <w:rsid w:val="002D4749"/>
    <w:rsid w:val="002D47B4"/>
    <w:rsid w:val="002D4966"/>
    <w:rsid w:val="002D4999"/>
    <w:rsid w:val="002D4BD6"/>
    <w:rsid w:val="002D4F40"/>
    <w:rsid w:val="002D5231"/>
    <w:rsid w:val="002D5481"/>
    <w:rsid w:val="002D56C8"/>
    <w:rsid w:val="002D599C"/>
    <w:rsid w:val="002D5CD6"/>
    <w:rsid w:val="002D5D3D"/>
    <w:rsid w:val="002D5D4E"/>
    <w:rsid w:val="002D5DF1"/>
    <w:rsid w:val="002D63E8"/>
    <w:rsid w:val="002D66D0"/>
    <w:rsid w:val="002D66F1"/>
    <w:rsid w:val="002D67ED"/>
    <w:rsid w:val="002D6802"/>
    <w:rsid w:val="002D6BCE"/>
    <w:rsid w:val="002D6C6B"/>
    <w:rsid w:val="002D6D45"/>
    <w:rsid w:val="002D714E"/>
    <w:rsid w:val="002D7309"/>
    <w:rsid w:val="002D77F3"/>
    <w:rsid w:val="002D7915"/>
    <w:rsid w:val="002D7AD1"/>
    <w:rsid w:val="002D7C18"/>
    <w:rsid w:val="002D7D72"/>
    <w:rsid w:val="002E02BF"/>
    <w:rsid w:val="002E101B"/>
    <w:rsid w:val="002E17D6"/>
    <w:rsid w:val="002E1832"/>
    <w:rsid w:val="002E1893"/>
    <w:rsid w:val="002E1E8A"/>
    <w:rsid w:val="002E22B5"/>
    <w:rsid w:val="002E2348"/>
    <w:rsid w:val="002E2583"/>
    <w:rsid w:val="002E259D"/>
    <w:rsid w:val="002E25A0"/>
    <w:rsid w:val="002E2673"/>
    <w:rsid w:val="002E2859"/>
    <w:rsid w:val="002E2C1D"/>
    <w:rsid w:val="002E2F17"/>
    <w:rsid w:val="002E2F1A"/>
    <w:rsid w:val="002E33B3"/>
    <w:rsid w:val="002E36E8"/>
    <w:rsid w:val="002E3781"/>
    <w:rsid w:val="002E3DE3"/>
    <w:rsid w:val="002E3DFC"/>
    <w:rsid w:val="002E40F0"/>
    <w:rsid w:val="002E42D3"/>
    <w:rsid w:val="002E430A"/>
    <w:rsid w:val="002E443B"/>
    <w:rsid w:val="002E45DA"/>
    <w:rsid w:val="002E49BB"/>
    <w:rsid w:val="002E4AE6"/>
    <w:rsid w:val="002E4C3E"/>
    <w:rsid w:val="002E4C93"/>
    <w:rsid w:val="002E4D69"/>
    <w:rsid w:val="002E4EA2"/>
    <w:rsid w:val="002E51A9"/>
    <w:rsid w:val="002E5427"/>
    <w:rsid w:val="002E55EF"/>
    <w:rsid w:val="002E5811"/>
    <w:rsid w:val="002E5A80"/>
    <w:rsid w:val="002E5ACA"/>
    <w:rsid w:val="002E5AE0"/>
    <w:rsid w:val="002E5CB7"/>
    <w:rsid w:val="002E6076"/>
    <w:rsid w:val="002E64DC"/>
    <w:rsid w:val="002E6601"/>
    <w:rsid w:val="002E67BA"/>
    <w:rsid w:val="002E6BAF"/>
    <w:rsid w:val="002E6C92"/>
    <w:rsid w:val="002E6DD9"/>
    <w:rsid w:val="002E6EF0"/>
    <w:rsid w:val="002E6F94"/>
    <w:rsid w:val="002E703F"/>
    <w:rsid w:val="002E7115"/>
    <w:rsid w:val="002E712B"/>
    <w:rsid w:val="002E7203"/>
    <w:rsid w:val="002E72AD"/>
    <w:rsid w:val="002E73C8"/>
    <w:rsid w:val="002E76E2"/>
    <w:rsid w:val="002E76FA"/>
    <w:rsid w:val="002E7804"/>
    <w:rsid w:val="002E7D8E"/>
    <w:rsid w:val="002E7DF3"/>
    <w:rsid w:val="002F00A2"/>
    <w:rsid w:val="002F024F"/>
    <w:rsid w:val="002F07C5"/>
    <w:rsid w:val="002F091D"/>
    <w:rsid w:val="002F0C40"/>
    <w:rsid w:val="002F0D40"/>
    <w:rsid w:val="002F0FDD"/>
    <w:rsid w:val="002F138E"/>
    <w:rsid w:val="002F18AA"/>
    <w:rsid w:val="002F1C4F"/>
    <w:rsid w:val="002F1EC5"/>
    <w:rsid w:val="002F1F2C"/>
    <w:rsid w:val="002F228D"/>
    <w:rsid w:val="002F2540"/>
    <w:rsid w:val="002F27B7"/>
    <w:rsid w:val="002F28E9"/>
    <w:rsid w:val="002F2A38"/>
    <w:rsid w:val="002F2E52"/>
    <w:rsid w:val="002F2E84"/>
    <w:rsid w:val="002F328B"/>
    <w:rsid w:val="002F3290"/>
    <w:rsid w:val="002F33CF"/>
    <w:rsid w:val="002F3445"/>
    <w:rsid w:val="002F34E1"/>
    <w:rsid w:val="002F368E"/>
    <w:rsid w:val="002F36DB"/>
    <w:rsid w:val="002F3795"/>
    <w:rsid w:val="002F3BAE"/>
    <w:rsid w:val="002F3BB6"/>
    <w:rsid w:val="002F3CC3"/>
    <w:rsid w:val="002F3CC7"/>
    <w:rsid w:val="002F3D2B"/>
    <w:rsid w:val="002F3E08"/>
    <w:rsid w:val="002F41C9"/>
    <w:rsid w:val="002F42CC"/>
    <w:rsid w:val="002F441D"/>
    <w:rsid w:val="002F4569"/>
    <w:rsid w:val="002F469C"/>
    <w:rsid w:val="002F4856"/>
    <w:rsid w:val="002F49A7"/>
    <w:rsid w:val="002F4AEA"/>
    <w:rsid w:val="002F4D2C"/>
    <w:rsid w:val="002F5164"/>
    <w:rsid w:val="002F51FC"/>
    <w:rsid w:val="002F5A25"/>
    <w:rsid w:val="002F5D30"/>
    <w:rsid w:val="002F5F95"/>
    <w:rsid w:val="002F5FED"/>
    <w:rsid w:val="002F63A7"/>
    <w:rsid w:val="002F6725"/>
    <w:rsid w:val="002F68B2"/>
    <w:rsid w:val="002F6AF5"/>
    <w:rsid w:val="002F6B3C"/>
    <w:rsid w:val="002F6CC2"/>
    <w:rsid w:val="002F6F26"/>
    <w:rsid w:val="002F6FD7"/>
    <w:rsid w:val="002F7405"/>
    <w:rsid w:val="002F75AD"/>
    <w:rsid w:val="002F7669"/>
    <w:rsid w:val="002F77D0"/>
    <w:rsid w:val="002F7B2A"/>
    <w:rsid w:val="002F7B79"/>
    <w:rsid w:val="002F7B99"/>
    <w:rsid w:val="002F7C2E"/>
    <w:rsid w:val="002F7CFB"/>
    <w:rsid w:val="00300107"/>
    <w:rsid w:val="00300281"/>
    <w:rsid w:val="003007CC"/>
    <w:rsid w:val="0030091B"/>
    <w:rsid w:val="00300A7B"/>
    <w:rsid w:val="00300AD8"/>
    <w:rsid w:val="00300C82"/>
    <w:rsid w:val="00300D7A"/>
    <w:rsid w:val="00300DC0"/>
    <w:rsid w:val="00300F16"/>
    <w:rsid w:val="00301024"/>
    <w:rsid w:val="00301254"/>
    <w:rsid w:val="003012D1"/>
    <w:rsid w:val="0030134D"/>
    <w:rsid w:val="0030137C"/>
    <w:rsid w:val="003016F0"/>
    <w:rsid w:val="003017B4"/>
    <w:rsid w:val="00301A1D"/>
    <w:rsid w:val="00301BE4"/>
    <w:rsid w:val="00302161"/>
    <w:rsid w:val="00302199"/>
    <w:rsid w:val="003022FB"/>
    <w:rsid w:val="00302626"/>
    <w:rsid w:val="0030294F"/>
    <w:rsid w:val="00302D2E"/>
    <w:rsid w:val="00302DA3"/>
    <w:rsid w:val="00302FBC"/>
    <w:rsid w:val="00303179"/>
    <w:rsid w:val="00303250"/>
    <w:rsid w:val="003032EC"/>
    <w:rsid w:val="0030338F"/>
    <w:rsid w:val="00303442"/>
    <w:rsid w:val="003034DE"/>
    <w:rsid w:val="0030372E"/>
    <w:rsid w:val="0030396A"/>
    <w:rsid w:val="00303D1C"/>
    <w:rsid w:val="00303DA0"/>
    <w:rsid w:val="00304196"/>
    <w:rsid w:val="003045D2"/>
    <w:rsid w:val="00304AA1"/>
    <w:rsid w:val="00304E0F"/>
    <w:rsid w:val="00304FCD"/>
    <w:rsid w:val="003050D2"/>
    <w:rsid w:val="003053A2"/>
    <w:rsid w:val="00305583"/>
    <w:rsid w:val="00305A27"/>
    <w:rsid w:val="00305A9D"/>
    <w:rsid w:val="00305E34"/>
    <w:rsid w:val="00305FCD"/>
    <w:rsid w:val="00306523"/>
    <w:rsid w:val="00306564"/>
    <w:rsid w:val="00306748"/>
    <w:rsid w:val="00306751"/>
    <w:rsid w:val="003068BB"/>
    <w:rsid w:val="003071C0"/>
    <w:rsid w:val="003071E8"/>
    <w:rsid w:val="0030772C"/>
    <w:rsid w:val="00307BA5"/>
    <w:rsid w:val="00307CAB"/>
    <w:rsid w:val="00307CF0"/>
    <w:rsid w:val="003102AD"/>
    <w:rsid w:val="00310430"/>
    <w:rsid w:val="00310468"/>
    <w:rsid w:val="0031054D"/>
    <w:rsid w:val="00310572"/>
    <w:rsid w:val="00310594"/>
    <w:rsid w:val="00310704"/>
    <w:rsid w:val="00310974"/>
    <w:rsid w:val="00310E49"/>
    <w:rsid w:val="00310F1C"/>
    <w:rsid w:val="00311110"/>
    <w:rsid w:val="0031114C"/>
    <w:rsid w:val="0031116A"/>
    <w:rsid w:val="00311196"/>
    <w:rsid w:val="003111EE"/>
    <w:rsid w:val="00311384"/>
    <w:rsid w:val="0031178B"/>
    <w:rsid w:val="00311A1C"/>
    <w:rsid w:val="00311A4C"/>
    <w:rsid w:val="00311A86"/>
    <w:rsid w:val="003121B8"/>
    <w:rsid w:val="00312303"/>
    <w:rsid w:val="00312315"/>
    <w:rsid w:val="003124B5"/>
    <w:rsid w:val="003125F5"/>
    <w:rsid w:val="00312730"/>
    <w:rsid w:val="00312795"/>
    <w:rsid w:val="003127B9"/>
    <w:rsid w:val="003128E4"/>
    <w:rsid w:val="003129F6"/>
    <w:rsid w:val="00312AA1"/>
    <w:rsid w:val="00312B1B"/>
    <w:rsid w:val="00312C12"/>
    <w:rsid w:val="00312FC1"/>
    <w:rsid w:val="0031304D"/>
    <w:rsid w:val="0031380C"/>
    <w:rsid w:val="00313A5F"/>
    <w:rsid w:val="00313BC2"/>
    <w:rsid w:val="00313C9D"/>
    <w:rsid w:val="0031409D"/>
    <w:rsid w:val="003144D1"/>
    <w:rsid w:val="0031472E"/>
    <w:rsid w:val="003149AB"/>
    <w:rsid w:val="00314AF8"/>
    <w:rsid w:val="00314B42"/>
    <w:rsid w:val="003150DF"/>
    <w:rsid w:val="00315183"/>
    <w:rsid w:val="0031565E"/>
    <w:rsid w:val="0031566B"/>
    <w:rsid w:val="00315A3D"/>
    <w:rsid w:val="00315A8C"/>
    <w:rsid w:val="00315C1C"/>
    <w:rsid w:val="00315F00"/>
    <w:rsid w:val="003160BF"/>
    <w:rsid w:val="003160F2"/>
    <w:rsid w:val="0031677F"/>
    <w:rsid w:val="00316920"/>
    <w:rsid w:val="00317232"/>
    <w:rsid w:val="00317362"/>
    <w:rsid w:val="003173BC"/>
    <w:rsid w:val="003175F7"/>
    <w:rsid w:val="003178EF"/>
    <w:rsid w:val="0031799C"/>
    <w:rsid w:val="003179A6"/>
    <w:rsid w:val="003179C0"/>
    <w:rsid w:val="00317B81"/>
    <w:rsid w:val="00317CC8"/>
    <w:rsid w:val="00317DA0"/>
    <w:rsid w:val="00317F25"/>
    <w:rsid w:val="00317F8C"/>
    <w:rsid w:val="0032004D"/>
    <w:rsid w:val="00320077"/>
    <w:rsid w:val="003205FB"/>
    <w:rsid w:val="00320B1A"/>
    <w:rsid w:val="00320C01"/>
    <w:rsid w:val="00320C44"/>
    <w:rsid w:val="00320FE7"/>
    <w:rsid w:val="00321116"/>
    <w:rsid w:val="003211E4"/>
    <w:rsid w:val="00321353"/>
    <w:rsid w:val="00321455"/>
    <w:rsid w:val="003214D8"/>
    <w:rsid w:val="003217E0"/>
    <w:rsid w:val="00321811"/>
    <w:rsid w:val="00321825"/>
    <w:rsid w:val="003218BC"/>
    <w:rsid w:val="003219C6"/>
    <w:rsid w:val="00321A69"/>
    <w:rsid w:val="00321CD7"/>
    <w:rsid w:val="00321E18"/>
    <w:rsid w:val="003221F5"/>
    <w:rsid w:val="003222D3"/>
    <w:rsid w:val="00322375"/>
    <w:rsid w:val="003223AB"/>
    <w:rsid w:val="003226A3"/>
    <w:rsid w:val="00322705"/>
    <w:rsid w:val="003227A0"/>
    <w:rsid w:val="00322ADF"/>
    <w:rsid w:val="00322B74"/>
    <w:rsid w:val="00322CF8"/>
    <w:rsid w:val="00323070"/>
    <w:rsid w:val="00323073"/>
    <w:rsid w:val="00323133"/>
    <w:rsid w:val="003231B3"/>
    <w:rsid w:val="003233A2"/>
    <w:rsid w:val="00323923"/>
    <w:rsid w:val="00323F5B"/>
    <w:rsid w:val="00323FB7"/>
    <w:rsid w:val="00324194"/>
    <w:rsid w:val="003244E9"/>
    <w:rsid w:val="00324559"/>
    <w:rsid w:val="0032477E"/>
    <w:rsid w:val="0032493B"/>
    <w:rsid w:val="003249EF"/>
    <w:rsid w:val="00324C9C"/>
    <w:rsid w:val="00324DF5"/>
    <w:rsid w:val="00324F35"/>
    <w:rsid w:val="0032518D"/>
    <w:rsid w:val="003252B4"/>
    <w:rsid w:val="003253B9"/>
    <w:rsid w:val="003253C4"/>
    <w:rsid w:val="0032581B"/>
    <w:rsid w:val="0032585B"/>
    <w:rsid w:val="00325968"/>
    <w:rsid w:val="00325A96"/>
    <w:rsid w:val="00325EE3"/>
    <w:rsid w:val="00326253"/>
    <w:rsid w:val="00326524"/>
    <w:rsid w:val="0032661F"/>
    <w:rsid w:val="00326A51"/>
    <w:rsid w:val="00326AB7"/>
    <w:rsid w:val="00326C56"/>
    <w:rsid w:val="00326EC0"/>
    <w:rsid w:val="00326F59"/>
    <w:rsid w:val="00327183"/>
    <w:rsid w:val="003271CB"/>
    <w:rsid w:val="003272C8"/>
    <w:rsid w:val="003274CB"/>
    <w:rsid w:val="003278DE"/>
    <w:rsid w:val="0033015A"/>
    <w:rsid w:val="00330673"/>
    <w:rsid w:val="003306A7"/>
    <w:rsid w:val="00330D5B"/>
    <w:rsid w:val="00330DED"/>
    <w:rsid w:val="00331242"/>
    <w:rsid w:val="0033159A"/>
    <w:rsid w:val="0033173D"/>
    <w:rsid w:val="00331760"/>
    <w:rsid w:val="0033179A"/>
    <w:rsid w:val="00331AA3"/>
    <w:rsid w:val="00331CD6"/>
    <w:rsid w:val="0033213D"/>
    <w:rsid w:val="00332151"/>
    <w:rsid w:val="003327AC"/>
    <w:rsid w:val="003327B0"/>
    <w:rsid w:val="00332B1F"/>
    <w:rsid w:val="0033362D"/>
    <w:rsid w:val="00333928"/>
    <w:rsid w:val="00333D01"/>
    <w:rsid w:val="00334060"/>
    <w:rsid w:val="003342D7"/>
    <w:rsid w:val="0033484B"/>
    <w:rsid w:val="00334E10"/>
    <w:rsid w:val="00334EEC"/>
    <w:rsid w:val="00335196"/>
    <w:rsid w:val="00335856"/>
    <w:rsid w:val="003358BB"/>
    <w:rsid w:val="003358CC"/>
    <w:rsid w:val="00335999"/>
    <w:rsid w:val="00335B07"/>
    <w:rsid w:val="00335E04"/>
    <w:rsid w:val="00335E0E"/>
    <w:rsid w:val="00335F4D"/>
    <w:rsid w:val="0033653E"/>
    <w:rsid w:val="0033666D"/>
    <w:rsid w:val="00336B42"/>
    <w:rsid w:val="00336DBC"/>
    <w:rsid w:val="00336E84"/>
    <w:rsid w:val="00336EC6"/>
    <w:rsid w:val="00336F19"/>
    <w:rsid w:val="0033709E"/>
    <w:rsid w:val="00337168"/>
    <w:rsid w:val="00337271"/>
    <w:rsid w:val="0033729F"/>
    <w:rsid w:val="0033732E"/>
    <w:rsid w:val="00337661"/>
    <w:rsid w:val="00337B42"/>
    <w:rsid w:val="00337D81"/>
    <w:rsid w:val="00337E38"/>
    <w:rsid w:val="0034005A"/>
    <w:rsid w:val="003400C6"/>
    <w:rsid w:val="0034010D"/>
    <w:rsid w:val="00340139"/>
    <w:rsid w:val="00340164"/>
    <w:rsid w:val="003402DA"/>
    <w:rsid w:val="00340441"/>
    <w:rsid w:val="0034048A"/>
    <w:rsid w:val="003406C7"/>
    <w:rsid w:val="0034071A"/>
    <w:rsid w:val="003407B3"/>
    <w:rsid w:val="00340BE4"/>
    <w:rsid w:val="00340C12"/>
    <w:rsid w:val="00340DE8"/>
    <w:rsid w:val="003414BC"/>
    <w:rsid w:val="0034175F"/>
    <w:rsid w:val="0034198D"/>
    <w:rsid w:val="0034202D"/>
    <w:rsid w:val="00342061"/>
    <w:rsid w:val="00342146"/>
    <w:rsid w:val="00342293"/>
    <w:rsid w:val="00342761"/>
    <w:rsid w:val="003427D2"/>
    <w:rsid w:val="003427E2"/>
    <w:rsid w:val="003429A3"/>
    <w:rsid w:val="00342C98"/>
    <w:rsid w:val="00342CC3"/>
    <w:rsid w:val="00342D1D"/>
    <w:rsid w:val="00342DBC"/>
    <w:rsid w:val="00342EDE"/>
    <w:rsid w:val="00342F30"/>
    <w:rsid w:val="00342F31"/>
    <w:rsid w:val="00343045"/>
    <w:rsid w:val="0034304E"/>
    <w:rsid w:val="00343083"/>
    <w:rsid w:val="0034324C"/>
    <w:rsid w:val="00343352"/>
    <w:rsid w:val="003438EB"/>
    <w:rsid w:val="00343A42"/>
    <w:rsid w:val="00343B12"/>
    <w:rsid w:val="00343CBC"/>
    <w:rsid w:val="00343D50"/>
    <w:rsid w:val="00344077"/>
    <w:rsid w:val="003441A0"/>
    <w:rsid w:val="00344272"/>
    <w:rsid w:val="0034439A"/>
    <w:rsid w:val="003443E6"/>
    <w:rsid w:val="00344436"/>
    <w:rsid w:val="0034479F"/>
    <w:rsid w:val="003447D6"/>
    <w:rsid w:val="00344C3E"/>
    <w:rsid w:val="00344DAA"/>
    <w:rsid w:val="00345010"/>
    <w:rsid w:val="003451A2"/>
    <w:rsid w:val="00345412"/>
    <w:rsid w:val="00345724"/>
    <w:rsid w:val="00345798"/>
    <w:rsid w:val="003458A8"/>
    <w:rsid w:val="0034590A"/>
    <w:rsid w:val="00345950"/>
    <w:rsid w:val="00345C30"/>
    <w:rsid w:val="00345C7A"/>
    <w:rsid w:val="00345F3B"/>
    <w:rsid w:val="003464C8"/>
    <w:rsid w:val="003465E2"/>
    <w:rsid w:val="0034666D"/>
    <w:rsid w:val="003466BC"/>
    <w:rsid w:val="003466DC"/>
    <w:rsid w:val="0034671B"/>
    <w:rsid w:val="00346911"/>
    <w:rsid w:val="003469A6"/>
    <w:rsid w:val="00346A5A"/>
    <w:rsid w:val="00346C63"/>
    <w:rsid w:val="00346EE2"/>
    <w:rsid w:val="00346F17"/>
    <w:rsid w:val="00347A41"/>
    <w:rsid w:val="00347DEE"/>
    <w:rsid w:val="00347E08"/>
    <w:rsid w:val="00347F5F"/>
    <w:rsid w:val="00347F63"/>
    <w:rsid w:val="00350060"/>
    <w:rsid w:val="00350236"/>
    <w:rsid w:val="003502D9"/>
    <w:rsid w:val="003504F3"/>
    <w:rsid w:val="00350867"/>
    <w:rsid w:val="00350C1F"/>
    <w:rsid w:val="00350D4F"/>
    <w:rsid w:val="00350F1B"/>
    <w:rsid w:val="00351194"/>
    <w:rsid w:val="003512F1"/>
    <w:rsid w:val="0035158F"/>
    <w:rsid w:val="003517D1"/>
    <w:rsid w:val="0035182B"/>
    <w:rsid w:val="003518E8"/>
    <w:rsid w:val="00351A53"/>
    <w:rsid w:val="00351CBC"/>
    <w:rsid w:val="00351DB5"/>
    <w:rsid w:val="0035215C"/>
    <w:rsid w:val="003521CC"/>
    <w:rsid w:val="00352D2D"/>
    <w:rsid w:val="003530AF"/>
    <w:rsid w:val="00353264"/>
    <w:rsid w:val="0035340B"/>
    <w:rsid w:val="00353455"/>
    <w:rsid w:val="00353AB8"/>
    <w:rsid w:val="00353CCE"/>
    <w:rsid w:val="00353F47"/>
    <w:rsid w:val="003540E3"/>
    <w:rsid w:val="003541EF"/>
    <w:rsid w:val="00354259"/>
    <w:rsid w:val="003547A2"/>
    <w:rsid w:val="003547F8"/>
    <w:rsid w:val="00354965"/>
    <w:rsid w:val="00354A5A"/>
    <w:rsid w:val="00354D14"/>
    <w:rsid w:val="00354DA7"/>
    <w:rsid w:val="0035575B"/>
    <w:rsid w:val="0035588C"/>
    <w:rsid w:val="00355921"/>
    <w:rsid w:val="003559A1"/>
    <w:rsid w:val="00355A2A"/>
    <w:rsid w:val="00355E6D"/>
    <w:rsid w:val="00355FE5"/>
    <w:rsid w:val="0035603E"/>
    <w:rsid w:val="00356131"/>
    <w:rsid w:val="0035643A"/>
    <w:rsid w:val="003564A8"/>
    <w:rsid w:val="00356593"/>
    <w:rsid w:val="003565F8"/>
    <w:rsid w:val="0035686E"/>
    <w:rsid w:val="00356A32"/>
    <w:rsid w:val="00356A69"/>
    <w:rsid w:val="00356AED"/>
    <w:rsid w:val="00356B02"/>
    <w:rsid w:val="00356B35"/>
    <w:rsid w:val="00356BEC"/>
    <w:rsid w:val="00356DCC"/>
    <w:rsid w:val="00356DFC"/>
    <w:rsid w:val="00356F72"/>
    <w:rsid w:val="00356F7C"/>
    <w:rsid w:val="00357703"/>
    <w:rsid w:val="003577A1"/>
    <w:rsid w:val="003577A5"/>
    <w:rsid w:val="00357893"/>
    <w:rsid w:val="00357A14"/>
    <w:rsid w:val="00357A5E"/>
    <w:rsid w:val="00357D2A"/>
    <w:rsid w:val="00360404"/>
    <w:rsid w:val="00360458"/>
    <w:rsid w:val="00360692"/>
    <w:rsid w:val="003606B1"/>
    <w:rsid w:val="00360707"/>
    <w:rsid w:val="00360721"/>
    <w:rsid w:val="0036110B"/>
    <w:rsid w:val="003614B0"/>
    <w:rsid w:val="003615F2"/>
    <w:rsid w:val="00361702"/>
    <w:rsid w:val="00361D31"/>
    <w:rsid w:val="00362178"/>
    <w:rsid w:val="00362498"/>
    <w:rsid w:val="003629BD"/>
    <w:rsid w:val="00362B7B"/>
    <w:rsid w:val="00362D0F"/>
    <w:rsid w:val="003636A3"/>
    <w:rsid w:val="00363A8A"/>
    <w:rsid w:val="00363ACB"/>
    <w:rsid w:val="00363B38"/>
    <w:rsid w:val="00363CDB"/>
    <w:rsid w:val="00363E74"/>
    <w:rsid w:val="003641EC"/>
    <w:rsid w:val="00364269"/>
    <w:rsid w:val="003642D9"/>
    <w:rsid w:val="0036456E"/>
    <w:rsid w:val="0036459B"/>
    <w:rsid w:val="00364620"/>
    <w:rsid w:val="00364726"/>
    <w:rsid w:val="00364C75"/>
    <w:rsid w:val="00364E3F"/>
    <w:rsid w:val="0036521F"/>
    <w:rsid w:val="00365297"/>
    <w:rsid w:val="00365330"/>
    <w:rsid w:val="0036558A"/>
    <w:rsid w:val="003655C6"/>
    <w:rsid w:val="0036599B"/>
    <w:rsid w:val="00365B39"/>
    <w:rsid w:val="00365F6D"/>
    <w:rsid w:val="0036660B"/>
    <w:rsid w:val="0036664A"/>
    <w:rsid w:val="003667E6"/>
    <w:rsid w:val="00366EFF"/>
    <w:rsid w:val="00366FE7"/>
    <w:rsid w:val="0036728A"/>
    <w:rsid w:val="0036773E"/>
    <w:rsid w:val="0036780C"/>
    <w:rsid w:val="003678E2"/>
    <w:rsid w:val="00367DB1"/>
    <w:rsid w:val="00367EDE"/>
    <w:rsid w:val="00367FEB"/>
    <w:rsid w:val="0037012A"/>
    <w:rsid w:val="0037026B"/>
    <w:rsid w:val="003702BF"/>
    <w:rsid w:val="0037054A"/>
    <w:rsid w:val="003705D1"/>
    <w:rsid w:val="003706EA"/>
    <w:rsid w:val="00370751"/>
    <w:rsid w:val="00370934"/>
    <w:rsid w:val="0037093E"/>
    <w:rsid w:val="00370DE0"/>
    <w:rsid w:val="00370EBE"/>
    <w:rsid w:val="00371061"/>
    <w:rsid w:val="003710BD"/>
    <w:rsid w:val="003714BB"/>
    <w:rsid w:val="00371751"/>
    <w:rsid w:val="00371752"/>
    <w:rsid w:val="0037176D"/>
    <w:rsid w:val="00371A4E"/>
    <w:rsid w:val="003726F5"/>
    <w:rsid w:val="00372833"/>
    <w:rsid w:val="00372A2F"/>
    <w:rsid w:val="00372B2E"/>
    <w:rsid w:val="00372B44"/>
    <w:rsid w:val="00372F16"/>
    <w:rsid w:val="003730E7"/>
    <w:rsid w:val="0037351D"/>
    <w:rsid w:val="00373529"/>
    <w:rsid w:val="00373591"/>
    <w:rsid w:val="003735E8"/>
    <w:rsid w:val="00373888"/>
    <w:rsid w:val="00373CF2"/>
    <w:rsid w:val="00373E2D"/>
    <w:rsid w:val="003740A0"/>
    <w:rsid w:val="0037413C"/>
    <w:rsid w:val="00374491"/>
    <w:rsid w:val="003744DF"/>
    <w:rsid w:val="0037499F"/>
    <w:rsid w:val="00374B6E"/>
    <w:rsid w:val="0037522B"/>
    <w:rsid w:val="003753D8"/>
    <w:rsid w:val="00375496"/>
    <w:rsid w:val="00375719"/>
    <w:rsid w:val="003757AB"/>
    <w:rsid w:val="00375939"/>
    <w:rsid w:val="0037597A"/>
    <w:rsid w:val="00375B38"/>
    <w:rsid w:val="00376559"/>
    <w:rsid w:val="0037655A"/>
    <w:rsid w:val="0037681A"/>
    <w:rsid w:val="003768E1"/>
    <w:rsid w:val="00376EA0"/>
    <w:rsid w:val="00376EEC"/>
    <w:rsid w:val="00376F95"/>
    <w:rsid w:val="00377546"/>
    <w:rsid w:val="0037759E"/>
    <w:rsid w:val="0037779A"/>
    <w:rsid w:val="00377817"/>
    <w:rsid w:val="00377C5D"/>
    <w:rsid w:val="00377DD0"/>
    <w:rsid w:val="00377F43"/>
    <w:rsid w:val="00380059"/>
    <w:rsid w:val="0038007B"/>
    <w:rsid w:val="003801AC"/>
    <w:rsid w:val="003801FD"/>
    <w:rsid w:val="003803B3"/>
    <w:rsid w:val="00380844"/>
    <w:rsid w:val="00380BC7"/>
    <w:rsid w:val="00380E53"/>
    <w:rsid w:val="00380F8F"/>
    <w:rsid w:val="003811C1"/>
    <w:rsid w:val="00381573"/>
    <w:rsid w:val="00381655"/>
    <w:rsid w:val="00381682"/>
    <w:rsid w:val="00381942"/>
    <w:rsid w:val="00381A7B"/>
    <w:rsid w:val="00381B9D"/>
    <w:rsid w:val="00381D58"/>
    <w:rsid w:val="00381DA4"/>
    <w:rsid w:val="00381F8C"/>
    <w:rsid w:val="00382098"/>
    <w:rsid w:val="0038221A"/>
    <w:rsid w:val="00382338"/>
    <w:rsid w:val="00382610"/>
    <w:rsid w:val="0038261F"/>
    <w:rsid w:val="0038262A"/>
    <w:rsid w:val="00382945"/>
    <w:rsid w:val="00382A32"/>
    <w:rsid w:val="00382B44"/>
    <w:rsid w:val="00382F58"/>
    <w:rsid w:val="00382FC0"/>
    <w:rsid w:val="00383271"/>
    <w:rsid w:val="0038365F"/>
    <w:rsid w:val="0038367B"/>
    <w:rsid w:val="0038373C"/>
    <w:rsid w:val="0038384C"/>
    <w:rsid w:val="0038387F"/>
    <w:rsid w:val="00383ABE"/>
    <w:rsid w:val="00383B1A"/>
    <w:rsid w:val="00384055"/>
    <w:rsid w:val="003840EA"/>
    <w:rsid w:val="00384116"/>
    <w:rsid w:val="003843AF"/>
    <w:rsid w:val="003846BB"/>
    <w:rsid w:val="003846CE"/>
    <w:rsid w:val="003848C4"/>
    <w:rsid w:val="00384D77"/>
    <w:rsid w:val="00385060"/>
    <w:rsid w:val="0038536F"/>
    <w:rsid w:val="00385451"/>
    <w:rsid w:val="003856E5"/>
    <w:rsid w:val="0038598A"/>
    <w:rsid w:val="00385C9D"/>
    <w:rsid w:val="00385CA7"/>
    <w:rsid w:val="00385D9A"/>
    <w:rsid w:val="0038607F"/>
    <w:rsid w:val="003860B6"/>
    <w:rsid w:val="0038614A"/>
    <w:rsid w:val="003861A0"/>
    <w:rsid w:val="0038664E"/>
    <w:rsid w:val="003867BF"/>
    <w:rsid w:val="003868E1"/>
    <w:rsid w:val="003869F7"/>
    <w:rsid w:val="00386ADE"/>
    <w:rsid w:val="00386AFF"/>
    <w:rsid w:val="00386FA2"/>
    <w:rsid w:val="003875A8"/>
    <w:rsid w:val="00387695"/>
    <w:rsid w:val="00387742"/>
    <w:rsid w:val="003877F0"/>
    <w:rsid w:val="0038781B"/>
    <w:rsid w:val="00387A0A"/>
    <w:rsid w:val="00387A65"/>
    <w:rsid w:val="00387ACF"/>
    <w:rsid w:val="00387ED5"/>
    <w:rsid w:val="00387F8A"/>
    <w:rsid w:val="00387FCF"/>
    <w:rsid w:val="003902ED"/>
    <w:rsid w:val="00390396"/>
    <w:rsid w:val="0039040D"/>
    <w:rsid w:val="0039051A"/>
    <w:rsid w:val="00390793"/>
    <w:rsid w:val="003907F6"/>
    <w:rsid w:val="00390845"/>
    <w:rsid w:val="003908E4"/>
    <w:rsid w:val="00390911"/>
    <w:rsid w:val="00390A0C"/>
    <w:rsid w:val="00390B04"/>
    <w:rsid w:val="00390CA0"/>
    <w:rsid w:val="00390DF2"/>
    <w:rsid w:val="00390F62"/>
    <w:rsid w:val="00391126"/>
    <w:rsid w:val="0039142C"/>
    <w:rsid w:val="00391511"/>
    <w:rsid w:val="0039158E"/>
    <w:rsid w:val="003915D2"/>
    <w:rsid w:val="003916C4"/>
    <w:rsid w:val="0039179B"/>
    <w:rsid w:val="00391880"/>
    <w:rsid w:val="0039194C"/>
    <w:rsid w:val="00391D2F"/>
    <w:rsid w:val="00391DA2"/>
    <w:rsid w:val="00392039"/>
    <w:rsid w:val="003921DC"/>
    <w:rsid w:val="003922F7"/>
    <w:rsid w:val="00392593"/>
    <w:rsid w:val="0039270D"/>
    <w:rsid w:val="00392769"/>
    <w:rsid w:val="00392FC4"/>
    <w:rsid w:val="003930F8"/>
    <w:rsid w:val="003932D6"/>
    <w:rsid w:val="0039334B"/>
    <w:rsid w:val="00393352"/>
    <w:rsid w:val="003934BD"/>
    <w:rsid w:val="003936A8"/>
    <w:rsid w:val="00393946"/>
    <w:rsid w:val="003940ED"/>
    <w:rsid w:val="00394126"/>
    <w:rsid w:val="0039426E"/>
    <w:rsid w:val="00394662"/>
    <w:rsid w:val="00394720"/>
    <w:rsid w:val="00394A69"/>
    <w:rsid w:val="00394C03"/>
    <w:rsid w:val="00394E9B"/>
    <w:rsid w:val="00395175"/>
    <w:rsid w:val="003953FF"/>
    <w:rsid w:val="003957D1"/>
    <w:rsid w:val="00395B85"/>
    <w:rsid w:val="00395FDF"/>
    <w:rsid w:val="0039608F"/>
    <w:rsid w:val="00396811"/>
    <w:rsid w:val="00396A51"/>
    <w:rsid w:val="00396E00"/>
    <w:rsid w:val="0039730E"/>
    <w:rsid w:val="003974D8"/>
    <w:rsid w:val="00397534"/>
    <w:rsid w:val="0039768B"/>
    <w:rsid w:val="00397B0A"/>
    <w:rsid w:val="00397CE4"/>
    <w:rsid w:val="00397CF2"/>
    <w:rsid w:val="003A0023"/>
    <w:rsid w:val="003A033B"/>
    <w:rsid w:val="003A07AA"/>
    <w:rsid w:val="003A09C2"/>
    <w:rsid w:val="003A101A"/>
    <w:rsid w:val="003A10DF"/>
    <w:rsid w:val="003A1129"/>
    <w:rsid w:val="003A1146"/>
    <w:rsid w:val="003A1AB3"/>
    <w:rsid w:val="003A1B0B"/>
    <w:rsid w:val="003A1D58"/>
    <w:rsid w:val="003A1D81"/>
    <w:rsid w:val="003A1F66"/>
    <w:rsid w:val="003A20A9"/>
    <w:rsid w:val="003A212C"/>
    <w:rsid w:val="003A2174"/>
    <w:rsid w:val="003A2327"/>
    <w:rsid w:val="003A23C4"/>
    <w:rsid w:val="003A287D"/>
    <w:rsid w:val="003A29A8"/>
    <w:rsid w:val="003A2B20"/>
    <w:rsid w:val="003A2B33"/>
    <w:rsid w:val="003A2B35"/>
    <w:rsid w:val="003A2DC1"/>
    <w:rsid w:val="003A30AF"/>
    <w:rsid w:val="003A31B3"/>
    <w:rsid w:val="003A32ED"/>
    <w:rsid w:val="003A3417"/>
    <w:rsid w:val="003A3AA4"/>
    <w:rsid w:val="003A42D9"/>
    <w:rsid w:val="003A46A6"/>
    <w:rsid w:val="003A4769"/>
    <w:rsid w:val="003A47CF"/>
    <w:rsid w:val="003A4B26"/>
    <w:rsid w:val="003A4CC8"/>
    <w:rsid w:val="003A53E3"/>
    <w:rsid w:val="003A55BC"/>
    <w:rsid w:val="003A5ABC"/>
    <w:rsid w:val="003A5C2D"/>
    <w:rsid w:val="003A5CD0"/>
    <w:rsid w:val="003A5DB9"/>
    <w:rsid w:val="003A6126"/>
    <w:rsid w:val="003A6517"/>
    <w:rsid w:val="003A6653"/>
    <w:rsid w:val="003A6DFB"/>
    <w:rsid w:val="003A6EFB"/>
    <w:rsid w:val="003A6FA6"/>
    <w:rsid w:val="003A72C0"/>
    <w:rsid w:val="003A779F"/>
    <w:rsid w:val="003A7817"/>
    <w:rsid w:val="003A7A2F"/>
    <w:rsid w:val="003A7CDB"/>
    <w:rsid w:val="003A7DB3"/>
    <w:rsid w:val="003A7DC2"/>
    <w:rsid w:val="003B05D5"/>
    <w:rsid w:val="003B06F1"/>
    <w:rsid w:val="003B0855"/>
    <w:rsid w:val="003B0AA3"/>
    <w:rsid w:val="003B0AA5"/>
    <w:rsid w:val="003B0B5F"/>
    <w:rsid w:val="003B0E09"/>
    <w:rsid w:val="003B0F7A"/>
    <w:rsid w:val="003B12D1"/>
    <w:rsid w:val="003B1764"/>
    <w:rsid w:val="003B17DF"/>
    <w:rsid w:val="003B184D"/>
    <w:rsid w:val="003B1B56"/>
    <w:rsid w:val="003B1F31"/>
    <w:rsid w:val="003B1F6C"/>
    <w:rsid w:val="003B2080"/>
    <w:rsid w:val="003B219C"/>
    <w:rsid w:val="003B21A9"/>
    <w:rsid w:val="003B2715"/>
    <w:rsid w:val="003B28E7"/>
    <w:rsid w:val="003B2953"/>
    <w:rsid w:val="003B2E2B"/>
    <w:rsid w:val="003B2F2A"/>
    <w:rsid w:val="003B36B3"/>
    <w:rsid w:val="003B3800"/>
    <w:rsid w:val="003B3B01"/>
    <w:rsid w:val="003B3E38"/>
    <w:rsid w:val="003B3EBE"/>
    <w:rsid w:val="003B3EDA"/>
    <w:rsid w:val="003B3F3C"/>
    <w:rsid w:val="003B41C5"/>
    <w:rsid w:val="003B42B2"/>
    <w:rsid w:val="003B4347"/>
    <w:rsid w:val="003B4716"/>
    <w:rsid w:val="003B47FB"/>
    <w:rsid w:val="003B481F"/>
    <w:rsid w:val="003B48AE"/>
    <w:rsid w:val="003B4B9E"/>
    <w:rsid w:val="003B4D2B"/>
    <w:rsid w:val="003B5589"/>
    <w:rsid w:val="003B5674"/>
    <w:rsid w:val="003B5916"/>
    <w:rsid w:val="003B5A0C"/>
    <w:rsid w:val="003B5BE0"/>
    <w:rsid w:val="003B5F50"/>
    <w:rsid w:val="003B60DE"/>
    <w:rsid w:val="003B61C4"/>
    <w:rsid w:val="003B64D5"/>
    <w:rsid w:val="003B67EE"/>
    <w:rsid w:val="003B6A90"/>
    <w:rsid w:val="003B6B65"/>
    <w:rsid w:val="003B6BFB"/>
    <w:rsid w:val="003B6C7C"/>
    <w:rsid w:val="003B6D20"/>
    <w:rsid w:val="003B6D24"/>
    <w:rsid w:val="003B7F28"/>
    <w:rsid w:val="003C0724"/>
    <w:rsid w:val="003C07F4"/>
    <w:rsid w:val="003C0D37"/>
    <w:rsid w:val="003C1007"/>
    <w:rsid w:val="003C1124"/>
    <w:rsid w:val="003C11CA"/>
    <w:rsid w:val="003C14C9"/>
    <w:rsid w:val="003C15EA"/>
    <w:rsid w:val="003C161E"/>
    <w:rsid w:val="003C1632"/>
    <w:rsid w:val="003C18A9"/>
    <w:rsid w:val="003C18E0"/>
    <w:rsid w:val="003C1A88"/>
    <w:rsid w:val="003C1EB8"/>
    <w:rsid w:val="003C22AC"/>
    <w:rsid w:val="003C248C"/>
    <w:rsid w:val="003C2576"/>
    <w:rsid w:val="003C269D"/>
    <w:rsid w:val="003C2814"/>
    <w:rsid w:val="003C2BB1"/>
    <w:rsid w:val="003C30A8"/>
    <w:rsid w:val="003C3150"/>
    <w:rsid w:val="003C3334"/>
    <w:rsid w:val="003C3D64"/>
    <w:rsid w:val="003C3EAD"/>
    <w:rsid w:val="003C3EC4"/>
    <w:rsid w:val="003C3FF0"/>
    <w:rsid w:val="003C4110"/>
    <w:rsid w:val="003C466D"/>
    <w:rsid w:val="003C48AC"/>
    <w:rsid w:val="003C49CD"/>
    <w:rsid w:val="003C4EFE"/>
    <w:rsid w:val="003C5467"/>
    <w:rsid w:val="003C551E"/>
    <w:rsid w:val="003C55CE"/>
    <w:rsid w:val="003C5622"/>
    <w:rsid w:val="003C5B21"/>
    <w:rsid w:val="003C5C78"/>
    <w:rsid w:val="003C5C9D"/>
    <w:rsid w:val="003C5DEB"/>
    <w:rsid w:val="003C6114"/>
    <w:rsid w:val="003C63CD"/>
    <w:rsid w:val="003C6416"/>
    <w:rsid w:val="003C667F"/>
    <w:rsid w:val="003C66E0"/>
    <w:rsid w:val="003C67E3"/>
    <w:rsid w:val="003C6B4F"/>
    <w:rsid w:val="003C6C12"/>
    <w:rsid w:val="003C6D96"/>
    <w:rsid w:val="003C6E9F"/>
    <w:rsid w:val="003C730C"/>
    <w:rsid w:val="003C767B"/>
    <w:rsid w:val="003C7B60"/>
    <w:rsid w:val="003D0316"/>
    <w:rsid w:val="003D0516"/>
    <w:rsid w:val="003D09BE"/>
    <w:rsid w:val="003D0C2B"/>
    <w:rsid w:val="003D1110"/>
    <w:rsid w:val="003D11D8"/>
    <w:rsid w:val="003D16C1"/>
    <w:rsid w:val="003D16F4"/>
    <w:rsid w:val="003D1797"/>
    <w:rsid w:val="003D19C1"/>
    <w:rsid w:val="003D1A6E"/>
    <w:rsid w:val="003D1AE4"/>
    <w:rsid w:val="003D1DDA"/>
    <w:rsid w:val="003D1E45"/>
    <w:rsid w:val="003D1E93"/>
    <w:rsid w:val="003D1FA4"/>
    <w:rsid w:val="003D231B"/>
    <w:rsid w:val="003D2586"/>
    <w:rsid w:val="003D28B3"/>
    <w:rsid w:val="003D28D4"/>
    <w:rsid w:val="003D2A0A"/>
    <w:rsid w:val="003D2A68"/>
    <w:rsid w:val="003D2D40"/>
    <w:rsid w:val="003D3159"/>
    <w:rsid w:val="003D36A7"/>
    <w:rsid w:val="003D3A3D"/>
    <w:rsid w:val="003D3C70"/>
    <w:rsid w:val="003D3D8D"/>
    <w:rsid w:val="003D3F6A"/>
    <w:rsid w:val="003D3FB3"/>
    <w:rsid w:val="003D43FC"/>
    <w:rsid w:val="003D4540"/>
    <w:rsid w:val="003D4DDA"/>
    <w:rsid w:val="003D543D"/>
    <w:rsid w:val="003D547F"/>
    <w:rsid w:val="003D5569"/>
    <w:rsid w:val="003D5745"/>
    <w:rsid w:val="003D5AF9"/>
    <w:rsid w:val="003D5CDF"/>
    <w:rsid w:val="003D606F"/>
    <w:rsid w:val="003D60C8"/>
    <w:rsid w:val="003D64C7"/>
    <w:rsid w:val="003D6567"/>
    <w:rsid w:val="003D67F3"/>
    <w:rsid w:val="003D685A"/>
    <w:rsid w:val="003D6980"/>
    <w:rsid w:val="003D6EE3"/>
    <w:rsid w:val="003D6F03"/>
    <w:rsid w:val="003D727E"/>
    <w:rsid w:val="003D77B5"/>
    <w:rsid w:val="003D790F"/>
    <w:rsid w:val="003D7A43"/>
    <w:rsid w:val="003D7BB7"/>
    <w:rsid w:val="003D7CE0"/>
    <w:rsid w:val="003D7D12"/>
    <w:rsid w:val="003D7EC8"/>
    <w:rsid w:val="003D7F13"/>
    <w:rsid w:val="003E0266"/>
    <w:rsid w:val="003E026A"/>
    <w:rsid w:val="003E0289"/>
    <w:rsid w:val="003E056D"/>
    <w:rsid w:val="003E0667"/>
    <w:rsid w:val="003E06CD"/>
    <w:rsid w:val="003E07FF"/>
    <w:rsid w:val="003E085B"/>
    <w:rsid w:val="003E09A0"/>
    <w:rsid w:val="003E0B4A"/>
    <w:rsid w:val="003E0E98"/>
    <w:rsid w:val="003E0F7C"/>
    <w:rsid w:val="003E1223"/>
    <w:rsid w:val="003E131D"/>
    <w:rsid w:val="003E1366"/>
    <w:rsid w:val="003E14B8"/>
    <w:rsid w:val="003E1545"/>
    <w:rsid w:val="003E158D"/>
    <w:rsid w:val="003E15AB"/>
    <w:rsid w:val="003E18FB"/>
    <w:rsid w:val="003E1BA3"/>
    <w:rsid w:val="003E1BF7"/>
    <w:rsid w:val="003E1C6A"/>
    <w:rsid w:val="003E2184"/>
    <w:rsid w:val="003E2391"/>
    <w:rsid w:val="003E2510"/>
    <w:rsid w:val="003E2574"/>
    <w:rsid w:val="003E269E"/>
    <w:rsid w:val="003E297D"/>
    <w:rsid w:val="003E298A"/>
    <w:rsid w:val="003E29CB"/>
    <w:rsid w:val="003E2C99"/>
    <w:rsid w:val="003E32F8"/>
    <w:rsid w:val="003E34F7"/>
    <w:rsid w:val="003E356C"/>
    <w:rsid w:val="003E36FB"/>
    <w:rsid w:val="003E395E"/>
    <w:rsid w:val="003E3C3D"/>
    <w:rsid w:val="003E3CA5"/>
    <w:rsid w:val="003E404A"/>
    <w:rsid w:val="003E4083"/>
    <w:rsid w:val="003E409A"/>
    <w:rsid w:val="003E4346"/>
    <w:rsid w:val="003E44FA"/>
    <w:rsid w:val="003E45CB"/>
    <w:rsid w:val="003E493E"/>
    <w:rsid w:val="003E4E1C"/>
    <w:rsid w:val="003E4E33"/>
    <w:rsid w:val="003E5111"/>
    <w:rsid w:val="003E5154"/>
    <w:rsid w:val="003E5292"/>
    <w:rsid w:val="003E5621"/>
    <w:rsid w:val="003E5725"/>
    <w:rsid w:val="003E5A37"/>
    <w:rsid w:val="003E5A7D"/>
    <w:rsid w:val="003E5ACB"/>
    <w:rsid w:val="003E61D3"/>
    <w:rsid w:val="003E61F2"/>
    <w:rsid w:val="003E6215"/>
    <w:rsid w:val="003E631D"/>
    <w:rsid w:val="003E6375"/>
    <w:rsid w:val="003E63FC"/>
    <w:rsid w:val="003E64D9"/>
    <w:rsid w:val="003E6663"/>
    <w:rsid w:val="003E67DD"/>
    <w:rsid w:val="003E67E6"/>
    <w:rsid w:val="003E6B0E"/>
    <w:rsid w:val="003E6B41"/>
    <w:rsid w:val="003E7044"/>
    <w:rsid w:val="003E7311"/>
    <w:rsid w:val="003E745B"/>
    <w:rsid w:val="003E768B"/>
    <w:rsid w:val="003E78EA"/>
    <w:rsid w:val="003E7B77"/>
    <w:rsid w:val="003E7BAD"/>
    <w:rsid w:val="003E7E57"/>
    <w:rsid w:val="003F0141"/>
    <w:rsid w:val="003F01E7"/>
    <w:rsid w:val="003F0202"/>
    <w:rsid w:val="003F03B1"/>
    <w:rsid w:val="003F053B"/>
    <w:rsid w:val="003F0612"/>
    <w:rsid w:val="003F0770"/>
    <w:rsid w:val="003F077C"/>
    <w:rsid w:val="003F09C5"/>
    <w:rsid w:val="003F0A3A"/>
    <w:rsid w:val="003F0BE6"/>
    <w:rsid w:val="003F0C05"/>
    <w:rsid w:val="003F0D36"/>
    <w:rsid w:val="003F132A"/>
    <w:rsid w:val="003F1BEC"/>
    <w:rsid w:val="003F1C33"/>
    <w:rsid w:val="003F1C46"/>
    <w:rsid w:val="003F1CE5"/>
    <w:rsid w:val="003F1DB3"/>
    <w:rsid w:val="003F1E0A"/>
    <w:rsid w:val="003F1FEB"/>
    <w:rsid w:val="003F21A8"/>
    <w:rsid w:val="003F22E3"/>
    <w:rsid w:val="003F2495"/>
    <w:rsid w:val="003F2722"/>
    <w:rsid w:val="003F2AC1"/>
    <w:rsid w:val="003F2B45"/>
    <w:rsid w:val="003F2CBF"/>
    <w:rsid w:val="003F2EAB"/>
    <w:rsid w:val="003F3007"/>
    <w:rsid w:val="003F3163"/>
    <w:rsid w:val="003F331B"/>
    <w:rsid w:val="003F33DF"/>
    <w:rsid w:val="003F35F9"/>
    <w:rsid w:val="003F3B0C"/>
    <w:rsid w:val="003F3C5C"/>
    <w:rsid w:val="003F3CF2"/>
    <w:rsid w:val="003F3FA0"/>
    <w:rsid w:val="003F419A"/>
    <w:rsid w:val="003F42F1"/>
    <w:rsid w:val="003F4700"/>
    <w:rsid w:val="003F4726"/>
    <w:rsid w:val="003F4769"/>
    <w:rsid w:val="003F4E67"/>
    <w:rsid w:val="003F5619"/>
    <w:rsid w:val="003F5BD3"/>
    <w:rsid w:val="003F5E66"/>
    <w:rsid w:val="003F60AC"/>
    <w:rsid w:val="003F617B"/>
    <w:rsid w:val="003F61E5"/>
    <w:rsid w:val="003F62FF"/>
    <w:rsid w:val="003F6334"/>
    <w:rsid w:val="003F6622"/>
    <w:rsid w:val="003F6657"/>
    <w:rsid w:val="003F6990"/>
    <w:rsid w:val="003F6B28"/>
    <w:rsid w:val="003F6D6B"/>
    <w:rsid w:val="003F6DD8"/>
    <w:rsid w:val="003F71AC"/>
    <w:rsid w:val="003F750D"/>
    <w:rsid w:val="003F7C7A"/>
    <w:rsid w:val="003F7CBA"/>
    <w:rsid w:val="004001F5"/>
    <w:rsid w:val="004003D5"/>
    <w:rsid w:val="004006D1"/>
    <w:rsid w:val="004006E7"/>
    <w:rsid w:val="00400ADE"/>
    <w:rsid w:val="00400E57"/>
    <w:rsid w:val="00400F9D"/>
    <w:rsid w:val="00401414"/>
    <w:rsid w:val="00401647"/>
    <w:rsid w:val="0040176B"/>
    <w:rsid w:val="0040177A"/>
    <w:rsid w:val="0040198A"/>
    <w:rsid w:val="00401A3A"/>
    <w:rsid w:val="00401B78"/>
    <w:rsid w:val="00401F1D"/>
    <w:rsid w:val="00402106"/>
    <w:rsid w:val="004021E6"/>
    <w:rsid w:val="004023BC"/>
    <w:rsid w:val="004025B9"/>
    <w:rsid w:val="0040268C"/>
    <w:rsid w:val="00402B0F"/>
    <w:rsid w:val="00402F8E"/>
    <w:rsid w:val="004031AA"/>
    <w:rsid w:val="004031D6"/>
    <w:rsid w:val="00403347"/>
    <w:rsid w:val="0040391B"/>
    <w:rsid w:val="00403CC3"/>
    <w:rsid w:val="00403EF6"/>
    <w:rsid w:val="00403F1D"/>
    <w:rsid w:val="00403F7E"/>
    <w:rsid w:val="00403FDF"/>
    <w:rsid w:val="00403FEE"/>
    <w:rsid w:val="004040A7"/>
    <w:rsid w:val="004046FD"/>
    <w:rsid w:val="004047B2"/>
    <w:rsid w:val="0040488C"/>
    <w:rsid w:val="004048A5"/>
    <w:rsid w:val="00404FD3"/>
    <w:rsid w:val="00405139"/>
    <w:rsid w:val="00405382"/>
    <w:rsid w:val="00405606"/>
    <w:rsid w:val="004056F3"/>
    <w:rsid w:val="00405914"/>
    <w:rsid w:val="00405959"/>
    <w:rsid w:val="004059DB"/>
    <w:rsid w:val="00405A99"/>
    <w:rsid w:val="004062AD"/>
    <w:rsid w:val="0040635F"/>
    <w:rsid w:val="00406572"/>
    <w:rsid w:val="00406640"/>
    <w:rsid w:val="0040664C"/>
    <w:rsid w:val="0040689B"/>
    <w:rsid w:val="00406BCA"/>
    <w:rsid w:val="00406C4A"/>
    <w:rsid w:val="00406E47"/>
    <w:rsid w:val="00407373"/>
    <w:rsid w:val="004076F4"/>
    <w:rsid w:val="0040779F"/>
    <w:rsid w:val="004079AC"/>
    <w:rsid w:val="0041006D"/>
    <w:rsid w:val="004103B8"/>
    <w:rsid w:val="004103F0"/>
    <w:rsid w:val="00410606"/>
    <w:rsid w:val="004108F2"/>
    <w:rsid w:val="00410F79"/>
    <w:rsid w:val="0041127F"/>
    <w:rsid w:val="00411563"/>
    <w:rsid w:val="004117AF"/>
    <w:rsid w:val="004119CB"/>
    <w:rsid w:val="00411C4A"/>
    <w:rsid w:val="00411C61"/>
    <w:rsid w:val="00411D66"/>
    <w:rsid w:val="00411EC9"/>
    <w:rsid w:val="0041224B"/>
    <w:rsid w:val="00412506"/>
    <w:rsid w:val="00412762"/>
    <w:rsid w:val="00412920"/>
    <w:rsid w:val="00412A73"/>
    <w:rsid w:val="00413343"/>
    <w:rsid w:val="0041340D"/>
    <w:rsid w:val="004134B7"/>
    <w:rsid w:val="00413574"/>
    <w:rsid w:val="004135A6"/>
    <w:rsid w:val="004135E9"/>
    <w:rsid w:val="00413872"/>
    <w:rsid w:val="004139B8"/>
    <w:rsid w:val="00413B8B"/>
    <w:rsid w:val="00413CC4"/>
    <w:rsid w:val="00413E6E"/>
    <w:rsid w:val="00413FF3"/>
    <w:rsid w:val="0041449C"/>
    <w:rsid w:val="004144D1"/>
    <w:rsid w:val="004145FE"/>
    <w:rsid w:val="00414862"/>
    <w:rsid w:val="00414875"/>
    <w:rsid w:val="004148B9"/>
    <w:rsid w:val="00414AF4"/>
    <w:rsid w:val="0041527C"/>
    <w:rsid w:val="00415E66"/>
    <w:rsid w:val="00416000"/>
    <w:rsid w:val="0041622C"/>
    <w:rsid w:val="00416235"/>
    <w:rsid w:val="0041636A"/>
    <w:rsid w:val="00416374"/>
    <w:rsid w:val="004165AC"/>
    <w:rsid w:val="004169BC"/>
    <w:rsid w:val="00416B0E"/>
    <w:rsid w:val="00416BD2"/>
    <w:rsid w:val="00416C2E"/>
    <w:rsid w:val="00416C47"/>
    <w:rsid w:val="00416E35"/>
    <w:rsid w:val="00417365"/>
    <w:rsid w:val="00417449"/>
    <w:rsid w:val="0041767E"/>
    <w:rsid w:val="0041772C"/>
    <w:rsid w:val="00417A43"/>
    <w:rsid w:val="00417A64"/>
    <w:rsid w:val="0042024F"/>
    <w:rsid w:val="00420330"/>
    <w:rsid w:val="00420382"/>
    <w:rsid w:val="004203BA"/>
    <w:rsid w:val="00420684"/>
    <w:rsid w:val="00420687"/>
    <w:rsid w:val="00420801"/>
    <w:rsid w:val="004208DA"/>
    <w:rsid w:val="00420A9C"/>
    <w:rsid w:val="004213E3"/>
    <w:rsid w:val="0042147E"/>
    <w:rsid w:val="0042163A"/>
    <w:rsid w:val="0042166C"/>
    <w:rsid w:val="004218EE"/>
    <w:rsid w:val="004219FD"/>
    <w:rsid w:val="00421C6D"/>
    <w:rsid w:val="00421CC6"/>
    <w:rsid w:val="00421EC7"/>
    <w:rsid w:val="0042216F"/>
    <w:rsid w:val="004221E5"/>
    <w:rsid w:val="00422837"/>
    <w:rsid w:val="00422B89"/>
    <w:rsid w:val="00422CD8"/>
    <w:rsid w:val="00422D6D"/>
    <w:rsid w:val="00422EA4"/>
    <w:rsid w:val="00422ED2"/>
    <w:rsid w:val="00422F46"/>
    <w:rsid w:val="00423B07"/>
    <w:rsid w:val="00423E73"/>
    <w:rsid w:val="00423FAE"/>
    <w:rsid w:val="004240F2"/>
    <w:rsid w:val="004241CC"/>
    <w:rsid w:val="0042448A"/>
    <w:rsid w:val="00424959"/>
    <w:rsid w:val="00424D17"/>
    <w:rsid w:val="00424DDA"/>
    <w:rsid w:val="00424F38"/>
    <w:rsid w:val="00425009"/>
    <w:rsid w:val="004250CC"/>
    <w:rsid w:val="00425102"/>
    <w:rsid w:val="00425161"/>
    <w:rsid w:val="00425164"/>
    <w:rsid w:val="00425380"/>
    <w:rsid w:val="00425387"/>
    <w:rsid w:val="004256BE"/>
    <w:rsid w:val="004258AE"/>
    <w:rsid w:val="0042595B"/>
    <w:rsid w:val="004259A8"/>
    <w:rsid w:val="00425D44"/>
    <w:rsid w:val="0042679A"/>
    <w:rsid w:val="00426D4E"/>
    <w:rsid w:val="00426FE9"/>
    <w:rsid w:val="004270F8"/>
    <w:rsid w:val="0042717A"/>
    <w:rsid w:val="004272F8"/>
    <w:rsid w:val="0042734D"/>
    <w:rsid w:val="004274CA"/>
    <w:rsid w:val="00427785"/>
    <w:rsid w:val="004277D0"/>
    <w:rsid w:val="004279DB"/>
    <w:rsid w:val="00427BC5"/>
    <w:rsid w:val="00427C61"/>
    <w:rsid w:val="00427E94"/>
    <w:rsid w:val="00430332"/>
    <w:rsid w:val="0043055C"/>
    <w:rsid w:val="004306D6"/>
    <w:rsid w:val="00430911"/>
    <w:rsid w:val="00430AEF"/>
    <w:rsid w:val="00431253"/>
    <w:rsid w:val="0043160A"/>
    <w:rsid w:val="00431761"/>
    <w:rsid w:val="00431890"/>
    <w:rsid w:val="0043190E"/>
    <w:rsid w:val="00431AA8"/>
    <w:rsid w:val="00431EB3"/>
    <w:rsid w:val="004321C0"/>
    <w:rsid w:val="00432359"/>
    <w:rsid w:val="00432465"/>
    <w:rsid w:val="0043289B"/>
    <w:rsid w:val="00432A7A"/>
    <w:rsid w:val="00432C66"/>
    <w:rsid w:val="00432FE7"/>
    <w:rsid w:val="004330A1"/>
    <w:rsid w:val="00433472"/>
    <w:rsid w:val="00433DAC"/>
    <w:rsid w:val="00434148"/>
    <w:rsid w:val="0043424D"/>
    <w:rsid w:val="00434321"/>
    <w:rsid w:val="00434332"/>
    <w:rsid w:val="004343A9"/>
    <w:rsid w:val="004343EB"/>
    <w:rsid w:val="00434423"/>
    <w:rsid w:val="00434491"/>
    <w:rsid w:val="00434701"/>
    <w:rsid w:val="004348FF"/>
    <w:rsid w:val="00434B08"/>
    <w:rsid w:val="00434CAC"/>
    <w:rsid w:val="00434CAF"/>
    <w:rsid w:val="00434EB1"/>
    <w:rsid w:val="004350A9"/>
    <w:rsid w:val="004356E8"/>
    <w:rsid w:val="004358B8"/>
    <w:rsid w:val="004359C2"/>
    <w:rsid w:val="00435BDC"/>
    <w:rsid w:val="00435CC1"/>
    <w:rsid w:val="00435CE4"/>
    <w:rsid w:val="00435E34"/>
    <w:rsid w:val="00435FC2"/>
    <w:rsid w:val="00436275"/>
    <w:rsid w:val="00436468"/>
    <w:rsid w:val="004365C2"/>
    <w:rsid w:val="00436882"/>
    <w:rsid w:val="0043699D"/>
    <w:rsid w:val="00436A16"/>
    <w:rsid w:val="00436A8B"/>
    <w:rsid w:val="00436AE0"/>
    <w:rsid w:val="00436BC0"/>
    <w:rsid w:val="00436F2B"/>
    <w:rsid w:val="00437448"/>
    <w:rsid w:val="004379BA"/>
    <w:rsid w:val="00437AA8"/>
    <w:rsid w:val="00437ADA"/>
    <w:rsid w:val="00437BDB"/>
    <w:rsid w:val="00437E6F"/>
    <w:rsid w:val="00437F7B"/>
    <w:rsid w:val="004400ED"/>
    <w:rsid w:val="004402C3"/>
    <w:rsid w:val="004402D3"/>
    <w:rsid w:val="0044047C"/>
    <w:rsid w:val="004404CD"/>
    <w:rsid w:val="00440732"/>
    <w:rsid w:val="00440864"/>
    <w:rsid w:val="00440BDA"/>
    <w:rsid w:val="00440CC8"/>
    <w:rsid w:val="00440DC0"/>
    <w:rsid w:val="00440ED5"/>
    <w:rsid w:val="00441130"/>
    <w:rsid w:val="00441289"/>
    <w:rsid w:val="004413B3"/>
    <w:rsid w:val="00441462"/>
    <w:rsid w:val="0044153C"/>
    <w:rsid w:val="00441958"/>
    <w:rsid w:val="0044195D"/>
    <w:rsid w:val="00441999"/>
    <w:rsid w:val="00441E53"/>
    <w:rsid w:val="00441F66"/>
    <w:rsid w:val="004423DE"/>
    <w:rsid w:val="004423EA"/>
    <w:rsid w:val="004425B4"/>
    <w:rsid w:val="00442A7F"/>
    <w:rsid w:val="00442BA2"/>
    <w:rsid w:val="00442EAD"/>
    <w:rsid w:val="00442EE0"/>
    <w:rsid w:val="00443099"/>
    <w:rsid w:val="004430D9"/>
    <w:rsid w:val="0044336F"/>
    <w:rsid w:val="004435BC"/>
    <w:rsid w:val="00443844"/>
    <w:rsid w:val="004439AE"/>
    <w:rsid w:val="00443A8E"/>
    <w:rsid w:val="00443AAC"/>
    <w:rsid w:val="00443CFE"/>
    <w:rsid w:val="00443D05"/>
    <w:rsid w:val="00444784"/>
    <w:rsid w:val="00444E7F"/>
    <w:rsid w:val="0044504B"/>
    <w:rsid w:val="00445280"/>
    <w:rsid w:val="004452B2"/>
    <w:rsid w:val="004453E1"/>
    <w:rsid w:val="00445574"/>
    <w:rsid w:val="00445712"/>
    <w:rsid w:val="00445D0B"/>
    <w:rsid w:val="00446352"/>
    <w:rsid w:val="004468D2"/>
    <w:rsid w:val="00446C63"/>
    <w:rsid w:val="00447290"/>
    <w:rsid w:val="004472AE"/>
    <w:rsid w:val="00447303"/>
    <w:rsid w:val="00447381"/>
    <w:rsid w:val="00447BA9"/>
    <w:rsid w:val="00447BB1"/>
    <w:rsid w:val="00447BCE"/>
    <w:rsid w:val="00447DBE"/>
    <w:rsid w:val="0045001D"/>
    <w:rsid w:val="0045007C"/>
    <w:rsid w:val="0045024F"/>
    <w:rsid w:val="00450497"/>
    <w:rsid w:val="00450547"/>
    <w:rsid w:val="0045067D"/>
    <w:rsid w:val="0045072E"/>
    <w:rsid w:val="00450883"/>
    <w:rsid w:val="004508E0"/>
    <w:rsid w:val="00450B06"/>
    <w:rsid w:val="00450F02"/>
    <w:rsid w:val="004510E5"/>
    <w:rsid w:val="004512FC"/>
    <w:rsid w:val="004513DC"/>
    <w:rsid w:val="004514D6"/>
    <w:rsid w:val="00451859"/>
    <w:rsid w:val="00451A4E"/>
    <w:rsid w:val="00451B67"/>
    <w:rsid w:val="00451C4D"/>
    <w:rsid w:val="00451D04"/>
    <w:rsid w:val="00451EFF"/>
    <w:rsid w:val="004520D4"/>
    <w:rsid w:val="00452103"/>
    <w:rsid w:val="0045212D"/>
    <w:rsid w:val="00452407"/>
    <w:rsid w:val="004524A2"/>
    <w:rsid w:val="004525FD"/>
    <w:rsid w:val="00452857"/>
    <w:rsid w:val="00452995"/>
    <w:rsid w:val="00452A1B"/>
    <w:rsid w:val="0045328B"/>
    <w:rsid w:val="0045355C"/>
    <w:rsid w:val="004535EB"/>
    <w:rsid w:val="00453665"/>
    <w:rsid w:val="004536A3"/>
    <w:rsid w:val="0045370A"/>
    <w:rsid w:val="0045377E"/>
    <w:rsid w:val="0045385C"/>
    <w:rsid w:val="00453AB9"/>
    <w:rsid w:val="0045406B"/>
    <w:rsid w:val="004540FB"/>
    <w:rsid w:val="00454254"/>
    <w:rsid w:val="00454308"/>
    <w:rsid w:val="0045465F"/>
    <w:rsid w:val="004548AF"/>
    <w:rsid w:val="00454AF7"/>
    <w:rsid w:val="00454CA6"/>
    <w:rsid w:val="00454D50"/>
    <w:rsid w:val="004551E1"/>
    <w:rsid w:val="004552CC"/>
    <w:rsid w:val="00455334"/>
    <w:rsid w:val="004554F2"/>
    <w:rsid w:val="0045569C"/>
    <w:rsid w:val="004557A2"/>
    <w:rsid w:val="004557D2"/>
    <w:rsid w:val="004558D2"/>
    <w:rsid w:val="00455BA8"/>
    <w:rsid w:val="00455FF2"/>
    <w:rsid w:val="00455FFC"/>
    <w:rsid w:val="004561B6"/>
    <w:rsid w:val="00456393"/>
    <w:rsid w:val="004565EF"/>
    <w:rsid w:val="004565F0"/>
    <w:rsid w:val="00457059"/>
    <w:rsid w:val="00457209"/>
    <w:rsid w:val="00457587"/>
    <w:rsid w:val="004578DF"/>
    <w:rsid w:val="00457CBE"/>
    <w:rsid w:val="00457DBC"/>
    <w:rsid w:val="00457DBD"/>
    <w:rsid w:val="004602B2"/>
    <w:rsid w:val="0046044E"/>
    <w:rsid w:val="004605A6"/>
    <w:rsid w:val="004605C5"/>
    <w:rsid w:val="0046066F"/>
    <w:rsid w:val="004606F9"/>
    <w:rsid w:val="004607F9"/>
    <w:rsid w:val="00460907"/>
    <w:rsid w:val="00460993"/>
    <w:rsid w:val="00460A8C"/>
    <w:rsid w:val="00460C81"/>
    <w:rsid w:val="00460D4A"/>
    <w:rsid w:val="0046114C"/>
    <w:rsid w:val="004613A0"/>
    <w:rsid w:val="004613B8"/>
    <w:rsid w:val="004613F6"/>
    <w:rsid w:val="0046186C"/>
    <w:rsid w:val="0046187D"/>
    <w:rsid w:val="00461890"/>
    <w:rsid w:val="0046191E"/>
    <w:rsid w:val="00461FA7"/>
    <w:rsid w:val="004621BB"/>
    <w:rsid w:val="004622A2"/>
    <w:rsid w:val="00462621"/>
    <w:rsid w:val="004626DC"/>
    <w:rsid w:val="00462AA6"/>
    <w:rsid w:val="00462E3C"/>
    <w:rsid w:val="00462F66"/>
    <w:rsid w:val="004630F4"/>
    <w:rsid w:val="00463341"/>
    <w:rsid w:val="004635C7"/>
    <w:rsid w:val="004638B2"/>
    <w:rsid w:val="00463BA3"/>
    <w:rsid w:val="00463BB3"/>
    <w:rsid w:val="00463DE4"/>
    <w:rsid w:val="0046403E"/>
    <w:rsid w:val="00464162"/>
    <w:rsid w:val="0046429E"/>
    <w:rsid w:val="0046432E"/>
    <w:rsid w:val="004647EF"/>
    <w:rsid w:val="00464AD5"/>
    <w:rsid w:val="00464D71"/>
    <w:rsid w:val="00464FA5"/>
    <w:rsid w:val="0046505B"/>
    <w:rsid w:val="0046554C"/>
    <w:rsid w:val="00465705"/>
    <w:rsid w:val="00465814"/>
    <w:rsid w:val="004658DA"/>
    <w:rsid w:val="00465A99"/>
    <w:rsid w:val="004663D6"/>
    <w:rsid w:val="004664D3"/>
    <w:rsid w:val="004665C9"/>
    <w:rsid w:val="004665DC"/>
    <w:rsid w:val="00466784"/>
    <w:rsid w:val="00466857"/>
    <w:rsid w:val="00466A38"/>
    <w:rsid w:val="00466BDC"/>
    <w:rsid w:val="00466C47"/>
    <w:rsid w:val="00466EBA"/>
    <w:rsid w:val="004670C7"/>
    <w:rsid w:val="0046711E"/>
    <w:rsid w:val="0046715B"/>
    <w:rsid w:val="004673D7"/>
    <w:rsid w:val="00467434"/>
    <w:rsid w:val="004677F7"/>
    <w:rsid w:val="00467BC8"/>
    <w:rsid w:val="00467E4A"/>
    <w:rsid w:val="0047041C"/>
    <w:rsid w:val="0047061D"/>
    <w:rsid w:val="0047071F"/>
    <w:rsid w:val="00470807"/>
    <w:rsid w:val="00470AE3"/>
    <w:rsid w:val="00470C18"/>
    <w:rsid w:val="00470E04"/>
    <w:rsid w:val="00470FC6"/>
    <w:rsid w:val="00471144"/>
    <w:rsid w:val="0047178D"/>
    <w:rsid w:val="00471959"/>
    <w:rsid w:val="004719CE"/>
    <w:rsid w:val="00471D96"/>
    <w:rsid w:val="00471DFA"/>
    <w:rsid w:val="00472266"/>
    <w:rsid w:val="0047264C"/>
    <w:rsid w:val="00472763"/>
    <w:rsid w:val="004727A8"/>
    <w:rsid w:val="00472C35"/>
    <w:rsid w:val="00472C5E"/>
    <w:rsid w:val="00473119"/>
    <w:rsid w:val="0047334A"/>
    <w:rsid w:val="004734B4"/>
    <w:rsid w:val="00473544"/>
    <w:rsid w:val="00473601"/>
    <w:rsid w:val="004737FC"/>
    <w:rsid w:val="00473835"/>
    <w:rsid w:val="00473A9C"/>
    <w:rsid w:val="00473E4A"/>
    <w:rsid w:val="00474231"/>
    <w:rsid w:val="00474293"/>
    <w:rsid w:val="004745CF"/>
    <w:rsid w:val="0047488F"/>
    <w:rsid w:val="004749A6"/>
    <w:rsid w:val="00474BB3"/>
    <w:rsid w:val="00474D31"/>
    <w:rsid w:val="00474F67"/>
    <w:rsid w:val="0047500F"/>
    <w:rsid w:val="0047508E"/>
    <w:rsid w:val="004751A5"/>
    <w:rsid w:val="004755C9"/>
    <w:rsid w:val="004759E6"/>
    <w:rsid w:val="00475AD8"/>
    <w:rsid w:val="00475B1C"/>
    <w:rsid w:val="00475BAB"/>
    <w:rsid w:val="00475C5F"/>
    <w:rsid w:val="004760B3"/>
    <w:rsid w:val="00476138"/>
    <w:rsid w:val="00476437"/>
    <w:rsid w:val="00476466"/>
    <w:rsid w:val="0047666F"/>
    <w:rsid w:val="00476690"/>
    <w:rsid w:val="004768AF"/>
    <w:rsid w:val="004768B5"/>
    <w:rsid w:val="00476A02"/>
    <w:rsid w:val="00476B83"/>
    <w:rsid w:val="00476CBB"/>
    <w:rsid w:val="00477030"/>
    <w:rsid w:val="004770A7"/>
    <w:rsid w:val="004772A6"/>
    <w:rsid w:val="00477333"/>
    <w:rsid w:val="00477472"/>
    <w:rsid w:val="004778BD"/>
    <w:rsid w:val="004778FD"/>
    <w:rsid w:val="00477910"/>
    <w:rsid w:val="00477A3F"/>
    <w:rsid w:val="00477BE3"/>
    <w:rsid w:val="00477CB2"/>
    <w:rsid w:val="00477DE1"/>
    <w:rsid w:val="00477F4F"/>
    <w:rsid w:val="004800DE"/>
    <w:rsid w:val="004800E7"/>
    <w:rsid w:val="004801DD"/>
    <w:rsid w:val="0048020C"/>
    <w:rsid w:val="004803B5"/>
    <w:rsid w:val="00480479"/>
    <w:rsid w:val="004807F3"/>
    <w:rsid w:val="00480B88"/>
    <w:rsid w:val="00480CE5"/>
    <w:rsid w:val="00480D2D"/>
    <w:rsid w:val="00481023"/>
    <w:rsid w:val="00481048"/>
    <w:rsid w:val="00481069"/>
    <w:rsid w:val="00481071"/>
    <w:rsid w:val="00481303"/>
    <w:rsid w:val="00481342"/>
    <w:rsid w:val="00481453"/>
    <w:rsid w:val="00481892"/>
    <w:rsid w:val="00481953"/>
    <w:rsid w:val="004819BD"/>
    <w:rsid w:val="00481A1C"/>
    <w:rsid w:val="00481A6F"/>
    <w:rsid w:val="00481A7D"/>
    <w:rsid w:val="00481ACC"/>
    <w:rsid w:val="00481BD2"/>
    <w:rsid w:val="00481F87"/>
    <w:rsid w:val="0048202B"/>
    <w:rsid w:val="004821D6"/>
    <w:rsid w:val="00482703"/>
    <w:rsid w:val="0048276E"/>
    <w:rsid w:val="00482ECE"/>
    <w:rsid w:val="00482F5F"/>
    <w:rsid w:val="004831DB"/>
    <w:rsid w:val="004834B2"/>
    <w:rsid w:val="00483837"/>
    <w:rsid w:val="00483FB4"/>
    <w:rsid w:val="00484154"/>
    <w:rsid w:val="004841E3"/>
    <w:rsid w:val="004843DB"/>
    <w:rsid w:val="00484716"/>
    <w:rsid w:val="00484744"/>
    <w:rsid w:val="00484772"/>
    <w:rsid w:val="00484BD4"/>
    <w:rsid w:val="00484EC4"/>
    <w:rsid w:val="004852F5"/>
    <w:rsid w:val="0048552C"/>
    <w:rsid w:val="004856C7"/>
    <w:rsid w:val="00485834"/>
    <w:rsid w:val="00485AFA"/>
    <w:rsid w:val="00485D35"/>
    <w:rsid w:val="004863B3"/>
    <w:rsid w:val="00486B0E"/>
    <w:rsid w:val="00486C26"/>
    <w:rsid w:val="00486CC5"/>
    <w:rsid w:val="00486F83"/>
    <w:rsid w:val="004870AC"/>
    <w:rsid w:val="0048711B"/>
    <w:rsid w:val="00487259"/>
    <w:rsid w:val="004872FC"/>
    <w:rsid w:val="00487356"/>
    <w:rsid w:val="004873E9"/>
    <w:rsid w:val="004873FA"/>
    <w:rsid w:val="004876C9"/>
    <w:rsid w:val="004876F8"/>
    <w:rsid w:val="004877F2"/>
    <w:rsid w:val="00487A85"/>
    <w:rsid w:val="00487AAB"/>
    <w:rsid w:val="00487CAD"/>
    <w:rsid w:val="004901DE"/>
    <w:rsid w:val="004903B5"/>
    <w:rsid w:val="004904A4"/>
    <w:rsid w:val="0049056D"/>
    <w:rsid w:val="0049068B"/>
    <w:rsid w:val="00490966"/>
    <w:rsid w:val="0049097F"/>
    <w:rsid w:val="00490BCD"/>
    <w:rsid w:val="00491077"/>
    <w:rsid w:val="00491526"/>
    <w:rsid w:val="0049181F"/>
    <w:rsid w:val="00491C82"/>
    <w:rsid w:val="00491CED"/>
    <w:rsid w:val="004921CE"/>
    <w:rsid w:val="00492388"/>
    <w:rsid w:val="00492442"/>
    <w:rsid w:val="00492457"/>
    <w:rsid w:val="00492AF7"/>
    <w:rsid w:val="00492C2D"/>
    <w:rsid w:val="00492CF4"/>
    <w:rsid w:val="00492EED"/>
    <w:rsid w:val="00492F0D"/>
    <w:rsid w:val="004930AB"/>
    <w:rsid w:val="004930BC"/>
    <w:rsid w:val="00493118"/>
    <w:rsid w:val="0049320F"/>
    <w:rsid w:val="00493CB9"/>
    <w:rsid w:val="00493D88"/>
    <w:rsid w:val="00494038"/>
    <w:rsid w:val="004941C1"/>
    <w:rsid w:val="00494275"/>
    <w:rsid w:val="004944ED"/>
    <w:rsid w:val="00494659"/>
    <w:rsid w:val="004949E0"/>
    <w:rsid w:val="00494B05"/>
    <w:rsid w:val="00494B62"/>
    <w:rsid w:val="00494B9D"/>
    <w:rsid w:val="00494DFD"/>
    <w:rsid w:val="00495069"/>
    <w:rsid w:val="00495148"/>
    <w:rsid w:val="00495285"/>
    <w:rsid w:val="004953EB"/>
    <w:rsid w:val="004959DE"/>
    <w:rsid w:val="00495AE6"/>
    <w:rsid w:val="00495D9E"/>
    <w:rsid w:val="00495EBD"/>
    <w:rsid w:val="00496013"/>
    <w:rsid w:val="00496094"/>
    <w:rsid w:val="00496995"/>
    <w:rsid w:val="00496AE7"/>
    <w:rsid w:val="00496EA0"/>
    <w:rsid w:val="00496ECC"/>
    <w:rsid w:val="004971C0"/>
    <w:rsid w:val="004971D8"/>
    <w:rsid w:val="004972E7"/>
    <w:rsid w:val="004973D5"/>
    <w:rsid w:val="004973DE"/>
    <w:rsid w:val="004975D5"/>
    <w:rsid w:val="00497E3A"/>
    <w:rsid w:val="00497EBB"/>
    <w:rsid w:val="004A05D9"/>
    <w:rsid w:val="004A06E0"/>
    <w:rsid w:val="004A12E2"/>
    <w:rsid w:val="004A1490"/>
    <w:rsid w:val="004A1A66"/>
    <w:rsid w:val="004A1C59"/>
    <w:rsid w:val="004A1DB4"/>
    <w:rsid w:val="004A1E20"/>
    <w:rsid w:val="004A1E74"/>
    <w:rsid w:val="004A2075"/>
    <w:rsid w:val="004A2248"/>
    <w:rsid w:val="004A236F"/>
    <w:rsid w:val="004A257E"/>
    <w:rsid w:val="004A26D2"/>
    <w:rsid w:val="004A29EE"/>
    <w:rsid w:val="004A2AA4"/>
    <w:rsid w:val="004A2F64"/>
    <w:rsid w:val="004A2FFA"/>
    <w:rsid w:val="004A32A0"/>
    <w:rsid w:val="004A3520"/>
    <w:rsid w:val="004A39A3"/>
    <w:rsid w:val="004A3C22"/>
    <w:rsid w:val="004A3D45"/>
    <w:rsid w:val="004A3DC4"/>
    <w:rsid w:val="004A3E70"/>
    <w:rsid w:val="004A3F44"/>
    <w:rsid w:val="004A404E"/>
    <w:rsid w:val="004A409E"/>
    <w:rsid w:val="004A41E7"/>
    <w:rsid w:val="004A4252"/>
    <w:rsid w:val="004A4298"/>
    <w:rsid w:val="004A43C2"/>
    <w:rsid w:val="004A4427"/>
    <w:rsid w:val="004A4899"/>
    <w:rsid w:val="004A4910"/>
    <w:rsid w:val="004A4BDA"/>
    <w:rsid w:val="004A4D12"/>
    <w:rsid w:val="004A4DBD"/>
    <w:rsid w:val="004A4E60"/>
    <w:rsid w:val="004A5125"/>
    <w:rsid w:val="004A5233"/>
    <w:rsid w:val="004A52CE"/>
    <w:rsid w:val="004A5605"/>
    <w:rsid w:val="004A5696"/>
    <w:rsid w:val="004A5EA7"/>
    <w:rsid w:val="004A602C"/>
    <w:rsid w:val="004A60CD"/>
    <w:rsid w:val="004A6319"/>
    <w:rsid w:val="004A637A"/>
    <w:rsid w:val="004A6824"/>
    <w:rsid w:val="004A6953"/>
    <w:rsid w:val="004A6BE4"/>
    <w:rsid w:val="004A6F7C"/>
    <w:rsid w:val="004A7296"/>
    <w:rsid w:val="004A7355"/>
    <w:rsid w:val="004A757B"/>
    <w:rsid w:val="004A76C0"/>
    <w:rsid w:val="004A78F5"/>
    <w:rsid w:val="004B0058"/>
    <w:rsid w:val="004B04E6"/>
    <w:rsid w:val="004B04F8"/>
    <w:rsid w:val="004B0A3A"/>
    <w:rsid w:val="004B0AC6"/>
    <w:rsid w:val="004B0B15"/>
    <w:rsid w:val="004B0D98"/>
    <w:rsid w:val="004B101A"/>
    <w:rsid w:val="004B1209"/>
    <w:rsid w:val="004B1439"/>
    <w:rsid w:val="004B1BE1"/>
    <w:rsid w:val="004B1D91"/>
    <w:rsid w:val="004B2024"/>
    <w:rsid w:val="004B2112"/>
    <w:rsid w:val="004B2260"/>
    <w:rsid w:val="004B23E3"/>
    <w:rsid w:val="004B2597"/>
    <w:rsid w:val="004B262C"/>
    <w:rsid w:val="004B2821"/>
    <w:rsid w:val="004B288E"/>
    <w:rsid w:val="004B28CE"/>
    <w:rsid w:val="004B2923"/>
    <w:rsid w:val="004B29A1"/>
    <w:rsid w:val="004B2A0B"/>
    <w:rsid w:val="004B2A97"/>
    <w:rsid w:val="004B2D51"/>
    <w:rsid w:val="004B2E02"/>
    <w:rsid w:val="004B2FFE"/>
    <w:rsid w:val="004B322C"/>
    <w:rsid w:val="004B339B"/>
    <w:rsid w:val="004B33E1"/>
    <w:rsid w:val="004B3545"/>
    <w:rsid w:val="004B35BE"/>
    <w:rsid w:val="004B3627"/>
    <w:rsid w:val="004B3831"/>
    <w:rsid w:val="004B39D6"/>
    <w:rsid w:val="004B39E3"/>
    <w:rsid w:val="004B3F24"/>
    <w:rsid w:val="004B3F79"/>
    <w:rsid w:val="004B42B7"/>
    <w:rsid w:val="004B433B"/>
    <w:rsid w:val="004B4953"/>
    <w:rsid w:val="004B4CC2"/>
    <w:rsid w:val="004B4D42"/>
    <w:rsid w:val="004B4DA6"/>
    <w:rsid w:val="004B4E44"/>
    <w:rsid w:val="004B5612"/>
    <w:rsid w:val="004B5707"/>
    <w:rsid w:val="004B5739"/>
    <w:rsid w:val="004B59F7"/>
    <w:rsid w:val="004B5AE6"/>
    <w:rsid w:val="004B5BA2"/>
    <w:rsid w:val="004B5C57"/>
    <w:rsid w:val="004B5DFB"/>
    <w:rsid w:val="004B5E0C"/>
    <w:rsid w:val="004B5F51"/>
    <w:rsid w:val="004B618B"/>
    <w:rsid w:val="004B64E1"/>
    <w:rsid w:val="004B658B"/>
    <w:rsid w:val="004B6599"/>
    <w:rsid w:val="004B6819"/>
    <w:rsid w:val="004B69F7"/>
    <w:rsid w:val="004B69F9"/>
    <w:rsid w:val="004B6C94"/>
    <w:rsid w:val="004B6E3B"/>
    <w:rsid w:val="004B7289"/>
    <w:rsid w:val="004B781C"/>
    <w:rsid w:val="004B78F0"/>
    <w:rsid w:val="004B7F20"/>
    <w:rsid w:val="004C0222"/>
    <w:rsid w:val="004C0242"/>
    <w:rsid w:val="004C0346"/>
    <w:rsid w:val="004C0524"/>
    <w:rsid w:val="004C057C"/>
    <w:rsid w:val="004C0647"/>
    <w:rsid w:val="004C09A4"/>
    <w:rsid w:val="004C0D1E"/>
    <w:rsid w:val="004C1502"/>
    <w:rsid w:val="004C1693"/>
    <w:rsid w:val="004C16F3"/>
    <w:rsid w:val="004C1744"/>
    <w:rsid w:val="004C19D9"/>
    <w:rsid w:val="004C1C88"/>
    <w:rsid w:val="004C1DC8"/>
    <w:rsid w:val="004C1DF7"/>
    <w:rsid w:val="004C211A"/>
    <w:rsid w:val="004C2671"/>
    <w:rsid w:val="004C27DB"/>
    <w:rsid w:val="004C2895"/>
    <w:rsid w:val="004C2A6B"/>
    <w:rsid w:val="004C2B33"/>
    <w:rsid w:val="004C2BD5"/>
    <w:rsid w:val="004C2E61"/>
    <w:rsid w:val="004C2F0B"/>
    <w:rsid w:val="004C30A3"/>
    <w:rsid w:val="004C331F"/>
    <w:rsid w:val="004C35EB"/>
    <w:rsid w:val="004C3857"/>
    <w:rsid w:val="004C3A05"/>
    <w:rsid w:val="004C41C0"/>
    <w:rsid w:val="004C4570"/>
    <w:rsid w:val="004C4803"/>
    <w:rsid w:val="004C4B1F"/>
    <w:rsid w:val="004C4B4C"/>
    <w:rsid w:val="004C4D9E"/>
    <w:rsid w:val="004C5090"/>
    <w:rsid w:val="004C56D9"/>
    <w:rsid w:val="004C58A9"/>
    <w:rsid w:val="004C59D4"/>
    <w:rsid w:val="004C5C02"/>
    <w:rsid w:val="004C5C25"/>
    <w:rsid w:val="004C5E4A"/>
    <w:rsid w:val="004C60EC"/>
    <w:rsid w:val="004C6658"/>
    <w:rsid w:val="004C6B96"/>
    <w:rsid w:val="004C6BA8"/>
    <w:rsid w:val="004C6DFA"/>
    <w:rsid w:val="004C7105"/>
    <w:rsid w:val="004C72D5"/>
    <w:rsid w:val="004C7779"/>
    <w:rsid w:val="004C7887"/>
    <w:rsid w:val="004C7C43"/>
    <w:rsid w:val="004D0029"/>
    <w:rsid w:val="004D003F"/>
    <w:rsid w:val="004D011E"/>
    <w:rsid w:val="004D0383"/>
    <w:rsid w:val="004D0942"/>
    <w:rsid w:val="004D0CB2"/>
    <w:rsid w:val="004D0D7E"/>
    <w:rsid w:val="004D0DAF"/>
    <w:rsid w:val="004D0F92"/>
    <w:rsid w:val="004D1105"/>
    <w:rsid w:val="004D168E"/>
    <w:rsid w:val="004D172E"/>
    <w:rsid w:val="004D17DF"/>
    <w:rsid w:val="004D17F3"/>
    <w:rsid w:val="004D1AB8"/>
    <w:rsid w:val="004D1FA2"/>
    <w:rsid w:val="004D218C"/>
    <w:rsid w:val="004D23AB"/>
    <w:rsid w:val="004D23C7"/>
    <w:rsid w:val="004D244D"/>
    <w:rsid w:val="004D2535"/>
    <w:rsid w:val="004D25B6"/>
    <w:rsid w:val="004D263E"/>
    <w:rsid w:val="004D2650"/>
    <w:rsid w:val="004D26C3"/>
    <w:rsid w:val="004D275C"/>
    <w:rsid w:val="004D27E7"/>
    <w:rsid w:val="004D28A6"/>
    <w:rsid w:val="004D2B9C"/>
    <w:rsid w:val="004D2BFE"/>
    <w:rsid w:val="004D2CA2"/>
    <w:rsid w:val="004D2CA8"/>
    <w:rsid w:val="004D2DF5"/>
    <w:rsid w:val="004D2FE1"/>
    <w:rsid w:val="004D3018"/>
    <w:rsid w:val="004D3229"/>
    <w:rsid w:val="004D34C0"/>
    <w:rsid w:val="004D34D9"/>
    <w:rsid w:val="004D379B"/>
    <w:rsid w:val="004D3F20"/>
    <w:rsid w:val="004D3FBD"/>
    <w:rsid w:val="004D3FE6"/>
    <w:rsid w:val="004D41A5"/>
    <w:rsid w:val="004D41D1"/>
    <w:rsid w:val="004D43B9"/>
    <w:rsid w:val="004D4520"/>
    <w:rsid w:val="004D464C"/>
    <w:rsid w:val="004D465E"/>
    <w:rsid w:val="004D4762"/>
    <w:rsid w:val="004D4BD4"/>
    <w:rsid w:val="004D4CB2"/>
    <w:rsid w:val="004D4D08"/>
    <w:rsid w:val="004D4DA0"/>
    <w:rsid w:val="004D4EC0"/>
    <w:rsid w:val="004D4EE1"/>
    <w:rsid w:val="004D52F1"/>
    <w:rsid w:val="004D5303"/>
    <w:rsid w:val="004D55D5"/>
    <w:rsid w:val="004D573F"/>
    <w:rsid w:val="004D5806"/>
    <w:rsid w:val="004D59C6"/>
    <w:rsid w:val="004D5F96"/>
    <w:rsid w:val="004D6054"/>
    <w:rsid w:val="004D6634"/>
    <w:rsid w:val="004D6715"/>
    <w:rsid w:val="004D6B36"/>
    <w:rsid w:val="004D6D13"/>
    <w:rsid w:val="004D6D6F"/>
    <w:rsid w:val="004D6DC3"/>
    <w:rsid w:val="004D6DE7"/>
    <w:rsid w:val="004D6EC2"/>
    <w:rsid w:val="004D6F33"/>
    <w:rsid w:val="004D70FA"/>
    <w:rsid w:val="004D71E7"/>
    <w:rsid w:val="004D75FF"/>
    <w:rsid w:val="004D7D71"/>
    <w:rsid w:val="004D7F37"/>
    <w:rsid w:val="004D7F60"/>
    <w:rsid w:val="004E008B"/>
    <w:rsid w:val="004E02EE"/>
    <w:rsid w:val="004E0496"/>
    <w:rsid w:val="004E0848"/>
    <w:rsid w:val="004E08FB"/>
    <w:rsid w:val="004E0FBC"/>
    <w:rsid w:val="004E1072"/>
    <w:rsid w:val="004E109C"/>
    <w:rsid w:val="004E1118"/>
    <w:rsid w:val="004E127C"/>
    <w:rsid w:val="004E12F2"/>
    <w:rsid w:val="004E13B5"/>
    <w:rsid w:val="004E1462"/>
    <w:rsid w:val="004E15B2"/>
    <w:rsid w:val="004E15B6"/>
    <w:rsid w:val="004E16BF"/>
    <w:rsid w:val="004E178E"/>
    <w:rsid w:val="004E185E"/>
    <w:rsid w:val="004E186C"/>
    <w:rsid w:val="004E18DD"/>
    <w:rsid w:val="004E18E1"/>
    <w:rsid w:val="004E1914"/>
    <w:rsid w:val="004E1AED"/>
    <w:rsid w:val="004E2057"/>
    <w:rsid w:val="004E2278"/>
    <w:rsid w:val="004E227C"/>
    <w:rsid w:val="004E27A8"/>
    <w:rsid w:val="004E291F"/>
    <w:rsid w:val="004E29B9"/>
    <w:rsid w:val="004E2A84"/>
    <w:rsid w:val="004E2D03"/>
    <w:rsid w:val="004E3121"/>
    <w:rsid w:val="004E364E"/>
    <w:rsid w:val="004E3C82"/>
    <w:rsid w:val="004E3FE3"/>
    <w:rsid w:val="004E4254"/>
    <w:rsid w:val="004E436E"/>
    <w:rsid w:val="004E43B6"/>
    <w:rsid w:val="004E43CD"/>
    <w:rsid w:val="004E4422"/>
    <w:rsid w:val="004E4C52"/>
    <w:rsid w:val="004E4DB8"/>
    <w:rsid w:val="004E4EFD"/>
    <w:rsid w:val="004E5100"/>
    <w:rsid w:val="004E515A"/>
    <w:rsid w:val="004E524E"/>
    <w:rsid w:val="004E5390"/>
    <w:rsid w:val="004E552F"/>
    <w:rsid w:val="004E5738"/>
    <w:rsid w:val="004E5810"/>
    <w:rsid w:val="004E5BB3"/>
    <w:rsid w:val="004E5CE0"/>
    <w:rsid w:val="004E5E35"/>
    <w:rsid w:val="004E5EAD"/>
    <w:rsid w:val="004E5EE9"/>
    <w:rsid w:val="004E5EEF"/>
    <w:rsid w:val="004E5F2C"/>
    <w:rsid w:val="004E5F8F"/>
    <w:rsid w:val="004E5FDD"/>
    <w:rsid w:val="004E61C1"/>
    <w:rsid w:val="004E6496"/>
    <w:rsid w:val="004E65B9"/>
    <w:rsid w:val="004E67C2"/>
    <w:rsid w:val="004E6B1A"/>
    <w:rsid w:val="004E6DC4"/>
    <w:rsid w:val="004E6FF3"/>
    <w:rsid w:val="004E7064"/>
    <w:rsid w:val="004E70E8"/>
    <w:rsid w:val="004E74FB"/>
    <w:rsid w:val="004E7F0E"/>
    <w:rsid w:val="004F0064"/>
    <w:rsid w:val="004F080A"/>
    <w:rsid w:val="004F0E22"/>
    <w:rsid w:val="004F1010"/>
    <w:rsid w:val="004F127F"/>
    <w:rsid w:val="004F14D1"/>
    <w:rsid w:val="004F1629"/>
    <w:rsid w:val="004F1795"/>
    <w:rsid w:val="004F188E"/>
    <w:rsid w:val="004F1D4F"/>
    <w:rsid w:val="004F1E3A"/>
    <w:rsid w:val="004F2111"/>
    <w:rsid w:val="004F264E"/>
    <w:rsid w:val="004F2994"/>
    <w:rsid w:val="004F2AF0"/>
    <w:rsid w:val="004F2B9D"/>
    <w:rsid w:val="004F2CDE"/>
    <w:rsid w:val="004F2EFE"/>
    <w:rsid w:val="004F3131"/>
    <w:rsid w:val="004F3377"/>
    <w:rsid w:val="004F3482"/>
    <w:rsid w:val="004F35A7"/>
    <w:rsid w:val="004F3651"/>
    <w:rsid w:val="004F384A"/>
    <w:rsid w:val="004F3A5C"/>
    <w:rsid w:val="004F3B7A"/>
    <w:rsid w:val="004F3BEE"/>
    <w:rsid w:val="004F3DA6"/>
    <w:rsid w:val="004F3DAC"/>
    <w:rsid w:val="004F4470"/>
    <w:rsid w:val="004F469D"/>
    <w:rsid w:val="004F476D"/>
    <w:rsid w:val="004F47B5"/>
    <w:rsid w:val="004F4942"/>
    <w:rsid w:val="004F4B05"/>
    <w:rsid w:val="004F4C94"/>
    <w:rsid w:val="004F4F7F"/>
    <w:rsid w:val="004F51EA"/>
    <w:rsid w:val="004F521E"/>
    <w:rsid w:val="004F52E0"/>
    <w:rsid w:val="004F5442"/>
    <w:rsid w:val="004F5459"/>
    <w:rsid w:val="004F5485"/>
    <w:rsid w:val="004F54DB"/>
    <w:rsid w:val="004F5927"/>
    <w:rsid w:val="004F5B4D"/>
    <w:rsid w:val="004F5D9C"/>
    <w:rsid w:val="004F5DBD"/>
    <w:rsid w:val="004F604E"/>
    <w:rsid w:val="004F62DF"/>
    <w:rsid w:val="004F6552"/>
    <w:rsid w:val="004F66F9"/>
    <w:rsid w:val="004F687E"/>
    <w:rsid w:val="004F6B2F"/>
    <w:rsid w:val="004F6E8C"/>
    <w:rsid w:val="004F704A"/>
    <w:rsid w:val="004F7B39"/>
    <w:rsid w:val="004F7C2A"/>
    <w:rsid w:val="004F7DD2"/>
    <w:rsid w:val="004F7DF1"/>
    <w:rsid w:val="005003C7"/>
    <w:rsid w:val="00500466"/>
    <w:rsid w:val="005004E0"/>
    <w:rsid w:val="005009AF"/>
    <w:rsid w:val="00500F3F"/>
    <w:rsid w:val="005011A7"/>
    <w:rsid w:val="00501326"/>
    <w:rsid w:val="00501498"/>
    <w:rsid w:val="005014BC"/>
    <w:rsid w:val="00501504"/>
    <w:rsid w:val="005015ED"/>
    <w:rsid w:val="00501D23"/>
    <w:rsid w:val="00501E08"/>
    <w:rsid w:val="005021C9"/>
    <w:rsid w:val="0050220E"/>
    <w:rsid w:val="005022E4"/>
    <w:rsid w:val="0050261C"/>
    <w:rsid w:val="005026B9"/>
    <w:rsid w:val="00502778"/>
    <w:rsid w:val="005027AA"/>
    <w:rsid w:val="00502858"/>
    <w:rsid w:val="00502D53"/>
    <w:rsid w:val="00502E39"/>
    <w:rsid w:val="0050325A"/>
    <w:rsid w:val="0050327E"/>
    <w:rsid w:val="005032DF"/>
    <w:rsid w:val="00503434"/>
    <w:rsid w:val="005034E5"/>
    <w:rsid w:val="00503531"/>
    <w:rsid w:val="005035CF"/>
    <w:rsid w:val="00503645"/>
    <w:rsid w:val="00503753"/>
    <w:rsid w:val="005037E0"/>
    <w:rsid w:val="00504045"/>
    <w:rsid w:val="00504239"/>
    <w:rsid w:val="00504296"/>
    <w:rsid w:val="0050436B"/>
    <w:rsid w:val="00504507"/>
    <w:rsid w:val="005049D3"/>
    <w:rsid w:val="00504A77"/>
    <w:rsid w:val="00504AC4"/>
    <w:rsid w:val="00504E11"/>
    <w:rsid w:val="00504EBE"/>
    <w:rsid w:val="00504F37"/>
    <w:rsid w:val="005050EB"/>
    <w:rsid w:val="0050514C"/>
    <w:rsid w:val="0050530E"/>
    <w:rsid w:val="005053F2"/>
    <w:rsid w:val="00505508"/>
    <w:rsid w:val="00505566"/>
    <w:rsid w:val="005055DB"/>
    <w:rsid w:val="00505743"/>
    <w:rsid w:val="00505982"/>
    <w:rsid w:val="00505DCD"/>
    <w:rsid w:val="00505DF1"/>
    <w:rsid w:val="00505E67"/>
    <w:rsid w:val="00505EA2"/>
    <w:rsid w:val="00505EE9"/>
    <w:rsid w:val="00505EF2"/>
    <w:rsid w:val="00505F0C"/>
    <w:rsid w:val="00505F86"/>
    <w:rsid w:val="005063FF"/>
    <w:rsid w:val="0050642A"/>
    <w:rsid w:val="0050648A"/>
    <w:rsid w:val="005065C8"/>
    <w:rsid w:val="00506743"/>
    <w:rsid w:val="00506D2D"/>
    <w:rsid w:val="00506E3B"/>
    <w:rsid w:val="00506EA2"/>
    <w:rsid w:val="0050710B"/>
    <w:rsid w:val="005071B1"/>
    <w:rsid w:val="005071FE"/>
    <w:rsid w:val="005074AF"/>
    <w:rsid w:val="0050755A"/>
    <w:rsid w:val="00507632"/>
    <w:rsid w:val="00507742"/>
    <w:rsid w:val="005079A0"/>
    <w:rsid w:val="00507B74"/>
    <w:rsid w:val="00507D32"/>
    <w:rsid w:val="00507E67"/>
    <w:rsid w:val="005104D1"/>
    <w:rsid w:val="005105F4"/>
    <w:rsid w:val="0051082D"/>
    <w:rsid w:val="0051091B"/>
    <w:rsid w:val="0051108A"/>
    <w:rsid w:val="00511276"/>
    <w:rsid w:val="00511312"/>
    <w:rsid w:val="00511481"/>
    <w:rsid w:val="005114E3"/>
    <w:rsid w:val="005115F8"/>
    <w:rsid w:val="00511630"/>
    <w:rsid w:val="00511659"/>
    <w:rsid w:val="005118C9"/>
    <w:rsid w:val="005118DC"/>
    <w:rsid w:val="00511D35"/>
    <w:rsid w:val="00511E48"/>
    <w:rsid w:val="00512574"/>
    <w:rsid w:val="005125EB"/>
    <w:rsid w:val="00512947"/>
    <w:rsid w:val="005135B5"/>
    <w:rsid w:val="005135E6"/>
    <w:rsid w:val="00513AFA"/>
    <w:rsid w:val="00513D0B"/>
    <w:rsid w:val="00514252"/>
    <w:rsid w:val="005147A2"/>
    <w:rsid w:val="0051482E"/>
    <w:rsid w:val="00514A70"/>
    <w:rsid w:val="00514F69"/>
    <w:rsid w:val="0051576A"/>
    <w:rsid w:val="00515A70"/>
    <w:rsid w:val="005162A5"/>
    <w:rsid w:val="005162DE"/>
    <w:rsid w:val="005164FD"/>
    <w:rsid w:val="005169FA"/>
    <w:rsid w:val="00516A0F"/>
    <w:rsid w:val="00516BB0"/>
    <w:rsid w:val="00516CCE"/>
    <w:rsid w:val="00516DEB"/>
    <w:rsid w:val="00516F92"/>
    <w:rsid w:val="00516FA4"/>
    <w:rsid w:val="00516FB5"/>
    <w:rsid w:val="00517140"/>
    <w:rsid w:val="00517381"/>
    <w:rsid w:val="00517416"/>
    <w:rsid w:val="0051742B"/>
    <w:rsid w:val="00517A0E"/>
    <w:rsid w:val="00517C49"/>
    <w:rsid w:val="005200AB"/>
    <w:rsid w:val="00520292"/>
    <w:rsid w:val="005203F1"/>
    <w:rsid w:val="00520542"/>
    <w:rsid w:val="005206C1"/>
    <w:rsid w:val="005207FA"/>
    <w:rsid w:val="00520858"/>
    <w:rsid w:val="00520C54"/>
    <w:rsid w:val="00520E77"/>
    <w:rsid w:val="005211CD"/>
    <w:rsid w:val="0052128A"/>
    <w:rsid w:val="00521367"/>
    <w:rsid w:val="005213C3"/>
    <w:rsid w:val="005215E7"/>
    <w:rsid w:val="0052167A"/>
    <w:rsid w:val="00521713"/>
    <w:rsid w:val="005217AC"/>
    <w:rsid w:val="005218BD"/>
    <w:rsid w:val="00521B8F"/>
    <w:rsid w:val="00521C01"/>
    <w:rsid w:val="00521E8A"/>
    <w:rsid w:val="00523016"/>
    <w:rsid w:val="0052302F"/>
    <w:rsid w:val="00523237"/>
    <w:rsid w:val="0052327F"/>
    <w:rsid w:val="0052330C"/>
    <w:rsid w:val="005233CA"/>
    <w:rsid w:val="005234BC"/>
    <w:rsid w:val="00523533"/>
    <w:rsid w:val="00523887"/>
    <w:rsid w:val="005239D6"/>
    <w:rsid w:val="00523B20"/>
    <w:rsid w:val="00523BE5"/>
    <w:rsid w:val="00523F4C"/>
    <w:rsid w:val="00523FCC"/>
    <w:rsid w:val="0052416B"/>
    <w:rsid w:val="005242AB"/>
    <w:rsid w:val="005243A5"/>
    <w:rsid w:val="00524494"/>
    <w:rsid w:val="005244E4"/>
    <w:rsid w:val="00524555"/>
    <w:rsid w:val="00524695"/>
    <w:rsid w:val="005246AF"/>
    <w:rsid w:val="005247B8"/>
    <w:rsid w:val="0052484E"/>
    <w:rsid w:val="005248BE"/>
    <w:rsid w:val="00524B64"/>
    <w:rsid w:val="00524B77"/>
    <w:rsid w:val="00524E43"/>
    <w:rsid w:val="00524E69"/>
    <w:rsid w:val="005250A3"/>
    <w:rsid w:val="00525313"/>
    <w:rsid w:val="005253D7"/>
    <w:rsid w:val="00525419"/>
    <w:rsid w:val="0052572C"/>
    <w:rsid w:val="00525C08"/>
    <w:rsid w:val="00526121"/>
    <w:rsid w:val="0052615C"/>
    <w:rsid w:val="00526398"/>
    <w:rsid w:val="00526671"/>
    <w:rsid w:val="00526938"/>
    <w:rsid w:val="00526B29"/>
    <w:rsid w:val="00526F0A"/>
    <w:rsid w:val="00526F44"/>
    <w:rsid w:val="00526F84"/>
    <w:rsid w:val="00526FE4"/>
    <w:rsid w:val="005275A5"/>
    <w:rsid w:val="005275C5"/>
    <w:rsid w:val="005276E3"/>
    <w:rsid w:val="0052771A"/>
    <w:rsid w:val="00527A05"/>
    <w:rsid w:val="005300F9"/>
    <w:rsid w:val="00530243"/>
    <w:rsid w:val="00530318"/>
    <w:rsid w:val="005304A1"/>
    <w:rsid w:val="005307B8"/>
    <w:rsid w:val="00530964"/>
    <w:rsid w:val="00530EDB"/>
    <w:rsid w:val="00530F4A"/>
    <w:rsid w:val="005311BF"/>
    <w:rsid w:val="005311E8"/>
    <w:rsid w:val="00531236"/>
    <w:rsid w:val="00531294"/>
    <w:rsid w:val="00531D69"/>
    <w:rsid w:val="005320F4"/>
    <w:rsid w:val="005324EF"/>
    <w:rsid w:val="0053256B"/>
    <w:rsid w:val="005326C0"/>
    <w:rsid w:val="00532851"/>
    <w:rsid w:val="00532912"/>
    <w:rsid w:val="00532956"/>
    <w:rsid w:val="00532A5B"/>
    <w:rsid w:val="00532BAD"/>
    <w:rsid w:val="00532F96"/>
    <w:rsid w:val="00533461"/>
    <w:rsid w:val="005335CE"/>
    <w:rsid w:val="005335D2"/>
    <w:rsid w:val="005337AE"/>
    <w:rsid w:val="00533A76"/>
    <w:rsid w:val="00533D3C"/>
    <w:rsid w:val="00533F38"/>
    <w:rsid w:val="00533F75"/>
    <w:rsid w:val="00534023"/>
    <w:rsid w:val="0053406E"/>
    <w:rsid w:val="005340A7"/>
    <w:rsid w:val="005343FE"/>
    <w:rsid w:val="00534939"/>
    <w:rsid w:val="00534AD2"/>
    <w:rsid w:val="00534BF7"/>
    <w:rsid w:val="00534D8E"/>
    <w:rsid w:val="00534E5C"/>
    <w:rsid w:val="00535091"/>
    <w:rsid w:val="00535092"/>
    <w:rsid w:val="00536246"/>
    <w:rsid w:val="00536652"/>
    <w:rsid w:val="0053684A"/>
    <w:rsid w:val="00536F29"/>
    <w:rsid w:val="00537011"/>
    <w:rsid w:val="0053743C"/>
    <w:rsid w:val="005374BD"/>
    <w:rsid w:val="00537679"/>
    <w:rsid w:val="00537A17"/>
    <w:rsid w:val="00537C35"/>
    <w:rsid w:val="00537FA9"/>
    <w:rsid w:val="00540431"/>
    <w:rsid w:val="005404E3"/>
    <w:rsid w:val="00540556"/>
    <w:rsid w:val="005409AC"/>
    <w:rsid w:val="00540DC3"/>
    <w:rsid w:val="005411BC"/>
    <w:rsid w:val="0054148D"/>
    <w:rsid w:val="0054154A"/>
    <w:rsid w:val="00541679"/>
    <w:rsid w:val="00541732"/>
    <w:rsid w:val="005417FC"/>
    <w:rsid w:val="0054180C"/>
    <w:rsid w:val="00541A0B"/>
    <w:rsid w:val="00541B04"/>
    <w:rsid w:val="00541E6F"/>
    <w:rsid w:val="005420FD"/>
    <w:rsid w:val="00542169"/>
    <w:rsid w:val="0054226D"/>
    <w:rsid w:val="005422B1"/>
    <w:rsid w:val="00542640"/>
    <w:rsid w:val="0054280A"/>
    <w:rsid w:val="0054292F"/>
    <w:rsid w:val="00542993"/>
    <w:rsid w:val="00542B3F"/>
    <w:rsid w:val="00542D68"/>
    <w:rsid w:val="00542DC8"/>
    <w:rsid w:val="00542EF5"/>
    <w:rsid w:val="00543045"/>
    <w:rsid w:val="005430FA"/>
    <w:rsid w:val="00543580"/>
    <w:rsid w:val="00543664"/>
    <w:rsid w:val="00543792"/>
    <w:rsid w:val="00543BCB"/>
    <w:rsid w:val="00543CC2"/>
    <w:rsid w:val="00543CF5"/>
    <w:rsid w:val="00543E93"/>
    <w:rsid w:val="00544033"/>
    <w:rsid w:val="005445B1"/>
    <w:rsid w:val="00544AF5"/>
    <w:rsid w:val="00544B8F"/>
    <w:rsid w:val="00544C61"/>
    <w:rsid w:val="00544EF5"/>
    <w:rsid w:val="005450BA"/>
    <w:rsid w:val="005452C6"/>
    <w:rsid w:val="005452F8"/>
    <w:rsid w:val="00545835"/>
    <w:rsid w:val="00545CCE"/>
    <w:rsid w:val="00545D23"/>
    <w:rsid w:val="00545ED8"/>
    <w:rsid w:val="00546112"/>
    <w:rsid w:val="005461F6"/>
    <w:rsid w:val="00546481"/>
    <w:rsid w:val="005468A5"/>
    <w:rsid w:val="00546960"/>
    <w:rsid w:val="00546A57"/>
    <w:rsid w:val="00546B64"/>
    <w:rsid w:val="00546C9E"/>
    <w:rsid w:val="00547030"/>
    <w:rsid w:val="005475DD"/>
    <w:rsid w:val="00547687"/>
    <w:rsid w:val="00547778"/>
    <w:rsid w:val="0054797C"/>
    <w:rsid w:val="00547AD5"/>
    <w:rsid w:val="0055037A"/>
    <w:rsid w:val="005504DA"/>
    <w:rsid w:val="00550571"/>
    <w:rsid w:val="00550827"/>
    <w:rsid w:val="00550A5C"/>
    <w:rsid w:val="00550BB5"/>
    <w:rsid w:val="00550C7E"/>
    <w:rsid w:val="0055151B"/>
    <w:rsid w:val="005516AF"/>
    <w:rsid w:val="005518E4"/>
    <w:rsid w:val="00551A2F"/>
    <w:rsid w:val="00551D18"/>
    <w:rsid w:val="00551DB8"/>
    <w:rsid w:val="00551ED1"/>
    <w:rsid w:val="005520E1"/>
    <w:rsid w:val="00552197"/>
    <w:rsid w:val="00552609"/>
    <w:rsid w:val="005526CB"/>
    <w:rsid w:val="00552A23"/>
    <w:rsid w:val="00552BAA"/>
    <w:rsid w:val="00552BEF"/>
    <w:rsid w:val="00552C2C"/>
    <w:rsid w:val="00552C2E"/>
    <w:rsid w:val="00553855"/>
    <w:rsid w:val="00553A56"/>
    <w:rsid w:val="00553C93"/>
    <w:rsid w:val="00553E62"/>
    <w:rsid w:val="005547F0"/>
    <w:rsid w:val="00554991"/>
    <w:rsid w:val="00554CC9"/>
    <w:rsid w:val="00555666"/>
    <w:rsid w:val="00555780"/>
    <w:rsid w:val="00555A76"/>
    <w:rsid w:val="00555D38"/>
    <w:rsid w:val="00555DCF"/>
    <w:rsid w:val="00556073"/>
    <w:rsid w:val="00556373"/>
    <w:rsid w:val="0055644F"/>
    <w:rsid w:val="00556789"/>
    <w:rsid w:val="005569DC"/>
    <w:rsid w:val="005569F1"/>
    <w:rsid w:val="00556B20"/>
    <w:rsid w:val="00556D4F"/>
    <w:rsid w:val="00556E1E"/>
    <w:rsid w:val="005570AE"/>
    <w:rsid w:val="00557417"/>
    <w:rsid w:val="0055777A"/>
    <w:rsid w:val="005577EE"/>
    <w:rsid w:val="005578E4"/>
    <w:rsid w:val="00557961"/>
    <w:rsid w:val="005579AF"/>
    <w:rsid w:val="00560012"/>
    <w:rsid w:val="0056036B"/>
    <w:rsid w:val="00560434"/>
    <w:rsid w:val="00560791"/>
    <w:rsid w:val="00560802"/>
    <w:rsid w:val="00560A07"/>
    <w:rsid w:val="00560B86"/>
    <w:rsid w:val="005610F7"/>
    <w:rsid w:val="005616F8"/>
    <w:rsid w:val="005619B9"/>
    <w:rsid w:val="005621A3"/>
    <w:rsid w:val="0056234C"/>
    <w:rsid w:val="005623CF"/>
    <w:rsid w:val="005624C6"/>
    <w:rsid w:val="0056259B"/>
    <w:rsid w:val="005627F6"/>
    <w:rsid w:val="005628F2"/>
    <w:rsid w:val="00562A93"/>
    <w:rsid w:val="00562B00"/>
    <w:rsid w:val="00562B35"/>
    <w:rsid w:val="00562D57"/>
    <w:rsid w:val="00562EE3"/>
    <w:rsid w:val="005632A3"/>
    <w:rsid w:val="00563329"/>
    <w:rsid w:val="005633AF"/>
    <w:rsid w:val="005634A3"/>
    <w:rsid w:val="0056379F"/>
    <w:rsid w:val="00563881"/>
    <w:rsid w:val="00563D09"/>
    <w:rsid w:val="00564093"/>
    <w:rsid w:val="00564116"/>
    <w:rsid w:val="005642C3"/>
    <w:rsid w:val="00564348"/>
    <w:rsid w:val="005650CC"/>
    <w:rsid w:val="005650CF"/>
    <w:rsid w:val="00565267"/>
    <w:rsid w:val="00565337"/>
    <w:rsid w:val="0056537B"/>
    <w:rsid w:val="00565404"/>
    <w:rsid w:val="005656A5"/>
    <w:rsid w:val="005658A0"/>
    <w:rsid w:val="0056599B"/>
    <w:rsid w:val="00565ADA"/>
    <w:rsid w:val="00565D95"/>
    <w:rsid w:val="00565F5C"/>
    <w:rsid w:val="00565FD3"/>
    <w:rsid w:val="005660B0"/>
    <w:rsid w:val="00566246"/>
    <w:rsid w:val="005663D8"/>
    <w:rsid w:val="00566A13"/>
    <w:rsid w:val="00566D22"/>
    <w:rsid w:val="00566D6E"/>
    <w:rsid w:val="00566E5E"/>
    <w:rsid w:val="005670F4"/>
    <w:rsid w:val="00567A8C"/>
    <w:rsid w:val="00567EC7"/>
    <w:rsid w:val="00567FE6"/>
    <w:rsid w:val="0057013D"/>
    <w:rsid w:val="005702E8"/>
    <w:rsid w:val="0057040F"/>
    <w:rsid w:val="00570411"/>
    <w:rsid w:val="005704BF"/>
    <w:rsid w:val="00570508"/>
    <w:rsid w:val="0057071B"/>
    <w:rsid w:val="00570F53"/>
    <w:rsid w:val="00571124"/>
    <w:rsid w:val="00571212"/>
    <w:rsid w:val="005714D7"/>
    <w:rsid w:val="0057152D"/>
    <w:rsid w:val="0057153C"/>
    <w:rsid w:val="00571605"/>
    <w:rsid w:val="00571627"/>
    <w:rsid w:val="0057194F"/>
    <w:rsid w:val="00571B1B"/>
    <w:rsid w:val="00571B7D"/>
    <w:rsid w:val="00571EE6"/>
    <w:rsid w:val="005721C5"/>
    <w:rsid w:val="005723FC"/>
    <w:rsid w:val="00572841"/>
    <w:rsid w:val="00572A1A"/>
    <w:rsid w:val="00572C6F"/>
    <w:rsid w:val="00572D43"/>
    <w:rsid w:val="00572F1C"/>
    <w:rsid w:val="00572FC5"/>
    <w:rsid w:val="00573212"/>
    <w:rsid w:val="00573568"/>
    <w:rsid w:val="005735FE"/>
    <w:rsid w:val="0057361B"/>
    <w:rsid w:val="0057367D"/>
    <w:rsid w:val="00573784"/>
    <w:rsid w:val="00573824"/>
    <w:rsid w:val="005739BE"/>
    <w:rsid w:val="00573A60"/>
    <w:rsid w:val="00573BC0"/>
    <w:rsid w:val="00573BFD"/>
    <w:rsid w:val="00573C36"/>
    <w:rsid w:val="00573CB0"/>
    <w:rsid w:val="00573D38"/>
    <w:rsid w:val="00573E92"/>
    <w:rsid w:val="005740D6"/>
    <w:rsid w:val="00574319"/>
    <w:rsid w:val="005744F5"/>
    <w:rsid w:val="0057457F"/>
    <w:rsid w:val="0057477E"/>
    <w:rsid w:val="005747E1"/>
    <w:rsid w:val="005747E9"/>
    <w:rsid w:val="00574D1D"/>
    <w:rsid w:val="00574D70"/>
    <w:rsid w:val="00574FB5"/>
    <w:rsid w:val="0057541B"/>
    <w:rsid w:val="00575637"/>
    <w:rsid w:val="00575801"/>
    <w:rsid w:val="00575C87"/>
    <w:rsid w:val="00575C8A"/>
    <w:rsid w:val="00575D7B"/>
    <w:rsid w:val="00576076"/>
    <w:rsid w:val="0057616E"/>
    <w:rsid w:val="00576208"/>
    <w:rsid w:val="00576256"/>
    <w:rsid w:val="0057659F"/>
    <w:rsid w:val="0057697F"/>
    <w:rsid w:val="00576A8D"/>
    <w:rsid w:val="00576B65"/>
    <w:rsid w:val="00576D2D"/>
    <w:rsid w:val="00576EEC"/>
    <w:rsid w:val="0057725D"/>
    <w:rsid w:val="00577748"/>
    <w:rsid w:val="00577AA5"/>
    <w:rsid w:val="00577D62"/>
    <w:rsid w:val="00577D73"/>
    <w:rsid w:val="00577F7C"/>
    <w:rsid w:val="00580016"/>
    <w:rsid w:val="005809B6"/>
    <w:rsid w:val="00580EB0"/>
    <w:rsid w:val="005812DD"/>
    <w:rsid w:val="00581591"/>
    <w:rsid w:val="0058170B"/>
    <w:rsid w:val="00581811"/>
    <w:rsid w:val="00581A09"/>
    <w:rsid w:val="00581B73"/>
    <w:rsid w:val="00581B89"/>
    <w:rsid w:val="00581D6B"/>
    <w:rsid w:val="00581F5B"/>
    <w:rsid w:val="0058230E"/>
    <w:rsid w:val="005824A4"/>
    <w:rsid w:val="005824F4"/>
    <w:rsid w:val="005825D6"/>
    <w:rsid w:val="005826B7"/>
    <w:rsid w:val="00582838"/>
    <w:rsid w:val="00582892"/>
    <w:rsid w:val="0058289B"/>
    <w:rsid w:val="0058291D"/>
    <w:rsid w:val="005829F4"/>
    <w:rsid w:val="00582CB3"/>
    <w:rsid w:val="00583171"/>
    <w:rsid w:val="005831AC"/>
    <w:rsid w:val="005831BD"/>
    <w:rsid w:val="00583245"/>
    <w:rsid w:val="005836D8"/>
    <w:rsid w:val="005837D7"/>
    <w:rsid w:val="00583D21"/>
    <w:rsid w:val="00583EC3"/>
    <w:rsid w:val="00583F31"/>
    <w:rsid w:val="0058413B"/>
    <w:rsid w:val="005842D4"/>
    <w:rsid w:val="005845A9"/>
    <w:rsid w:val="005845B2"/>
    <w:rsid w:val="00584636"/>
    <w:rsid w:val="00584E33"/>
    <w:rsid w:val="00584EDA"/>
    <w:rsid w:val="00585052"/>
    <w:rsid w:val="0058528A"/>
    <w:rsid w:val="00585310"/>
    <w:rsid w:val="00585458"/>
    <w:rsid w:val="00585BAA"/>
    <w:rsid w:val="00585D30"/>
    <w:rsid w:val="00585E44"/>
    <w:rsid w:val="00585F44"/>
    <w:rsid w:val="00586022"/>
    <w:rsid w:val="005866BE"/>
    <w:rsid w:val="0058675B"/>
    <w:rsid w:val="005867FD"/>
    <w:rsid w:val="005868F5"/>
    <w:rsid w:val="00586B2A"/>
    <w:rsid w:val="00586CF5"/>
    <w:rsid w:val="00587032"/>
    <w:rsid w:val="0058713B"/>
    <w:rsid w:val="00587A84"/>
    <w:rsid w:val="00587DB5"/>
    <w:rsid w:val="00587EA2"/>
    <w:rsid w:val="0059019F"/>
    <w:rsid w:val="005904BC"/>
    <w:rsid w:val="00590687"/>
    <w:rsid w:val="00590809"/>
    <w:rsid w:val="0059096B"/>
    <w:rsid w:val="00590AFD"/>
    <w:rsid w:val="00590B1D"/>
    <w:rsid w:val="00590CA5"/>
    <w:rsid w:val="00590EFD"/>
    <w:rsid w:val="00590F55"/>
    <w:rsid w:val="0059101B"/>
    <w:rsid w:val="0059104A"/>
    <w:rsid w:val="0059112C"/>
    <w:rsid w:val="0059121D"/>
    <w:rsid w:val="00591B64"/>
    <w:rsid w:val="00591C56"/>
    <w:rsid w:val="00591CEE"/>
    <w:rsid w:val="00591D8E"/>
    <w:rsid w:val="00592077"/>
    <w:rsid w:val="00592274"/>
    <w:rsid w:val="005928E2"/>
    <w:rsid w:val="00592C36"/>
    <w:rsid w:val="005935B0"/>
    <w:rsid w:val="00593636"/>
    <w:rsid w:val="005937EF"/>
    <w:rsid w:val="0059386C"/>
    <w:rsid w:val="0059387A"/>
    <w:rsid w:val="00593A4F"/>
    <w:rsid w:val="00593AD3"/>
    <w:rsid w:val="00593CF5"/>
    <w:rsid w:val="00593F68"/>
    <w:rsid w:val="00594054"/>
    <w:rsid w:val="0059411E"/>
    <w:rsid w:val="0059423C"/>
    <w:rsid w:val="0059435F"/>
    <w:rsid w:val="00594691"/>
    <w:rsid w:val="005946BB"/>
    <w:rsid w:val="005946EC"/>
    <w:rsid w:val="00594713"/>
    <w:rsid w:val="005948EF"/>
    <w:rsid w:val="00594B3C"/>
    <w:rsid w:val="00594B47"/>
    <w:rsid w:val="00594CD2"/>
    <w:rsid w:val="00594D1E"/>
    <w:rsid w:val="00594DAE"/>
    <w:rsid w:val="005954BE"/>
    <w:rsid w:val="005955B9"/>
    <w:rsid w:val="005958B6"/>
    <w:rsid w:val="00595ADE"/>
    <w:rsid w:val="00595AE1"/>
    <w:rsid w:val="00595E3B"/>
    <w:rsid w:val="00596326"/>
    <w:rsid w:val="00596394"/>
    <w:rsid w:val="005964A5"/>
    <w:rsid w:val="0059655C"/>
    <w:rsid w:val="00596A1C"/>
    <w:rsid w:val="00596ACD"/>
    <w:rsid w:val="00596F52"/>
    <w:rsid w:val="00597427"/>
    <w:rsid w:val="00597488"/>
    <w:rsid w:val="0059748A"/>
    <w:rsid w:val="00597C46"/>
    <w:rsid w:val="00597CE3"/>
    <w:rsid w:val="00597F4B"/>
    <w:rsid w:val="005A0116"/>
    <w:rsid w:val="005A026A"/>
    <w:rsid w:val="005A0622"/>
    <w:rsid w:val="005A0666"/>
    <w:rsid w:val="005A06FE"/>
    <w:rsid w:val="005A0800"/>
    <w:rsid w:val="005A0871"/>
    <w:rsid w:val="005A0A5E"/>
    <w:rsid w:val="005A0AEE"/>
    <w:rsid w:val="005A0BBC"/>
    <w:rsid w:val="005A0D0C"/>
    <w:rsid w:val="005A0DA2"/>
    <w:rsid w:val="005A0E55"/>
    <w:rsid w:val="005A0EEE"/>
    <w:rsid w:val="005A0F7A"/>
    <w:rsid w:val="005A0F8A"/>
    <w:rsid w:val="005A1112"/>
    <w:rsid w:val="005A1152"/>
    <w:rsid w:val="005A123E"/>
    <w:rsid w:val="005A12A4"/>
    <w:rsid w:val="005A139B"/>
    <w:rsid w:val="005A13BE"/>
    <w:rsid w:val="005A1446"/>
    <w:rsid w:val="005A14DA"/>
    <w:rsid w:val="005A1506"/>
    <w:rsid w:val="005A166A"/>
    <w:rsid w:val="005A16CE"/>
    <w:rsid w:val="005A1C3A"/>
    <w:rsid w:val="005A1D98"/>
    <w:rsid w:val="005A212F"/>
    <w:rsid w:val="005A2153"/>
    <w:rsid w:val="005A2358"/>
    <w:rsid w:val="005A2476"/>
    <w:rsid w:val="005A25DC"/>
    <w:rsid w:val="005A27FA"/>
    <w:rsid w:val="005A28DB"/>
    <w:rsid w:val="005A29E4"/>
    <w:rsid w:val="005A2A14"/>
    <w:rsid w:val="005A2B1F"/>
    <w:rsid w:val="005A3000"/>
    <w:rsid w:val="005A35E8"/>
    <w:rsid w:val="005A3645"/>
    <w:rsid w:val="005A36C3"/>
    <w:rsid w:val="005A398B"/>
    <w:rsid w:val="005A3B04"/>
    <w:rsid w:val="005A3EE3"/>
    <w:rsid w:val="005A4A0D"/>
    <w:rsid w:val="005A4A28"/>
    <w:rsid w:val="005A4AB0"/>
    <w:rsid w:val="005A4AD8"/>
    <w:rsid w:val="005A4B99"/>
    <w:rsid w:val="005A4C63"/>
    <w:rsid w:val="005A4DCE"/>
    <w:rsid w:val="005A5371"/>
    <w:rsid w:val="005A554F"/>
    <w:rsid w:val="005A5A9F"/>
    <w:rsid w:val="005A5BC9"/>
    <w:rsid w:val="005A5DF6"/>
    <w:rsid w:val="005A5E56"/>
    <w:rsid w:val="005A5FE3"/>
    <w:rsid w:val="005A6319"/>
    <w:rsid w:val="005A635B"/>
    <w:rsid w:val="005A64FC"/>
    <w:rsid w:val="005A655F"/>
    <w:rsid w:val="005A6561"/>
    <w:rsid w:val="005A657C"/>
    <w:rsid w:val="005A66A3"/>
    <w:rsid w:val="005A68EF"/>
    <w:rsid w:val="005A694B"/>
    <w:rsid w:val="005A6CE8"/>
    <w:rsid w:val="005A6E37"/>
    <w:rsid w:val="005A74CF"/>
    <w:rsid w:val="005A76C1"/>
    <w:rsid w:val="005A7A4E"/>
    <w:rsid w:val="005A7C3F"/>
    <w:rsid w:val="005A7E2F"/>
    <w:rsid w:val="005B0092"/>
    <w:rsid w:val="005B00C2"/>
    <w:rsid w:val="005B0598"/>
    <w:rsid w:val="005B079A"/>
    <w:rsid w:val="005B091E"/>
    <w:rsid w:val="005B0AEA"/>
    <w:rsid w:val="005B0E2C"/>
    <w:rsid w:val="005B0FFB"/>
    <w:rsid w:val="005B1262"/>
    <w:rsid w:val="005B170C"/>
    <w:rsid w:val="005B1798"/>
    <w:rsid w:val="005B219C"/>
    <w:rsid w:val="005B248A"/>
    <w:rsid w:val="005B274E"/>
    <w:rsid w:val="005B28B9"/>
    <w:rsid w:val="005B2A58"/>
    <w:rsid w:val="005B2C93"/>
    <w:rsid w:val="005B2CAB"/>
    <w:rsid w:val="005B2E81"/>
    <w:rsid w:val="005B32C1"/>
    <w:rsid w:val="005B3318"/>
    <w:rsid w:val="005B34BB"/>
    <w:rsid w:val="005B3581"/>
    <w:rsid w:val="005B35B0"/>
    <w:rsid w:val="005B36B0"/>
    <w:rsid w:val="005B39AC"/>
    <w:rsid w:val="005B3B92"/>
    <w:rsid w:val="005B407F"/>
    <w:rsid w:val="005B40C4"/>
    <w:rsid w:val="005B4572"/>
    <w:rsid w:val="005B4621"/>
    <w:rsid w:val="005B49DE"/>
    <w:rsid w:val="005B4CA9"/>
    <w:rsid w:val="005B4D39"/>
    <w:rsid w:val="005B4E55"/>
    <w:rsid w:val="005B4F86"/>
    <w:rsid w:val="005B4FAA"/>
    <w:rsid w:val="005B4FC7"/>
    <w:rsid w:val="005B4FCA"/>
    <w:rsid w:val="005B500F"/>
    <w:rsid w:val="005B511C"/>
    <w:rsid w:val="005B517F"/>
    <w:rsid w:val="005B53CF"/>
    <w:rsid w:val="005B54CB"/>
    <w:rsid w:val="005B54EE"/>
    <w:rsid w:val="005B58EE"/>
    <w:rsid w:val="005B5952"/>
    <w:rsid w:val="005B5975"/>
    <w:rsid w:val="005B5A66"/>
    <w:rsid w:val="005B5B6E"/>
    <w:rsid w:val="005B61B4"/>
    <w:rsid w:val="005B69AC"/>
    <w:rsid w:val="005B6A03"/>
    <w:rsid w:val="005B6AAA"/>
    <w:rsid w:val="005B6D86"/>
    <w:rsid w:val="005B6DA6"/>
    <w:rsid w:val="005B6F4B"/>
    <w:rsid w:val="005B709E"/>
    <w:rsid w:val="005B7186"/>
    <w:rsid w:val="005B7242"/>
    <w:rsid w:val="005B739B"/>
    <w:rsid w:val="005B78B6"/>
    <w:rsid w:val="005B7979"/>
    <w:rsid w:val="005B7C36"/>
    <w:rsid w:val="005B7C59"/>
    <w:rsid w:val="005B7E3A"/>
    <w:rsid w:val="005B7E59"/>
    <w:rsid w:val="005C0234"/>
    <w:rsid w:val="005C04C8"/>
    <w:rsid w:val="005C086E"/>
    <w:rsid w:val="005C0940"/>
    <w:rsid w:val="005C0B71"/>
    <w:rsid w:val="005C1390"/>
    <w:rsid w:val="005C14E6"/>
    <w:rsid w:val="005C15D2"/>
    <w:rsid w:val="005C1956"/>
    <w:rsid w:val="005C1F69"/>
    <w:rsid w:val="005C2153"/>
    <w:rsid w:val="005C21A2"/>
    <w:rsid w:val="005C241E"/>
    <w:rsid w:val="005C2771"/>
    <w:rsid w:val="005C2792"/>
    <w:rsid w:val="005C28A1"/>
    <w:rsid w:val="005C2C7B"/>
    <w:rsid w:val="005C2DCB"/>
    <w:rsid w:val="005C2E27"/>
    <w:rsid w:val="005C2ED1"/>
    <w:rsid w:val="005C3109"/>
    <w:rsid w:val="005C33E1"/>
    <w:rsid w:val="005C3640"/>
    <w:rsid w:val="005C3CB4"/>
    <w:rsid w:val="005C3F27"/>
    <w:rsid w:val="005C40F4"/>
    <w:rsid w:val="005C413D"/>
    <w:rsid w:val="005C4205"/>
    <w:rsid w:val="005C45DE"/>
    <w:rsid w:val="005C4705"/>
    <w:rsid w:val="005C4761"/>
    <w:rsid w:val="005C4779"/>
    <w:rsid w:val="005C4AD4"/>
    <w:rsid w:val="005C4E6A"/>
    <w:rsid w:val="005C4F84"/>
    <w:rsid w:val="005C509A"/>
    <w:rsid w:val="005C53CE"/>
    <w:rsid w:val="005C53F7"/>
    <w:rsid w:val="005C545C"/>
    <w:rsid w:val="005C54D6"/>
    <w:rsid w:val="005C5622"/>
    <w:rsid w:val="005C56D6"/>
    <w:rsid w:val="005C57D0"/>
    <w:rsid w:val="005C580B"/>
    <w:rsid w:val="005C5832"/>
    <w:rsid w:val="005C5AC7"/>
    <w:rsid w:val="005C5C12"/>
    <w:rsid w:val="005C5D8D"/>
    <w:rsid w:val="005C5FB4"/>
    <w:rsid w:val="005C606A"/>
    <w:rsid w:val="005C60E3"/>
    <w:rsid w:val="005C680B"/>
    <w:rsid w:val="005C68EE"/>
    <w:rsid w:val="005C6A46"/>
    <w:rsid w:val="005C6ACF"/>
    <w:rsid w:val="005C6B98"/>
    <w:rsid w:val="005C6C67"/>
    <w:rsid w:val="005C6EC3"/>
    <w:rsid w:val="005C73E4"/>
    <w:rsid w:val="005C7507"/>
    <w:rsid w:val="005C7961"/>
    <w:rsid w:val="005C7B9F"/>
    <w:rsid w:val="005C7D7F"/>
    <w:rsid w:val="005C7EF9"/>
    <w:rsid w:val="005C7FDB"/>
    <w:rsid w:val="005D00C0"/>
    <w:rsid w:val="005D070A"/>
    <w:rsid w:val="005D0731"/>
    <w:rsid w:val="005D0842"/>
    <w:rsid w:val="005D08F0"/>
    <w:rsid w:val="005D0F2C"/>
    <w:rsid w:val="005D1012"/>
    <w:rsid w:val="005D1152"/>
    <w:rsid w:val="005D2003"/>
    <w:rsid w:val="005D2277"/>
    <w:rsid w:val="005D22F6"/>
    <w:rsid w:val="005D24E3"/>
    <w:rsid w:val="005D26B5"/>
    <w:rsid w:val="005D2EA5"/>
    <w:rsid w:val="005D2F5D"/>
    <w:rsid w:val="005D3404"/>
    <w:rsid w:val="005D3450"/>
    <w:rsid w:val="005D3468"/>
    <w:rsid w:val="005D34AD"/>
    <w:rsid w:val="005D3A53"/>
    <w:rsid w:val="005D3AA2"/>
    <w:rsid w:val="005D3B73"/>
    <w:rsid w:val="005D3CC0"/>
    <w:rsid w:val="005D3E19"/>
    <w:rsid w:val="005D3F07"/>
    <w:rsid w:val="005D40AE"/>
    <w:rsid w:val="005D4241"/>
    <w:rsid w:val="005D429F"/>
    <w:rsid w:val="005D4328"/>
    <w:rsid w:val="005D44F6"/>
    <w:rsid w:val="005D4580"/>
    <w:rsid w:val="005D45B7"/>
    <w:rsid w:val="005D5043"/>
    <w:rsid w:val="005D51C8"/>
    <w:rsid w:val="005D51F6"/>
    <w:rsid w:val="005D5331"/>
    <w:rsid w:val="005D567A"/>
    <w:rsid w:val="005D5810"/>
    <w:rsid w:val="005D5818"/>
    <w:rsid w:val="005D58C6"/>
    <w:rsid w:val="005D5B21"/>
    <w:rsid w:val="005D5CC5"/>
    <w:rsid w:val="005D5D79"/>
    <w:rsid w:val="005D5E06"/>
    <w:rsid w:val="005D5F50"/>
    <w:rsid w:val="005D6171"/>
    <w:rsid w:val="005D618D"/>
    <w:rsid w:val="005D63CE"/>
    <w:rsid w:val="005D64D7"/>
    <w:rsid w:val="005D6965"/>
    <w:rsid w:val="005D6CE7"/>
    <w:rsid w:val="005D6D04"/>
    <w:rsid w:val="005D6DA6"/>
    <w:rsid w:val="005D702E"/>
    <w:rsid w:val="005D7102"/>
    <w:rsid w:val="005D746B"/>
    <w:rsid w:val="005D74F5"/>
    <w:rsid w:val="005D76FD"/>
    <w:rsid w:val="005D7A8C"/>
    <w:rsid w:val="005D7F30"/>
    <w:rsid w:val="005E015D"/>
    <w:rsid w:val="005E0173"/>
    <w:rsid w:val="005E01A0"/>
    <w:rsid w:val="005E0342"/>
    <w:rsid w:val="005E0594"/>
    <w:rsid w:val="005E0A83"/>
    <w:rsid w:val="005E0B9B"/>
    <w:rsid w:val="005E0CB2"/>
    <w:rsid w:val="005E0E4B"/>
    <w:rsid w:val="005E0F7C"/>
    <w:rsid w:val="005E10AA"/>
    <w:rsid w:val="005E1237"/>
    <w:rsid w:val="005E1561"/>
    <w:rsid w:val="005E15E8"/>
    <w:rsid w:val="005E16A7"/>
    <w:rsid w:val="005E1898"/>
    <w:rsid w:val="005E18FE"/>
    <w:rsid w:val="005E1BC2"/>
    <w:rsid w:val="005E1BC9"/>
    <w:rsid w:val="005E1DD2"/>
    <w:rsid w:val="005E1FD1"/>
    <w:rsid w:val="005E2004"/>
    <w:rsid w:val="005E200A"/>
    <w:rsid w:val="005E2062"/>
    <w:rsid w:val="005E20CD"/>
    <w:rsid w:val="005E261D"/>
    <w:rsid w:val="005E2762"/>
    <w:rsid w:val="005E2A81"/>
    <w:rsid w:val="005E2BF6"/>
    <w:rsid w:val="005E2CD8"/>
    <w:rsid w:val="005E2CDC"/>
    <w:rsid w:val="005E2EE1"/>
    <w:rsid w:val="005E32F0"/>
    <w:rsid w:val="005E3486"/>
    <w:rsid w:val="005E3588"/>
    <w:rsid w:val="005E3660"/>
    <w:rsid w:val="005E375E"/>
    <w:rsid w:val="005E3A1B"/>
    <w:rsid w:val="005E3A43"/>
    <w:rsid w:val="005E3C29"/>
    <w:rsid w:val="005E3C7F"/>
    <w:rsid w:val="005E3C8E"/>
    <w:rsid w:val="005E3E86"/>
    <w:rsid w:val="005E3F52"/>
    <w:rsid w:val="005E3F5B"/>
    <w:rsid w:val="005E4218"/>
    <w:rsid w:val="005E45A6"/>
    <w:rsid w:val="005E4DAC"/>
    <w:rsid w:val="005E4F91"/>
    <w:rsid w:val="005E53DF"/>
    <w:rsid w:val="005E5451"/>
    <w:rsid w:val="005E54DA"/>
    <w:rsid w:val="005E5532"/>
    <w:rsid w:val="005E5548"/>
    <w:rsid w:val="005E5B8A"/>
    <w:rsid w:val="005E5B9B"/>
    <w:rsid w:val="005E5DEE"/>
    <w:rsid w:val="005E6223"/>
    <w:rsid w:val="005E63EC"/>
    <w:rsid w:val="005E63FE"/>
    <w:rsid w:val="005E64E9"/>
    <w:rsid w:val="005E670F"/>
    <w:rsid w:val="005E6B73"/>
    <w:rsid w:val="005E7346"/>
    <w:rsid w:val="005E73CA"/>
    <w:rsid w:val="005F005D"/>
    <w:rsid w:val="005F008B"/>
    <w:rsid w:val="005F04F8"/>
    <w:rsid w:val="005F064D"/>
    <w:rsid w:val="005F07DA"/>
    <w:rsid w:val="005F0892"/>
    <w:rsid w:val="005F09BD"/>
    <w:rsid w:val="005F0A55"/>
    <w:rsid w:val="005F0E2A"/>
    <w:rsid w:val="005F0E92"/>
    <w:rsid w:val="005F13A7"/>
    <w:rsid w:val="005F13D4"/>
    <w:rsid w:val="005F15AB"/>
    <w:rsid w:val="005F1BA2"/>
    <w:rsid w:val="005F1C59"/>
    <w:rsid w:val="005F1DB9"/>
    <w:rsid w:val="005F1E57"/>
    <w:rsid w:val="005F1F26"/>
    <w:rsid w:val="005F237E"/>
    <w:rsid w:val="005F23BA"/>
    <w:rsid w:val="005F26FF"/>
    <w:rsid w:val="005F2981"/>
    <w:rsid w:val="005F2AE8"/>
    <w:rsid w:val="005F30D5"/>
    <w:rsid w:val="005F39EA"/>
    <w:rsid w:val="005F3DE4"/>
    <w:rsid w:val="005F405F"/>
    <w:rsid w:val="005F441F"/>
    <w:rsid w:val="005F461B"/>
    <w:rsid w:val="005F4731"/>
    <w:rsid w:val="005F4756"/>
    <w:rsid w:val="005F47EC"/>
    <w:rsid w:val="005F4801"/>
    <w:rsid w:val="005F4997"/>
    <w:rsid w:val="005F4B2E"/>
    <w:rsid w:val="005F4F83"/>
    <w:rsid w:val="005F4FDA"/>
    <w:rsid w:val="005F5278"/>
    <w:rsid w:val="005F527D"/>
    <w:rsid w:val="005F55B6"/>
    <w:rsid w:val="005F570A"/>
    <w:rsid w:val="005F5A63"/>
    <w:rsid w:val="005F5D73"/>
    <w:rsid w:val="005F5DDD"/>
    <w:rsid w:val="005F600B"/>
    <w:rsid w:val="005F604E"/>
    <w:rsid w:val="005F619A"/>
    <w:rsid w:val="005F623E"/>
    <w:rsid w:val="005F633E"/>
    <w:rsid w:val="005F670D"/>
    <w:rsid w:val="005F6B35"/>
    <w:rsid w:val="005F6B80"/>
    <w:rsid w:val="005F6EBA"/>
    <w:rsid w:val="005F70CA"/>
    <w:rsid w:val="005F70F4"/>
    <w:rsid w:val="005F7186"/>
    <w:rsid w:val="005F735D"/>
    <w:rsid w:val="005F736C"/>
    <w:rsid w:val="005F74BA"/>
    <w:rsid w:val="005F757A"/>
    <w:rsid w:val="005F75A9"/>
    <w:rsid w:val="005F770D"/>
    <w:rsid w:val="005F77BC"/>
    <w:rsid w:val="005F7BC0"/>
    <w:rsid w:val="005F7C2D"/>
    <w:rsid w:val="005F7C86"/>
    <w:rsid w:val="0060020B"/>
    <w:rsid w:val="006002FF"/>
    <w:rsid w:val="0060056A"/>
    <w:rsid w:val="0060065A"/>
    <w:rsid w:val="00600676"/>
    <w:rsid w:val="00600719"/>
    <w:rsid w:val="0060076B"/>
    <w:rsid w:val="0060092B"/>
    <w:rsid w:val="00600C8C"/>
    <w:rsid w:val="006012B9"/>
    <w:rsid w:val="00601356"/>
    <w:rsid w:val="00601375"/>
    <w:rsid w:val="006013BB"/>
    <w:rsid w:val="00601727"/>
    <w:rsid w:val="00601C37"/>
    <w:rsid w:val="00601E09"/>
    <w:rsid w:val="00601E9E"/>
    <w:rsid w:val="0060201C"/>
    <w:rsid w:val="0060211A"/>
    <w:rsid w:val="00602405"/>
    <w:rsid w:val="00602461"/>
    <w:rsid w:val="00602485"/>
    <w:rsid w:val="0060276A"/>
    <w:rsid w:val="00602CFF"/>
    <w:rsid w:val="00603A7F"/>
    <w:rsid w:val="00603D03"/>
    <w:rsid w:val="00604128"/>
    <w:rsid w:val="0060422F"/>
    <w:rsid w:val="00604338"/>
    <w:rsid w:val="006048C0"/>
    <w:rsid w:val="006049F7"/>
    <w:rsid w:val="00604A87"/>
    <w:rsid w:val="00604E4C"/>
    <w:rsid w:val="00604F2A"/>
    <w:rsid w:val="0060523E"/>
    <w:rsid w:val="00605298"/>
    <w:rsid w:val="0060542F"/>
    <w:rsid w:val="006055DE"/>
    <w:rsid w:val="0060560A"/>
    <w:rsid w:val="00605661"/>
    <w:rsid w:val="00605830"/>
    <w:rsid w:val="00605935"/>
    <w:rsid w:val="00605D84"/>
    <w:rsid w:val="00606122"/>
    <w:rsid w:val="0060627A"/>
    <w:rsid w:val="0060632D"/>
    <w:rsid w:val="00606538"/>
    <w:rsid w:val="00606757"/>
    <w:rsid w:val="00606960"/>
    <w:rsid w:val="00606B34"/>
    <w:rsid w:val="00606DE0"/>
    <w:rsid w:val="00606F21"/>
    <w:rsid w:val="00606FB5"/>
    <w:rsid w:val="0060758F"/>
    <w:rsid w:val="006075AF"/>
    <w:rsid w:val="0060764C"/>
    <w:rsid w:val="006077AA"/>
    <w:rsid w:val="00607B95"/>
    <w:rsid w:val="00607CCD"/>
    <w:rsid w:val="00607DCE"/>
    <w:rsid w:val="00607FE7"/>
    <w:rsid w:val="00610086"/>
    <w:rsid w:val="00610418"/>
    <w:rsid w:val="00610659"/>
    <w:rsid w:val="006106A4"/>
    <w:rsid w:val="006107A5"/>
    <w:rsid w:val="00610822"/>
    <w:rsid w:val="006108A7"/>
    <w:rsid w:val="00610A2E"/>
    <w:rsid w:val="00611077"/>
    <w:rsid w:val="00611353"/>
    <w:rsid w:val="00611DF5"/>
    <w:rsid w:val="00611F0D"/>
    <w:rsid w:val="0061202F"/>
    <w:rsid w:val="0061207C"/>
    <w:rsid w:val="006123D6"/>
    <w:rsid w:val="006127CC"/>
    <w:rsid w:val="00612A47"/>
    <w:rsid w:val="00612F39"/>
    <w:rsid w:val="00612FA0"/>
    <w:rsid w:val="006137E0"/>
    <w:rsid w:val="00613A1C"/>
    <w:rsid w:val="00613A22"/>
    <w:rsid w:val="00613AF0"/>
    <w:rsid w:val="00613B00"/>
    <w:rsid w:val="00613C86"/>
    <w:rsid w:val="00613D8E"/>
    <w:rsid w:val="00613FF3"/>
    <w:rsid w:val="00614157"/>
    <w:rsid w:val="00614317"/>
    <w:rsid w:val="0061444C"/>
    <w:rsid w:val="00614644"/>
    <w:rsid w:val="00614687"/>
    <w:rsid w:val="0061477C"/>
    <w:rsid w:val="00614867"/>
    <w:rsid w:val="00614A52"/>
    <w:rsid w:val="00614D82"/>
    <w:rsid w:val="0061529F"/>
    <w:rsid w:val="006154FA"/>
    <w:rsid w:val="00615611"/>
    <w:rsid w:val="0061564C"/>
    <w:rsid w:val="00615836"/>
    <w:rsid w:val="00615CFD"/>
    <w:rsid w:val="00615F78"/>
    <w:rsid w:val="00615FAE"/>
    <w:rsid w:val="00616138"/>
    <w:rsid w:val="0061617E"/>
    <w:rsid w:val="00616216"/>
    <w:rsid w:val="006162DD"/>
    <w:rsid w:val="006162F5"/>
    <w:rsid w:val="0061645B"/>
    <w:rsid w:val="006165F0"/>
    <w:rsid w:val="00616CFA"/>
    <w:rsid w:val="00616D65"/>
    <w:rsid w:val="006170E5"/>
    <w:rsid w:val="0061726A"/>
    <w:rsid w:val="0061742D"/>
    <w:rsid w:val="0061743C"/>
    <w:rsid w:val="00617546"/>
    <w:rsid w:val="006177BE"/>
    <w:rsid w:val="00617819"/>
    <w:rsid w:val="00617A50"/>
    <w:rsid w:val="00617AD4"/>
    <w:rsid w:val="00617AF9"/>
    <w:rsid w:val="00617C38"/>
    <w:rsid w:val="00617E21"/>
    <w:rsid w:val="00617E50"/>
    <w:rsid w:val="00617F50"/>
    <w:rsid w:val="00620160"/>
    <w:rsid w:val="006204C1"/>
    <w:rsid w:val="00620D38"/>
    <w:rsid w:val="00620E60"/>
    <w:rsid w:val="00620F09"/>
    <w:rsid w:val="00620FE1"/>
    <w:rsid w:val="0062104B"/>
    <w:rsid w:val="006210D7"/>
    <w:rsid w:val="006213DA"/>
    <w:rsid w:val="00621708"/>
    <w:rsid w:val="00621742"/>
    <w:rsid w:val="00621A70"/>
    <w:rsid w:val="00621AFB"/>
    <w:rsid w:val="006220A6"/>
    <w:rsid w:val="00622637"/>
    <w:rsid w:val="00622653"/>
    <w:rsid w:val="0062276E"/>
    <w:rsid w:val="006229D2"/>
    <w:rsid w:val="00622D21"/>
    <w:rsid w:val="00622D93"/>
    <w:rsid w:val="00622E92"/>
    <w:rsid w:val="00622EA9"/>
    <w:rsid w:val="00622F4E"/>
    <w:rsid w:val="00622FA5"/>
    <w:rsid w:val="006230BD"/>
    <w:rsid w:val="00623379"/>
    <w:rsid w:val="0062397A"/>
    <w:rsid w:val="006239F4"/>
    <w:rsid w:val="00624229"/>
    <w:rsid w:val="0062456D"/>
    <w:rsid w:val="0062473A"/>
    <w:rsid w:val="006247A2"/>
    <w:rsid w:val="00624848"/>
    <w:rsid w:val="006248CE"/>
    <w:rsid w:val="00624BC4"/>
    <w:rsid w:val="00624D5A"/>
    <w:rsid w:val="00624DE6"/>
    <w:rsid w:val="006250EE"/>
    <w:rsid w:val="0062550A"/>
    <w:rsid w:val="00625566"/>
    <w:rsid w:val="0062577D"/>
    <w:rsid w:val="0062587D"/>
    <w:rsid w:val="006258F6"/>
    <w:rsid w:val="00625A45"/>
    <w:rsid w:val="00625CBC"/>
    <w:rsid w:val="00625EDA"/>
    <w:rsid w:val="00625FD2"/>
    <w:rsid w:val="00626668"/>
    <w:rsid w:val="00626ACC"/>
    <w:rsid w:val="00626D79"/>
    <w:rsid w:val="00626E5F"/>
    <w:rsid w:val="00626E8B"/>
    <w:rsid w:val="00626F9B"/>
    <w:rsid w:val="006271D9"/>
    <w:rsid w:val="006272A6"/>
    <w:rsid w:val="006272FC"/>
    <w:rsid w:val="00627396"/>
    <w:rsid w:val="0062774F"/>
    <w:rsid w:val="006278E8"/>
    <w:rsid w:val="006278F0"/>
    <w:rsid w:val="00627B78"/>
    <w:rsid w:val="00627C82"/>
    <w:rsid w:val="00627DB4"/>
    <w:rsid w:val="00627DF8"/>
    <w:rsid w:val="00627EFB"/>
    <w:rsid w:val="0063007D"/>
    <w:rsid w:val="006301BE"/>
    <w:rsid w:val="00630464"/>
    <w:rsid w:val="006304EB"/>
    <w:rsid w:val="006305A8"/>
    <w:rsid w:val="00630776"/>
    <w:rsid w:val="00630900"/>
    <w:rsid w:val="00630905"/>
    <w:rsid w:val="006309D9"/>
    <w:rsid w:val="006309E4"/>
    <w:rsid w:val="00630A77"/>
    <w:rsid w:val="00630CBD"/>
    <w:rsid w:val="00630D8D"/>
    <w:rsid w:val="00630EFA"/>
    <w:rsid w:val="00631114"/>
    <w:rsid w:val="006311BA"/>
    <w:rsid w:val="00631B00"/>
    <w:rsid w:val="00631B4F"/>
    <w:rsid w:val="00631BB7"/>
    <w:rsid w:val="00631F73"/>
    <w:rsid w:val="006321A9"/>
    <w:rsid w:val="00632309"/>
    <w:rsid w:val="00632686"/>
    <w:rsid w:val="006326CE"/>
    <w:rsid w:val="00632808"/>
    <w:rsid w:val="006329D6"/>
    <w:rsid w:val="00632E5E"/>
    <w:rsid w:val="00632FA8"/>
    <w:rsid w:val="006330C8"/>
    <w:rsid w:val="0063357C"/>
    <w:rsid w:val="006336D8"/>
    <w:rsid w:val="00633990"/>
    <w:rsid w:val="00633B56"/>
    <w:rsid w:val="00633DE5"/>
    <w:rsid w:val="00633E5E"/>
    <w:rsid w:val="00633F5C"/>
    <w:rsid w:val="00633FCB"/>
    <w:rsid w:val="00634005"/>
    <w:rsid w:val="0063436F"/>
    <w:rsid w:val="0063447A"/>
    <w:rsid w:val="006347B2"/>
    <w:rsid w:val="00634890"/>
    <w:rsid w:val="0063491A"/>
    <w:rsid w:val="00634C3E"/>
    <w:rsid w:val="00634D1D"/>
    <w:rsid w:val="0063533E"/>
    <w:rsid w:val="0063535F"/>
    <w:rsid w:val="006354ED"/>
    <w:rsid w:val="00635699"/>
    <w:rsid w:val="0063615D"/>
    <w:rsid w:val="006363ED"/>
    <w:rsid w:val="006365DE"/>
    <w:rsid w:val="006366D4"/>
    <w:rsid w:val="0063674D"/>
    <w:rsid w:val="0063681C"/>
    <w:rsid w:val="0063699E"/>
    <w:rsid w:val="006369EF"/>
    <w:rsid w:val="00636B38"/>
    <w:rsid w:val="00636BA9"/>
    <w:rsid w:val="00636F00"/>
    <w:rsid w:val="00636FF0"/>
    <w:rsid w:val="00637119"/>
    <w:rsid w:val="00637195"/>
    <w:rsid w:val="0063730B"/>
    <w:rsid w:val="00637462"/>
    <w:rsid w:val="0063755B"/>
    <w:rsid w:val="00637687"/>
    <w:rsid w:val="00637814"/>
    <w:rsid w:val="00637B48"/>
    <w:rsid w:val="00637C76"/>
    <w:rsid w:val="00637E2F"/>
    <w:rsid w:val="0064050D"/>
    <w:rsid w:val="00640681"/>
    <w:rsid w:val="0064071B"/>
    <w:rsid w:val="006407C8"/>
    <w:rsid w:val="0064099A"/>
    <w:rsid w:val="00640A36"/>
    <w:rsid w:val="00640A3D"/>
    <w:rsid w:val="00640ABA"/>
    <w:rsid w:val="00641A41"/>
    <w:rsid w:val="00641AC2"/>
    <w:rsid w:val="00641EC9"/>
    <w:rsid w:val="00642032"/>
    <w:rsid w:val="006421AA"/>
    <w:rsid w:val="006421E3"/>
    <w:rsid w:val="0064235D"/>
    <w:rsid w:val="006425A6"/>
    <w:rsid w:val="006427F3"/>
    <w:rsid w:val="006428EC"/>
    <w:rsid w:val="0064290B"/>
    <w:rsid w:val="0064298E"/>
    <w:rsid w:val="00642A8C"/>
    <w:rsid w:val="00642AFB"/>
    <w:rsid w:val="00642D4E"/>
    <w:rsid w:val="00642D8B"/>
    <w:rsid w:val="006430A2"/>
    <w:rsid w:val="006432A5"/>
    <w:rsid w:val="00643361"/>
    <w:rsid w:val="00643377"/>
    <w:rsid w:val="006434D2"/>
    <w:rsid w:val="00643745"/>
    <w:rsid w:val="00643875"/>
    <w:rsid w:val="006438CC"/>
    <w:rsid w:val="006438FD"/>
    <w:rsid w:val="00643A02"/>
    <w:rsid w:val="00643A79"/>
    <w:rsid w:val="00643C19"/>
    <w:rsid w:val="00643E83"/>
    <w:rsid w:val="00643FEF"/>
    <w:rsid w:val="0064431E"/>
    <w:rsid w:val="0064433A"/>
    <w:rsid w:val="006445E7"/>
    <w:rsid w:val="006447A1"/>
    <w:rsid w:val="00644A15"/>
    <w:rsid w:val="00644B56"/>
    <w:rsid w:val="00644BA5"/>
    <w:rsid w:val="00644F1A"/>
    <w:rsid w:val="00645278"/>
    <w:rsid w:val="00645739"/>
    <w:rsid w:val="00645A43"/>
    <w:rsid w:val="00645AAC"/>
    <w:rsid w:val="00645F04"/>
    <w:rsid w:val="006465FA"/>
    <w:rsid w:val="0064696A"/>
    <w:rsid w:val="00646A66"/>
    <w:rsid w:val="00646C0D"/>
    <w:rsid w:val="00646F54"/>
    <w:rsid w:val="006474F0"/>
    <w:rsid w:val="00647527"/>
    <w:rsid w:val="006475F1"/>
    <w:rsid w:val="006476A6"/>
    <w:rsid w:val="006477B8"/>
    <w:rsid w:val="0064788B"/>
    <w:rsid w:val="006479BC"/>
    <w:rsid w:val="00647A24"/>
    <w:rsid w:val="00647D43"/>
    <w:rsid w:val="00647DFB"/>
    <w:rsid w:val="00647F2E"/>
    <w:rsid w:val="00647F82"/>
    <w:rsid w:val="0065005A"/>
    <w:rsid w:val="006502D5"/>
    <w:rsid w:val="006506B6"/>
    <w:rsid w:val="0065075A"/>
    <w:rsid w:val="0065085B"/>
    <w:rsid w:val="006509AF"/>
    <w:rsid w:val="00650B37"/>
    <w:rsid w:val="00650D13"/>
    <w:rsid w:val="00650DCF"/>
    <w:rsid w:val="00650E08"/>
    <w:rsid w:val="00651084"/>
    <w:rsid w:val="006510D0"/>
    <w:rsid w:val="006510F6"/>
    <w:rsid w:val="006511A9"/>
    <w:rsid w:val="006513BA"/>
    <w:rsid w:val="00651518"/>
    <w:rsid w:val="00651588"/>
    <w:rsid w:val="00651C00"/>
    <w:rsid w:val="00651FA5"/>
    <w:rsid w:val="00652200"/>
    <w:rsid w:val="006522A0"/>
    <w:rsid w:val="0065243C"/>
    <w:rsid w:val="006526C1"/>
    <w:rsid w:val="00652954"/>
    <w:rsid w:val="00652CC9"/>
    <w:rsid w:val="00652DD3"/>
    <w:rsid w:val="00652FFF"/>
    <w:rsid w:val="006530C0"/>
    <w:rsid w:val="0065329B"/>
    <w:rsid w:val="006533CF"/>
    <w:rsid w:val="006534EA"/>
    <w:rsid w:val="006536B7"/>
    <w:rsid w:val="0065396B"/>
    <w:rsid w:val="00653BDE"/>
    <w:rsid w:val="00653BF0"/>
    <w:rsid w:val="00653D94"/>
    <w:rsid w:val="00653F78"/>
    <w:rsid w:val="0065401B"/>
    <w:rsid w:val="006542BE"/>
    <w:rsid w:val="00654481"/>
    <w:rsid w:val="00654734"/>
    <w:rsid w:val="00655700"/>
    <w:rsid w:val="006557C7"/>
    <w:rsid w:val="00655A15"/>
    <w:rsid w:val="00655BE7"/>
    <w:rsid w:val="00655CDA"/>
    <w:rsid w:val="006564A0"/>
    <w:rsid w:val="006565A4"/>
    <w:rsid w:val="00656981"/>
    <w:rsid w:val="00656B34"/>
    <w:rsid w:val="00656B85"/>
    <w:rsid w:val="00656BE1"/>
    <w:rsid w:val="00656CB6"/>
    <w:rsid w:val="00657142"/>
    <w:rsid w:val="00657159"/>
    <w:rsid w:val="0065733C"/>
    <w:rsid w:val="0065742D"/>
    <w:rsid w:val="0065745E"/>
    <w:rsid w:val="0065749A"/>
    <w:rsid w:val="00657727"/>
    <w:rsid w:val="006578F5"/>
    <w:rsid w:val="006579F6"/>
    <w:rsid w:val="00657C25"/>
    <w:rsid w:val="00657EEF"/>
    <w:rsid w:val="0066055D"/>
    <w:rsid w:val="00660DDA"/>
    <w:rsid w:val="00660ED3"/>
    <w:rsid w:val="00660F0A"/>
    <w:rsid w:val="00661175"/>
    <w:rsid w:val="006617AC"/>
    <w:rsid w:val="00661CC5"/>
    <w:rsid w:val="00661E83"/>
    <w:rsid w:val="0066205C"/>
    <w:rsid w:val="006622B7"/>
    <w:rsid w:val="00662527"/>
    <w:rsid w:val="006627E3"/>
    <w:rsid w:val="0066281A"/>
    <w:rsid w:val="00662B48"/>
    <w:rsid w:val="00662CAD"/>
    <w:rsid w:val="00663391"/>
    <w:rsid w:val="0066360A"/>
    <w:rsid w:val="00663646"/>
    <w:rsid w:val="00663DB4"/>
    <w:rsid w:val="00664013"/>
    <w:rsid w:val="00664090"/>
    <w:rsid w:val="00664535"/>
    <w:rsid w:val="00664822"/>
    <w:rsid w:val="0066493F"/>
    <w:rsid w:val="006652F3"/>
    <w:rsid w:val="0066536D"/>
    <w:rsid w:val="00665A60"/>
    <w:rsid w:val="00665A77"/>
    <w:rsid w:val="00665B75"/>
    <w:rsid w:val="00665CAD"/>
    <w:rsid w:val="00665CC1"/>
    <w:rsid w:val="00665D04"/>
    <w:rsid w:val="0066604C"/>
    <w:rsid w:val="006660BD"/>
    <w:rsid w:val="00666296"/>
    <w:rsid w:val="0066649A"/>
    <w:rsid w:val="0066655D"/>
    <w:rsid w:val="00666601"/>
    <w:rsid w:val="00666AFC"/>
    <w:rsid w:val="00666E38"/>
    <w:rsid w:val="00666F86"/>
    <w:rsid w:val="0066720F"/>
    <w:rsid w:val="00667257"/>
    <w:rsid w:val="0066737A"/>
    <w:rsid w:val="006675F5"/>
    <w:rsid w:val="00667E6C"/>
    <w:rsid w:val="00667EEE"/>
    <w:rsid w:val="00670073"/>
    <w:rsid w:val="006700DD"/>
    <w:rsid w:val="006701D3"/>
    <w:rsid w:val="00670327"/>
    <w:rsid w:val="0067056E"/>
    <w:rsid w:val="00670718"/>
    <w:rsid w:val="006707F4"/>
    <w:rsid w:val="00670DF7"/>
    <w:rsid w:val="00670FDE"/>
    <w:rsid w:val="0067103A"/>
    <w:rsid w:val="00671255"/>
    <w:rsid w:val="0067127C"/>
    <w:rsid w:val="006716D4"/>
    <w:rsid w:val="006717AA"/>
    <w:rsid w:val="00671A47"/>
    <w:rsid w:val="00671EAE"/>
    <w:rsid w:val="00671F50"/>
    <w:rsid w:val="006722F4"/>
    <w:rsid w:val="00672314"/>
    <w:rsid w:val="006723D1"/>
    <w:rsid w:val="00672641"/>
    <w:rsid w:val="006727D3"/>
    <w:rsid w:val="00672B98"/>
    <w:rsid w:val="00672BE0"/>
    <w:rsid w:val="00672E46"/>
    <w:rsid w:val="00673016"/>
    <w:rsid w:val="00673248"/>
    <w:rsid w:val="006732D5"/>
    <w:rsid w:val="006738C7"/>
    <w:rsid w:val="006741CD"/>
    <w:rsid w:val="006742EF"/>
    <w:rsid w:val="0067494E"/>
    <w:rsid w:val="00674B28"/>
    <w:rsid w:val="00674DDC"/>
    <w:rsid w:val="00675053"/>
    <w:rsid w:val="00675191"/>
    <w:rsid w:val="006753B9"/>
    <w:rsid w:val="006753D9"/>
    <w:rsid w:val="0067557D"/>
    <w:rsid w:val="006756F0"/>
    <w:rsid w:val="00675726"/>
    <w:rsid w:val="00675C02"/>
    <w:rsid w:val="00675C34"/>
    <w:rsid w:val="00675CC9"/>
    <w:rsid w:val="00675D6D"/>
    <w:rsid w:val="00676472"/>
    <w:rsid w:val="006769D9"/>
    <w:rsid w:val="00676D37"/>
    <w:rsid w:val="00677185"/>
    <w:rsid w:val="00677291"/>
    <w:rsid w:val="006774C5"/>
    <w:rsid w:val="006775B1"/>
    <w:rsid w:val="00677676"/>
    <w:rsid w:val="006776F4"/>
    <w:rsid w:val="00677743"/>
    <w:rsid w:val="00677811"/>
    <w:rsid w:val="00677CD4"/>
    <w:rsid w:val="00677D60"/>
    <w:rsid w:val="00680395"/>
    <w:rsid w:val="00680461"/>
    <w:rsid w:val="00680491"/>
    <w:rsid w:val="00680703"/>
    <w:rsid w:val="00680720"/>
    <w:rsid w:val="006807BF"/>
    <w:rsid w:val="0068082B"/>
    <w:rsid w:val="0068083E"/>
    <w:rsid w:val="00680AD0"/>
    <w:rsid w:val="00680D54"/>
    <w:rsid w:val="00680D67"/>
    <w:rsid w:val="00680DD2"/>
    <w:rsid w:val="006811EB"/>
    <w:rsid w:val="00681238"/>
    <w:rsid w:val="00681674"/>
    <w:rsid w:val="00681798"/>
    <w:rsid w:val="00681AA9"/>
    <w:rsid w:val="00681ABB"/>
    <w:rsid w:val="00681DC1"/>
    <w:rsid w:val="00681DCB"/>
    <w:rsid w:val="00681E86"/>
    <w:rsid w:val="0068246F"/>
    <w:rsid w:val="0068260F"/>
    <w:rsid w:val="0068261F"/>
    <w:rsid w:val="006829D2"/>
    <w:rsid w:val="00682CCC"/>
    <w:rsid w:val="006830B0"/>
    <w:rsid w:val="006831A6"/>
    <w:rsid w:val="006833AB"/>
    <w:rsid w:val="006835E8"/>
    <w:rsid w:val="00683A5E"/>
    <w:rsid w:val="00683A6B"/>
    <w:rsid w:val="00683B4D"/>
    <w:rsid w:val="00683C2A"/>
    <w:rsid w:val="00683E0A"/>
    <w:rsid w:val="00684087"/>
    <w:rsid w:val="006840F2"/>
    <w:rsid w:val="00684124"/>
    <w:rsid w:val="0068429D"/>
    <w:rsid w:val="00684B75"/>
    <w:rsid w:val="0068511F"/>
    <w:rsid w:val="00685297"/>
    <w:rsid w:val="006852BF"/>
    <w:rsid w:val="00685416"/>
    <w:rsid w:val="006855D1"/>
    <w:rsid w:val="0068587E"/>
    <w:rsid w:val="00685B07"/>
    <w:rsid w:val="00685C95"/>
    <w:rsid w:val="00685D4F"/>
    <w:rsid w:val="00685DFE"/>
    <w:rsid w:val="00685ED0"/>
    <w:rsid w:val="006860F0"/>
    <w:rsid w:val="00686653"/>
    <w:rsid w:val="00686773"/>
    <w:rsid w:val="006869E7"/>
    <w:rsid w:val="00686C87"/>
    <w:rsid w:val="00686D1D"/>
    <w:rsid w:val="00686D60"/>
    <w:rsid w:val="0068704E"/>
    <w:rsid w:val="00687747"/>
    <w:rsid w:val="00687B0A"/>
    <w:rsid w:val="00687BEA"/>
    <w:rsid w:val="00687EC5"/>
    <w:rsid w:val="00687F03"/>
    <w:rsid w:val="00690017"/>
    <w:rsid w:val="0069018D"/>
    <w:rsid w:val="006901C8"/>
    <w:rsid w:val="006902FF"/>
    <w:rsid w:val="00690306"/>
    <w:rsid w:val="006904E2"/>
    <w:rsid w:val="00690927"/>
    <w:rsid w:val="00690930"/>
    <w:rsid w:val="00690B02"/>
    <w:rsid w:val="00690B6B"/>
    <w:rsid w:val="00690B97"/>
    <w:rsid w:val="006912A4"/>
    <w:rsid w:val="0069138D"/>
    <w:rsid w:val="0069145B"/>
    <w:rsid w:val="00691610"/>
    <w:rsid w:val="00691681"/>
    <w:rsid w:val="00691880"/>
    <w:rsid w:val="00691D20"/>
    <w:rsid w:val="00691F68"/>
    <w:rsid w:val="00691FB1"/>
    <w:rsid w:val="006927FB"/>
    <w:rsid w:val="00692990"/>
    <w:rsid w:val="00692A36"/>
    <w:rsid w:val="00692C73"/>
    <w:rsid w:val="00692E2D"/>
    <w:rsid w:val="0069303F"/>
    <w:rsid w:val="00693275"/>
    <w:rsid w:val="006935E0"/>
    <w:rsid w:val="0069377A"/>
    <w:rsid w:val="00693A2C"/>
    <w:rsid w:val="00693BE2"/>
    <w:rsid w:val="00693D55"/>
    <w:rsid w:val="00693F23"/>
    <w:rsid w:val="006941E5"/>
    <w:rsid w:val="00694216"/>
    <w:rsid w:val="0069466D"/>
    <w:rsid w:val="006947B7"/>
    <w:rsid w:val="00695196"/>
    <w:rsid w:val="00695354"/>
    <w:rsid w:val="0069542D"/>
    <w:rsid w:val="00695771"/>
    <w:rsid w:val="00695837"/>
    <w:rsid w:val="00695B11"/>
    <w:rsid w:val="00695DDF"/>
    <w:rsid w:val="00695FBD"/>
    <w:rsid w:val="00696203"/>
    <w:rsid w:val="00696336"/>
    <w:rsid w:val="00696396"/>
    <w:rsid w:val="006965C0"/>
    <w:rsid w:val="006966DF"/>
    <w:rsid w:val="00696812"/>
    <w:rsid w:val="00696AF4"/>
    <w:rsid w:val="00696D42"/>
    <w:rsid w:val="00696FEB"/>
    <w:rsid w:val="00697431"/>
    <w:rsid w:val="006979B9"/>
    <w:rsid w:val="00697A05"/>
    <w:rsid w:val="00697A55"/>
    <w:rsid w:val="00697B46"/>
    <w:rsid w:val="00697E0C"/>
    <w:rsid w:val="006A0070"/>
    <w:rsid w:val="006A0157"/>
    <w:rsid w:val="006A0263"/>
    <w:rsid w:val="006A02BF"/>
    <w:rsid w:val="006A03AF"/>
    <w:rsid w:val="006A04C0"/>
    <w:rsid w:val="006A064E"/>
    <w:rsid w:val="006A0776"/>
    <w:rsid w:val="006A0C7A"/>
    <w:rsid w:val="006A0D98"/>
    <w:rsid w:val="006A14E9"/>
    <w:rsid w:val="006A1563"/>
    <w:rsid w:val="006A16ED"/>
    <w:rsid w:val="006A19D9"/>
    <w:rsid w:val="006A1D18"/>
    <w:rsid w:val="006A1EEF"/>
    <w:rsid w:val="006A1F78"/>
    <w:rsid w:val="006A24C3"/>
    <w:rsid w:val="006A26FB"/>
    <w:rsid w:val="006A2798"/>
    <w:rsid w:val="006A2FF6"/>
    <w:rsid w:val="006A351D"/>
    <w:rsid w:val="006A3CB0"/>
    <w:rsid w:val="006A3FC3"/>
    <w:rsid w:val="006A41BA"/>
    <w:rsid w:val="006A440A"/>
    <w:rsid w:val="006A4914"/>
    <w:rsid w:val="006A4A3E"/>
    <w:rsid w:val="006A4B64"/>
    <w:rsid w:val="006A4F34"/>
    <w:rsid w:val="006A4F72"/>
    <w:rsid w:val="006A53C9"/>
    <w:rsid w:val="006A54DE"/>
    <w:rsid w:val="006A5750"/>
    <w:rsid w:val="006A58B2"/>
    <w:rsid w:val="006A58F7"/>
    <w:rsid w:val="006A59A3"/>
    <w:rsid w:val="006A5BC4"/>
    <w:rsid w:val="006A5DBA"/>
    <w:rsid w:val="006A5DFF"/>
    <w:rsid w:val="006A5E07"/>
    <w:rsid w:val="006A5E87"/>
    <w:rsid w:val="006A612F"/>
    <w:rsid w:val="006A614F"/>
    <w:rsid w:val="006A63E9"/>
    <w:rsid w:val="006A6481"/>
    <w:rsid w:val="006A6A54"/>
    <w:rsid w:val="006A6C82"/>
    <w:rsid w:val="006A6F6A"/>
    <w:rsid w:val="006A6FB1"/>
    <w:rsid w:val="006A72D0"/>
    <w:rsid w:val="006A7336"/>
    <w:rsid w:val="006A7365"/>
    <w:rsid w:val="006A7420"/>
    <w:rsid w:val="006A7688"/>
    <w:rsid w:val="006A76AB"/>
    <w:rsid w:val="006B028D"/>
    <w:rsid w:val="006B04AF"/>
    <w:rsid w:val="006B056F"/>
    <w:rsid w:val="006B05F7"/>
    <w:rsid w:val="006B0705"/>
    <w:rsid w:val="006B08E1"/>
    <w:rsid w:val="006B0947"/>
    <w:rsid w:val="006B0C7B"/>
    <w:rsid w:val="006B0CAA"/>
    <w:rsid w:val="006B0CEA"/>
    <w:rsid w:val="006B0EAC"/>
    <w:rsid w:val="006B0F7F"/>
    <w:rsid w:val="006B12BD"/>
    <w:rsid w:val="006B1876"/>
    <w:rsid w:val="006B1A4A"/>
    <w:rsid w:val="006B1F65"/>
    <w:rsid w:val="006B2212"/>
    <w:rsid w:val="006B24B1"/>
    <w:rsid w:val="006B2524"/>
    <w:rsid w:val="006B25C0"/>
    <w:rsid w:val="006B2AF3"/>
    <w:rsid w:val="006B2B99"/>
    <w:rsid w:val="006B2D34"/>
    <w:rsid w:val="006B2E2E"/>
    <w:rsid w:val="006B302E"/>
    <w:rsid w:val="006B323F"/>
    <w:rsid w:val="006B336A"/>
    <w:rsid w:val="006B349F"/>
    <w:rsid w:val="006B369A"/>
    <w:rsid w:val="006B37EF"/>
    <w:rsid w:val="006B391C"/>
    <w:rsid w:val="006B3C3B"/>
    <w:rsid w:val="006B4358"/>
    <w:rsid w:val="006B47D7"/>
    <w:rsid w:val="006B4894"/>
    <w:rsid w:val="006B497C"/>
    <w:rsid w:val="006B49BD"/>
    <w:rsid w:val="006B4A78"/>
    <w:rsid w:val="006B4A9E"/>
    <w:rsid w:val="006B4AB3"/>
    <w:rsid w:val="006B4ABD"/>
    <w:rsid w:val="006B4B42"/>
    <w:rsid w:val="006B4C43"/>
    <w:rsid w:val="006B4D00"/>
    <w:rsid w:val="006B4E31"/>
    <w:rsid w:val="006B509A"/>
    <w:rsid w:val="006B5158"/>
    <w:rsid w:val="006B56F9"/>
    <w:rsid w:val="006B5865"/>
    <w:rsid w:val="006B59BA"/>
    <w:rsid w:val="006B5AF1"/>
    <w:rsid w:val="006B5FCB"/>
    <w:rsid w:val="006B5FCD"/>
    <w:rsid w:val="006B612F"/>
    <w:rsid w:val="006B615C"/>
    <w:rsid w:val="006B6261"/>
    <w:rsid w:val="006B671B"/>
    <w:rsid w:val="006B68D5"/>
    <w:rsid w:val="006B6943"/>
    <w:rsid w:val="006B69E8"/>
    <w:rsid w:val="006B6D51"/>
    <w:rsid w:val="006B6E3E"/>
    <w:rsid w:val="006B6F95"/>
    <w:rsid w:val="006B70F4"/>
    <w:rsid w:val="006B7213"/>
    <w:rsid w:val="006B72AF"/>
    <w:rsid w:val="006B7649"/>
    <w:rsid w:val="006B7825"/>
    <w:rsid w:val="006B78E4"/>
    <w:rsid w:val="006B7E04"/>
    <w:rsid w:val="006C00DD"/>
    <w:rsid w:val="006C0254"/>
    <w:rsid w:val="006C047D"/>
    <w:rsid w:val="006C049F"/>
    <w:rsid w:val="006C04D9"/>
    <w:rsid w:val="006C063B"/>
    <w:rsid w:val="006C065F"/>
    <w:rsid w:val="006C09CF"/>
    <w:rsid w:val="006C0A43"/>
    <w:rsid w:val="006C0C88"/>
    <w:rsid w:val="006C0EDD"/>
    <w:rsid w:val="006C0F7D"/>
    <w:rsid w:val="006C1028"/>
    <w:rsid w:val="006C1123"/>
    <w:rsid w:val="006C138C"/>
    <w:rsid w:val="006C1497"/>
    <w:rsid w:val="006C15E5"/>
    <w:rsid w:val="006C179F"/>
    <w:rsid w:val="006C1970"/>
    <w:rsid w:val="006C1A47"/>
    <w:rsid w:val="006C1A52"/>
    <w:rsid w:val="006C1A5C"/>
    <w:rsid w:val="006C1AED"/>
    <w:rsid w:val="006C1DBF"/>
    <w:rsid w:val="006C22BC"/>
    <w:rsid w:val="006C24B2"/>
    <w:rsid w:val="006C25AA"/>
    <w:rsid w:val="006C2B9D"/>
    <w:rsid w:val="006C2D2F"/>
    <w:rsid w:val="006C3267"/>
    <w:rsid w:val="006C327F"/>
    <w:rsid w:val="006C3416"/>
    <w:rsid w:val="006C3940"/>
    <w:rsid w:val="006C3A0A"/>
    <w:rsid w:val="006C3A5A"/>
    <w:rsid w:val="006C3A92"/>
    <w:rsid w:val="006C3B50"/>
    <w:rsid w:val="006C3B92"/>
    <w:rsid w:val="006C3EED"/>
    <w:rsid w:val="006C4067"/>
    <w:rsid w:val="006C418D"/>
    <w:rsid w:val="006C44B4"/>
    <w:rsid w:val="006C4967"/>
    <w:rsid w:val="006C4C78"/>
    <w:rsid w:val="006C557D"/>
    <w:rsid w:val="006C58F4"/>
    <w:rsid w:val="006C59CC"/>
    <w:rsid w:val="006C5D5C"/>
    <w:rsid w:val="006C5ED4"/>
    <w:rsid w:val="006C5FBC"/>
    <w:rsid w:val="006C6088"/>
    <w:rsid w:val="006C6137"/>
    <w:rsid w:val="006C6172"/>
    <w:rsid w:val="006C638B"/>
    <w:rsid w:val="006C676E"/>
    <w:rsid w:val="006C6920"/>
    <w:rsid w:val="006C69BF"/>
    <w:rsid w:val="006C6AD0"/>
    <w:rsid w:val="006C6DCB"/>
    <w:rsid w:val="006C6EAC"/>
    <w:rsid w:val="006C6FB1"/>
    <w:rsid w:val="006C7077"/>
    <w:rsid w:val="006C7517"/>
    <w:rsid w:val="006C771D"/>
    <w:rsid w:val="006C78EB"/>
    <w:rsid w:val="006C7BD4"/>
    <w:rsid w:val="006C7DA9"/>
    <w:rsid w:val="006C7F43"/>
    <w:rsid w:val="006D0007"/>
    <w:rsid w:val="006D001A"/>
    <w:rsid w:val="006D06C5"/>
    <w:rsid w:val="006D0CE5"/>
    <w:rsid w:val="006D122D"/>
    <w:rsid w:val="006D132B"/>
    <w:rsid w:val="006D1461"/>
    <w:rsid w:val="006D162D"/>
    <w:rsid w:val="006D1BE7"/>
    <w:rsid w:val="006D1D71"/>
    <w:rsid w:val="006D1E45"/>
    <w:rsid w:val="006D29E8"/>
    <w:rsid w:val="006D2A47"/>
    <w:rsid w:val="006D2CC3"/>
    <w:rsid w:val="006D2E94"/>
    <w:rsid w:val="006D2F59"/>
    <w:rsid w:val="006D2FE7"/>
    <w:rsid w:val="006D309E"/>
    <w:rsid w:val="006D3522"/>
    <w:rsid w:val="006D3551"/>
    <w:rsid w:val="006D3655"/>
    <w:rsid w:val="006D3CF1"/>
    <w:rsid w:val="006D44FB"/>
    <w:rsid w:val="006D4AA0"/>
    <w:rsid w:val="006D4DB0"/>
    <w:rsid w:val="006D4EB9"/>
    <w:rsid w:val="006D550E"/>
    <w:rsid w:val="006D5765"/>
    <w:rsid w:val="006D5930"/>
    <w:rsid w:val="006D5D0B"/>
    <w:rsid w:val="006D5E77"/>
    <w:rsid w:val="006D6428"/>
    <w:rsid w:val="006D6835"/>
    <w:rsid w:val="006D69D8"/>
    <w:rsid w:val="006D6C1C"/>
    <w:rsid w:val="006D6E1B"/>
    <w:rsid w:val="006D6F0C"/>
    <w:rsid w:val="006D7190"/>
    <w:rsid w:val="006D727F"/>
    <w:rsid w:val="006D7326"/>
    <w:rsid w:val="006D7D4C"/>
    <w:rsid w:val="006D7DC2"/>
    <w:rsid w:val="006E017B"/>
    <w:rsid w:val="006E0245"/>
    <w:rsid w:val="006E02D5"/>
    <w:rsid w:val="006E03AE"/>
    <w:rsid w:val="006E03B8"/>
    <w:rsid w:val="006E03BC"/>
    <w:rsid w:val="006E0ADD"/>
    <w:rsid w:val="006E0C20"/>
    <w:rsid w:val="006E0C34"/>
    <w:rsid w:val="006E15CB"/>
    <w:rsid w:val="006E19BA"/>
    <w:rsid w:val="006E1A12"/>
    <w:rsid w:val="006E1C0B"/>
    <w:rsid w:val="006E23E2"/>
    <w:rsid w:val="006E26B0"/>
    <w:rsid w:val="006E26EB"/>
    <w:rsid w:val="006E296E"/>
    <w:rsid w:val="006E2AE2"/>
    <w:rsid w:val="006E315C"/>
    <w:rsid w:val="006E32A2"/>
    <w:rsid w:val="006E32B7"/>
    <w:rsid w:val="006E3527"/>
    <w:rsid w:val="006E3852"/>
    <w:rsid w:val="006E391A"/>
    <w:rsid w:val="006E3B22"/>
    <w:rsid w:val="006E4187"/>
    <w:rsid w:val="006E46DC"/>
    <w:rsid w:val="006E4795"/>
    <w:rsid w:val="006E4A6B"/>
    <w:rsid w:val="006E4C02"/>
    <w:rsid w:val="006E4C61"/>
    <w:rsid w:val="006E53FD"/>
    <w:rsid w:val="006E55D2"/>
    <w:rsid w:val="006E5827"/>
    <w:rsid w:val="006E59C7"/>
    <w:rsid w:val="006E59DB"/>
    <w:rsid w:val="006E59FC"/>
    <w:rsid w:val="006E5DF8"/>
    <w:rsid w:val="006E5E67"/>
    <w:rsid w:val="006E5ECF"/>
    <w:rsid w:val="006E5F37"/>
    <w:rsid w:val="006E651C"/>
    <w:rsid w:val="006E667D"/>
    <w:rsid w:val="006E6BA6"/>
    <w:rsid w:val="006E6EE3"/>
    <w:rsid w:val="006E76E4"/>
    <w:rsid w:val="006E7801"/>
    <w:rsid w:val="006E7A54"/>
    <w:rsid w:val="006E7B40"/>
    <w:rsid w:val="006E7CE0"/>
    <w:rsid w:val="006E7DCA"/>
    <w:rsid w:val="006E7DD5"/>
    <w:rsid w:val="006F04C3"/>
    <w:rsid w:val="006F052C"/>
    <w:rsid w:val="006F09F4"/>
    <w:rsid w:val="006F0CFE"/>
    <w:rsid w:val="006F0D95"/>
    <w:rsid w:val="006F1028"/>
    <w:rsid w:val="006F10DD"/>
    <w:rsid w:val="006F10FC"/>
    <w:rsid w:val="006F1274"/>
    <w:rsid w:val="006F1423"/>
    <w:rsid w:val="006F1524"/>
    <w:rsid w:val="006F1A07"/>
    <w:rsid w:val="006F1A9F"/>
    <w:rsid w:val="006F1E68"/>
    <w:rsid w:val="006F1FF8"/>
    <w:rsid w:val="006F2159"/>
    <w:rsid w:val="006F24E0"/>
    <w:rsid w:val="006F25B3"/>
    <w:rsid w:val="006F25B5"/>
    <w:rsid w:val="006F26C7"/>
    <w:rsid w:val="006F26EA"/>
    <w:rsid w:val="006F27B2"/>
    <w:rsid w:val="006F2918"/>
    <w:rsid w:val="006F2960"/>
    <w:rsid w:val="006F2B43"/>
    <w:rsid w:val="006F2BB4"/>
    <w:rsid w:val="006F2D46"/>
    <w:rsid w:val="006F309B"/>
    <w:rsid w:val="006F31B9"/>
    <w:rsid w:val="006F329F"/>
    <w:rsid w:val="006F38D4"/>
    <w:rsid w:val="006F3B31"/>
    <w:rsid w:val="006F3B38"/>
    <w:rsid w:val="006F3BC0"/>
    <w:rsid w:val="006F3F0C"/>
    <w:rsid w:val="006F417A"/>
    <w:rsid w:val="006F41B4"/>
    <w:rsid w:val="006F426C"/>
    <w:rsid w:val="006F4324"/>
    <w:rsid w:val="006F44B0"/>
    <w:rsid w:val="006F450A"/>
    <w:rsid w:val="006F4876"/>
    <w:rsid w:val="006F48B9"/>
    <w:rsid w:val="006F49A9"/>
    <w:rsid w:val="006F4CC0"/>
    <w:rsid w:val="006F4D71"/>
    <w:rsid w:val="006F4EB2"/>
    <w:rsid w:val="006F4F00"/>
    <w:rsid w:val="006F4FC8"/>
    <w:rsid w:val="006F573C"/>
    <w:rsid w:val="006F58B7"/>
    <w:rsid w:val="006F595B"/>
    <w:rsid w:val="006F5972"/>
    <w:rsid w:val="006F5A42"/>
    <w:rsid w:val="006F5BCE"/>
    <w:rsid w:val="006F5DFC"/>
    <w:rsid w:val="006F6108"/>
    <w:rsid w:val="006F6113"/>
    <w:rsid w:val="006F6132"/>
    <w:rsid w:val="006F6229"/>
    <w:rsid w:val="006F66E3"/>
    <w:rsid w:val="006F673A"/>
    <w:rsid w:val="006F6952"/>
    <w:rsid w:val="006F6A5E"/>
    <w:rsid w:val="006F6E90"/>
    <w:rsid w:val="006F70C4"/>
    <w:rsid w:val="006F7326"/>
    <w:rsid w:val="006F780B"/>
    <w:rsid w:val="006F79D3"/>
    <w:rsid w:val="006F7C14"/>
    <w:rsid w:val="00700043"/>
    <w:rsid w:val="007001C1"/>
    <w:rsid w:val="00700528"/>
    <w:rsid w:val="00700681"/>
    <w:rsid w:val="0070089F"/>
    <w:rsid w:val="0070094A"/>
    <w:rsid w:val="007009C0"/>
    <w:rsid w:val="00700A89"/>
    <w:rsid w:val="00700B6B"/>
    <w:rsid w:val="00700C7C"/>
    <w:rsid w:val="00700E37"/>
    <w:rsid w:val="00700EEC"/>
    <w:rsid w:val="00701074"/>
    <w:rsid w:val="00701147"/>
    <w:rsid w:val="00701164"/>
    <w:rsid w:val="0070131D"/>
    <w:rsid w:val="007016D0"/>
    <w:rsid w:val="007019D6"/>
    <w:rsid w:val="00701B74"/>
    <w:rsid w:val="00702411"/>
    <w:rsid w:val="00702516"/>
    <w:rsid w:val="007026AA"/>
    <w:rsid w:val="00702C36"/>
    <w:rsid w:val="00702CD6"/>
    <w:rsid w:val="00702D79"/>
    <w:rsid w:val="007032FC"/>
    <w:rsid w:val="007033D9"/>
    <w:rsid w:val="007036CB"/>
    <w:rsid w:val="0070388A"/>
    <w:rsid w:val="00703F55"/>
    <w:rsid w:val="007041B9"/>
    <w:rsid w:val="00704242"/>
    <w:rsid w:val="007043C0"/>
    <w:rsid w:val="00704574"/>
    <w:rsid w:val="007045A1"/>
    <w:rsid w:val="00704797"/>
    <w:rsid w:val="007047B0"/>
    <w:rsid w:val="007048A9"/>
    <w:rsid w:val="00704B01"/>
    <w:rsid w:val="00705041"/>
    <w:rsid w:val="00705054"/>
    <w:rsid w:val="00705281"/>
    <w:rsid w:val="00705437"/>
    <w:rsid w:val="00705700"/>
    <w:rsid w:val="0070592E"/>
    <w:rsid w:val="00705983"/>
    <w:rsid w:val="00705994"/>
    <w:rsid w:val="00705B2C"/>
    <w:rsid w:val="00705C41"/>
    <w:rsid w:val="00705D0F"/>
    <w:rsid w:val="00705D6E"/>
    <w:rsid w:val="00705E0B"/>
    <w:rsid w:val="00705F5F"/>
    <w:rsid w:val="0070627A"/>
    <w:rsid w:val="00706491"/>
    <w:rsid w:val="00706898"/>
    <w:rsid w:val="00706A23"/>
    <w:rsid w:val="00706C23"/>
    <w:rsid w:val="00706DA2"/>
    <w:rsid w:val="00706EBB"/>
    <w:rsid w:val="00707528"/>
    <w:rsid w:val="0070770C"/>
    <w:rsid w:val="00707799"/>
    <w:rsid w:val="007077AB"/>
    <w:rsid w:val="00707B39"/>
    <w:rsid w:val="00707EA5"/>
    <w:rsid w:val="00707FF3"/>
    <w:rsid w:val="007101F1"/>
    <w:rsid w:val="00710323"/>
    <w:rsid w:val="00710741"/>
    <w:rsid w:val="0071075B"/>
    <w:rsid w:val="007107A2"/>
    <w:rsid w:val="007108E6"/>
    <w:rsid w:val="007109A4"/>
    <w:rsid w:val="00710B24"/>
    <w:rsid w:val="00710BFC"/>
    <w:rsid w:val="00710E74"/>
    <w:rsid w:val="00710FB0"/>
    <w:rsid w:val="0071101B"/>
    <w:rsid w:val="007110FD"/>
    <w:rsid w:val="0071112C"/>
    <w:rsid w:val="00711468"/>
    <w:rsid w:val="007114C1"/>
    <w:rsid w:val="00711807"/>
    <w:rsid w:val="00711AE1"/>
    <w:rsid w:val="00711B2B"/>
    <w:rsid w:val="00711B58"/>
    <w:rsid w:val="00711D82"/>
    <w:rsid w:val="00711EFD"/>
    <w:rsid w:val="00711F23"/>
    <w:rsid w:val="00711F82"/>
    <w:rsid w:val="007122A2"/>
    <w:rsid w:val="00712323"/>
    <w:rsid w:val="00712390"/>
    <w:rsid w:val="00712845"/>
    <w:rsid w:val="00712A4B"/>
    <w:rsid w:val="00712A78"/>
    <w:rsid w:val="00712EE1"/>
    <w:rsid w:val="00712F75"/>
    <w:rsid w:val="0071301B"/>
    <w:rsid w:val="00713148"/>
    <w:rsid w:val="007131CF"/>
    <w:rsid w:val="00713250"/>
    <w:rsid w:val="007132AD"/>
    <w:rsid w:val="007136DC"/>
    <w:rsid w:val="007137F7"/>
    <w:rsid w:val="0071397A"/>
    <w:rsid w:val="00713984"/>
    <w:rsid w:val="00713AE7"/>
    <w:rsid w:val="00713ECB"/>
    <w:rsid w:val="00713FFC"/>
    <w:rsid w:val="00714113"/>
    <w:rsid w:val="007146A8"/>
    <w:rsid w:val="00714904"/>
    <w:rsid w:val="0071498F"/>
    <w:rsid w:val="007149C3"/>
    <w:rsid w:val="00714BE8"/>
    <w:rsid w:val="00714BEB"/>
    <w:rsid w:val="00714DFD"/>
    <w:rsid w:val="00714F10"/>
    <w:rsid w:val="0071510A"/>
    <w:rsid w:val="007152FC"/>
    <w:rsid w:val="0071537D"/>
    <w:rsid w:val="00715579"/>
    <w:rsid w:val="007155CF"/>
    <w:rsid w:val="00715645"/>
    <w:rsid w:val="007159AF"/>
    <w:rsid w:val="00715ADF"/>
    <w:rsid w:val="00715B47"/>
    <w:rsid w:val="00715BE5"/>
    <w:rsid w:val="00715D96"/>
    <w:rsid w:val="00715E4C"/>
    <w:rsid w:val="00715E65"/>
    <w:rsid w:val="00715EAB"/>
    <w:rsid w:val="00715FA7"/>
    <w:rsid w:val="00716132"/>
    <w:rsid w:val="00716481"/>
    <w:rsid w:val="007164D2"/>
    <w:rsid w:val="00716504"/>
    <w:rsid w:val="007165EF"/>
    <w:rsid w:val="00716690"/>
    <w:rsid w:val="00716705"/>
    <w:rsid w:val="00716888"/>
    <w:rsid w:val="00716906"/>
    <w:rsid w:val="007169D4"/>
    <w:rsid w:val="00716A4E"/>
    <w:rsid w:val="00716B40"/>
    <w:rsid w:val="00716CE7"/>
    <w:rsid w:val="007171D8"/>
    <w:rsid w:val="007171EE"/>
    <w:rsid w:val="007173F0"/>
    <w:rsid w:val="00717800"/>
    <w:rsid w:val="00717ADD"/>
    <w:rsid w:val="00717CC4"/>
    <w:rsid w:val="00717D0C"/>
    <w:rsid w:val="00717E6D"/>
    <w:rsid w:val="00717F8F"/>
    <w:rsid w:val="00717FE7"/>
    <w:rsid w:val="0072053C"/>
    <w:rsid w:val="00720597"/>
    <w:rsid w:val="00720638"/>
    <w:rsid w:val="007208DC"/>
    <w:rsid w:val="00720B10"/>
    <w:rsid w:val="00720B28"/>
    <w:rsid w:val="00720B6A"/>
    <w:rsid w:val="00720DE2"/>
    <w:rsid w:val="00720F40"/>
    <w:rsid w:val="0072115E"/>
    <w:rsid w:val="00721259"/>
    <w:rsid w:val="00721304"/>
    <w:rsid w:val="0072155D"/>
    <w:rsid w:val="007215F8"/>
    <w:rsid w:val="00721956"/>
    <w:rsid w:val="00721B6F"/>
    <w:rsid w:val="00721B9B"/>
    <w:rsid w:val="00721BC7"/>
    <w:rsid w:val="00721DF2"/>
    <w:rsid w:val="00721EFB"/>
    <w:rsid w:val="0072201D"/>
    <w:rsid w:val="0072210C"/>
    <w:rsid w:val="007225DA"/>
    <w:rsid w:val="00722813"/>
    <w:rsid w:val="0072293C"/>
    <w:rsid w:val="00722982"/>
    <w:rsid w:val="00722B10"/>
    <w:rsid w:val="00722BED"/>
    <w:rsid w:val="0072346C"/>
    <w:rsid w:val="00723AB0"/>
    <w:rsid w:val="00723C31"/>
    <w:rsid w:val="00723E68"/>
    <w:rsid w:val="00724136"/>
    <w:rsid w:val="007241A3"/>
    <w:rsid w:val="0072422A"/>
    <w:rsid w:val="0072458B"/>
    <w:rsid w:val="007247BA"/>
    <w:rsid w:val="007247C2"/>
    <w:rsid w:val="0072482A"/>
    <w:rsid w:val="00724E1C"/>
    <w:rsid w:val="00724FB3"/>
    <w:rsid w:val="007251F9"/>
    <w:rsid w:val="0072541C"/>
    <w:rsid w:val="0072584F"/>
    <w:rsid w:val="007259F4"/>
    <w:rsid w:val="00725BC0"/>
    <w:rsid w:val="00725C97"/>
    <w:rsid w:val="00725C99"/>
    <w:rsid w:val="00725EE3"/>
    <w:rsid w:val="00725EE9"/>
    <w:rsid w:val="007262B0"/>
    <w:rsid w:val="00726410"/>
    <w:rsid w:val="007266C3"/>
    <w:rsid w:val="007268C8"/>
    <w:rsid w:val="00726A5E"/>
    <w:rsid w:val="00726AA0"/>
    <w:rsid w:val="00726B88"/>
    <w:rsid w:val="00726BAC"/>
    <w:rsid w:val="00726CD6"/>
    <w:rsid w:val="0072739F"/>
    <w:rsid w:val="0072767D"/>
    <w:rsid w:val="007276C1"/>
    <w:rsid w:val="007279CC"/>
    <w:rsid w:val="00727A0E"/>
    <w:rsid w:val="00727E77"/>
    <w:rsid w:val="00730281"/>
    <w:rsid w:val="00730425"/>
    <w:rsid w:val="00730708"/>
    <w:rsid w:val="0073075E"/>
    <w:rsid w:val="007307A2"/>
    <w:rsid w:val="00730C00"/>
    <w:rsid w:val="00730CBD"/>
    <w:rsid w:val="00730DE1"/>
    <w:rsid w:val="00730E1F"/>
    <w:rsid w:val="00730E6A"/>
    <w:rsid w:val="00731077"/>
    <w:rsid w:val="0073108E"/>
    <w:rsid w:val="00731500"/>
    <w:rsid w:val="007317FB"/>
    <w:rsid w:val="0073194E"/>
    <w:rsid w:val="007319D8"/>
    <w:rsid w:val="00731A7E"/>
    <w:rsid w:val="0073204F"/>
    <w:rsid w:val="0073225B"/>
    <w:rsid w:val="0073274B"/>
    <w:rsid w:val="0073299D"/>
    <w:rsid w:val="00732BF1"/>
    <w:rsid w:val="00732CAA"/>
    <w:rsid w:val="00732F08"/>
    <w:rsid w:val="00733175"/>
    <w:rsid w:val="007331C1"/>
    <w:rsid w:val="00733218"/>
    <w:rsid w:val="007336D7"/>
    <w:rsid w:val="00733855"/>
    <w:rsid w:val="00733A2C"/>
    <w:rsid w:val="00733A44"/>
    <w:rsid w:val="007349A8"/>
    <w:rsid w:val="00734AB3"/>
    <w:rsid w:val="00734ADA"/>
    <w:rsid w:val="00734BC6"/>
    <w:rsid w:val="00734CEF"/>
    <w:rsid w:val="00734D3A"/>
    <w:rsid w:val="00734F1E"/>
    <w:rsid w:val="00735047"/>
    <w:rsid w:val="007350B1"/>
    <w:rsid w:val="00735118"/>
    <w:rsid w:val="0073522C"/>
    <w:rsid w:val="007353EF"/>
    <w:rsid w:val="0073550C"/>
    <w:rsid w:val="007356D8"/>
    <w:rsid w:val="00735AE8"/>
    <w:rsid w:val="00735B1B"/>
    <w:rsid w:val="00735B2D"/>
    <w:rsid w:val="00735E93"/>
    <w:rsid w:val="00735F58"/>
    <w:rsid w:val="0073600C"/>
    <w:rsid w:val="0073623A"/>
    <w:rsid w:val="007363BF"/>
    <w:rsid w:val="00736740"/>
    <w:rsid w:val="00736CBC"/>
    <w:rsid w:val="00736D11"/>
    <w:rsid w:val="00736D86"/>
    <w:rsid w:val="00736DC1"/>
    <w:rsid w:val="00736E28"/>
    <w:rsid w:val="00736F02"/>
    <w:rsid w:val="00737069"/>
    <w:rsid w:val="00737191"/>
    <w:rsid w:val="00737839"/>
    <w:rsid w:val="00737FF7"/>
    <w:rsid w:val="0074025A"/>
    <w:rsid w:val="0074025B"/>
    <w:rsid w:val="00740B51"/>
    <w:rsid w:val="00740DFC"/>
    <w:rsid w:val="00740F2F"/>
    <w:rsid w:val="00741143"/>
    <w:rsid w:val="00741267"/>
    <w:rsid w:val="007412C8"/>
    <w:rsid w:val="0074155C"/>
    <w:rsid w:val="0074157A"/>
    <w:rsid w:val="0074181F"/>
    <w:rsid w:val="00741D60"/>
    <w:rsid w:val="0074286E"/>
    <w:rsid w:val="00742962"/>
    <w:rsid w:val="007429A2"/>
    <w:rsid w:val="0074334D"/>
    <w:rsid w:val="007433BF"/>
    <w:rsid w:val="007435DB"/>
    <w:rsid w:val="00743849"/>
    <w:rsid w:val="0074399A"/>
    <w:rsid w:val="00743C30"/>
    <w:rsid w:val="00743C57"/>
    <w:rsid w:val="00743C97"/>
    <w:rsid w:val="00743D2C"/>
    <w:rsid w:val="00743E16"/>
    <w:rsid w:val="00744485"/>
    <w:rsid w:val="007445D5"/>
    <w:rsid w:val="007446CB"/>
    <w:rsid w:val="00744743"/>
    <w:rsid w:val="0074484B"/>
    <w:rsid w:val="00744B61"/>
    <w:rsid w:val="00744C4A"/>
    <w:rsid w:val="00744D0B"/>
    <w:rsid w:val="00744F8C"/>
    <w:rsid w:val="0074534B"/>
    <w:rsid w:val="007453CB"/>
    <w:rsid w:val="007454CE"/>
    <w:rsid w:val="00745AFE"/>
    <w:rsid w:val="00745E69"/>
    <w:rsid w:val="00746034"/>
    <w:rsid w:val="007464CA"/>
    <w:rsid w:val="00746831"/>
    <w:rsid w:val="00746C6E"/>
    <w:rsid w:val="00746DCF"/>
    <w:rsid w:val="00746FF9"/>
    <w:rsid w:val="0074752F"/>
    <w:rsid w:val="00747607"/>
    <w:rsid w:val="0074775C"/>
    <w:rsid w:val="00747A03"/>
    <w:rsid w:val="00750290"/>
    <w:rsid w:val="007502F4"/>
    <w:rsid w:val="007503E2"/>
    <w:rsid w:val="00750418"/>
    <w:rsid w:val="007509C2"/>
    <w:rsid w:val="00750BD2"/>
    <w:rsid w:val="00750C42"/>
    <w:rsid w:val="00750EA4"/>
    <w:rsid w:val="00750FF9"/>
    <w:rsid w:val="0075100F"/>
    <w:rsid w:val="0075140C"/>
    <w:rsid w:val="007518F6"/>
    <w:rsid w:val="007519AA"/>
    <w:rsid w:val="007519FF"/>
    <w:rsid w:val="00751B40"/>
    <w:rsid w:val="00751C57"/>
    <w:rsid w:val="00751CAB"/>
    <w:rsid w:val="00751D86"/>
    <w:rsid w:val="00751E27"/>
    <w:rsid w:val="0075208B"/>
    <w:rsid w:val="00752209"/>
    <w:rsid w:val="00752287"/>
    <w:rsid w:val="0075241D"/>
    <w:rsid w:val="00752841"/>
    <w:rsid w:val="00752F78"/>
    <w:rsid w:val="00752FC7"/>
    <w:rsid w:val="0075329C"/>
    <w:rsid w:val="007534DE"/>
    <w:rsid w:val="00753541"/>
    <w:rsid w:val="00753711"/>
    <w:rsid w:val="00753749"/>
    <w:rsid w:val="00753A58"/>
    <w:rsid w:val="00753DF5"/>
    <w:rsid w:val="00753E58"/>
    <w:rsid w:val="007540AE"/>
    <w:rsid w:val="00754289"/>
    <w:rsid w:val="0075458B"/>
    <w:rsid w:val="00754731"/>
    <w:rsid w:val="007549FA"/>
    <w:rsid w:val="00754BE4"/>
    <w:rsid w:val="00754C49"/>
    <w:rsid w:val="007552C0"/>
    <w:rsid w:val="0075577E"/>
    <w:rsid w:val="007557AF"/>
    <w:rsid w:val="007558B3"/>
    <w:rsid w:val="00755A47"/>
    <w:rsid w:val="00756004"/>
    <w:rsid w:val="007560F2"/>
    <w:rsid w:val="007561A4"/>
    <w:rsid w:val="007561A5"/>
    <w:rsid w:val="007565C6"/>
    <w:rsid w:val="00756848"/>
    <w:rsid w:val="00756B3A"/>
    <w:rsid w:val="00756BB2"/>
    <w:rsid w:val="00756D2A"/>
    <w:rsid w:val="00757794"/>
    <w:rsid w:val="00757972"/>
    <w:rsid w:val="00757BB5"/>
    <w:rsid w:val="00757D54"/>
    <w:rsid w:val="00760208"/>
    <w:rsid w:val="007603AF"/>
    <w:rsid w:val="007604A3"/>
    <w:rsid w:val="007607AA"/>
    <w:rsid w:val="007608D5"/>
    <w:rsid w:val="00760C0F"/>
    <w:rsid w:val="00760CCD"/>
    <w:rsid w:val="00760D7F"/>
    <w:rsid w:val="00761098"/>
    <w:rsid w:val="00761415"/>
    <w:rsid w:val="007615C4"/>
    <w:rsid w:val="00761709"/>
    <w:rsid w:val="00761886"/>
    <w:rsid w:val="007618E1"/>
    <w:rsid w:val="00761A20"/>
    <w:rsid w:val="00761ED0"/>
    <w:rsid w:val="00761FFE"/>
    <w:rsid w:val="00762096"/>
    <w:rsid w:val="007620AD"/>
    <w:rsid w:val="007623D6"/>
    <w:rsid w:val="0076276A"/>
    <w:rsid w:val="00762AB9"/>
    <w:rsid w:val="00762BA7"/>
    <w:rsid w:val="00762F58"/>
    <w:rsid w:val="0076356D"/>
    <w:rsid w:val="007637AD"/>
    <w:rsid w:val="0076387D"/>
    <w:rsid w:val="00763F35"/>
    <w:rsid w:val="00763F94"/>
    <w:rsid w:val="0076418C"/>
    <w:rsid w:val="007641C7"/>
    <w:rsid w:val="0076425C"/>
    <w:rsid w:val="00764268"/>
    <w:rsid w:val="00764336"/>
    <w:rsid w:val="00764370"/>
    <w:rsid w:val="00764738"/>
    <w:rsid w:val="00764757"/>
    <w:rsid w:val="00764AB5"/>
    <w:rsid w:val="00764ECE"/>
    <w:rsid w:val="007650FC"/>
    <w:rsid w:val="007652BB"/>
    <w:rsid w:val="00765552"/>
    <w:rsid w:val="0076584E"/>
    <w:rsid w:val="00765C43"/>
    <w:rsid w:val="00765C96"/>
    <w:rsid w:val="00765EC8"/>
    <w:rsid w:val="00765FAA"/>
    <w:rsid w:val="00765FFC"/>
    <w:rsid w:val="00766134"/>
    <w:rsid w:val="00766674"/>
    <w:rsid w:val="00766688"/>
    <w:rsid w:val="007667B6"/>
    <w:rsid w:val="007668CF"/>
    <w:rsid w:val="00766921"/>
    <w:rsid w:val="00766D49"/>
    <w:rsid w:val="00766D54"/>
    <w:rsid w:val="007672FD"/>
    <w:rsid w:val="007673C7"/>
    <w:rsid w:val="007673D8"/>
    <w:rsid w:val="00767470"/>
    <w:rsid w:val="00767579"/>
    <w:rsid w:val="007679C9"/>
    <w:rsid w:val="00767B10"/>
    <w:rsid w:val="00767B83"/>
    <w:rsid w:val="00767E44"/>
    <w:rsid w:val="007700C4"/>
    <w:rsid w:val="00770112"/>
    <w:rsid w:val="00770328"/>
    <w:rsid w:val="0077041E"/>
    <w:rsid w:val="00770496"/>
    <w:rsid w:val="007706B1"/>
    <w:rsid w:val="00770800"/>
    <w:rsid w:val="00770C72"/>
    <w:rsid w:val="00770CFA"/>
    <w:rsid w:val="00771323"/>
    <w:rsid w:val="00771409"/>
    <w:rsid w:val="007714B9"/>
    <w:rsid w:val="00771526"/>
    <w:rsid w:val="00771A1C"/>
    <w:rsid w:val="00771B50"/>
    <w:rsid w:val="00771F0A"/>
    <w:rsid w:val="00772161"/>
    <w:rsid w:val="00772244"/>
    <w:rsid w:val="0077253D"/>
    <w:rsid w:val="007727C7"/>
    <w:rsid w:val="007729C9"/>
    <w:rsid w:val="00772D87"/>
    <w:rsid w:val="00773070"/>
    <w:rsid w:val="007731CA"/>
    <w:rsid w:val="00773205"/>
    <w:rsid w:val="00773345"/>
    <w:rsid w:val="00773397"/>
    <w:rsid w:val="00773614"/>
    <w:rsid w:val="00773630"/>
    <w:rsid w:val="00773B2A"/>
    <w:rsid w:val="00773BA4"/>
    <w:rsid w:val="00773C1F"/>
    <w:rsid w:val="00773F34"/>
    <w:rsid w:val="00774182"/>
    <w:rsid w:val="00774328"/>
    <w:rsid w:val="007747CD"/>
    <w:rsid w:val="00774F75"/>
    <w:rsid w:val="00775190"/>
    <w:rsid w:val="007753B4"/>
    <w:rsid w:val="00775540"/>
    <w:rsid w:val="0077581A"/>
    <w:rsid w:val="00775CD5"/>
    <w:rsid w:val="00775F17"/>
    <w:rsid w:val="00775F42"/>
    <w:rsid w:val="007760F3"/>
    <w:rsid w:val="0077627E"/>
    <w:rsid w:val="00776447"/>
    <w:rsid w:val="007764EF"/>
    <w:rsid w:val="00776594"/>
    <w:rsid w:val="00776621"/>
    <w:rsid w:val="0077678F"/>
    <w:rsid w:val="007768E1"/>
    <w:rsid w:val="0077695D"/>
    <w:rsid w:val="00776DEA"/>
    <w:rsid w:val="00776E27"/>
    <w:rsid w:val="00776F4C"/>
    <w:rsid w:val="00777019"/>
    <w:rsid w:val="007774CE"/>
    <w:rsid w:val="00777766"/>
    <w:rsid w:val="00777950"/>
    <w:rsid w:val="00777C61"/>
    <w:rsid w:val="00777DF0"/>
    <w:rsid w:val="00780047"/>
    <w:rsid w:val="00780234"/>
    <w:rsid w:val="007803C9"/>
    <w:rsid w:val="007805D0"/>
    <w:rsid w:val="0078060D"/>
    <w:rsid w:val="00780801"/>
    <w:rsid w:val="00780B89"/>
    <w:rsid w:val="00780D74"/>
    <w:rsid w:val="00780E73"/>
    <w:rsid w:val="00780EC3"/>
    <w:rsid w:val="00781372"/>
    <w:rsid w:val="007814D0"/>
    <w:rsid w:val="0078160A"/>
    <w:rsid w:val="00781762"/>
    <w:rsid w:val="00781893"/>
    <w:rsid w:val="00781920"/>
    <w:rsid w:val="00781A1F"/>
    <w:rsid w:val="00781A7D"/>
    <w:rsid w:val="00781D95"/>
    <w:rsid w:val="00781E01"/>
    <w:rsid w:val="00781FB7"/>
    <w:rsid w:val="0078204E"/>
    <w:rsid w:val="00782708"/>
    <w:rsid w:val="007828A2"/>
    <w:rsid w:val="007828B6"/>
    <w:rsid w:val="007828C5"/>
    <w:rsid w:val="00782A41"/>
    <w:rsid w:val="00782ADE"/>
    <w:rsid w:val="00782C7A"/>
    <w:rsid w:val="00783204"/>
    <w:rsid w:val="007834E7"/>
    <w:rsid w:val="00783C51"/>
    <w:rsid w:val="00783D6A"/>
    <w:rsid w:val="0078433A"/>
    <w:rsid w:val="00784369"/>
    <w:rsid w:val="007844FD"/>
    <w:rsid w:val="00784679"/>
    <w:rsid w:val="00784815"/>
    <w:rsid w:val="0078488D"/>
    <w:rsid w:val="00784C66"/>
    <w:rsid w:val="00785000"/>
    <w:rsid w:val="0078507B"/>
    <w:rsid w:val="0078512A"/>
    <w:rsid w:val="00785565"/>
    <w:rsid w:val="0078579A"/>
    <w:rsid w:val="0078581A"/>
    <w:rsid w:val="00785898"/>
    <w:rsid w:val="0078596A"/>
    <w:rsid w:val="00785A51"/>
    <w:rsid w:val="00785AB7"/>
    <w:rsid w:val="00785BF0"/>
    <w:rsid w:val="00785BF3"/>
    <w:rsid w:val="00785E24"/>
    <w:rsid w:val="00785EAC"/>
    <w:rsid w:val="007863BB"/>
    <w:rsid w:val="0078644C"/>
    <w:rsid w:val="007865D8"/>
    <w:rsid w:val="00786753"/>
    <w:rsid w:val="00786767"/>
    <w:rsid w:val="00786847"/>
    <w:rsid w:val="00786C63"/>
    <w:rsid w:val="00786C91"/>
    <w:rsid w:val="00786FC6"/>
    <w:rsid w:val="007873C4"/>
    <w:rsid w:val="007874E8"/>
    <w:rsid w:val="0078757D"/>
    <w:rsid w:val="007876B7"/>
    <w:rsid w:val="007877B2"/>
    <w:rsid w:val="00787800"/>
    <w:rsid w:val="00787A55"/>
    <w:rsid w:val="00787C30"/>
    <w:rsid w:val="00787CEE"/>
    <w:rsid w:val="00787DF3"/>
    <w:rsid w:val="00787E2D"/>
    <w:rsid w:val="00787E30"/>
    <w:rsid w:val="00787EE5"/>
    <w:rsid w:val="0079058F"/>
    <w:rsid w:val="007905AA"/>
    <w:rsid w:val="0079082C"/>
    <w:rsid w:val="00790863"/>
    <w:rsid w:val="00790A38"/>
    <w:rsid w:val="00790A71"/>
    <w:rsid w:val="00790B73"/>
    <w:rsid w:val="00791053"/>
    <w:rsid w:val="0079109B"/>
    <w:rsid w:val="007913A8"/>
    <w:rsid w:val="007915C5"/>
    <w:rsid w:val="0079182B"/>
    <w:rsid w:val="007919C2"/>
    <w:rsid w:val="00791B2F"/>
    <w:rsid w:val="00791CBC"/>
    <w:rsid w:val="00791CC9"/>
    <w:rsid w:val="00791CEE"/>
    <w:rsid w:val="00791D87"/>
    <w:rsid w:val="00791DC9"/>
    <w:rsid w:val="00791EAA"/>
    <w:rsid w:val="00791FD5"/>
    <w:rsid w:val="00792139"/>
    <w:rsid w:val="0079231E"/>
    <w:rsid w:val="007929D3"/>
    <w:rsid w:val="00792A6B"/>
    <w:rsid w:val="00792B2E"/>
    <w:rsid w:val="00792E1E"/>
    <w:rsid w:val="00793190"/>
    <w:rsid w:val="0079325F"/>
    <w:rsid w:val="00793291"/>
    <w:rsid w:val="0079341B"/>
    <w:rsid w:val="0079363B"/>
    <w:rsid w:val="007938F8"/>
    <w:rsid w:val="00793A6C"/>
    <w:rsid w:val="00793A72"/>
    <w:rsid w:val="00793DD2"/>
    <w:rsid w:val="00794188"/>
    <w:rsid w:val="00794262"/>
    <w:rsid w:val="007942E2"/>
    <w:rsid w:val="00794467"/>
    <w:rsid w:val="0079452B"/>
    <w:rsid w:val="00794773"/>
    <w:rsid w:val="007947C0"/>
    <w:rsid w:val="00794831"/>
    <w:rsid w:val="00794A4D"/>
    <w:rsid w:val="00794B5B"/>
    <w:rsid w:val="00794BC4"/>
    <w:rsid w:val="00794CB1"/>
    <w:rsid w:val="00794CB9"/>
    <w:rsid w:val="00794CD3"/>
    <w:rsid w:val="007953F0"/>
    <w:rsid w:val="007956F1"/>
    <w:rsid w:val="007957F6"/>
    <w:rsid w:val="00795A59"/>
    <w:rsid w:val="00795B2A"/>
    <w:rsid w:val="00795D61"/>
    <w:rsid w:val="00796064"/>
    <w:rsid w:val="007961B9"/>
    <w:rsid w:val="007962C1"/>
    <w:rsid w:val="00796553"/>
    <w:rsid w:val="007968A6"/>
    <w:rsid w:val="007969B8"/>
    <w:rsid w:val="00796A16"/>
    <w:rsid w:val="00796B2F"/>
    <w:rsid w:val="00796C69"/>
    <w:rsid w:val="00796F9E"/>
    <w:rsid w:val="00797416"/>
    <w:rsid w:val="00797422"/>
    <w:rsid w:val="00797851"/>
    <w:rsid w:val="007978E8"/>
    <w:rsid w:val="00797A9D"/>
    <w:rsid w:val="00797C03"/>
    <w:rsid w:val="00797C1F"/>
    <w:rsid w:val="00797D9E"/>
    <w:rsid w:val="00797E33"/>
    <w:rsid w:val="007A0375"/>
    <w:rsid w:val="007A03A8"/>
    <w:rsid w:val="007A0826"/>
    <w:rsid w:val="007A0847"/>
    <w:rsid w:val="007A089B"/>
    <w:rsid w:val="007A08CB"/>
    <w:rsid w:val="007A08E5"/>
    <w:rsid w:val="007A0F3A"/>
    <w:rsid w:val="007A12FC"/>
    <w:rsid w:val="007A133D"/>
    <w:rsid w:val="007A13D5"/>
    <w:rsid w:val="007A17FB"/>
    <w:rsid w:val="007A1A2A"/>
    <w:rsid w:val="007A1AD6"/>
    <w:rsid w:val="007A1AE0"/>
    <w:rsid w:val="007A1BDD"/>
    <w:rsid w:val="007A1DAA"/>
    <w:rsid w:val="007A1E79"/>
    <w:rsid w:val="007A21E9"/>
    <w:rsid w:val="007A2217"/>
    <w:rsid w:val="007A25B7"/>
    <w:rsid w:val="007A2A9D"/>
    <w:rsid w:val="007A2B08"/>
    <w:rsid w:val="007A2C0C"/>
    <w:rsid w:val="007A2D7E"/>
    <w:rsid w:val="007A2EEA"/>
    <w:rsid w:val="007A2FB3"/>
    <w:rsid w:val="007A306F"/>
    <w:rsid w:val="007A33D6"/>
    <w:rsid w:val="007A3585"/>
    <w:rsid w:val="007A38E2"/>
    <w:rsid w:val="007A3DDA"/>
    <w:rsid w:val="007A4051"/>
    <w:rsid w:val="007A40CB"/>
    <w:rsid w:val="007A4320"/>
    <w:rsid w:val="007A43E6"/>
    <w:rsid w:val="007A44B3"/>
    <w:rsid w:val="007A4571"/>
    <w:rsid w:val="007A4609"/>
    <w:rsid w:val="007A465E"/>
    <w:rsid w:val="007A469F"/>
    <w:rsid w:val="007A49B3"/>
    <w:rsid w:val="007A4C3D"/>
    <w:rsid w:val="007A52DC"/>
    <w:rsid w:val="007A52FC"/>
    <w:rsid w:val="007A5364"/>
    <w:rsid w:val="007A5A9C"/>
    <w:rsid w:val="007A5B3C"/>
    <w:rsid w:val="007A5D2A"/>
    <w:rsid w:val="007A5D33"/>
    <w:rsid w:val="007A6222"/>
    <w:rsid w:val="007A642B"/>
    <w:rsid w:val="007A6459"/>
    <w:rsid w:val="007A6791"/>
    <w:rsid w:val="007A6985"/>
    <w:rsid w:val="007A6A27"/>
    <w:rsid w:val="007A6B43"/>
    <w:rsid w:val="007A6C69"/>
    <w:rsid w:val="007A6F66"/>
    <w:rsid w:val="007A6F93"/>
    <w:rsid w:val="007A6FF7"/>
    <w:rsid w:val="007A70F3"/>
    <w:rsid w:val="007A7110"/>
    <w:rsid w:val="007A7201"/>
    <w:rsid w:val="007A75B4"/>
    <w:rsid w:val="007A7727"/>
    <w:rsid w:val="007A77AB"/>
    <w:rsid w:val="007A78F1"/>
    <w:rsid w:val="007A7B81"/>
    <w:rsid w:val="007A7E98"/>
    <w:rsid w:val="007A7FF8"/>
    <w:rsid w:val="007B00D7"/>
    <w:rsid w:val="007B02DC"/>
    <w:rsid w:val="007B05E5"/>
    <w:rsid w:val="007B07B3"/>
    <w:rsid w:val="007B085F"/>
    <w:rsid w:val="007B0A14"/>
    <w:rsid w:val="007B0DCE"/>
    <w:rsid w:val="007B0E0B"/>
    <w:rsid w:val="007B0FDB"/>
    <w:rsid w:val="007B101A"/>
    <w:rsid w:val="007B11FE"/>
    <w:rsid w:val="007B128F"/>
    <w:rsid w:val="007B15FA"/>
    <w:rsid w:val="007B1691"/>
    <w:rsid w:val="007B1A09"/>
    <w:rsid w:val="007B1BC4"/>
    <w:rsid w:val="007B2095"/>
    <w:rsid w:val="007B2156"/>
    <w:rsid w:val="007B2321"/>
    <w:rsid w:val="007B24B9"/>
    <w:rsid w:val="007B2584"/>
    <w:rsid w:val="007B25B2"/>
    <w:rsid w:val="007B2798"/>
    <w:rsid w:val="007B27E2"/>
    <w:rsid w:val="007B283A"/>
    <w:rsid w:val="007B2891"/>
    <w:rsid w:val="007B29A6"/>
    <w:rsid w:val="007B2A47"/>
    <w:rsid w:val="007B2A9B"/>
    <w:rsid w:val="007B2C50"/>
    <w:rsid w:val="007B2D88"/>
    <w:rsid w:val="007B2F76"/>
    <w:rsid w:val="007B3394"/>
    <w:rsid w:val="007B353F"/>
    <w:rsid w:val="007B35B2"/>
    <w:rsid w:val="007B39CD"/>
    <w:rsid w:val="007B3AB2"/>
    <w:rsid w:val="007B3CC2"/>
    <w:rsid w:val="007B3CDF"/>
    <w:rsid w:val="007B3E35"/>
    <w:rsid w:val="007B3EAB"/>
    <w:rsid w:val="007B3F52"/>
    <w:rsid w:val="007B4133"/>
    <w:rsid w:val="007B4219"/>
    <w:rsid w:val="007B4240"/>
    <w:rsid w:val="007B43AE"/>
    <w:rsid w:val="007B4580"/>
    <w:rsid w:val="007B4679"/>
    <w:rsid w:val="007B49D0"/>
    <w:rsid w:val="007B4BA3"/>
    <w:rsid w:val="007B4C86"/>
    <w:rsid w:val="007B4EA1"/>
    <w:rsid w:val="007B5073"/>
    <w:rsid w:val="007B528B"/>
    <w:rsid w:val="007B53E0"/>
    <w:rsid w:val="007B53F0"/>
    <w:rsid w:val="007B5408"/>
    <w:rsid w:val="007B56AE"/>
    <w:rsid w:val="007B570E"/>
    <w:rsid w:val="007B58DE"/>
    <w:rsid w:val="007B5A92"/>
    <w:rsid w:val="007B5ED1"/>
    <w:rsid w:val="007B5F71"/>
    <w:rsid w:val="007B6091"/>
    <w:rsid w:val="007B6753"/>
    <w:rsid w:val="007B694C"/>
    <w:rsid w:val="007B6AA7"/>
    <w:rsid w:val="007B6F13"/>
    <w:rsid w:val="007B7148"/>
    <w:rsid w:val="007B71DD"/>
    <w:rsid w:val="007B7222"/>
    <w:rsid w:val="007B73AF"/>
    <w:rsid w:val="007B75BF"/>
    <w:rsid w:val="007B75F1"/>
    <w:rsid w:val="007B7655"/>
    <w:rsid w:val="007B76C5"/>
    <w:rsid w:val="007B7B1A"/>
    <w:rsid w:val="007B7CA7"/>
    <w:rsid w:val="007B7D5E"/>
    <w:rsid w:val="007B7E8D"/>
    <w:rsid w:val="007B7FF1"/>
    <w:rsid w:val="007C0024"/>
    <w:rsid w:val="007C0094"/>
    <w:rsid w:val="007C04FC"/>
    <w:rsid w:val="007C05E6"/>
    <w:rsid w:val="007C0634"/>
    <w:rsid w:val="007C06F8"/>
    <w:rsid w:val="007C087F"/>
    <w:rsid w:val="007C09B8"/>
    <w:rsid w:val="007C0D33"/>
    <w:rsid w:val="007C0EF9"/>
    <w:rsid w:val="007C14CE"/>
    <w:rsid w:val="007C190B"/>
    <w:rsid w:val="007C1BD5"/>
    <w:rsid w:val="007C1D0A"/>
    <w:rsid w:val="007C22CA"/>
    <w:rsid w:val="007C244E"/>
    <w:rsid w:val="007C29EC"/>
    <w:rsid w:val="007C2E5A"/>
    <w:rsid w:val="007C303B"/>
    <w:rsid w:val="007C30BB"/>
    <w:rsid w:val="007C344D"/>
    <w:rsid w:val="007C38A3"/>
    <w:rsid w:val="007C3BEE"/>
    <w:rsid w:val="007C3CCC"/>
    <w:rsid w:val="007C4054"/>
    <w:rsid w:val="007C40C8"/>
    <w:rsid w:val="007C4169"/>
    <w:rsid w:val="007C417D"/>
    <w:rsid w:val="007C42B3"/>
    <w:rsid w:val="007C47ED"/>
    <w:rsid w:val="007C4842"/>
    <w:rsid w:val="007C4868"/>
    <w:rsid w:val="007C4B19"/>
    <w:rsid w:val="007C4B74"/>
    <w:rsid w:val="007C4E92"/>
    <w:rsid w:val="007C4F1E"/>
    <w:rsid w:val="007C4FD7"/>
    <w:rsid w:val="007C5038"/>
    <w:rsid w:val="007C5331"/>
    <w:rsid w:val="007C552B"/>
    <w:rsid w:val="007C56B6"/>
    <w:rsid w:val="007C5B1B"/>
    <w:rsid w:val="007C5CD6"/>
    <w:rsid w:val="007C5EC0"/>
    <w:rsid w:val="007C60B3"/>
    <w:rsid w:val="007C62E2"/>
    <w:rsid w:val="007C6646"/>
    <w:rsid w:val="007C6847"/>
    <w:rsid w:val="007C6DBB"/>
    <w:rsid w:val="007C6EC0"/>
    <w:rsid w:val="007C758B"/>
    <w:rsid w:val="007C7878"/>
    <w:rsid w:val="007C78B8"/>
    <w:rsid w:val="007C79D1"/>
    <w:rsid w:val="007C7ACC"/>
    <w:rsid w:val="007D00DF"/>
    <w:rsid w:val="007D08BD"/>
    <w:rsid w:val="007D0D3C"/>
    <w:rsid w:val="007D0FE5"/>
    <w:rsid w:val="007D1206"/>
    <w:rsid w:val="007D1342"/>
    <w:rsid w:val="007D147B"/>
    <w:rsid w:val="007D1609"/>
    <w:rsid w:val="007D1749"/>
    <w:rsid w:val="007D1816"/>
    <w:rsid w:val="007D1909"/>
    <w:rsid w:val="007D1BD2"/>
    <w:rsid w:val="007D1C74"/>
    <w:rsid w:val="007D1CEF"/>
    <w:rsid w:val="007D1E34"/>
    <w:rsid w:val="007D2078"/>
    <w:rsid w:val="007D20EF"/>
    <w:rsid w:val="007D2197"/>
    <w:rsid w:val="007D2445"/>
    <w:rsid w:val="007D256E"/>
    <w:rsid w:val="007D2749"/>
    <w:rsid w:val="007D280E"/>
    <w:rsid w:val="007D2A53"/>
    <w:rsid w:val="007D2A83"/>
    <w:rsid w:val="007D2D35"/>
    <w:rsid w:val="007D2D8C"/>
    <w:rsid w:val="007D2F55"/>
    <w:rsid w:val="007D3047"/>
    <w:rsid w:val="007D305E"/>
    <w:rsid w:val="007D3520"/>
    <w:rsid w:val="007D376A"/>
    <w:rsid w:val="007D37F4"/>
    <w:rsid w:val="007D3CF7"/>
    <w:rsid w:val="007D3F12"/>
    <w:rsid w:val="007D433B"/>
    <w:rsid w:val="007D4412"/>
    <w:rsid w:val="007D458B"/>
    <w:rsid w:val="007D473A"/>
    <w:rsid w:val="007D4B87"/>
    <w:rsid w:val="007D4E61"/>
    <w:rsid w:val="007D4F05"/>
    <w:rsid w:val="007D4F58"/>
    <w:rsid w:val="007D54DD"/>
    <w:rsid w:val="007D5567"/>
    <w:rsid w:val="007D575B"/>
    <w:rsid w:val="007D5846"/>
    <w:rsid w:val="007D5864"/>
    <w:rsid w:val="007D5871"/>
    <w:rsid w:val="007D59D2"/>
    <w:rsid w:val="007D5CA3"/>
    <w:rsid w:val="007D60D7"/>
    <w:rsid w:val="007D63B1"/>
    <w:rsid w:val="007D6639"/>
    <w:rsid w:val="007D7303"/>
    <w:rsid w:val="007D7DFD"/>
    <w:rsid w:val="007D7FD2"/>
    <w:rsid w:val="007E08E6"/>
    <w:rsid w:val="007E0ADA"/>
    <w:rsid w:val="007E0CC0"/>
    <w:rsid w:val="007E0F65"/>
    <w:rsid w:val="007E10ED"/>
    <w:rsid w:val="007E13E6"/>
    <w:rsid w:val="007E14EA"/>
    <w:rsid w:val="007E162B"/>
    <w:rsid w:val="007E172D"/>
    <w:rsid w:val="007E17F8"/>
    <w:rsid w:val="007E184D"/>
    <w:rsid w:val="007E1918"/>
    <w:rsid w:val="007E1DDA"/>
    <w:rsid w:val="007E1FE1"/>
    <w:rsid w:val="007E235B"/>
    <w:rsid w:val="007E2577"/>
    <w:rsid w:val="007E2948"/>
    <w:rsid w:val="007E295B"/>
    <w:rsid w:val="007E2992"/>
    <w:rsid w:val="007E2BA6"/>
    <w:rsid w:val="007E2FCB"/>
    <w:rsid w:val="007E341E"/>
    <w:rsid w:val="007E3573"/>
    <w:rsid w:val="007E36F1"/>
    <w:rsid w:val="007E37CE"/>
    <w:rsid w:val="007E38D0"/>
    <w:rsid w:val="007E3992"/>
    <w:rsid w:val="007E3A04"/>
    <w:rsid w:val="007E3ACD"/>
    <w:rsid w:val="007E3CC6"/>
    <w:rsid w:val="007E3CDD"/>
    <w:rsid w:val="007E3FB1"/>
    <w:rsid w:val="007E4208"/>
    <w:rsid w:val="007E4863"/>
    <w:rsid w:val="007E49D0"/>
    <w:rsid w:val="007E4BB3"/>
    <w:rsid w:val="007E4C38"/>
    <w:rsid w:val="007E5343"/>
    <w:rsid w:val="007E5434"/>
    <w:rsid w:val="007E548D"/>
    <w:rsid w:val="007E56CD"/>
    <w:rsid w:val="007E5D1C"/>
    <w:rsid w:val="007E5FC8"/>
    <w:rsid w:val="007E6269"/>
    <w:rsid w:val="007E631B"/>
    <w:rsid w:val="007E6329"/>
    <w:rsid w:val="007E66DC"/>
    <w:rsid w:val="007E67E7"/>
    <w:rsid w:val="007E6828"/>
    <w:rsid w:val="007E69F9"/>
    <w:rsid w:val="007E6A6E"/>
    <w:rsid w:val="007E6B8C"/>
    <w:rsid w:val="007E6C25"/>
    <w:rsid w:val="007E6D6A"/>
    <w:rsid w:val="007E6D85"/>
    <w:rsid w:val="007E6FB6"/>
    <w:rsid w:val="007E71CB"/>
    <w:rsid w:val="007E71DA"/>
    <w:rsid w:val="007E71E9"/>
    <w:rsid w:val="007E7431"/>
    <w:rsid w:val="007E75BC"/>
    <w:rsid w:val="007E7776"/>
    <w:rsid w:val="007E7892"/>
    <w:rsid w:val="007E7BBF"/>
    <w:rsid w:val="007E7F38"/>
    <w:rsid w:val="007F0312"/>
    <w:rsid w:val="007F03BA"/>
    <w:rsid w:val="007F057E"/>
    <w:rsid w:val="007F058D"/>
    <w:rsid w:val="007F0684"/>
    <w:rsid w:val="007F073E"/>
    <w:rsid w:val="007F07F7"/>
    <w:rsid w:val="007F10A5"/>
    <w:rsid w:val="007F10E5"/>
    <w:rsid w:val="007F1151"/>
    <w:rsid w:val="007F13DD"/>
    <w:rsid w:val="007F14FB"/>
    <w:rsid w:val="007F15CD"/>
    <w:rsid w:val="007F19E8"/>
    <w:rsid w:val="007F1B59"/>
    <w:rsid w:val="007F2083"/>
    <w:rsid w:val="007F2690"/>
    <w:rsid w:val="007F27FB"/>
    <w:rsid w:val="007F2822"/>
    <w:rsid w:val="007F2823"/>
    <w:rsid w:val="007F28D8"/>
    <w:rsid w:val="007F2968"/>
    <w:rsid w:val="007F2D4E"/>
    <w:rsid w:val="007F2ED6"/>
    <w:rsid w:val="007F30BC"/>
    <w:rsid w:val="007F32BC"/>
    <w:rsid w:val="007F349A"/>
    <w:rsid w:val="007F34E8"/>
    <w:rsid w:val="007F352F"/>
    <w:rsid w:val="007F3654"/>
    <w:rsid w:val="007F3697"/>
    <w:rsid w:val="007F37E9"/>
    <w:rsid w:val="007F3957"/>
    <w:rsid w:val="007F39A9"/>
    <w:rsid w:val="007F39F5"/>
    <w:rsid w:val="007F3C6B"/>
    <w:rsid w:val="007F3C9C"/>
    <w:rsid w:val="007F42DB"/>
    <w:rsid w:val="007F4B74"/>
    <w:rsid w:val="007F4D82"/>
    <w:rsid w:val="007F4F81"/>
    <w:rsid w:val="007F5025"/>
    <w:rsid w:val="007F5227"/>
    <w:rsid w:val="007F5319"/>
    <w:rsid w:val="007F53DD"/>
    <w:rsid w:val="007F55AA"/>
    <w:rsid w:val="007F561C"/>
    <w:rsid w:val="007F5708"/>
    <w:rsid w:val="007F57D0"/>
    <w:rsid w:val="007F57E7"/>
    <w:rsid w:val="007F599D"/>
    <w:rsid w:val="007F5A60"/>
    <w:rsid w:val="007F5AE5"/>
    <w:rsid w:val="007F5B60"/>
    <w:rsid w:val="007F5E64"/>
    <w:rsid w:val="007F5EA2"/>
    <w:rsid w:val="007F654B"/>
    <w:rsid w:val="007F65CB"/>
    <w:rsid w:val="007F65DA"/>
    <w:rsid w:val="007F6A4F"/>
    <w:rsid w:val="007F6A76"/>
    <w:rsid w:val="007F724D"/>
    <w:rsid w:val="007F7302"/>
    <w:rsid w:val="007F740C"/>
    <w:rsid w:val="007F7600"/>
    <w:rsid w:val="007F7640"/>
    <w:rsid w:val="007F7745"/>
    <w:rsid w:val="007F7780"/>
    <w:rsid w:val="007F79FD"/>
    <w:rsid w:val="007F7BB0"/>
    <w:rsid w:val="007F7F18"/>
    <w:rsid w:val="008000CD"/>
    <w:rsid w:val="008001F6"/>
    <w:rsid w:val="00800221"/>
    <w:rsid w:val="008003AA"/>
    <w:rsid w:val="0080079C"/>
    <w:rsid w:val="00800AB3"/>
    <w:rsid w:val="00800AE3"/>
    <w:rsid w:val="008014E0"/>
    <w:rsid w:val="008018C6"/>
    <w:rsid w:val="008018F1"/>
    <w:rsid w:val="00801A65"/>
    <w:rsid w:val="00801B16"/>
    <w:rsid w:val="008021CF"/>
    <w:rsid w:val="008026DE"/>
    <w:rsid w:val="00802720"/>
    <w:rsid w:val="00802745"/>
    <w:rsid w:val="0080285B"/>
    <w:rsid w:val="00802BD6"/>
    <w:rsid w:val="00802C80"/>
    <w:rsid w:val="00802D46"/>
    <w:rsid w:val="00802DFC"/>
    <w:rsid w:val="008030B8"/>
    <w:rsid w:val="0080331D"/>
    <w:rsid w:val="0080333B"/>
    <w:rsid w:val="00803C79"/>
    <w:rsid w:val="00803DB2"/>
    <w:rsid w:val="00803FFB"/>
    <w:rsid w:val="00804299"/>
    <w:rsid w:val="0080433D"/>
    <w:rsid w:val="008044AD"/>
    <w:rsid w:val="008045E7"/>
    <w:rsid w:val="00804861"/>
    <w:rsid w:val="00804920"/>
    <w:rsid w:val="008049A2"/>
    <w:rsid w:val="00804A24"/>
    <w:rsid w:val="00804B61"/>
    <w:rsid w:val="00804CD9"/>
    <w:rsid w:val="00804E97"/>
    <w:rsid w:val="00804F15"/>
    <w:rsid w:val="00804FCE"/>
    <w:rsid w:val="00804FEA"/>
    <w:rsid w:val="0080506F"/>
    <w:rsid w:val="00805118"/>
    <w:rsid w:val="00805288"/>
    <w:rsid w:val="00805957"/>
    <w:rsid w:val="00805A1D"/>
    <w:rsid w:val="00805B5B"/>
    <w:rsid w:val="00805E8B"/>
    <w:rsid w:val="00806371"/>
    <w:rsid w:val="00806422"/>
    <w:rsid w:val="0080642A"/>
    <w:rsid w:val="008064BC"/>
    <w:rsid w:val="008064D5"/>
    <w:rsid w:val="0080660F"/>
    <w:rsid w:val="00806623"/>
    <w:rsid w:val="00806709"/>
    <w:rsid w:val="00806827"/>
    <w:rsid w:val="00806AFB"/>
    <w:rsid w:val="00806D8D"/>
    <w:rsid w:val="00806E41"/>
    <w:rsid w:val="00807272"/>
    <w:rsid w:val="0080741C"/>
    <w:rsid w:val="008075E1"/>
    <w:rsid w:val="00807856"/>
    <w:rsid w:val="00807863"/>
    <w:rsid w:val="00807941"/>
    <w:rsid w:val="00807AB1"/>
    <w:rsid w:val="00807AB5"/>
    <w:rsid w:val="00807B53"/>
    <w:rsid w:val="00807DA8"/>
    <w:rsid w:val="00807DD9"/>
    <w:rsid w:val="00807F1C"/>
    <w:rsid w:val="00807F52"/>
    <w:rsid w:val="008101A4"/>
    <w:rsid w:val="008101B7"/>
    <w:rsid w:val="008101B9"/>
    <w:rsid w:val="00810563"/>
    <w:rsid w:val="008107D5"/>
    <w:rsid w:val="00811468"/>
    <w:rsid w:val="0081160C"/>
    <w:rsid w:val="0081182C"/>
    <w:rsid w:val="00811975"/>
    <w:rsid w:val="00811B2E"/>
    <w:rsid w:val="00811EB3"/>
    <w:rsid w:val="0081211D"/>
    <w:rsid w:val="00812229"/>
    <w:rsid w:val="00812277"/>
    <w:rsid w:val="008122B8"/>
    <w:rsid w:val="0081236F"/>
    <w:rsid w:val="00812474"/>
    <w:rsid w:val="0081247B"/>
    <w:rsid w:val="00812566"/>
    <w:rsid w:val="00812820"/>
    <w:rsid w:val="00812C93"/>
    <w:rsid w:val="00812DDC"/>
    <w:rsid w:val="00812EA0"/>
    <w:rsid w:val="00812EDA"/>
    <w:rsid w:val="00812F71"/>
    <w:rsid w:val="008131CE"/>
    <w:rsid w:val="008131DB"/>
    <w:rsid w:val="0081351E"/>
    <w:rsid w:val="00813719"/>
    <w:rsid w:val="0081381B"/>
    <w:rsid w:val="0081387F"/>
    <w:rsid w:val="008138DD"/>
    <w:rsid w:val="00813974"/>
    <w:rsid w:val="00813AAD"/>
    <w:rsid w:val="00813AE7"/>
    <w:rsid w:val="00813C0A"/>
    <w:rsid w:val="00813D5C"/>
    <w:rsid w:val="00813E84"/>
    <w:rsid w:val="00813F7C"/>
    <w:rsid w:val="008140AB"/>
    <w:rsid w:val="008140AC"/>
    <w:rsid w:val="0081418C"/>
    <w:rsid w:val="008142B4"/>
    <w:rsid w:val="008142CB"/>
    <w:rsid w:val="0081433E"/>
    <w:rsid w:val="008143BB"/>
    <w:rsid w:val="0081460C"/>
    <w:rsid w:val="00814617"/>
    <w:rsid w:val="0081488E"/>
    <w:rsid w:val="00814B13"/>
    <w:rsid w:val="00814E05"/>
    <w:rsid w:val="00814F46"/>
    <w:rsid w:val="008152B2"/>
    <w:rsid w:val="00815358"/>
    <w:rsid w:val="008153BB"/>
    <w:rsid w:val="008155AC"/>
    <w:rsid w:val="008155B1"/>
    <w:rsid w:val="00815C88"/>
    <w:rsid w:val="00815D64"/>
    <w:rsid w:val="00816574"/>
    <w:rsid w:val="008165FD"/>
    <w:rsid w:val="0081689C"/>
    <w:rsid w:val="008168AB"/>
    <w:rsid w:val="00816966"/>
    <w:rsid w:val="00816AB1"/>
    <w:rsid w:val="00816AE6"/>
    <w:rsid w:val="00816EA7"/>
    <w:rsid w:val="00816F79"/>
    <w:rsid w:val="00816FD0"/>
    <w:rsid w:val="00817104"/>
    <w:rsid w:val="00817167"/>
    <w:rsid w:val="008174B5"/>
    <w:rsid w:val="008174F7"/>
    <w:rsid w:val="008177E4"/>
    <w:rsid w:val="00817B63"/>
    <w:rsid w:val="00817CFD"/>
    <w:rsid w:val="00817D1A"/>
    <w:rsid w:val="00817DC8"/>
    <w:rsid w:val="00817F1E"/>
    <w:rsid w:val="00817F44"/>
    <w:rsid w:val="008201FA"/>
    <w:rsid w:val="00820407"/>
    <w:rsid w:val="00820438"/>
    <w:rsid w:val="00820517"/>
    <w:rsid w:val="008205E0"/>
    <w:rsid w:val="0082070E"/>
    <w:rsid w:val="00820755"/>
    <w:rsid w:val="0082079D"/>
    <w:rsid w:val="00820838"/>
    <w:rsid w:val="008208BE"/>
    <w:rsid w:val="008208F7"/>
    <w:rsid w:val="00820AD0"/>
    <w:rsid w:val="00820AE3"/>
    <w:rsid w:val="00820F61"/>
    <w:rsid w:val="00820F80"/>
    <w:rsid w:val="008212D7"/>
    <w:rsid w:val="0082136D"/>
    <w:rsid w:val="008215B6"/>
    <w:rsid w:val="0082160A"/>
    <w:rsid w:val="008216D3"/>
    <w:rsid w:val="0082182A"/>
    <w:rsid w:val="0082196E"/>
    <w:rsid w:val="008219E6"/>
    <w:rsid w:val="00821E07"/>
    <w:rsid w:val="00821FE0"/>
    <w:rsid w:val="008221F3"/>
    <w:rsid w:val="00822258"/>
    <w:rsid w:val="00822536"/>
    <w:rsid w:val="00822584"/>
    <w:rsid w:val="0082269F"/>
    <w:rsid w:val="0082275A"/>
    <w:rsid w:val="008227D5"/>
    <w:rsid w:val="00822810"/>
    <w:rsid w:val="0082287D"/>
    <w:rsid w:val="00822B6D"/>
    <w:rsid w:val="00822E46"/>
    <w:rsid w:val="00822E86"/>
    <w:rsid w:val="00823032"/>
    <w:rsid w:val="00823085"/>
    <w:rsid w:val="008232EA"/>
    <w:rsid w:val="00823611"/>
    <w:rsid w:val="00823935"/>
    <w:rsid w:val="00823F9E"/>
    <w:rsid w:val="0082415A"/>
    <w:rsid w:val="0082432B"/>
    <w:rsid w:val="0082474E"/>
    <w:rsid w:val="00824AF4"/>
    <w:rsid w:val="00824B69"/>
    <w:rsid w:val="00824DBD"/>
    <w:rsid w:val="00824DFD"/>
    <w:rsid w:val="00825110"/>
    <w:rsid w:val="0082523F"/>
    <w:rsid w:val="008252D4"/>
    <w:rsid w:val="0082537D"/>
    <w:rsid w:val="0082563C"/>
    <w:rsid w:val="00825643"/>
    <w:rsid w:val="008256C4"/>
    <w:rsid w:val="00825954"/>
    <w:rsid w:val="00825A07"/>
    <w:rsid w:val="00825A6C"/>
    <w:rsid w:val="00825BC0"/>
    <w:rsid w:val="00825CBE"/>
    <w:rsid w:val="00825D30"/>
    <w:rsid w:val="00825EAF"/>
    <w:rsid w:val="00825EF3"/>
    <w:rsid w:val="0082640C"/>
    <w:rsid w:val="0082657E"/>
    <w:rsid w:val="0082680F"/>
    <w:rsid w:val="008268F2"/>
    <w:rsid w:val="0082693D"/>
    <w:rsid w:val="0082695F"/>
    <w:rsid w:val="00826A61"/>
    <w:rsid w:val="00826AD3"/>
    <w:rsid w:val="00826B60"/>
    <w:rsid w:val="00826B6D"/>
    <w:rsid w:val="00826C15"/>
    <w:rsid w:val="00826E6F"/>
    <w:rsid w:val="00827112"/>
    <w:rsid w:val="00827159"/>
    <w:rsid w:val="008273A7"/>
    <w:rsid w:val="00827529"/>
    <w:rsid w:val="00827863"/>
    <w:rsid w:val="00827AED"/>
    <w:rsid w:val="00827CF0"/>
    <w:rsid w:val="00827D94"/>
    <w:rsid w:val="00827E66"/>
    <w:rsid w:val="00827FF2"/>
    <w:rsid w:val="00827FF7"/>
    <w:rsid w:val="00830120"/>
    <w:rsid w:val="0083015C"/>
    <w:rsid w:val="00830287"/>
    <w:rsid w:val="00830358"/>
    <w:rsid w:val="00830374"/>
    <w:rsid w:val="00830D29"/>
    <w:rsid w:val="00830DC2"/>
    <w:rsid w:val="00830DDC"/>
    <w:rsid w:val="00830E08"/>
    <w:rsid w:val="008312E1"/>
    <w:rsid w:val="0083164E"/>
    <w:rsid w:val="00831841"/>
    <w:rsid w:val="00831B43"/>
    <w:rsid w:val="00831C73"/>
    <w:rsid w:val="00831EAC"/>
    <w:rsid w:val="00831ED0"/>
    <w:rsid w:val="00832255"/>
    <w:rsid w:val="008324A2"/>
    <w:rsid w:val="008327EB"/>
    <w:rsid w:val="00832B8A"/>
    <w:rsid w:val="00832C48"/>
    <w:rsid w:val="00832E22"/>
    <w:rsid w:val="00832E4F"/>
    <w:rsid w:val="00832F11"/>
    <w:rsid w:val="00832FE0"/>
    <w:rsid w:val="0083310D"/>
    <w:rsid w:val="008336CD"/>
    <w:rsid w:val="00833743"/>
    <w:rsid w:val="008338C2"/>
    <w:rsid w:val="00834093"/>
    <w:rsid w:val="008343BA"/>
    <w:rsid w:val="00834403"/>
    <w:rsid w:val="00834671"/>
    <w:rsid w:val="00834FCB"/>
    <w:rsid w:val="008354EB"/>
    <w:rsid w:val="0083574A"/>
    <w:rsid w:val="00835848"/>
    <w:rsid w:val="008358BE"/>
    <w:rsid w:val="00835912"/>
    <w:rsid w:val="00835CB8"/>
    <w:rsid w:val="00835D6E"/>
    <w:rsid w:val="00835EE0"/>
    <w:rsid w:val="00836008"/>
    <w:rsid w:val="00836057"/>
    <w:rsid w:val="0083606F"/>
    <w:rsid w:val="008362E0"/>
    <w:rsid w:val="0083646D"/>
    <w:rsid w:val="0083666A"/>
    <w:rsid w:val="008368BC"/>
    <w:rsid w:val="00836A92"/>
    <w:rsid w:val="0083708D"/>
    <w:rsid w:val="0083726E"/>
    <w:rsid w:val="0083735D"/>
    <w:rsid w:val="008375AF"/>
    <w:rsid w:val="0083789C"/>
    <w:rsid w:val="00837A5B"/>
    <w:rsid w:val="00837B77"/>
    <w:rsid w:val="00837F7B"/>
    <w:rsid w:val="00837FCA"/>
    <w:rsid w:val="008401C3"/>
    <w:rsid w:val="00840386"/>
    <w:rsid w:val="00840417"/>
    <w:rsid w:val="0084060F"/>
    <w:rsid w:val="00840698"/>
    <w:rsid w:val="00840721"/>
    <w:rsid w:val="008409A5"/>
    <w:rsid w:val="00840CF4"/>
    <w:rsid w:val="00840ED1"/>
    <w:rsid w:val="00840FC6"/>
    <w:rsid w:val="00840FE3"/>
    <w:rsid w:val="008411A8"/>
    <w:rsid w:val="00841354"/>
    <w:rsid w:val="00841383"/>
    <w:rsid w:val="008413F4"/>
    <w:rsid w:val="00841554"/>
    <w:rsid w:val="008415DE"/>
    <w:rsid w:val="00841645"/>
    <w:rsid w:val="0084176A"/>
    <w:rsid w:val="008418B3"/>
    <w:rsid w:val="0084195A"/>
    <w:rsid w:val="00841BB8"/>
    <w:rsid w:val="00841D39"/>
    <w:rsid w:val="00841FCF"/>
    <w:rsid w:val="0084201C"/>
    <w:rsid w:val="008420BD"/>
    <w:rsid w:val="0084212A"/>
    <w:rsid w:val="00842151"/>
    <w:rsid w:val="0084225F"/>
    <w:rsid w:val="008424AC"/>
    <w:rsid w:val="008424CB"/>
    <w:rsid w:val="0084295E"/>
    <w:rsid w:val="00842B21"/>
    <w:rsid w:val="00842E99"/>
    <w:rsid w:val="00843006"/>
    <w:rsid w:val="008430D1"/>
    <w:rsid w:val="008430F8"/>
    <w:rsid w:val="00843380"/>
    <w:rsid w:val="00843420"/>
    <w:rsid w:val="008436B8"/>
    <w:rsid w:val="00843778"/>
    <w:rsid w:val="00843A7A"/>
    <w:rsid w:val="00843D46"/>
    <w:rsid w:val="00843F95"/>
    <w:rsid w:val="00844305"/>
    <w:rsid w:val="008444BF"/>
    <w:rsid w:val="00844840"/>
    <w:rsid w:val="00844933"/>
    <w:rsid w:val="008449DD"/>
    <w:rsid w:val="00844AD8"/>
    <w:rsid w:val="00844C52"/>
    <w:rsid w:val="00844FD9"/>
    <w:rsid w:val="0084505C"/>
    <w:rsid w:val="0084523B"/>
    <w:rsid w:val="008452FF"/>
    <w:rsid w:val="00845376"/>
    <w:rsid w:val="0084586B"/>
    <w:rsid w:val="008465F3"/>
    <w:rsid w:val="00847369"/>
    <w:rsid w:val="008477D1"/>
    <w:rsid w:val="00847BD7"/>
    <w:rsid w:val="00850511"/>
    <w:rsid w:val="00850635"/>
    <w:rsid w:val="00851014"/>
    <w:rsid w:val="0085105A"/>
    <w:rsid w:val="0085145D"/>
    <w:rsid w:val="00851617"/>
    <w:rsid w:val="008518E0"/>
    <w:rsid w:val="008519EC"/>
    <w:rsid w:val="00851AAB"/>
    <w:rsid w:val="00851EB8"/>
    <w:rsid w:val="008520D5"/>
    <w:rsid w:val="00852113"/>
    <w:rsid w:val="0085216B"/>
    <w:rsid w:val="0085235C"/>
    <w:rsid w:val="008523A9"/>
    <w:rsid w:val="008524B5"/>
    <w:rsid w:val="00852A80"/>
    <w:rsid w:val="00853638"/>
    <w:rsid w:val="008537BA"/>
    <w:rsid w:val="008537C6"/>
    <w:rsid w:val="008539D1"/>
    <w:rsid w:val="00853D45"/>
    <w:rsid w:val="0085400F"/>
    <w:rsid w:val="008542A9"/>
    <w:rsid w:val="008545AB"/>
    <w:rsid w:val="00854723"/>
    <w:rsid w:val="008547A2"/>
    <w:rsid w:val="00854F4A"/>
    <w:rsid w:val="0085532E"/>
    <w:rsid w:val="00855384"/>
    <w:rsid w:val="00855584"/>
    <w:rsid w:val="008556C1"/>
    <w:rsid w:val="00855801"/>
    <w:rsid w:val="00855B0C"/>
    <w:rsid w:val="00855EA3"/>
    <w:rsid w:val="00856081"/>
    <w:rsid w:val="0085613E"/>
    <w:rsid w:val="008561E9"/>
    <w:rsid w:val="00856277"/>
    <w:rsid w:val="0085637B"/>
    <w:rsid w:val="00856424"/>
    <w:rsid w:val="0085657B"/>
    <w:rsid w:val="00856809"/>
    <w:rsid w:val="0085681B"/>
    <w:rsid w:val="00856CCD"/>
    <w:rsid w:val="00856F82"/>
    <w:rsid w:val="00856FE4"/>
    <w:rsid w:val="00857209"/>
    <w:rsid w:val="00857483"/>
    <w:rsid w:val="008574DC"/>
    <w:rsid w:val="00857596"/>
    <w:rsid w:val="0085799F"/>
    <w:rsid w:val="00857A9E"/>
    <w:rsid w:val="00857BB6"/>
    <w:rsid w:val="00857CA5"/>
    <w:rsid w:val="00857D15"/>
    <w:rsid w:val="00857DE7"/>
    <w:rsid w:val="00857F0E"/>
    <w:rsid w:val="00860263"/>
    <w:rsid w:val="008602EB"/>
    <w:rsid w:val="0086031E"/>
    <w:rsid w:val="0086035E"/>
    <w:rsid w:val="0086057F"/>
    <w:rsid w:val="0086067F"/>
    <w:rsid w:val="008606AF"/>
    <w:rsid w:val="008607CD"/>
    <w:rsid w:val="00860C20"/>
    <w:rsid w:val="00860C7C"/>
    <w:rsid w:val="00860FE4"/>
    <w:rsid w:val="00861051"/>
    <w:rsid w:val="008611F0"/>
    <w:rsid w:val="00861807"/>
    <w:rsid w:val="0086183D"/>
    <w:rsid w:val="008619AD"/>
    <w:rsid w:val="00861A14"/>
    <w:rsid w:val="008621D4"/>
    <w:rsid w:val="00862319"/>
    <w:rsid w:val="00862B42"/>
    <w:rsid w:val="00862C1A"/>
    <w:rsid w:val="00862DF1"/>
    <w:rsid w:val="00862EC4"/>
    <w:rsid w:val="00863324"/>
    <w:rsid w:val="0086353E"/>
    <w:rsid w:val="008636AB"/>
    <w:rsid w:val="00863892"/>
    <w:rsid w:val="008638F1"/>
    <w:rsid w:val="00863985"/>
    <w:rsid w:val="00863DB3"/>
    <w:rsid w:val="00863E4C"/>
    <w:rsid w:val="00863F2C"/>
    <w:rsid w:val="008644FA"/>
    <w:rsid w:val="00864503"/>
    <w:rsid w:val="008646DC"/>
    <w:rsid w:val="008649D1"/>
    <w:rsid w:val="00864F4A"/>
    <w:rsid w:val="00864F7F"/>
    <w:rsid w:val="008651C0"/>
    <w:rsid w:val="0086562C"/>
    <w:rsid w:val="00865E6A"/>
    <w:rsid w:val="008665ED"/>
    <w:rsid w:val="008665F2"/>
    <w:rsid w:val="0086664E"/>
    <w:rsid w:val="008668E9"/>
    <w:rsid w:val="00866922"/>
    <w:rsid w:val="00866B85"/>
    <w:rsid w:val="00866BEA"/>
    <w:rsid w:val="00866C6A"/>
    <w:rsid w:val="00866F05"/>
    <w:rsid w:val="00867245"/>
    <w:rsid w:val="008674C9"/>
    <w:rsid w:val="008674D1"/>
    <w:rsid w:val="00867650"/>
    <w:rsid w:val="00867689"/>
    <w:rsid w:val="00867855"/>
    <w:rsid w:val="00867DA0"/>
    <w:rsid w:val="00867EDB"/>
    <w:rsid w:val="0087053A"/>
    <w:rsid w:val="0087056D"/>
    <w:rsid w:val="008705C2"/>
    <w:rsid w:val="008705CF"/>
    <w:rsid w:val="00870869"/>
    <w:rsid w:val="008708D4"/>
    <w:rsid w:val="00870A2C"/>
    <w:rsid w:val="00870A9B"/>
    <w:rsid w:val="00870B0D"/>
    <w:rsid w:val="00870BF6"/>
    <w:rsid w:val="00870D09"/>
    <w:rsid w:val="00870ED9"/>
    <w:rsid w:val="00870FA8"/>
    <w:rsid w:val="008713BB"/>
    <w:rsid w:val="0087145D"/>
    <w:rsid w:val="00871613"/>
    <w:rsid w:val="00871BD4"/>
    <w:rsid w:val="00871CEC"/>
    <w:rsid w:val="00871D71"/>
    <w:rsid w:val="00871F88"/>
    <w:rsid w:val="008720BB"/>
    <w:rsid w:val="008721BA"/>
    <w:rsid w:val="0087223A"/>
    <w:rsid w:val="00872287"/>
    <w:rsid w:val="008727A7"/>
    <w:rsid w:val="0087292B"/>
    <w:rsid w:val="00872A0A"/>
    <w:rsid w:val="00872AB1"/>
    <w:rsid w:val="00872ACF"/>
    <w:rsid w:val="00872C38"/>
    <w:rsid w:val="00872C55"/>
    <w:rsid w:val="00872CBD"/>
    <w:rsid w:val="008732FE"/>
    <w:rsid w:val="0087342C"/>
    <w:rsid w:val="008735D2"/>
    <w:rsid w:val="0087360B"/>
    <w:rsid w:val="00873897"/>
    <w:rsid w:val="00873937"/>
    <w:rsid w:val="00873B7E"/>
    <w:rsid w:val="00873CC2"/>
    <w:rsid w:val="00873D66"/>
    <w:rsid w:val="00873F54"/>
    <w:rsid w:val="00873F94"/>
    <w:rsid w:val="0087418C"/>
    <w:rsid w:val="00874343"/>
    <w:rsid w:val="008745A0"/>
    <w:rsid w:val="00874722"/>
    <w:rsid w:val="00874A49"/>
    <w:rsid w:val="00874D38"/>
    <w:rsid w:val="00874F30"/>
    <w:rsid w:val="008750EE"/>
    <w:rsid w:val="008752F7"/>
    <w:rsid w:val="00875605"/>
    <w:rsid w:val="00875848"/>
    <w:rsid w:val="0087593A"/>
    <w:rsid w:val="00875ED3"/>
    <w:rsid w:val="00876298"/>
    <w:rsid w:val="008769BE"/>
    <w:rsid w:val="008769F7"/>
    <w:rsid w:val="00876B9C"/>
    <w:rsid w:val="00876C63"/>
    <w:rsid w:val="00876E69"/>
    <w:rsid w:val="00876EA1"/>
    <w:rsid w:val="008771B1"/>
    <w:rsid w:val="0087743C"/>
    <w:rsid w:val="00877906"/>
    <w:rsid w:val="00877960"/>
    <w:rsid w:val="008779AC"/>
    <w:rsid w:val="00877A80"/>
    <w:rsid w:val="00877DF7"/>
    <w:rsid w:val="00877E0D"/>
    <w:rsid w:val="00877F5B"/>
    <w:rsid w:val="0088009E"/>
    <w:rsid w:val="0088028B"/>
    <w:rsid w:val="008802C5"/>
    <w:rsid w:val="008803DB"/>
    <w:rsid w:val="00880414"/>
    <w:rsid w:val="00880440"/>
    <w:rsid w:val="008806E5"/>
    <w:rsid w:val="00880700"/>
    <w:rsid w:val="00880B76"/>
    <w:rsid w:val="00880CDC"/>
    <w:rsid w:val="00880E18"/>
    <w:rsid w:val="00881271"/>
    <w:rsid w:val="00881314"/>
    <w:rsid w:val="008814EB"/>
    <w:rsid w:val="00881640"/>
    <w:rsid w:val="00881644"/>
    <w:rsid w:val="008817C6"/>
    <w:rsid w:val="00881A0A"/>
    <w:rsid w:val="00881D47"/>
    <w:rsid w:val="0088251F"/>
    <w:rsid w:val="008829B2"/>
    <w:rsid w:val="00882B27"/>
    <w:rsid w:val="00882B89"/>
    <w:rsid w:val="00882EB0"/>
    <w:rsid w:val="00882F0F"/>
    <w:rsid w:val="00883049"/>
    <w:rsid w:val="00883215"/>
    <w:rsid w:val="008832BE"/>
    <w:rsid w:val="00883396"/>
    <w:rsid w:val="00883824"/>
    <w:rsid w:val="00883ACF"/>
    <w:rsid w:val="00883B4E"/>
    <w:rsid w:val="00883C76"/>
    <w:rsid w:val="00883FB4"/>
    <w:rsid w:val="008842B0"/>
    <w:rsid w:val="008844C7"/>
    <w:rsid w:val="008846E4"/>
    <w:rsid w:val="008848D8"/>
    <w:rsid w:val="00884939"/>
    <w:rsid w:val="0088497B"/>
    <w:rsid w:val="00884CAC"/>
    <w:rsid w:val="00884EC1"/>
    <w:rsid w:val="008851F1"/>
    <w:rsid w:val="00885283"/>
    <w:rsid w:val="00885321"/>
    <w:rsid w:val="00885424"/>
    <w:rsid w:val="00885545"/>
    <w:rsid w:val="00885867"/>
    <w:rsid w:val="00885B7C"/>
    <w:rsid w:val="00885BF4"/>
    <w:rsid w:val="00885D0F"/>
    <w:rsid w:val="00885E56"/>
    <w:rsid w:val="00885ECD"/>
    <w:rsid w:val="00885ED0"/>
    <w:rsid w:val="00885FBD"/>
    <w:rsid w:val="0088603E"/>
    <w:rsid w:val="00886154"/>
    <w:rsid w:val="00886801"/>
    <w:rsid w:val="008869B0"/>
    <w:rsid w:val="00886B93"/>
    <w:rsid w:val="00886CBD"/>
    <w:rsid w:val="00886E1F"/>
    <w:rsid w:val="00886E5E"/>
    <w:rsid w:val="0088713B"/>
    <w:rsid w:val="00887275"/>
    <w:rsid w:val="00887338"/>
    <w:rsid w:val="0088734B"/>
    <w:rsid w:val="00887555"/>
    <w:rsid w:val="008875D4"/>
    <w:rsid w:val="008875E5"/>
    <w:rsid w:val="00887A34"/>
    <w:rsid w:val="00887B5E"/>
    <w:rsid w:val="008900FA"/>
    <w:rsid w:val="008901D8"/>
    <w:rsid w:val="00890277"/>
    <w:rsid w:val="008902E8"/>
    <w:rsid w:val="008903FE"/>
    <w:rsid w:val="00890455"/>
    <w:rsid w:val="00890647"/>
    <w:rsid w:val="00890680"/>
    <w:rsid w:val="008907DB"/>
    <w:rsid w:val="00890883"/>
    <w:rsid w:val="00890D33"/>
    <w:rsid w:val="0089103E"/>
    <w:rsid w:val="0089112F"/>
    <w:rsid w:val="0089120E"/>
    <w:rsid w:val="00891313"/>
    <w:rsid w:val="00891555"/>
    <w:rsid w:val="00891753"/>
    <w:rsid w:val="00891D78"/>
    <w:rsid w:val="00891DFD"/>
    <w:rsid w:val="008920DA"/>
    <w:rsid w:val="008920F2"/>
    <w:rsid w:val="00892172"/>
    <w:rsid w:val="00892561"/>
    <w:rsid w:val="008928FD"/>
    <w:rsid w:val="00892991"/>
    <w:rsid w:val="00892D94"/>
    <w:rsid w:val="00892DAD"/>
    <w:rsid w:val="00893473"/>
    <w:rsid w:val="0089366A"/>
    <w:rsid w:val="0089382F"/>
    <w:rsid w:val="00893A7C"/>
    <w:rsid w:val="00893B3C"/>
    <w:rsid w:val="00893C3C"/>
    <w:rsid w:val="00893C5D"/>
    <w:rsid w:val="00893D50"/>
    <w:rsid w:val="00893FFF"/>
    <w:rsid w:val="0089415E"/>
    <w:rsid w:val="008941AF"/>
    <w:rsid w:val="00894280"/>
    <w:rsid w:val="008942B8"/>
    <w:rsid w:val="008943D7"/>
    <w:rsid w:val="008945A8"/>
    <w:rsid w:val="00894737"/>
    <w:rsid w:val="00894CBB"/>
    <w:rsid w:val="008950ED"/>
    <w:rsid w:val="00895917"/>
    <w:rsid w:val="008959F1"/>
    <w:rsid w:val="00895CA4"/>
    <w:rsid w:val="00895D24"/>
    <w:rsid w:val="00895E38"/>
    <w:rsid w:val="00895F0B"/>
    <w:rsid w:val="00896391"/>
    <w:rsid w:val="008964C7"/>
    <w:rsid w:val="008967FA"/>
    <w:rsid w:val="00896809"/>
    <w:rsid w:val="0089691F"/>
    <w:rsid w:val="00896AD6"/>
    <w:rsid w:val="00896D3F"/>
    <w:rsid w:val="00896D5E"/>
    <w:rsid w:val="00896DA2"/>
    <w:rsid w:val="00896DC0"/>
    <w:rsid w:val="00896E73"/>
    <w:rsid w:val="00896F49"/>
    <w:rsid w:val="00896FB2"/>
    <w:rsid w:val="0089726C"/>
    <w:rsid w:val="008976C1"/>
    <w:rsid w:val="0089778D"/>
    <w:rsid w:val="008978E9"/>
    <w:rsid w:val="00897D6B"/>
    <w:rsid w:val="00897F1E"/>
    <w:rsid w:val="008A0235"/>
    <w:rsid w:val="008A067F"/>
    <w:rsid w:val="008A06E5"/>
    <w:rsid w:val="008A0738"/>
    <w:rsid w:val="008A07D4"/>
    <w:rsid w:val="008A084C"/>
    <w:rsid w:val="008A084D"/>
    <w:rsid w:val="008A0AD0"/>
    <w:rsid w:val="008A0BDB"/>
    <w:rsid w:val="008A0F65"/>
    <w:rsid w:val="008A1189"/>
    <w:rsid w:val="008A1733"/>
    <w:rsid w:val="008A177E"/>
    <w:rsid w:val="008A181D"/>
    <w:rsid w:val="008A1925"/>
    <w:rsid w:val="008A1D6D"/>
    <w:rsid w:val="008A1DDC"/>
    <w:rsid w:val="008A1F3E"/>
    <w:rsid w:val="008A1F91"/>
    <w:rsid w:val="008A1FE5"/>
    <w:rsid w:val="008A2023"/>
    <w:rsid w:val="008A20C2"/>
    <w:rsid w:val="008A22E3"/>
    <w:rsid w:val="008A240B"/>
    <w:rsid w:val="008A248D"/>
    <w:rsid w:val="008A27E8"/>
    <w:rsid w:val="008A2B44"/>
    <w:rsid w:val="008A2BD8"/>
    <w:rsid w:val="008A2C6E"/>
    <w:rsid w:val="008A2FFD"/>
    <w:rsid w:val="008A32A1"/>
    <w:rsid w:val="008A336E"/>
    <w:rsid w:val="008A3583"/>
    <w:rsid w:val="008A3613"/>
    <w:rsid w:val="008A3639"/>
    <w:rsid w:val="008A419F"/>
    <w:rsid w:val="008A4596"/>
    <w:rsid w:val="008A45DA"/>
    <w:rsid w:val="008A48D0"/>
    <w:rsid w:val="008A4993"/>
    <w:rsid w:val="008A4A01"/>
    <w:rsid w:val="008A4AA9"/>
    <w:rsid w:val="008A4AFD"/>
    <w:rsid w:val="008A4B65"/>
    <w:rsid w:val="008A4C35"/>
    <w:rsid w:val="008A4D92"/>
    <w:rsid w:val="008A54CF"/>
    <w:rsid w:val="008A5987"/>
    <w:rsid w:val="008A5AC6"/>
    <w:rsid w:val="008A5DE8"/>
    <w:rsid w:val="008A5E9D"/>
    <w:rsid w:val="008A5ECE"/>
    <w:rsid w:val="008A5F47"/>
    <w:rsid w:val="008A6538"/>
    <w:rsid w:val="008A65F7"/>
    <w:rsid w:val="008A6653"/>
    <w:rsid w:val="008A66DA"/>
    <w:rsid w:val="008A6745"/>
    <w:rsid w:val="008A6A50"/>
    <w:rsid w:val="008A7115"/>
    <w:rsid w:val="008A71B8"/>
    <w:rsid w:val="008A754B"/>
    <w:rsid w:val="008A7669"/>
    <w:rsid w:val="008A7871"/>
    <w:rsid w:val="008A797A"/>
    <w:rsid w:val="008A7A03"/>
    <w:rsid w:val="008A7C89"/>
    <w:rsid w:val="008A7EAB"/>
    <w:rsid w:val="008B0302"/>
    <w:rsid w:val="008B0664"/>
    <w:rsid w:val="008B07C4"/>
    <w:rsid w:val="008B0AAF"/>
    <w:rsid w:val="008B0C16"/>
    <w:rsid w:val="008B0C1C"/>
    <w:rsid w:val="008B0C9D"/>
    <w:rsid w:val="008B0EFF"/>
    <w:rsid w:val="008B1994"/>
    <w:rsid w:val="008B19E2"/>
    <w:rsid w:val="008B1AFA"/>
    <w:rsid w:val="008B1F95"/>
    <w:rsid w:val="008B21F9"/>
    <w:rsid w:val="008B22B4"/>
    <w:rsid w:val="008B24F8"/>
    <w:rsid w:val="008B26C1"/>
    <w:rsid w:val="008B29AE"/>
    <w:rsid w:val="008B29C9"/>
    <w:rsid w:val="008B35A5"/>
    <w:rsid w:val="008B362B"/>
    <w:rsid w:val="008B3892"/>
    <w:rsid w:val="008B3895"/>
    <w:rsid w:val="008B3CD7"/>
    <w:rsid w:val="008B3D01"/>
    <w:rsid w:val="008B3D2F"/>
    <w:rsid w:val="008B3E24"/>
    <w:rsid w:val="008B4057"/>
    <w:rsid w:val="008B41C6"/>
    <w:rsid w:val="008B4C80"/>
    <w:rsid w:val="008B5254"/>
    <w:rsid w:val="008B5B4A"/>
    <w:rsid w:val="008B5C14"/>
    <w:rsid w:val="008B5F42"/>
    <w:rsid w:val="008B6012"/>
    <w:rsid w:val="008B611B"/>
    <w:rsid w:val="008B62BB"/>
    <w:rsid w:val="008B62E9"/>
    <w:rsid w:val="008B64A7"/>
    <w:rsid w:val="008B64D6"/>
    <w:rsid w:val="008B6525"/>
    <w:rsid w:val="008B65FB"/>
    <w:rsid w:val="008B666A"/>
    <w:rsid w:val="008B67DF"/>
    <w:rsid w:val="008B6811"/>
    <w:rsid w:val="008B681C"/>
    <w:rsid w:val="008B6D6C"/>
    <w:rsid w:val="008B6D7E"/>
    <w:rsid w:val="008B71B7"/>
    <w:rsid w:val="008B73F0"/>
    <w:rsid w:val="008B752C"/>
    <w:rsid w:val="008B75BC"/>
    <w:rsid w:val="008B7865"/>
    <w:rsid w:val="008B78E1"/>
    <w:rsid w:val="008B7BC5"/>
    <w:rsid w:val="008C0457"/>
    <w:rsid w:val="008C04F2"/>
    <w:rsid w:val="008C05AA"/>
    <w:rsid w:val="008C0817"/>
    <w:rsid w:val="008C0C7D"/>
    <w:rsid w:val="008C10FF"/>
    <w:rsid w:val="008C114A"/>
    <w:rsid w:val="008C17AE"/>
    <w:rsid w:val="008C1B2F"/>
    <w:rsid w:val="008C208F"/>
    <w:rsid w:val="008C213F"/>
    <w:rsid w:val="008C23AA"/>
    <w:rsid w:val="008C25B4"/>
    <w:rsid w:val="008C26C9"/>
    <w:rsid w:val="008C2B3C"/>
    <w:rsid w:val="008C3132"/>
    <w:rsid w:val="008C32CC"/>
    <w:rsid w:val="008C33B4"/>
    <w:rsid w:val="008C37C7"/>
    <w:rsid w:val="008C3942"/>
    <w:rsid w:val="008C3B9C"/>
    <w:rsid w:val="008C3CE8"/>
    <w:rsid w:val="008C4096"/>
    <w:rsid w:val="008C485A"/>
    <w:rsid w:val="008C488C"/>
    <w:rsid w:val="008C48F8"/>
    <w:rsid w:val="008C4AEF"/>
    <w:rsid w:val="008C4BBE"/>
    <w:rsid w:val="008C4BD4"/>
    <w:rsid w:val="008C4C6D"/>
    <w:rsid w:val="008C5296"/>
    <w:rsid w:val="008C5AFB"/>
    <w:rsid w:val="008C5BC0"/>
    <w:rsid w:val="008C6463"/>
    <w:rsid w:val="008C6497"/>
    <w:rsid w:val="008C65E1"/>
    <w:rsid w:val="008C68E8"/>
    <w:rsid w:val="008C6A89"/>
    <w:rsid w:val="008C6AE7"/>
    <w:rsid w:val="008C6D0B"/>
    <w:rsid w:val="008C742C"/>
    <w:rsid w:val="008C761B"/>
    <w:rsid w:val="008C7807"/>
    <w:rsid w:val="008C7B68"/>
    <w:rsid w:val="008C7DC2"/>
    <w:rsid w:val="008D0141"/>
    <w:rsid w:val="008D02A1"/>
    <w:rsid w:val="008D02CA"/>
    <w:rsid w:val="008D078F"/>
    <w:rsid w:val="008D086E"/>
    <w:rsid w:val="008D0BB4"/>
    <w:rsid w:val="008D0ECA"/>
    <w:rsid w:val="008D115E"/>
    <w:rsid w:val="008D11DB"/>
    <w:rsid w:val="008D1285"/>
    <w:rsid w:val="008D12BC"/>
    <w:rsid w:val="008D14DD"/>
    <w:rsid w:val="008D14F8"/>
    <w:rsid w:val="008D1884"/>
    <w:rsid w:val="008D19E6"/>
    <w:rsid w:val="008D1C93"/>
    <w:rsid w:val="008D1D03"/>
    <w:rsid w:val="008D1E21"/>
    <w:rsid w:val="008D23F0"/>
    <w:rsid w:val="008D25E3"/>
    <w:rsid w:val="008D2657"/>
    <w:rsid w:val="008D2AA0"/>
    <w:rsid w:val="008D2C8D"/>
    <w:rsid w:val="008D2C94"/>
    <w:rsid w:val="008D2D2D"/>
    <w:rsid w:val="008D2DDB"/>
    <w:rsid w:val="008D3588"/>
    <w:rsid w:val="008D35CA"/>
    <w:rsid w:val="008D3854"/>
    <w:rsid w:val="008D3A19"/>
    <w:rsid w:val="008D40E0"/>
    <w:rsid w:val="008D44BD"/>
    <w:rsid w:val="008D45A4"/>
    <w:rsid w:val="008D47D1"/>
    <w:rsid w:val="008D4A0E"/>
    <w:rsid w:val="008D4A2E"/>
    <w:rsid w:val="008D4AD6"/>
    <w:rsid w:val="008D4CF8"/>
    <w:rsid w:val="008D4D69"/>
    <w:rsid w:val="008D4EDE"/>
    <w:rsid w:val="008D4FA7"/>
    <w:rsid w:val="008D5110"/>
    <w:rsid w:val="008D526C"/>
    <w:rsid w:val="008D5271"/>
    <w:rsid w:val="008D57B6"/>
    <w:rsid w:val="008D5833"/>
    <w:rsid w:val="008D5A00"/>
    <w:rsid w:val="008D5A36"/>
    <w:rsid w:val="008D5B93"/>
    <w:rsid w:val="008D5CAB"/>
    <w:rsid w:val="008D5D38"/>
    <w:rsid w:val="008D5EE9"/>
    <w:rsid w:val="008D5F1E"/>
    <w:rsid w:val="008D5F39"/>
    <w:rsid w:val="008D628B"/>
    <w:rsid w:val="008D6342"/>
    <w:rsid w:val="008D63E0"/>
    <w:rsid w:val="008D657B"/>
    <w:rsid w:val="008D674B"/>
    <w:rsid w:val="008D689E"/>
    <w:rsid w:val="008D6C4A"/>
    <w:rsid w:val="008D6CC9"/>
    <w:rsid w:val="008D6D04"/>
    <w:rsid w:val="008D6D64"/>
    <w:rsid w:val="008D6D6B"/>
    <w:rsid w:val="008D6DD2"/>
    <w:rsid w:val="008D6F12"/>
    <w:rsid w:val="008D7181"/>
    <w:rsid w:val="008D734B"/>
    <w:rsid w:val="008D7463"/>
    <w:rsid w:val="008D74DD"/>
    <w:rsid w:val="008D74F3"/>
    <w:rsid w:val="008D7521"/>
    <w:rsid w:val="008D78F3"/>
    <w:rsid w:val="008D7929"/>
    <w:rsid w:val="008D7B5F"/>
    <w:rsid w:val="008D7D05"/>
    <w:rsid w:val="008E0549"/>
    <w:rsid w:val="008E0560"/>
    <w:rsid w:val="008E0643"/>
    <w:rsid w:val="008E080C"/>
    <w:rsid w:val="008E0E36"/>
    <w:rsid w:val="008E0EC2"/>
    <w:rsid w:val="008E0ED2"/>
    <w:rsid w:val="008E1225"/>
    <w:rsid w:val="008E1226"/>
    <w:rsid w:val="008E1552"/>
    <w:rsid w:val="008E1590"/>
    <w:rsid w:val="008E1696"/>
    <w:rsid w:val="008E1768"/>
    <w:rsid w:val="008E1A9A"/>
    <w:rsid w:val="008E1DBA"/>
    <w:rsid w:val="008E241F"/>
    <w:rsid w:val="008E2515"/>
    <w:rsid w:val="008E26B0"/>
    <w:rsid w:val="008E29BB"/>
    <w:rsid w:val="008E2C44"/>
    <w:rsid w:val="008E2C98"/>
    <w:rsid w:val="008E2FE1"/>
    <w:rsid w:val="008E30AF"/>
    <w:rsid w:val="008E32CC"/>
    <w:rsid w:val="008E3389"/>
    <w:rsid w:val="008E375E"/>
    <w:rsid w:val="008E38E7"/>
    <w:rsid w:val="008E3C68"/>
    <w:rsid w:val="008E3D26"/>
    <w:rsid w:val="008E3E50"/>
    <w:rsid w:val="008E3E5C"/>
    <w:rsid w:val="008E3FAC"/>
    <w:rsid w:val="008E4047"/>
    <w:rsid w:val="008E429B"/>
    <w:rsid w:val="008E42F5"/>
    <w:rsid w:val="008E4379"/>
    <w:rsid w:val="008E4616"/>
    <w:rsid w:val="008E485B"/>
    <w:rsid w:val="008E4AF7"/>
    <w:rsid w:val="008E4B75"/>
    <w:rsid w:val="008E4E1E"/>
    <w:rsid w:val="008E4E9B"/>
    <w:rsid w:val="008E504B"/>
    <w:rsid w:val="008E5155"/>
    <w:rsid w:val="008E51E8"/>
    <w:rsid w:val="008E5217"/>
    <w:rsid w:val="008E5667"/>
    <w:rsid w:val="008E5970"/>
    <w:rsid w:val="008E5C35"/>
    <w:rsid w:val="008E607E"/>
    <w:rsid w:val="008E60C3"/>
    <w:rsid w:val="008E64AB"/>
    <w:rsid w:val="008E67B7"/>
    <w:rsid w:val="008E6810"/>
    <w:rsid w:val="008E6D03"/>
    <w:rsid w:val="008E6D2F"/>
    <w:rsid w:val="008E6EF5"/>
    <w:rsid w:val="008E7081"/>
    <w:rsid w:val="008E74FE"/>
    <w:rsid w:val="008E7719"/>
    <w:rsid w:val="008E77EE"/>
    <w:rsid w:val="008E783A"/>
    <w:rsid w:val="008E78D9"/>
    <w:rsid w:val="008E7C25"/>
    <w:rsid w:val="008F0229"/>
    <w:rsid w:val="008F022D"/>
    <w:rsid w:val="008F03F5"/>
    <w:rsid w:val="008F06E0"/>
    <w:rsid w:val="008F0744"/>
    <w:rsid w:val="008F0AA2"/>
    <w:rsid w:val="008F0B73"/>
    <w:rsid w:val="008F0E7A"/>
    <w:rsid w:val="008F1418"/>
    <w:rsid w:val="008F1465"/>
    <w:rsid w:val="008F1982"/>
    <w:rsid w:val="008F1B5C"/>
    <w:rsid w:val="008F1EC0"/>
    <w:rsid w:val="008F1ECA"/>
    <w:rsid w:val="008F210E"/>
    <w:rsid w:val="008F227F"/>
    <w:rsid w:val="008F2380"/>
    <w:rsid w:val="008F24D6"/>
    <w:rsid w:val="008F2769"/>
    <w:rsid w:val="008F27C1"/>
    <w:rsid w:val="008F2A0E"/>
    <w:rsid w:val="008F2A1D"/>
    <w:rsid w:val="008F2AB2"/>
    <w:rsid w:val="008F2ADC"/>
    <w:rsid w:val="008F2B5B"/>
    <w:rsid w:val="008F2BC4"/>
    <w:rsid w:val="008F2C6F"/>
    <w:rsid w:val="008F2D11"/>
    <w:rsid w:val="008F2EA5"/>
    <w:rsid w:val="008F2FC0"/>
    <w:rsid w:val="008F3169"/>
    <w:rsid w:val="008F33AC"/>
    <w:rsid w:val="008F3983"/>
    <w:rsid w:val="008F4007"/>
    <w:rsid w:val="008F44B4"/>
    <w:rsid w:val="008F462A"/>
    <w:rsid w:val="008F46A7"/>
    <w:rsid w:val="008F47F0"/>
    <w:rsid w:val="008F488C"/>
    <w:rsid w:val="008F4AE4"/>
    <w:rsid w:val="008F4C42"/>
    <w:rsid w:val="008F4EA4"/>
    <w:rsid w:val="008F4F56"/>
    <w:rsid w:val="008F5157"/>
    <w:rsid w:val="008F53EE"/>
    <w:rsid w:val="008F53FD"/>
    <w:rsid w:val="008F56D2"/>
    <w:rsid w:val="008F589F"/>
    <w:rsid w:val="008F59DB"/>
    <w:rsid w:val="008F59E8"/>
    <w:rsid w:val="008F6125"/>
    <w:rsid w:val="008F64CB"/>
    <w:rsid w:val="008F6648"/>
    <w:rsid w:val="008F688C"/>
    <w:rsid w:val="008F6A59"/>
    <w:rsid w:val="008F6F6E"/>
    <w:rsid w:val="008F7146"/>
    <w:rsid w:val="008F7201"/>
    <w:rsid w:val="008F7374"/>
    <w:rsid w:val="008F7480"/>
    <w:rsid w:val="008F75EA"/>
    <w:rsid w:val="008F76E1"/>
    <w:rsid w:val="008F7711"/>
    <w:rsid w:val="008F7858"/>
    <w:rsid w:val="008F7911"/>
    <w:rsid w:val="008F7934"/>
    <w:rsid w:val="008F7C65"/>
    <w:rsid w:val="008F7CF0"/>
    <w:rsid w:val="008F7D8B"/>
    <w:rsid w:val="009001AB"/>
    <w:rsid w:val="009006B8"/>
    <w:rsid w:val="009008D1"/>
    <w:rsid w:val="0090095A"/>
    <w:rsid w:val="00900960"/>
    <w:rsid w:val="00900D78"/>
    <w:rsid w:val="00900EAC"/>
    <w:rsid w:val="00901230"/>
    <w:rsid w:val="009013FA"/>
    <w:rsid w:val="009014E6"/>
    <w:rsid w:val="00901969"/>
    <w:rsid w:val="00901B41"/>
    <w:rsid w:val="00901B85"/>
    <w:rsid w:val="009023B7"/>
    <w:rsid w:val="00902547"/>
    <w:rsid w:val="009025CA"/>
    <w:rsid w:val="009025E5"/>
    <w:rsid w:val="009027B9"/>
    <w:rsid w:val="009027FE"/>
    <w:rsid w:val="0090297C"/>
    <w:rsid w:val="00902ADA"/>
    <w:rsid w:val="00902B26"/>
    <w:rsid w:val="00902CB0"/>
    <w:rsid w:val="00902CF0"/>
    <w:rsid w:val="00902EDF"/>
    <w:rsid w:val="00902FB1"/>
    <w:rsid w:val="00902FD8"/>
    <w:rsid w:val="00902FE6"/>
    <w:rsid w:val="00903263"/>
    <w:rsid w:val="0090357C"/>
    <w:rsid w:val="009035B1"/>
    <w:rsid w:val="00903673"/>
    <w:rsid w:val="009036BE"/>
    <w:rsid w:val="00903DC7"/>
    <w:rsid w:val="009044AA"/>
    <w:rsid w:val="009044CC"/>
    <w:rsid w:val="00904693"/>
    <w:rsid w:val="00904FA1"/>
    <w:rsid w:val="009053CA"/>
    <w:rsid w:val="009054D8"/>
    <w:rsid w:val="009055F0"/>
    <w:rsid w:val="009056F4"/>
    <w:rsid w:val="00905C94"/>
    <w:rsid w:val="00905D7F"/>
    <w:rsid w:val="0090617E"/>
    <w:rsid w:val="009064FE"/>
    <w:rsid w:val="0090677D"/>
    <w:rsid w:val="00906786"/>
    <w:rsid w:val="009068B4"/>
    <w:rsid w:val="009069BB"/>
    <w:rsid w:val="00906AB5"/>
    <w:rsid w:val="00906B13"/>
    <w:rsid w:val="00906EF2"/>
    <w:rsid w:val="00906FB2"/>
    <w:rsid w:val="00907166"/>
    <w:rsid w:val="0090725E"/>
    <w:rsid w:val="0090759A"/>
    <w:rsid w:val="00907705"/>
    <w:rsid w:val="00907780"/>
    <w:rsid w:val="00907912"/>
    <w:rsid w:val="00907984"/>
    <w:rsid w:val="00907B1E"/>
    <w:rsid w:val="00907C66"/>
    <w:rsid w:val="00907EFF"/>
    <w:rsid w:val="00910020"/>
    <w:rsid w:val="009100AE"/>
    <w:rsid w:val="009101EA"/>
    <w:rsid w:val="0091094A"/>
    <w:rsid w:val="00910A2A"/>
    <w:rsid w:val="00910BD2"/>
    <w:rsid w:val="00910BFF"/>
    <w:rsid w:val="00910C26"/>
    <w:rsid w:val="00910DED"/>
    <w:rsid w:val="00910E6F"/>
    <w:rsid w:val="0091103B"/>
    <w:rsid w:val="00911320"/>
    <w:rsid w:val="009113D3"/>
    <w:rsid w:val="00911616"/>
    <w:rsid w:val="009119D2"/>
    <w:rsid w:val="009121CB"/>
    <w:rsid w:val="009121D3"/>
    <w:rsid w:val="009123B8"/>
    <w:rsid w:val="00912434"/>
    <w:rsid w:val="0091255D"/>
    <w:rsid w:val="009129B4"/>
    <w:rsid w:val="009129DE"/>
    <w:rsid w:val="00912EF9"/>
    <w:rsid w:val="00912FDF"/>
    <w:rsid w:val="009131AC"/>
    <w:rsid w:val="009131C7"/>
    <w:rsid w:val="00913200"/>
    <w:rsid w:val="0091330C"/>
    <w:rsid w:val="00913323"/>
    <w:rsid w:val="00913400"/>
    <w:rsid w:val="0091349D"/>
    <w:rsid w:val="00913963"/>
    <w:rsid w:val="009139CD"/>
    <w:rsid w:val="00913B23"/>
    <w:rsid w:val="00913B7E"/>
    <w:rsid w:val="00913ED4"/>
    <w:rsid w:val="009144E0"/>
    <w:rsid w:val="00914688"/>
    <w:rsid w:val="00914FCB"/>
    <w:rsid w:val="009150D4"/>
    <w:rsid w:val="00915808"/>
    <w:rsid w:val="00915D09"/>
    <w:rsid w:val="00915DC3"/>
    <w:rsid w:val="00915F95"/>
    <w:rsid w:val="0091604F"/>
    <w:rsid w:val="009163EB"/>
    <w:rsid w:val="00916759"/>
    <w:rsid w:val="00916D32"/>
    <w:rsid w:val="00916F58"/>
    <w:rsid w:val="0091722A"/>
    <w:rsid w:val="009175E5"/>
    <w:rsid w:val="0091782F"/>
    <w:rsid w:val="00917972"/>
    <w:rsid w:val="00917B7F"/>
    <w:rsid w:val="00917F4F"/>
    <w:rsid w:val="00917F80"/>
    <w:rsid w:val="009202C1"/>
    <w:rsid w:val="00920328"/>
    <w:rsid w:val="00920729"/>
    <w:rsid w:val="009207FE"/>
    <w:rsid w:val="00920912"/>
    <w:rsid w:val="00920973"/>
    <w:rsid w:val="00920D6B"/>
    <w:rsid w:val="0092124E"/>
    <w:rsid w:val="00921558"/>
    <w:rsid w:val="0092170D"/>
    <w:rsid w:val="0092179B"/>
    <w:rsid w:val="00921851"/>
    <w:rsid w:val="009218DD"/>
    <w:rsid w:val="009219D3"/>
    <w:rsid w:val="00921CB1"/>
    <w:rsid w:val="00921E30"/>
    <w:rsid w:val="00921F50"/>
    <w:rsid w:val="00921FC4"/>
    <w:rsid w:val="00922297"/>
    <w:rsid w:val="009224B7"/>
    <w:rsid w:val="009224BF"/>
    <w:rsid w:val="009227AF"/>
    <w:rsid w:val="00922831"/>
    <w:rsid w:val="00922A7E"/>
    <w:rsid w:val="00922C01"/>
    <w:rsid w:val="0092305A"/>
    <w:rsid w:val="009231D8"/>
    <w:rsid w:val="0092322D"/>
    <w:rsid w:val="0092364E"/>
    <w:rsid w:val="00923BDB"/>
    <w:rsid w:val="00923FA9"/>
    <w:rsid w:val="00924032"/>
    <w:rsid w:val="00924159"/>
    <w:rsid w:val="0092417A"/>
    <w:rsid w:val="00924205"/>
    <w:rsid w:val="009242DB"/>
    <w:rsid w:val="009245F5"/>
    <w:rsid w:val="00924605"/>
    <w:rsid w:val="00924681"/>
    <w:rsid w:val="009246C9"/>
    <w:rsid w:val="009247F9"/>
    <w:rsid w:val="00924977"/>
    <w:rsid w:val="00924B98"/>
    <w:rsid w:val="00924BED"/>
    <w:rsid w:val="009251E0"/>
    <w:rsid w:val="0092525A"/>
    <w:rsid w:val="00925642"/>
    <w:rsid w:val="009258E8"/>
    <w:rsid w:val="00925DD2"/>
    <w:rsid w:val="00925EB2"/>
    <w:rsid w:val="00926114"/>
    <w:rsid w:val="0092623D"/>
    <w:rsid w:val="00926626"/>
    <w:rsid w:val="0092693B"/>
    <w:rsid w:val="00926CC6"/>
    <w:rsid w:val="00926D78"/>
    <w:rsid w:val="00926F16"/>
    <w:rsid w:val="009277A1"/>
    <w:rsid w:val="0092799C"/>
    <w:rsid w:val="00927BBF"/>
    <w:rsid w:val="00927BE5"/>
    <w:rsid w:val="00927C6B"/>
    <w:rsid w:val="0093019D"/>
    <w:rsid w:val="0093096F"/>
    <w:rsid w:val="009309EC"/>
    <w:rsid w:val="00930B15"/>
    <w:rsid w:val="00930BD1"/>
    <w:rsid w:val="00930C8E"/>
    <w:rsid w:val="00930EB5"/>
    <w:rsid w:val="009312E4"/>
    <w:rsid w:val="009313D9"/>
    <w:rsid w:val="009315F2"/>
    <w:rsid w:val="009316E5"/>
    <w:rsid w:val="0093195F"/>
    <w:rsid w:val="00931A4B"/>
    <w:rsid w:val="00931BA5"/>
    <w:rsid w:val="00931D85"/>
    <w:rsid w:val="0093225A"/>
    <w:rsid w:val="00932343"/>
    <w:rsid w:val="009323F4"/>
    <w:rsid w:val="00932456"/>
    <w:rsid w:val="009324B4"/>
    <w:rsid w:val="00932631"/>
    <w:rsid w:val="009328B7"/>
    <w:rsid w:val="009328BD"/>
    <w:rsid w:val="00932F2F"/>
    <w:rsid w:val="00932F6F"/>
    <w:rsid w:val="00932FCA"/>
    <w:rsid w:val="0093300C"/>
    <w:rsid w:val="00933074"/>
    <w:rsid w:val="009331D9"/>
    <w:rsid w:val="00933236"/>
    <w:rsid w:val="00933281"/>
    <w:rsid w:val="009333BB"/>
    <w:rsid w:val="009333FF"/>
    <w:rsid w:val="00933412"/>
    <w:rsid w:val="0093353E"/>
    <w:rsid w:val="0093363B"/>
    <w:rsid w:val="009337CD"/>
    <w:rsid w:val="00933840"/>
    <w:rsid w:val="00933978"/>
    <w:rsid w:val="009339A4"/>
    <w:rsid w:val="00933DDA"/>
    <w:rsid w:val="00933FEC"/>
    <w:rsid w:val="00934244"/>
    <w:rsid w:val="0093438E"/>
    <w:rsid w:val="009346AC"/>
    <w:rsid w:val="00934B42"/>
    <w:rsid w:val="00934F10"/>
    <w:rsid w:val="00935012"/>
    <w:rsid w:val="009351BA"/>
    <w:rsid w:val="009354AC"/>
    <w:rsid w:val="009354B5"/>
    <w:rsid w:val="00935887"/>
    <w:rsid w:val="00935A29"/>
    <w:rsid w:val="00935C2E"/>
    <w:rsid w:val="00935E70"/>
    <w:rsid w:val="009361DE"/>
    <w:rsid w:val="00936735"/>
    <w:rsid w:val="009368F0"/>
    <w:rsid w:val="00936906"/>
    <w:rsid w:val="0093692C"/>
    <w:rsid w:val="00936983"/>
    <w:rsid w:val="00936DEB"/>
    <w:rsid w:val="00936E2D"/>
    <w:rsid w:val="00936F78"/>
    <w:rsid w:val="009370BF"/>
    <w:rsid w:val="0093731D"/>
    <w:rsid w:val="00937434"/>
    <w:rsid w:val="0093744E"/>
    <w:rsid w:val="0093748E"/>
    <w:rsid w:val="009375CE"/>
    <w:rsid w:val="009376DF"/>
    <w:rsid w:val="0093786E"/>
    <w:rsid w:val="0093798E"/>
    <w:rsid w:val="00937CC0"/>
    <w:rsid w:val="00937D15"/>
    <w:rsid w:val="00937D8B"/>
    <w:rsid w:val="00937DAE"/>
    <w:rsid w:val="009401C4"/>
    <w:rsid w:val="009401DF"/>
    <w:rsid w:val="009403FE"/>
    <w:rsid w:val="009405AA"/>
    <w:rsid w:val="00940BFC"/>
    <w:rsid w:val="00940F68"/>
    <w:rsid w:val="0094125D"/>
    <w:rsid w:val="00941264"/>
    <w:rsid w:val="0094140B"/>
    <w:rsid w:val="009414F3"/>
    <w:rsid w:val="0094158F"/>
    <w:rsid w:val="0094168A"/>
    <w:rsid w:val="0094172C"/>
    <w:rsid w:val="00941750"/>
    <w:rsid w:val="009418B6"/>
    <w:rsid w:val="00942029"/>
    <w:rsid w:val="009420A9"/>
    <w:rsid w:val="00942203"/>
    <w:rsid w:val="0094221E"/>
    <w:rsid w:val="00942681"/>
    <w:rsid w:val="00942981"/>
    <w:rsid w:val="00942A54"/>
    <w:rsid w:val="00943475"/>
    <w:rsid w:val="00943943"/>
    <w:rsid w:val="0094399B"/>
    <w:rsid w:val="00943C28"/>
    <w:rsid w:val="00943DE7"/>
    <w:rsid w:val="00943F9E"/>
    <w:rsid w:val="00944276"/>
    <w:rsid w:val="00944853"/>
    <w:rsid w:val="00944AE2"/>
    <w:rsid w:val="00944DE0"/>
    <w:rsid w:val="00944EDE"/>
    <w:rsid w:val="009450BA"/>
    <w:rsid w:val="0094517E"/>
    <w:rsid w:val="009451BC"/>
    <w:rsid w:val="00945310"/>
    <w:rsid w:val="009457E8"/>
    <w:rsid w:val="00945879"/>
    <w:rsid w:val="0094587C"/>
    <w:rsid w:val="0094596D"/>
    <w:rsid w:val="00945D99"/>
    <w:rsid w:val="00945E7F"/>
    <w:rsid w:val="009460AA"/>
    <w:rsid w:val="009460C9"/>
    <w:rsid w:val="00946246"/>
    <w:rsid w:val="00946438"/>
    <w:rsid w:val="009466B4"/>
    <w:rsid w:val="009466FE"/>
    <w:rsid w:val="00946777"/>
    <w:rsid w:val="00946869"/>
    <w:rsid w:val="00946DD7"/>
    <w:rsid w:val="00946FF5"/>
    <w:rsid w:val="00947076"/>
    <w:rsid w:val="0094763D"/>
    <w:rsid w:val="0094788F"/>
    <w:rsid w:val="00947AC4"/>
    <w:rsid w:val="00947CD8"/>
    <w:rsid w:val="00947D6C"/>
    <w:rsid w:val="00947E13"/>
    <w:rsid w:val="00947F36"/>
    <w:rsid w:val="0095022D"/>
    <w:rsid w:val="00950927"/>
    <w:rsid w:val="00951332"/>
    <w:rsid w:val="00951B38"/>
    <w:rsid w:val="00951C2F"/>
    <w:rsid w:val="00951E0E"/>
    <w:rsid w:val="00951F94"/>
    <w:rsid w:val="009524C0"/>
    <w:rsid w:val="0095282B"/>
    <w:rsid w:val="00952928"/>
    <w:rsid w:val="00952A5D"/>
    <w:rsid w:val="00952AC6"/>
    <w:rsid w:val="00952CC9"/>
    <w:rsid w:val="00952FD8"/>
    <w:rsid w:val="009532DA"/>
    <w:rsid w:val="0095352E"/>
    <w:rsid w:val="00953EEA"/>
    <w:rsid w:val="009540C2"/>
    <w:rsid w:val="009541FE"/>
    <w:rsid w:val="00954225"/>
    <w:rsid w:val="00954258"/>
    <w:rsid w:val="009543CA"/>
    <w:rsid w:val="009545A2"/>
    <w:rsid w:val="00954749"/>
    <w:rsid w:val="009549E5"/>
    <w:rsid w:val="00954A58"/>
    <w:rsid w:val="00954D5F"/>
    <w:rsid w:val="00954E42"/>
    <w:rsid w:val="00954FE8"/>
    <w:rsid w:val="0095555D"/>
    <w:rsid w:val="00955A1B"/>
    <w:rsid w:val="00955B9D"/>
    <w:rsid w:val="00955C2A"/>
    <w:rsid w:val="00955CD4"/>
    <w:rsid w:val="00956632"/>
    <w:rsid w:val="009569A5"/>
    <w:rsid w:val="009569B3"/>
    <w:rsid w:val="00956DBF"/>
    <w:rsid w:val="00956DCC"/>
    <w:rsid w:val="0095706C"/>
    <w:rsid w:val="009571F5"/>
    <w:rsid w:val="00957B67"/>
    <w:rsid w:val="00957B6D"/>
    <w:rsid w:val="00957B78"/>
    <w:rsid w:val="00957BDE"/>
    <w:rsid w:val="00957E0B"/>
    <w:rsid w:val="009600CA"/>
    <w:rsid w:val="00960193"/>
    <w:rsid w:val="009601FB"/>
    <w:rsid w:val="00960211"/>
    <w:rsid w:val="0096041C"/>
    <w:rsid w:val="0096096D"/>
    <w:rsid w:val="00960AD9"/>
    <w:rsid w:val="00960C2D"/>
    <w:rsid w:val="00960E9F"/>
    <w:rsid w:val="0096128F"/>
    <w:rsid w:val="00961402"/>
    <w:rsid w:val="00961683"/>
    <w:rsid w:val="00961686"/>
    <w:rsid w:val="00961703"/>
    <w:rsid w:val="0096171C"/>
    <w:rsid w:val="009618E5"/>
    <w:rsid w:val="0096194D"/>
    <w:rsid w:val="00961A23"/>
    <w:rsid w:val="00961C12"/>
    <w:rsid w:val="00961CF8"/>
    <w:rsid w:val="00961E40"/>
    <w:rsid w:val="00961E44"/>
    <w:rsid w:val="00961E59"/>
    <w:rsid w:val="00961EC5"/>
    <w:rsid w:val="00961F02"/>
    <w:rsid w:val="00962004"/>
    <w:rsid w:val="00962195"/>
    <w:rsid w:val="0096223C"/>
    <w:rsid w:val="00962356"/>
    <w:rsid w:val="00962956"/>
    <w:rsid w:val="00962B87"/>
    <w:rsid w:val="00962D32"/>
    <w:rsid w:val="00962D40"/>
    <w:rsid w:val="00962FA5"/>
    <w:rsid w:val="009631FE"/>
    <w:rsid w:val="00963276"/>
    <w:rsid w:val="00963654"/>
    <w:rsid w:val="009636BE"/>
    <w:rsid w:val="009636C3"/>
    <w:rsid w:val="00963710"/>
    <w:rsid w:val="00963E4D"/>
    <w:rsid w:val="00963F68"/>
    <w:rsid w:val="0096437C"/>
    <w:rsid w:val="0096438A"/>
    <w:rsid w:val="009643EA"/>
    <w:rsid w:val="00964491"/>
    <w:rsid w:val="00964882"/>
    <w:rsid w:val="00964893"/>
    <w:rsid w:val="00965202"/>
    <w:rsid w:val="00965282"/>
    <w:rsid w:val="009654B9"/>
    <w:rsid w:val="00965585"/>
    <w:rsid w:val="009657E9"/>
    <w:rsid w:val="00965814"/>
    <w:rsid w:val="00965AB0"/>
    <w:rsid w:val="00965CE9"/>
    <w:rsid w:val="0096672C"/>
    <w:rsid w:val="009668E3"/>
    <w:rsid w:val="009668E4"/>
    <w:rsid w:val="00966CB0"/>
    <w:rsid w:val="00966E30"/>
    <w:rsid w:val="00967008"/>
    <w:rsid w:val="00967374"/>
    <w:rsid w:val="009677CF"/>
    <w:rsid w:val="00967C4F"/>
    <w:rsid w:val="00970133"/>
    <w:rsid w:val="009709BC"/>
    <w:rsid w:val="009709EF"/>
    <w:rsid w:val="00970D9A"/>
    <w:rsid w:val="00970DB6"/>
    <w:rsid w:val="00970DF7"/>
    <w:rsid w:val="00970E33"/>
    <w:rsid w:val="00970E7E"/>
    <w:rsid w:val="00970FE5"/>
    <w:rsid w:val="009714C2"/>
    <w:rsid w:val="009714FF"/>
    <w:rsid w:val="009715A0"/>
    <w:rsid w:val="009716B6"/>
    <w:rsid w:val="009716EC"/>
    <w:rsid w:val="009716F5"/>
    <w:rsid w:val="00971705"/>
    <w:rsid w:val="0097182D"/>
    <w:rsid w:val="00971AC0"/>
    <w:rsid w:val="00971B89"/>
    <w:rsid w:val="00971CA0"/>
    <w:rsid w:val="00971D27"/>
    <w:rsid w:val="00971ED3"/>
    <w:rsid w:val="00971F8B"/>
    <w:rsid w:val="00971FC0"/>
    <w:rsid w:val="0097206B"/>
    <w:rsid w:val="009721BE"/>
    <w:rsid w:val="009723D7"/>
    <w:rsid w:val="00972648"/>
    <w:rsid w:val="0097264E"/>
    <w:rsid w:val="00972811"/>
    <w:rsid w:val="0097294E"/>
    <w:rsid w:val="0097298C"/>
    <w:rsid w:val="00972AD8"/>
    <w:rsid w:val="00973132"/>
    <w:rsid w:val="009732BD"/>
    <w:rsid w:val="009733DA"/>
    <w:rsid w:val="00973852"/>
    <w:rsid w:val="00973BCD"/>
    <w:rsid w:val="00973D79"/>
    <w:rsid w:val="009740AD"/>
    <w:rsid w:val="009740D7"/>
    <w:rsid w:val="009742F3"/>
    <w:rsid w:val="0097441E"/>
    <w:rsid w:val="00974548"/>
    <w:rsid w:val="009747AE"/>
    <w:rsid w:val="009747C0"/>
    <w:rsid w:val="00974A82"/>
    <w:rsid w:val="00974AE6"/>
    <w:rsid w:val="00974B0E"/>
    <w:rsid w:val="00974F14"/>
    <w:rsid w:val="00974F7F"/>
    <w:rsid w:val="00974FEF"/>
    <w:rsid w:val="0097509D"/>
    <w:rsid w:val="0097537C"/>
    <w:rsid w:val="0097558D"/>
    <w:rsid w:val="009755CF"/>
    <w:rsid w:val="009756A7"/>
    <w:rsid w:val="009756C7"/>
    <w:rsid w:val="009757A2"/>
    <w:rsid w:val="0097585F"/>
    <w:rsid w:val="009758B2"/>
    <w:rsid w:val="009759A2"/>
    <w:rsid w:val="00975E67"/>
    <w:rsid w:val="00975F0D"/>
    <w:rsid w:val="00976101"/>
    <w:rsid w:val="0097620B"/>
    <w:rsid w:val="009762A8"/>
    <w:rsid w:val="009772EA"/>
    <w:rsid w:val="009773C0"/>
    <w:rsid w:val="0097775A"/>
    <w:rsid w:val="00977822"/>
    <w:rsid w:val="00977862"/>
    <w:rsid w:val="009778EE"/>
    <w:rsid w:val="00980082"/>
    <w:rsid w:val="009800E5"/>
    <w:rsid w:val="0098011C"/>
    <w:rsid w:val="00980229"/>
    <w:rsid w:val="0098022A"/>
    <w:rsid w:val="009802FE"/>
    <w:rsid w:val="00980538"/>
    <w:rsid w:val="009806DA"/>
    <w:rsid w:val="009807F7"/>
    <w:rsid w:val="00980985"/>
    <w:rsid w:val="009809B0"/>
    <w:rsid w:val="00980DE6"/>
    <w:rsid w:val="00980F55"/>
    <w:rsid w:val="0098127B"/>
    <w:rsid w:val="0098137C"/>
    <w:rsid w:val="009813F4"/>
    <w:rsid w:val="0098152C"/>
    <w:rsid w:val="00981745"/>
    <w:rsid w:val="00981890"/>
    <w:rsid w:val="00981BF1"/>
    <w:rsid w:val="00981D52"/>
    <w:rsid w:val="00981DCD"/>
    <w:rsid w:val="00981E8F"/>
    <w:rsid w:val="0098208F"/>
    <w:rsid w:val="00982395"/>
    <w:rsid w:val="0098252D"/>
    <w:rsid w:val="00982587"/>
    <w:rsid w:val="0098297B"/>
    <w:rsid w:val="009829E6"/>
    <w:rsid w:val="00982C72"/>
    <w:rsid w:val="00982EE1"/>
    <w:rsid w:val="00982F12"/>
    <w:rsid w:val="00982F69"/>
    <w:rsid w:val="00982FF7"/>
    <w:rsid w:val="009830B1"/>
    <w:rsid w:val="0098311C"/>
    <w:rsid w:val="009837DA"/>
    <w:rsid w:val="00983A4B"/>
    <w:rsid w:val="00983AB8"/>
    <w:rsid w:val="00983C44"/>
    <w:rsid w:val="00983D51"/>
    <w:rsid w:val="0098415C"/>
    <w:rsid w:val="009841A2"/>
    <w:rsid w:val="00984200"/>
    <w:rsid w:val="009847F5"/>
    <w:rsid w:val="0098504F"/>
    <w:rsid w:val="0098533B"/>
    <w:rsid w:val="00985757"/>
    <w:rsid w:val="00986154"/>
    <w:rsid w:val="00986378"/>
    <w:rsid w:val="009863FD"/>
    <w:rsid w:val="00986583"/>
    <w:rsid w:val="009867E6"/>
    <w:rsid w:val="00986BCE"/>
    <w:rsid w:val="00986C6D"/>
    <w:rsid w:val="00986CF1"/>
    <w:rsid w:val="0098701A"/>
    <w:rsid w:val="00987056"/>
    <w:rsid w:val="0098706F"/>
    <w:rsid w:val="0098746C"/>
    <w:rsid w:val="0098771B"/>
    <w:rsid w:val="00987886"/>
    <w:rsid w:val="009879A8"/>
    <w:rsid w:val="00987A30"/>
    <w:rsid w:val="00987B16"/>
    <w:rsid w:val="00987C05"/>
    <w:rsid w:val="009902E4"/>
    <w:rsid w:val="009903D5"/>
    <w:rsid w:val="00990712"/>
    <w:rsid w:val="009907CE"/>
    <w:rsid w:val="00990FF4"/>
    <w:rsid w:val="00991302"/>
    <w:rsid w:val="009913C4"/>
    <w:rsid w:val="0099142C"/>
    <w:rsid w:val="009916DD"/>
    <w:rsid w:val="009917B6"/>
    <w:rsid w:val="009917CB"/>
    <w:rsid w:val="00991A05"/>
    <w:rsid w:val="00991A8C"/>
    <w:rsid w:val="00991E9B"/>
    <w:rsid w:val="00992060"/>
    <w:rsid w:val="009920B8"/>
    <w:rsid w:val="009920C3"/>
    <w:rsid w:val="00992198"/>
    <w:rsid w:val="00992239"/>
    <w:rsid w:val="009922F9"/>
    <w:rsid w:val="00992577"/>
    <w:rsid w:val="00992583"/>
    <w:rsid w:val="009925F9"/>
    <w:rsid w:val="0099283C"/>
    <w:rsid w:val="00992A47"/>
    <w:rsid w:val="00992CBF"/>
    <w:rsid w:val="00992E20"/>
    <w:rsid w:val="00992F55"/>
    <w:rsid w:val="009930DF"/>
    <w:rsid w:val="00993133"/>
    <w:rsid w:val="009932FA"/>
    <w:rsid w:val="0099362E"/>
    <w:rsid w:val="00993A43"/>
    <w:rsid w:val="00993B44"/>
    <w:rsid w:val="00993FE3"/>
    <w:rsid w:val="00994096"/>
    <w:rsid w:val="0099424F"/>
    <w:rsid w:val="00994317"/>
    <w:rsid w:val="0099434A"/>
    <w:rsid w:val="00994B9A"/>
    <w:rsid w:val="00994E0A"/>
    <w:rsid w:val="00994F7B"/>
    <w:rsid w:val="00995981"/>
    <w:rsid w:val="00995A25"/>
    <w:rsid w:val="00995A58"/>
    <w:rsid w:val="00995C54"/>
    <w:rsid w:val="00995CF4"/>
    <w:rsid w:val="00995D43"/>
    <w:rsid w:val="00995DA0"/>
    <w:rsid w:val="00995EE1"/>
    <w:rsid w:val="00995F4C"/>
    <w:rsid w:val="009960C8"/>
    <w:rsid w:val="0099640D"/>
    <w:rsid w:val="00996489"/>
    <w:rsid w:val="00996491"/>
    <w:rsid w:val="0099656B"/>
    <w:rsid w:val="009965B4"/>
    <w:rsid w:val="0099676B"/>
    <w:rsid w:val="00996C95"/>
    <w:rsid w:val="00996D30"/>
    <w:rsid w:val="00996F0C"/>
    <w:rsid w:val="009970A9"/>
    <w:rsid w:val="009970B8"/>
    <w:rsid w:val="00997498"/>
    <w:rsid w:val="009975F4"/>
    <w:rsid w:val="009976AE"/>
    <w:rsid w:val="009978EA"/>
    <w:rsid w:val="00997962"/>
    <w:rsid w:val="00997A3E"/>
    <w:rsid w:val="00997D85"/>
    <w:rsid w:val="00997E37"/>
    <w:rsid w:val="00997F7E"/>
    <w:rsid w:val="00997FFD"/>
    <w:rsid w:val="009A00B1"/>
    <w:rsid w:val="009A0220"/>
    <w:rsid w:val="009A03E7"/>
    <w:rsid w:val="009A043D"/>
    <w:rsid w:val="009A0556"/>
    <w:rsid w:val="009A07DF"/>
    <w:rsid w:val="009A0ACB"/>
    <w:rsid w:val="009A0B9A"/>
    <w:rsid w:val="009A0CF7"/>
    <w:rsid w:val="009A0DA8"/>
    <w:rsid w:val="009A1059"/>
    <w:rsid w:val="009A117F"/>
    <w:rsid w:val="009A1586"/>
    <w:rsid w:val="009A170B"/>
    <w:rsid w:val="009A1866"/>
    <w:rsid w:val="009A18E4"/>
    <w:rsid w:val="009A1F31"/>
    <w:rsid w:val="009A205D"/>
    <w:rsid w:val="009A213D"/>
    <w:rsid w:val="009A26AA"/>
    <w:rsid w:val="009A27F5"/>
    <w:rsid w:val="009A2A2C"/>
    <w:rsid w:val="009A2A37"/>
    <w:rsid w:val="009A2B1D"/>
    <w:rsid w:val="009A2BAC"/>
    <w:rsid w:val="009A2C26"/>
    <w:rsid w:val="009A2D70"/>
    <w:rsid w:val="009A2DA5"/>
    <w:rsid w:val="009A3058"/>
    <w:rsid w:val="009A30F7"/>
    <w:rsid w:val="009A3207"/>
    <w:rsid w:val="009A33A8"/>
    <w:rsid w:val="009A34B0"/>
    <w:rsid w:val="009A354A"/>
    <w:rsid w:val="009A366F"/>
    <w:rsid w:val="009A3A70"/>
    <w:rsid w:val="009A3B41"/>
    <w:rsid w:val="009A3DFA"/>
    <w:rsid w:val="009A3EE9"/>
    <w:rsid w:val="009A4197"/>
    <w:rsid w:val="009A43F2"/>
    <w:rsid w:val="009A46AF"/>
    <w:rsid w:val="009A4B79"/>
    <w:rsid w:val="009A4C61"/>
    <w:rsid w:val="009A4ED1"/>
    <w:rsid w:val="009A51B5"/>
    <w:rsid w:val="009A51C1"/>
    <w:rsid w:val="009A5312"/>
    <w:rsid w:val="009A55AF"/>
    <w:rsid w:val="009A563A"/>
    <w:rsid w:val="009A5703"/>
    <w:rsid w:val="009A5790"/>
    <w:rsid w:val="009A587E"/>
    <w:rsid w:val="009A5ADB"/>
    <w:rsid w:val="009A5CD2"/>
    <w:rsid w:val="009A5CF2"/>
    <w:rsid w:val="009A6593"/>
    <w:rsid w:val="009A6731"/>
    <w:rsid w:val="009A6ABB"/>
    <w:rsid w:val="009A6DF4"/>
    <w:rsid w:val="009A707C"/>
    <w:rsid w:val="009A71A6"/>
    <w:rsid w:val="009A7223"/>
    <w:rsid w:val="009A7604"/>
    <w:rsid w:val="009A784B"/>
    <w:rsid w:val="009A78E5"/>
    <w:rsid w:val="009A7B13"/>
    <w:rsid w:val="009A7C3C"/>
    <w:rsid w:val="009A7EF4"/>
    <w:rsid w:val="009A7F82"/>
    <w:rsid w:val="009B01AC"/>
    <w:rsid w:val="009B01C5"/>
    <w:rsid w:val="009B031A"/>
    <w:rsid w:val="009B0776"/>
    <w:rsid w:val="009B0850"/>
    <w:rsid w:val="009B087F"/>
    <w:rsid w:val="009B099F"/>
    <w:rsid w:val="009B0A21"/>
    <w:rsid w:val="009B0B07"/>
    <w:rsid w:val="009B0EE2"/>
    <w:rsid w:val="009B1190"/>
    <w:rsid w:val="009B16E3"/>
    <w:rsid w:val="009B17FF"/>
    <w:rsid w:val="009B1CE1"/>
    <w:rsid w:val="009B1D13"/>
    <w:rsid w:val="009B1DB4"/>
    <w:rsid w:val="009B1DB9"/>
    <w:rsid w:val="009B230D"/>
    <w:rsid w:val="009B23F1"/>
    <w:rsid w:val="009B2516"/>
    <w:rsid w:val="009B2643"/>
    <w:rsid w:val="009B2721"/>
    <w:rsid w:val="009B2C11"/>
    <w:rsid w:val="009B2CED"/>
    <w:rsid w:val="009B2D36"/>
    <w:rsid w:val="009B321C"/>
    <w:rsid w:val="009B354B"/>
    <w:rsid w:val="009B3C05"/>
    <w:rsid w:val="009B3C10"/>
    <w:rsid w:val="009B3CBE"/>
    <w:rsid w:val="009B3D44"/>
    <w:rsid w:val="009B3EB5"/>
    <w:rsid w:val="009B404B"/>
    <w:rsid w:val="009B41FD"/>
    <w:rsid w:val="009B4338"/>
    <w:rsid w:val="009B436B"/>
    <w:rsid w:val="009B46F3"/>
    <w:rsid w:val="009B4828"/>
    <w:rsid w:val="009B4B76"/>
    <w:rsid w:val="009B4BDC"/>
    <w:rsid w:val="009B4E17"/>
    <w:rsid w:val="009B5094"/>
    <w:rsid w:val="009B50AE"/>
    <w:rsid w:val="009B5182"/>
    <w:rsid w:val="009B5343"/>
    <w:rsid w:val="009B54A3"/>
    <w:rsid w:val="009B5868"/>
    <w:rsid w:val="009B587C"/>
    <w:rsid w:val="009B58FF"/>
    <w:rsid w:val="009B5AE3"/>
    <w:rsid w:val="009B5BD6"/>
    <w:rsid w:val="009B5EC0"/>
    <w:rsid w:val="009B6009"/>
    <w:rsid w:val="009B6238"/>
    <w:rsid w:val="009B6652"/>
    <w:rsid w:val="009B6795"/>
    <w:rsid w:val="009B6829"/>
    <w:rsid w:val="009B6C1A"/>
    <w:rsid w:val="009B6C79"/>
    <w:rsid w:val="009B6CE5"/>
    <w:rsid w:val="009B6D2A"/>
    <w:rsid w:val="009B7139"/>
    <w:rsid w:val="009B743C"/>
    <w:rsid w:val="009B7794"/>
    <w:rsid w:val="009B7C43"/>
    <w:rsid w:val="009B7CA6"/>
    <w:rsid w:val="009B7D84"/>
    <w:rsid w:val="009B7E67"/>
    <w:rsid w:val="009C01FE"/>
    <w:rsid w:val="009C0264"/>
    <w:rsid w:val="009C05B9"/>
    <w:rsid w:val="009C064C"/>
    <w:rsid w:val="009C079E"/>
    <w:rsid w:val="009C088B"/>
    <w:rsid w:val="009C0AFF"/>
    <w:rsid w:val="009C0B7E"/>
    <w:rsid w:val="009C0C55"/>
    <w:rsid w:val="009C0DD3"/>
    <w:rsid w:val="009C0EA8"/>
    <w:rsid w:val="009C0FA7"/>
    <w:rsid w:val="009C101A"/>
    <w:rsid w:val="009C1134"/>
    <w:rsid w:val="009C114B"/>
    <w:rsid w:val="009C1243"/>
    <w:rsid w:val="009C13FE"/>
    <w:rsid w:val="009C151C"/>
    <w:rsid w:val="009C17ED"/>
    <w:rsid w:val="009C18B0"/>
    <w:rsid w:val="009C1923"/>
    <w:rsid w:val="009C19BE"/>
    <w:rsid w:val="009C1ADB"/>
    <w:rsid w:val="009C1BC4"/>
    <w:rsid w:val="009C1C57"/>
    <w:rsid w:val="009C203F"/>
    <w:rsid w:val="009C214C"/>
    <w:rsid w:val="009C2923"/>
    <w:rsid w:val="009C2944"/>
    <w:rsid w:val="009C2A36"/>
    <w:rsid w:val="009C2C58"/>
    <w:rsid w:val="009C2CF5"/>
    <w:rsid w:val="009C2EEB"/>
    <w:rsid w:val="009C2F1E"/>
    <w:rsid w:val="009C30DB"/>
    <w:rsid w:val="009C37F2"/>
    <w:rsid w:val="009C3977"/>
    <w:rsid w:val="009C3CE0"/>
    <w:rsid w:val="009C40CA"/>
    <w:rsid w:val="009C41C3"/>
    <w:rsid w:val="009C44FE"/>
    <w:rsid w:val="009C48D9"/>
    <w:rsid w:val="009C48E4"/>
    <w:rsid w:val="009C4B0B"/>
    <w:rsid w:val="009C512F"/>
    <w:rsid w:val="009C541E"/>
    <w:rsid w:val="009C5533"/>
    <w:rsid w:val="009C55D6"/>
    <w:rsid w:val="009C5660"/>
    <w:rsid w:val="009C57CE"/>
    <w:rsid w:val="009C58AF"/>
    <w:rsid w:val="009C60AD"/>
    <w:rsid w:val="009C6638"/>
    <w:rsid w:val="009C6659"/>
    <w:rsid w:val="009C66C5"/>
    <w:rsid w:val="009C675C"/>
    <w:rsid w:val="009C67C8"/>
    <w:rsid w:val="009C68F6"/>
    <w:rsid w:val="009C6AC3"/>
    <w:rsid w:val="009C6B75"/>
    <w:rsid w:val="009C6ECB"/>
    <w:rsid w:val="009C7177"/>
    <w:rsid w:val="009C747D"/>
    <w:rsid w:val="009C760C"/>
    <w:rsid w:val="009C7647"/>
    <w:rsid w:val="009C766C"/>
    <w:rsid w:val="009C7692"/>
    <w:rsid w:val="009C76A5"/>
    <w:rsid w:val="009C7E63"/>
    <w:rsid w:val="009D0096"/>
    <w:rsid w:val="009D017B"/>
    <w:rsid w:val="009D0308"/>
    <w:rsid w:val="009D056D"/>
    <w:rsid w:val="009D05E5"/>
    <w:rsid w:val="009D06C5"/>
    <w:rsid w:val="009D06CE"/>
    <w:rsid w:val="009D0957"/>
    <w:rsid w:val="009D0CAE"/>
    <w:rsid w:val="009D0D51"/>
    <w:rsid w:val="009D0F2A"/>
    <w:rsid w:val="009D0F71"/>
    <w:rsid w:val="009D10E3"/>
    <w:rsid w:val="009D129F"/>
    <w:rsid w:val="009D1B17"/>
    <w:rsid w:val="009D1BAD"/>
    <w:rsid w:val="009D1D55"/>
    <w:rsid w:val="009D1D6E"/>
    <w:rsid w:val="009D1EC6"/>
    <w:rsid w:val="009D1F8F"/>
    <w:rsid w:val="009D2143"/>
    <w:rsid w:val="009D2351"/>
    <w:rsid w:val="009D2403"/>
    <w:rsid w:val="009D29FA"/>
    <w:rsid w:val="009D2F9F"/>
    <w:rsid w:val="009D31FD"/>
    <w:rsid w:val="009D32BA"/>
    <w:rsid w:val="009D34C9"/>
    <w:rsid w:val="009D3524"/>
    <w:rsid w:val="009D35FD"/>
    <w:rsid w:val="009D3761"/>
    <w:rsid w:val="009D3B3A"/>
    <w:rsid w:val="009D3C22"/>
    <w:rsid w:val="009D3F91"/>
    <w:rsid w:val="009D4276"/>
    <w:rsid w:val="009D4539"/>
    <w:rsid w:val="009D45F5"/>
    <w:rsid w:val="009D477E"/>
    <w:rsid w:val="009D4881"/>
    <w:rsid w:val="009D4C63"/>
    <w:rsid w:val="009D5A65"/>
    <w:rsid w:val="009D5BBA"/>
    <w:rsid w:val="009D5D82"/>
    <w:rsid w:val="009D6028"/>
    <w:rsid w:val="009D6106"/>
    <w:rsid w:val="009D61F2"/>
    <w:rsid w:val="009D6570"/>
    <w:rsid w:val="009D6850"/>
    <w:rsid w:val="009D69E1"/>
    <w:rsid w:val="009D7258"/>
    <w:rsid w:val="009D7607"/>
    <w:rsid w:val="009D7673"/>
    <w:rsid w:val="009D7AC0"/>
    <w:rsid w:val="009D7DFB"/>
    <w:rsid w:val="009D7F6D"/>
    <w:rsid w:val="009E02A9"/>
    <w:rsid w:val="009E0366"/>
    <w:rsid w:val="009E044D"/>
    <w:rsid w:val="009E04ED"/>
    <w:rsid w:val="009E05A8"/>
    <w:rsid w:val="009E07B8"/>
    <w:rsid w:val="009E09CE"/>
    <w:rsid w:val="009E0AE8"/>
    <w:rsid w:val="009E0B35"/>
    <w:rsid w:val="009E0FA7"/>
    <w:rsid w:val="009E1014"/>
    <w:rsid w:val="009E11BF"/>
    <w:rsid w:val="009E126D"/>
    <w:rsid w:val="009E12F5"/>
    <w:rsid w:val="009E1687"/>
    <w:rsid w:val="009E1AB2"/>
    <w:rsid w:val="009E1AF1"/>
    <w:rsid w:val="009E1B12"/>
    <w:rsid w:val="009E1D2A"/>
    <w:rsid w:val="009E2356"/>
    <w:rsid w:val="009E24E7"/>
    <w:rsid w:val="009E2901"/>
    <w:rsid w:val="009E2A9E"/>
    <w:rsid w:val="009E31D1"/>
    <w:rsid w:val="009E3942"/>
    <w:rsid w:val="009E3BD2"/>
    <w:rsid w:val="009E3C66"/>
    <w:rsid w:val="009E3FBB"/>
    <w:rsid w:val="009E4046"/>
    <w:rsid w:val="009E43E8"/>
    <w:rsid w:val="009E441F"/>
    <w:rsid w:val="009E4577"/>
    <w:rsid w:val="009E46D2"/>
    <w:rsid w:val="009E4723"/>
    <w:rsid w:val="009E49E4"/>
    <w:rsid w:val="009E4ADF"/>
    <w:rsid w:val="009E4D03"/>
    <w:rsid w:val="009E4F3B"/>
    <w:rsid w:val="009E4F73"/>
    <w:rsid w:val="009E546E"/>
    <w:rsid w:val="009E5AFA"/>
    <w:rsid w:val="009E630B"/>
    <w:rsid w:val="009E6576"/>
    <w:rsid w:val="009E6695"/>
    <w:rsid w:val="009E67FC"/>
    <w:rsid w:val="009E682B"/>
    <w:rsid w:val="009E698E"/>
    <w:rsid w:val="009E69F5"/>
    <w:rsid w:val="009E6B03"/>
    <w:rsid w:val="009E6B6B"/>
    <w:rsid w:val="009E6B7B"/>
    <w:rsid w:val="009E6BA3"/>
    <w:rsid w:val="009E722D"/>
    <w:rsid w:val="009E7732"/>
    <w:rsid w:val="009E7799"/>
    <w:rsid w:val="009E7A8B"/>
    <w:rsid w:val="009E7D3E"/>
    <w:rsid w:val="009E7E7D"/>
    <w:rsid w:val="009F000B"/>
    <w:rsid w:val="009F01B6"/>
    <w:rsid w:val="009F02B9"/>
    <w:rsid w:val="009F0414"/>
    <w:rsid w:val="009F05C2"/>
    <w:rsid w:val="009F0728"/>
    <w:rsid w:val="009F0B8A"/>
    <w:rsid w:val="009F0D45"/>
    <w:rsid w:val="009F0F29"/>
    <w:rsid w:val="009F10A3"/>
    <w:rsid w:val="009F1109"/>
    <w:rsid w:val="009F1174"/>
    <w:rsid w:val="009F132E"/>
    <w:rsid w:val="009F13CF"/>
    <w:rsid w:val="009F1541"/>
    <w:rsid w:val="009F1813"/>
    <w:rsid w:val="009F1BDA"/>
    <w:rsid w:val="009F1C6C"/>
    <w:rsid w:val="009F1CED"/>
    <w:rsid w:val="009F1EC5"/>
    <w:rsid w:val="009F22AC"/>
    <w:rsid w:val="009F2533"/>
    <w:rsid w:val="009F290B"/>
    <w:rsid w:val="009F2AB9"/>
    <w:rsid w:val="009F2FC4"/>
    <w:rsid w:val="009F3259"/>
    <w:rsid w:val="009F3475"/>
    <w:rsid w:val="009F34E4"/>
    <w:rsid w:val="009F3766"/>
    <w:rsid w:val="009F37FC"/>
    <w:rsid w:val="009F3D71"/>
    <w:rsid w:val="009F4346"/>
    <w:rsid w:val="009F4386"/>
    <w:rsid w:val="009F4544"/>
    <w:rsid w:val="009F4AEA"/>
    <w:rsid w:val="009F4BC4"/>
    <w:rsid w:val="009F4CBB"/>
    <w:rsid w:val="009F4D44"/>
    <w:rsid w:val="009F4DD2"/>
    <w:rsid w:val="009F4E5A"/>
    <w:rsid w:val="009F4F50"/>
    <w:rsid w:val="009F50CE"/>
    <w:rsid w:val="009F5155"/>
    <w:rsid w:val="009F5172"/>
    <w:rsid w:val="009F5237"/>
    <w:rsid w:val="009F55AF"/>
    <w:rsid w:val="009F5678"/>
    <w:rsid w:val="009F570A"/>
    <w:rsid w:val="009F5A94"/>
    <w:rsid w:val="009F5AE3"/>
    <w:rsid w:val="009F5BF1"/>
    <w:rsid w:val="009F5C69"/>
    <w:rsid w:val="009F5CC4"/>
    <w:rsid w:val="009F5DED"/>
    <w:rsid w:val="009F5F34"/>
    <w:rsid w:val="009F622B"/>
    <w:rsid w:val="009F62D9"/>
    <w:rsid w:val="009F6625"/>
    <w:rsid w:val="009F6957"/>
    <w:rsid w:val="009F69E4"/>
    <w:rsid w:val="009F6B41"/>
    <w:rsid w:val="009F6C87"/>
    <w:rsid w:val="009F70FD"/>
    <w:rsid w:val="009F7315"/>
    <w:rsid w:val="009F7364"/>
    <w:rsid w:val="009F74C4"/>
    <w:rsid w:val="009F77F0"/>
    <w:rsid w:val="009F7983"/>
    <w:rsid w:val="009F7D25"/>
    <w:rsid w:val="009F7D29"/>
    <w:rsid w:val="009F7E99"/>
    <w:rsid w:val="00A0001E"/>
    <w:rsid w:val="00A000A8"/>
    <w:rsid w:val="00A00119"/>
    <w:rsid w:val="00A00173"/>
    <w:rsid w:val="00A002B4"/>
    <w:rsid w:val="00A0035C"/>
    <w:rsid w:val="00A00368"/>
    <w:rsid w:val="00A004C4"/>
    <w:rsid w:val="00A00531"/>
    <w:rsid w:val="00A008AF"/>
    <w:rsid w:val="00A00A1B"/>
    <w:rsid w:val="00A00A9E"/>
    <w:rsid w:val="00A00FF9"/>
    <w:rsid w:val="00A010BC"/>
    <w:rsid w:val="00A013DE"/>
    <w:rsid w:val="00A014D7"/>
    <w:rsid w:val="00A01F2E"/>
    <w:rsid w:val="00A01FC7"/>
    <w:rsid w:val="00A0215B"/>
    <w:rsid w:val="00A02173"/>
    <w:rsid w:val="00A021A9"/>
    <w:rsid w:val="00A0256D"/>
    <w:rsid w:val="00A02633"/>
    <w:rsid w:val="00A02662"/>
    <w:rsid w:val="00A027B4"/>
    <w:rsid w:val="00A02837"/>
    <w:rsid w:val="00A029A7"/>
    <w:rsid w:val="00A02AD3"/>
    <w:rsid w:val="00A02C02"/>
    <w:rsid w:val="00A02D53"/>
    <w:rsid w:val="00A02FFB"/>
    <w:rsid w:val="00A03035"/>
    <w:rsid w:val="00A03351"/>
    <w:rsid w:val="00A03398"/>
    <w:rsid w:val="00A037F3"/>
    <w:rsid w:val="00A03851"/>
    <w:rsid w:val="00A03922"/>
    <w:rsid w:val="00A03A53"/>
    <w:rsid w:val="00A03B2B"/>
    <w:rsid w:val="00A03C35"/>
    <w:rsid w:val="00A040D8"/>
    <w:rsid w:val="00A04148"/>
    <w:rsid w:val="00A045CF"/>
    <w:rsid w:val="00A049BA"/>
    <w:rsid w:val="00A04B87"/>
    <w:rsid w:val="00A04BFE"/>
    <w:rsid w:val="00A04C7F"/>
    <w:rsid w:val="00A0503A"/>
    <w:rsid w:val="00A050A4"/>
    <w:rsid w:val="00A0513B"/>
    <w:rsid w:val="00A054E0"/>
    <w:rsid w:val="00A0587A"/>
    <w:rsid w:val="00A05AD6"/>
    <w:rsid w:val="00A05DAA"/>
    <w:rsid w:val="00A06080"/>
    <w:rsid w:val="00A06184"/>
    <w:rsid w:val="00A0685E"/>
    <w:rsid w:val="00A06893"/>
    <w:rsid w:val="00A06B67"/>
    <w:rsid w:val="00A06F70"/>
    <w:rsid w:val="00A07190"/>
    <w:rsid w:val="00A0719A"/>
    <w:rsid w:val="00A0742D"/>
    <w:rsid w:val="00A0781B"/>
    <w:rsid w:val="00A078A5"/>
    <w:rsid w:val="00A07979"/>
    <w:rsid w:val="00A07B58"/>
    <w:rsid w:val="00A07F85"/>
    <w:rsid w:val="00A07FD3"/>
    <w:rsid w:val="00A100E3"/>
    <w:rsid w:val="00A102BA"/>
    <w:rsid w:val="00A10539"/>
    <w:rsid w:val="00A1064A"/>
    <w:rsid w:val="00A106C0"/>
    <w:rsid w:val="00A10B91"/>
    <w:rsid w:val="00A10DEC"/>
    <w:rsid w:val="00A11107"/>
    <w:rsid w:val="00A11222"/>
    <w:rsid w:val="00A11229"/>
    <w:rsid w:val="00A11486"/>
    <w:rsid w:val="00A116A6"/>
    <w:rsid w:val="00A116D2"/>
    <w:rsid w:val="00A1170A"/>
    <w:rsid w:val="00A11845"/>
    <w:rsid w:val="00A118A0"/>
    <w:rsid w:val="00A11955"/>
    <w:rsid w:val="00A11F5D"/>
    <w:rsid w:val="00A120EC"/>
    <w:rsid w:val="00A12162"/>
    <w:rsid w:val="00A1221A"/>
    <w:rsid w:val="00A12459"/>
    <w:rsid w:val="00A1250F"/>
    <w:rsid w:val="00A1264E"/>
    <w:rsid w:val="00A126C1"/>
    <w:rsid w:val="00A126FF"/>
    <w:rsid w:val="00A128B3"/>
    <w:rsid w:val="00A12964"/>
    <w:rsid w:val="00A12AD8"/>
    <w:rsid w:val="00A12B94"/>
    <w:rsid w:val="00A12E31"/>
    <w:rsid w:val="00A132EE"/>
    <w:rsid w:val="00A13951"/>
    <w:rsid w:val="00A13A04"/>
    <w:rsid w:val="00A13C60"/>
    <w:rsid w:val="00A13CDE"/>
    <w:rsid w:val="00A13D04"/>
    <w:rsid w:val="00A14192"/>
    <w:rsid w:val="00A14A66"/>
    <w:rsid w:val="00A14B8F"/>
    <w:rsid w:val="00A14C96"/>
    <w:rsid w:val="00A14EF2"/>
    <w:rsid w:val="00A14F39"/>
    <w:rsid w:val="00A152AA"/>
    <w:rsid w:val="00A15331"/>
    <w:rsid w:val="00A157A7"/>
    <w:rsid w:val="00A16429"/>
    <w:rsid w:val="00A16519"/>
    <w:rsid w:val="00A16704"/>
    <w:rsid w:val="00A16B50"/>
    <w:rsid w:val="00A16E64"/>
    <w:rsid w:val="00A173F4"/>
    <w:rsid w:val="00A17555"/>
    <w:rsid w:val="00A175D6"/>
    <w:rsid w:val="00A1777D"/>
    <w:rsid w:val="00A177FA"/>
    <w:rsid w:val="00A1782B"/>
    <w:rsid w:val="00A1787C"/>
    <w:rsid w:val="00A1790A"/>
    <w:rsid w:val="00A17B1F"/>
    <w:rsid w:val="00A17D26"/>
    <w:rsid w:val="00A17E9A"/>
    <w:rsid w:val="00A17F88"/>
    <w:rsid w:val="00A201EF"/>
    <w:rsid w:val="00A203CC"/>
    <w:rsid w:val="00A203EE"/>
    <w:rsid w:val="00A20417"/>
    <w:rsid w:val="00A205CF"/>
    <w:rsid w:val="00A207F8"/>
    <w:rsid w:val="00A20C1F"/>
    <w:rsid w:val="00A20C28"/>
    <w:rsid w:val="00A20E3B"/>
    <w:rsid w:val="00A20F2C"/>
    <w:rsid w:val="00A20F78"/>
    <w:rsid w:val="00A212C4"/>
    <w:rsid w:val="00A21449"/>
    <w:rsid w:val="00A2145B"/>
    <w:rsid w:val="00A21580"/>
    <w:rsid w:val="00A2169B"/>
    <w:rsid w:val="00A218D7"/>
    <w:rsid w:val="00A21A3B"/>
    <w:rsid w:val="00A21B7A"/>
    <w:rsid w:val="00A21DB6"/>
    <w:rsid w:val="00A21E6C"/>
    <w:rsid w:val="00A2239B"/>
    <w:rsid w:val="00A22435"/>
    <w:rsid w:val="00A22706"/>
    <w:rsid w:val="00A22926"/>
    <w:rsid w:val="00A22964"/>
    <w:rsid w:val="00A22A1E"/>
    <w:rsid w:val="00A22FE0"/>
    <w:rsid w:val="00A239BA"/>
    <w:rsid w:val="00A23ED5"/>
    <w:rsid w:val="00A24028"/>
    <w:rsid w:val="00A240CC"/>
    <w:rsid w:val="00A243FD"/>
    <w:rsid w:val="00A2442D"/>
    <w:rsid w:val="00A246C1"/>
    <w:rsid w:val="00A24998"/>
    <w:rsid w:val="00A24AA9"/>
    <w:rsid w:val="00A24EA3"/>
    <w:rsid w:val="00A24EC7"/>
    <w:rsid w:val="00A24F24"/>
    <w:rsid w:val="00A25173"/>
    <w:rsid w:val="00A2520B"/>
    <w:rsid w:val="00A25287"/>
    <w:rsid w:val="00A25577"/>
    <w:rsid w:val="00A2563E"/>
    <w:rsid w:val="00A256D7"/>
    <w:rsid w:val="00A25C9D"/>
    <w:rsid w:val="00A25CD6"/>
    <w:rsid w:val="00A25E0E"/>
    <w:rsid w:val="00A2649E"/>
    <w:rsid w:val="00A2657A"/>
    <w:rsid w:val="00A26581"/>
    <w:rsid w:val="00A26675"/>
    <w:rsid w:val="00A26859"/>
    <w:rsid w:val="00A26BF9"/>
    <w:rsid w:val="00A26C0D"/>
    <w:rsid w:val="00A26C1F"/>
    <w:rsid w:val="00A26CC6"/>
    <w:rsid w:val="00A26DEE"/>
    <w:rsid w:val="00A26EB6"/>
    <w:rsid w:val="00A271EC"/>
    <w:rsid w:val="00A2724D"/>
    <w:rsid w:val="00A273FC"/>
    <w:rsid w:val="00A274C4"/>
    <w:rsid w:val="00A2751F"/>
    <w:rsid w:val="00A275D7"/>
    <w:rsid w:val="00A27E9E"/>
    <w:rsid w:val="00A27ED0"/>
    <w:rsid w:val="00A27EE1"/>
    <w:rsid w:val="00A27F80"/>
    <w:rsid w:val="00A301D5"/>
    <w:rsid w:val="00A302CA"/>
    <w:rsid w:val="00A3034C"/>
    <w:rsid w:val="00A30769"/>
    <w:rsid w:val="00A3076E"/>
    <w:rsid w:val="00A3077B"/>
    <w:rsid w:val="00A307F7"/>
    <w:rsid w:val="00A307FA"/>
    <w:rsid w:val="00A30A5D"/>
    <w:rsid w:val="00A30ADA"/>
    <w:rsid w:val="00A30C39"/>
    <w:rsid w:val="00A3121C"/>
    <w:rsid w:val="00A3148F"/>
    <w:rsid w:val="00A3163D"/>
    <w:rsid w:val="00A31864"/>
    <w:rsid w:val="00A3186A"/>
    <w:rsid w:val="00A318F5"/>
    <w:rsid w:val="00A31A44"/>
    <w:rsid w:val="00A323B2"/>
    <w:rsid w:val="00A32556"/>
    <w:rsid w:val="00A32961"/>
    <w:rsid w:val="00A32A26"/>
    <w:rsid w:val="00A32B08"/>
    <w:rsid w:val="00A32EA7"/>
    <w:rsid w:val="00A32FBF"/>
    <w:rsid w:val="00A330FC"/>
    <w:rsid w:val="00A33190"/>
    <w:rsid w:val="00A33251"/>
    <w:rsid w:val="00A339BB"/>
    <w:rsid w:val="00A33CAA"/>
    <w:rsid w:val="00A33D84"/>
    <w:rsid w:val="00A3421D"/>
    <w:rsid w:val="00A342B4"/>
    <w:rsid w:val="00A344DF"/>
    <w:rsid w:val="00A34585"/>
    <w:rsid w:val="00A34D12"/>
    <w:rsid w:val="00A34D13"/>
    <w:rsid w:val="00A3520B"/>
    <w:rsid w:val="00A35483"/>
    <w:rsid w:val="00A35919"/>
    <w:rsid w:val="00A35991"/>
    <w:rsid w:val="00A35ABF"/>
    <w:rsid w:val="00A35BFF"/>
    <w:rsid w:val="00A35CAF"/>
    <w:rsid w:val="00A35D6A"/>
    <w:rsid w:val="00A35F58"/>
    <w:rsid w:val="00A3605C"/>
    <w:rsid w:val="00A36348"/>
    <w:rsid w:val="00A363D7"/>
    <w:rsid w:val="00A365D4"/>
    <w:rsid w:val="00A3669E"/>
    <w:rsid w:val="00A366F9"/>
    <w:rsid w:val="00A36787"/>
    <w:rsid w:val="00A368DE"/>
    <w:rsid w:val="00A36A3C"/>
    <w:rsid w:val="00A36CC6"/>
    <w:rsid w:val="00A36E51"/>
    <w:rsid w:val="00A36F8B"/>
    <w:rsid w:val="00A3726E"/>
    <w:rsid w:val="00A374FB"/>
    <w:rsid w:val="00A37B54"/>
    <w:rsid w:val="00A37CB5"/>
    <w:rsid w:val="00A37CE1"/>
    <w:rsid w:val="00A37D97"/>
    <w:rsid w:val="00A37DDD"/>
    <w:rsid w:val="00A401D3"/>
    <w:rsid w:val="00A401E7"/>
    <w:rsid w:val="00A40556"/>
    <w:rsid w:val="00A4061E"/>
    <w:rsid w:val="00A4064A"/>
    <w:rsid w:val="00A40A39"/>
    <w:rsid w:val="00A40AD1"/>
    <w:rsid w:val="00A40D61"/>
    <w:rsid w:val="00A40EB9"/>
    <w:rsid w:val="00A4115B"/>
    <w:rsid w:val="00A41540"/>
    <w:rsid w:val="00A41685"/>
    <w:rsid w:val="00A417CC"/>
    <w:rsid w:val="00A41B4B"/>
    <w:rsid w:val="00A41F54"/>
    <w:rsid w:val="00A4242D"/>
    <w:rsid w:val="00A42555"/>
    <w:rsid w:val="00A427AF"/>
    <w:rsid w:val="00A4291C"/>
    <w:rsid w:val="00A42968"/>
    <w:rsid w:val="00A42A5A"/>
    <w:rsid w:val="00A42B4D"/>
    <w:rsid w:val="00A42DAE"/>
    <w:rsid w:val="00A43653"/>
    <w:rsid w:val="00A436D2"/>
    <w:rsid w:val="00A43875"/>
    <w:rsid w:val="00A43AFE"/>
    <w:rsid w:val="00A43B96"/>
    <w:rsid w:val="00A43D5C"/>
    <w:rsid w:val="00A43DBA"/>
    <w:rsid w:val="00A43EDA"/>
    <w:rsid w:val="00A43FB4"/>
    <w:rsid w:val="00A44186"/>
    <w:rsid w:val="00A441DF"/>
    <w:rsid w:val="00A449C5"/>
    <w:rsid w:val="00A449D6"/>
    <w:rsid w:val="00A44AB0"/>
    <w:rsid w:val="00A44BD2"/>
    <w:rsid w:val="00A451AB"/>
    <w:rsid w:val="00A4521E"/>
    <w:rsid w:val="00A45B7B"/>
    <w:rsid w:val="00A46483"/>
    <w:rsid w:val="00A46518"/>
    <w:rsid w:val="00A46705"/>
    <w:rsid w:val="00A4680F"/>
    <w:rsid w:val="00A46AA0"/>
    <w:rsid w:val="00A46C67"/>
    <w:rsid w:val="00A46CDC"/>
    <w:rsid w:val="00A46F39"/>
    <w:rsid w:val="00A474B2"/>
    <w:rsid w:val="00A47680"/>
    <w:rsid w:val="00A476A1"/>
    <w:rsid w:val="00A476DE"/>
    <w:rsid w:val="00A477CA"/>
    <w:rsid w:val="00A4783C"/>
    <w:rsid w:val="00A47916"/>
    <w:rsid w:val="00A47C4D"/>
    <w:rsid w:val="00A5012D"/>
    <w:rsid w:val="00A50192"/>
    <w:rsid w:val="00A50209"/>
    <w:rsid w:val="00A5025F"/>
    <w:rsid w:val="00A50443"/>
    <w:rsid w:val="00A50685"/>
    <w:rsid w:val="00A50CB3"/>
    <w:rsid w:val="00A50E7F"/>
    <w:rsid w:val="00A50E96"/>
    <w:rsid w:val="00A51167"/>
    <w:rsid w:val="00A51403"/>
    <w:rsid w:val="00A51621"/>
    <w:rsid w:val="00A51699"/>
    <w:rsid w:val="00A51955"/>
    <w:rsid w:val="00A51E30"/>
    <w:rsid w:val="00A520D9"/>
    <w:rsid w:val="00A521B1"/>
    <w:rsid w:val="00A52403"/>
    <w:rsid w:val="00A524A7"/>
    <w:rsid w:val="00A5261D"/>
    <w:rsid w:val="00A5292E"/>
    <w:rsid w:val="00A52BAF"/>
    <w:rsid w:val="00A52E3E"/>
    <w:rsid w:val="00A52FC0"/>
    <w:rsid w:val="00A5301C"/>
    <w:rsid w:val="00A530B8"/>
    <w:rsid w:val="00A530D3"/>
    <w:rsid w:val="00A53603"/>
    <w:rsid w:val="00A5370C"/>
    <w:rsid w:val="00A53820"/>
    <w:rsid w:val="00A53852"/>
    <w:rsid w:val="00A53AE3"/>
    <w:rsid w:val="00A53C90"/>
    <w:rsid w:val="00A53EA5"/>
    <w:rsid w:val="00A53F66"/>
    <w:rsid w:val="00A5400F"/>
    <w:rsid w:val="00A54106"/>
    <w:rsid w:val="00A543C7"/>
    <w:rsid w:val="00A545CC"/>
    <w:rsid w:val="00A54827"/>
    <w:rsid w:val="00A54839"/>
    <w:rsid w:val="00A548F7"/>
    <w:rsid w:val="00A5494D"/>
    <w:rsid w:val="00A54A02"/>
    <w:rsid w:val="00A54B1A"/>
    <w:rsid w:val="00A551A6"/>
    <w:rsid w:val="00A551F5"/>
    <w:rsid w:val="00A5522B"/>
    <w:rsid w:val="00A554CA"/>
    <w:rsid w:val="00A55563"/>
    <w:rsid w:val="00A556C2"/>
    <w:rsid w:val="00A55D79"/>
    <w:rsid w:val="00A55E97"/>
    <w:rsid w:val="00A561CE"/>
    <w:rsid w:val="00A561FA"/>
    <w:rsid w:val="00A56325"/>
    <w:rsid w:val="00A56545"/>
    <w:rsid w:val="00A56582"/>
    <w:rsid w:val="00A5681C"/>
    <w:rsid w:val="00A569D4"/>
    <w:rsid w:val="00A56BED"/>
    <w:rsid w:val="00A56C4A"/>
    <w:rsid w:val="00A56E36"/>
    <w:rsid w:val="00A56F86"/>
    <w:rsid w:val="00A5715A"/>
    <w:rsid w:val="00A571C3"/>
    <w:rsid w:val="00A572D5"/>
    <w:rsid w:val="00A5736F"/>
    <w:rsid w:val="00A573D1"/>
    <w:rsid w:val="00A57575"/>
    <w:rsid w:val="00A57577"/>
    <w:rsid w:val="00A576EB"/>
    <w:rsid w:val="00A57EB2"/>
    <w:rsid w:val="00A60291"/>
    <w:rsid w:val="00A6036A"/>
    <w:rsid w:val="00A604BD"/>
    <w:rsid w:val="00A60736"/>
    <w:rsid w:val="00A60C8A"/>
    <w:rsid w:val="00A60CDA"/>
    <w:rsid w:val="00A60CEA"/>
    <w:rsid w:val="00A60D39"/>
    <w:rsid w:val="00A6126D"/>
    <w:rsid w:val="00A613C2"/>
    <w:rsid w:val="00A61531"/>
    <w:rsid w:val="00A6153B"/>
    <w:rsid w:val="00A61563"/>
    <w:rsid w:val="00A61817"/>
    <w:rsid w:val="00A61A8E"/>
    <w:rsid w:val="00A61C1B"/>
    <w:rsid w:val="00A61CF6"/>
    <w:rsid w:val="00A61F30"/>
    <w:rsid w:val="00A61F75"/>
    <w:rsid w:val="00A61FF7"/>
    <w:rsid w:val="00A62559"/>
    <w:rsid w:val="00A62593"/>
    <w:rsid w:val="00A628D0"/>
    <w:rsid w:val="00A628F5"/>
    <w:rsid w:val="00A6292F"/>
    <w:rsid w:val="00A62BED"/>
    <w:rsid w:val="00A62F61"/>
    <w:rsid w:val="00A630EA"/>
    <w:rsid w:val="00A631E8"/>
    <w:rsid w:val="00A6345A"/>
    <w:rsid w:val="00A6359D"/>
    <w:rsid w:val="00A6374F"/>
    <w:rsid w:val="00A63868"/>
    <w:rsid w:val="00A63CA5"/>
    <w:rsid w:val="00A63EA2"/>
    <w:rsid w:val="00A64147"/>
    <w:rsid w:val="00A643A0"/>
    <w:rsid w:val="00A6468D"/>
    <w:rsid w:val="00A647DB"/>
    <w:rsid w:val="00A64A2E"/>
    <w:rsid w:val="00A64A3B"/>
    <w:rsid w:val="00A64B6E"/>
    <w:rsid w:val="00A64D6E"/>
    <w:rsid w:val="00A64FF9"/>
    <w:rsid w:val="00A6533C"/>
    <w:rsid w:val="00A6548F"/>
    <w:rsid w:val="00A657A7"/>
    <w:rsid w:val="00A65A04"/>
    <w:rsid w:val="00A65A25"/>
    <w:rsid w:val="00A65D1F"/>
    <w:rsid w:val="00A65E76"/>
    <w:rsid w:val="00A66805"/>
    <w:rsid w:val="00A669D5"/>
    <w:rsid w:val="00A66D8D"/>
    <w:rsid w:val="00A66F53"/>
    <w:rsid w:val="00A67379"/>
    <w:rsid w:val="00A673AD"/>
    <w:rsid w:val="00A67853"/>
    <w:rsid w:val="00A67BE1"/>
    <w:rsid w:val="00A67D08"/>
    <w:rsid w:val="00A67E72"/>
    <w:rsid w:val="00A700AC"/>
    <w:rsid w:val="00A70273"/>
    <w:rsid w:val="00A70385"/>
    <w:rsid w:val="00A70498"/>
    <w:rsid w:val="00A7059D"/>
    <w:rsid w:val="00A70D8F"/>
    <w:rsid w:val="00A70F4D"/>
    <w:rsid w:val="00A7175E"/>
    <w:rsid w:val="00A71844"/>
    <w:rsid w:val="00A71F51"/>
    <w:rsid w:val="00A72123"/>
    <w:rsid w:val="00A72BD9"/>
    <w:rsid w:val="00A72FD2"/>
    <w:rsid w:val="00A730DE"/>
    <w:rsid w:val="00A7311B"/>
    <w:rsid w:val="00A7339D"/>
    <w:rsid w:val="00A73423"/>
    <w:rsid w:val="00A73469"/>
    <w:rsid w:val="00A737A7"/>
    <w:rsid w:val="00A73856"/>
    <w:rsid w:val="00A73925"/>
    <w:rsid w:val="00A73992"/>
    <w:rsid w:val="00A73AF8"/>
    <w:rsid w:val="00A73C02"/>
    <w:rsid w:val="00A73E4F"/>
    <w:rsid w:val="00A740C3"/>
    <w:rsid w:val="00A74121"/>
    <w:rsid w:val="00A743D8"/>
    <w:rsid w:val="00A7464C"/>
    <w:rsid w:val="00A747A4"/>
    <w:rsid w:val="00A74A92"/>
    <w:rsid w:val="00A74BB7"/>
    <w:rsid w:val="00A74BE4"/>
    <w:rsid w:val="00A74F2B"/>
    <w:rsid w:val="00A751AB"/>
    <w:rsid w:val="00A751E7"/>
    <w:rsid w:val="00A754B8"/>
    <w:rsid w:val="00A756E5"/>
    <w:rsid w:val="00A7578F"/>
    <w:rsid w:val="00A75912"/>
    <w:rsid w:val="00A75915"/>
    <w:rsid w:val="00A75D58"/>
    <w:rsid w:val="00A75FCC"/>
    <w:rsid w:val="00A76040"/>
    <w:rsid w:val="00A761F1"/>
    <w:rsid w:val="00A76424"/>
    <w:rsid w:val="00A76BFD"/>
    <w:rsid w:val="00A76FDE"/>
    <w:rsid w:val="00A771C8"/>
    <w:rsid w:val="00A771FF"/>
    <w:rsid w:val="00A773D1"/>
    <w:rsid w:val="00A779DF"/>
    <w:rsid w:val="00A77BA3"/>
    <w:rsid w:val="00A77CBA"/>
    <w:rsid w:val="00A77D06"/>
    <w:rsid w:val="00A77F11"/>
    <w:rsid w:val="00A77F19"/>
    <w:rsid w:val="00A802BD"/>
    <w:rsid w:val="00A8033D"/>
    <w:rsid w:val="00A80466"/>
    <w:rsid w:val="00A805D4"/>
    <w:rsid w:val="00A8066A"/>
    <w:rsid w:val="00A80CDF"/>
    <w:rsid w:val="00A80E02"/>
    <w:rsid w:val="00A81039"/>
    <w:rsid w:val="00A811BB"/>
    <w:rsid w:val="00A812B2"/>
    <w:rsid w:val="00A81420"/>
    <w:rsid w:val="00A814EF"/>
    <w:rsid w:val="00A815D9"/>
    <w:rsid w:val="00A819AC"/>
    <w:rsid w:val="00A81A2B"/>
    <w:rsid w:val="00A81B18"/>
    <w:rsid w:val="00A8213C"/>
    <w:rsid w:val="00A8223B"/>
    <w:rsid w:val="00A822E4"/>
    <w:rsid w:val="00A825FD"/>
    <w:rsid w:val="00A82634"/>
    <w:rsid w:val="00A826BA"/>
    <w:rsid w:val="00A82781"/>
    <w:rsid w:val="00A827C6"/>
    <w:rsid w:val="00A8294B"/>
    <w:rsid w:val="00A82ACD"/>
    <w:rsid w:val="00A82B63"/>
    <w:rsid w:val="00A82C06"/>
    <w:rsid w:val="00A82D85"/>
    <w:rsid w:val="00A82F32"/>
    <w:rsid w:val="00A8317B"/>
    <w:rsid w:val="00A83247"/>
    <w:rsid w:val="00A8358C"/>
    <w:rsid w:val="00A838F5"/>
    <w:rsid w:val="00A83B0A"/>
    <w:rsid w:val="00A83BE5"/>
    <w:rsid w:val="00A83C0B"/>
    <w:rsid w:val="00A83E21"/>
    <w:rsid w:val="00A842B0"/>
    <w:rsid w:val="00A842DD"/>
    <w:rsid w:val="00A843C6"/>
    <w:rsid w:val="00A84433"/>
    <w:rsid w:val="00A84499"/>
    <w:rsid w:val="00A8467D"/>
    <w:rsid w:val="00A846E0"/>
    <w:rsid w:val="00A847FD"/>
    <w:rsid w:val="00A84C23"/>
    <w:rsid w:val="00A85038"/>
    <w:rsid w:val="00A85091"/>
    <w:rsid w:val="00A851DC"/>
    <w:rsid w:val="00A85287"/>
    <w:rsid w:val="00A85456"/>
    <w:rsid w:val="00A8551D"/>
    <w:rsid w:val="00A85718"/>
    <w:rsid w:val="00A85875"/>
    <w:rsid w:val="00A8599A"/>
    <w:rsid w:val="00A85F7E"/>
    <w:rsid w:val="00A86057"/>
    <w:rsid w:val="00A860CC"/>
    <w:rsid w:val="00A869F5"/>
    <w:rsid w:val="00A86A19"/>
    <w:rsid w:val="00A86D76"/>
    <w:rsid w:val="00A86EA6"/>
    <w:rsid w:val="00A86FBC"/>
    <w:rsid w:val="00A87241"/>
    <w:rsid w:val="00A873E1"/>
    <w:rsid w:val="00A874B0"/>
    <w:rsid w:val="00A875C6"/>
    <w:rsid w:val="00A87814"/>
    <w:rsid w:val="00A87DCF"/>
    <w:rsid w:val="00A87E9C"/>
    <w:rsid w:val="00A87ED7"/>
    <w:rsid w:val="00A87F1A"/>
    <w:rsid w:val="00A90B1F"/>
    <w:rsid w:val="00A90B37"/>
    <w:rsid w:val="00A90CD6"/>
    <w:rsid w:val="00A91086"/>
    <w:rsid w:val="00A9114D"/>
    <w:rsid w:val="00A913E1"/>
    <w:rsid w:val="00A91568"/>
    <w:rsid w:val="00A91667"/>
    <w:rsid w:val="00A91812"/>
    <w:rsid w:val="00A91D51"/>
    <w:rsid w:val="00A921C8"/>
    <w:rsid w:val="00A922BA"/>
    <w:rsid w:val="00A92464"/>
    <w:rsid w:val="00A9251F"/>
    <w:rsid w:val="00A9253B"/>
    <w:rsid w:val="00A925AA"/>
    <w:rsid w:val="00A925C8"/>
    <w:rsid w:val="00A926C5"/>
    <w:rsid w:val="00A92E33"/>
    <w:rsid w:val="00A93382"/>
    <w:rsid w:val="00A93515"/>
    <w:rsid w:val="00A93586"/>
    <w:rsid w:val="00A93590"/>
    <w:rsid w:val="00A93D89"/>
    <w:rsid w:val="00A93D98"/>
    <w:rsid w:val="00A941D7"/>
    <w:rsid w:val="00A9428C"/>
    <w:rsid w:val="00A945D9"/>
    <w:rsid w:val="00A9468A"/>
    <w:rsid w:val="00A94845"/>
    <w:rsid w:val="00A94B43"/>
    <w:rsid w:val="00A94B87"/>
    <w:rsid w:val="00A94F9A"/>
    <w:rsid w:val="00A9542C"/>
    <w:rsid w:val="00A9543D"/>
    <w:rsid w:val="00A954F1"/>
    <w:rsid w:val="00A955E6"/>
    <w:rsid w:val="00A95810"/>
    <w:rsid w:val="00A959C7"/>
    <w:rsid w:val="00A95CBA"/>
    <w:rsid w:val="00A95D05"/>
    <w:rsid w:val="00A960F9"/>
    <w:rsid w:val="00A961A5"/>
    <w:rsid w:val="00A96336"/>
    <w:rsid w:val="00A9633B"/>
    <w:rsid w:val="00A96503"/>
    <w:rsid w:val="00A965ED"/>
    <w:rsid w:val="00A96640"/>
    <w:rsid w:val="00A96683"/>
    <w:rsid w:val="00A9688B"/>
    <w:rsid w:val="00A96907"/>
    <w:rsid w:val="00A96B04"/>
    <w:rsid w:val="00A96CD5"/>
    <w:rsid w:val="00A971A4"/>
    <w:rsid w:val="00A97207"/>
    <w:rsid w:val="00A973B6"/>
    <w:rsid w:val="00A97452"/>
    <w:rsid w:val="00A97533"/>
    <w:rsid w:val="00A9761B"/>
    <w:rsid w:val="00A976A3"/>
    <w:rsid w:val="00A97884"/>
    <w:rsid w:val="00A9788E"/>
    <w:rsid w:val="00A97C92"/>
    <w:rsid w:val="00A97DB1"/>
    <w:rsid w:val="00A97DF3"/>
    <w:rsid w:val="00A97EB7"/>
    <w:rsid w:val="00A97FE8"/>
    <w:rsid w:val="00AA004F"/>
    <w:rsid w:val="00AA01C7"/>
    <w:rsid w:val="00AA0448"/>
    <w:rsid w:val="00AA0709"/>
    <w:rsid w:val="00AA0822"/>
    <w:rsid w:val="00AA0E37"/>
    <w:rsid w:val="00AA0EA6"/>
    <w:rsid w:val="00AA0FA7"/>
    <w:rsid w:val="00AA0FEC"/>
    <w:rsid w:val="00AA10CB"/>
    <w:rsid w:val="00AA11FE"/>
    <w:rsid w:val="00AA133D"/>
    <w:rsid w:val="00AA14CC"/>
    <w:rsid w:val="00AA1909"/>
    <w:rsid w:val="00AA1AF6"/>
    <w:rsid w:val="00AA1C76"/>
    <w:rsid w:val="00AA1E09"/>
    <w:rsid w:val="00AA2240"/>
    <w:rsid w:val="00AA2420"/>
    <w:rsid w:val="00AA24B0"/>
    <w:rsid w:val="00AA2C23"/>
    <w:rsid w:val="00AA2E4C"/>
    <w:rsid w:val="00AA3054"/>
    <w:rsid w:val="00AA308A"/>
    <w:rsid w:val="00AA3341"/>
    <w:rsid w:val="00AA3376"/>
    <w:rsid w:val="00AA3465"/>
    <w:rsid w:val="00AA35E5"/>
    <w:rsid w:val="00AA3825"/>
    <w:rsid w:val="00AA398A"/>
    <w:rsid w:val="00AA3A10"/>
    <w:rsid w:val="00AA3B66"/>
    <w:rsid w:val="00AA3D10"/>
    <w:rsid w:val="00AA3DA2"/>
    <w:rsid w:val="00AA3FF9"/>
    <w:rsid w:val="00AA4081"/>
    <w:rsid w:val="00AA42F5"/>
    <w:rsid w:val="00AA45A0"/>
    <w:rsid w:val="00AA49E8"/>
    <w:rsid w:val="00AA4A14"/>
    <w:rsid w:val="00AA4A73"/>
    <w:rsid w:val="00AA4A81"/>
    <w:rsid w:val="00AA4C80"/>
    <w:rsid w:val="00AA5049"/>
    <w:rsid w:val="00AA53BE"/>
    <w:rsid w:val="00AA54F8"/>
    <w:rsid w:val="00AA588F"/>
    <w:rsid w:val="00AA5998"/>
    <w:rsid w:val="00AA5E2B"/>
    <w:rsid w:val="00AA5F3E"/>
    <w:rsid w:val="00AA6027"/>
    <w:rsid w:val="00AA612C"/>
    <w:rsid w:val="00AA618B"/>
    <w:rsid w:val="00AA6353"/>
    <w:rsid w:val="00AA63A1"/>
    <w:rsid w:val="00AA6A13"/>
    <w:rsid w:val="00AA6BC2"/>
    <w:rsid w:val="00AA6C21"/>
    <w:rsid w:val="00AA6DEB"/>
    <w:rsid w:val="00AA72E6"/>
    <w:rsid w:val="00AA7538"/>
    <w:rsid w:val="00AA7803"/>
    <w:rsid w:val="00AA793D"/>
    <w:rsid w:val="00AA79F4"/>
    <w:rsid w:val="00AA7A74"/>
    <w:rsid w:val="00AA7EAF"/>
    <w:rsid w:val="00AB00F0"/>
    <w:rsid w:val="00AB01CB"/>
    <w:rsid w:val="00AB027C"/>
    <w:rsid w:val="00AB02E6"/>
    <w:rsid w:val="00AB0647"/>
    <w:rsid w:val="00AB068F"/>
    <w:rsid w:val="00AB06D8"/>
    <w:rsid w:val="00AB0772"/>
    <w:rsid w:val="00AB0CAF"/>
    <w:rsid w:val="00AB0E31"/>
    <w:rsid w:val="00AB0E3B"/>
    <w:rsid w:val="00AB0FCD"/>
    <w:rsid w:val="00AB1061"/>
    <w:rsid w:val="00AB1240"/>
    <w:rsid w:val="00AB12E1"/>
    <w:rsid w:val="00AB12E8"/>
    <w:rsid w:val="00AB1409"/>
    <w:rsid w:val="00AB19A3"/>
    <w:rsid w:val="00AB1A18"/>
    <w:rsid w:val="00AB1A1F"/>
    <w:rsid w:val="00AB1C56"/>
    <w:rsid w:val="00AB1C5F"/>
    <w:rsid w:val="00AB1CF0"/>
    <w:rsid w:val="00AB1CF2"/>
    <w:rsid w:val="00AB1F35"/>
    <w:rsid w:val="00AB1F9F"/>
    <w:rsid w:val="00AB1FAF"/>
    <w:rsid w:val="00AB2296"/>
    <w:rsid w:val="00AB22EF"/>
    <w:rsid w:val="00AB2992"/>
    <w:rsid w:val="00AB2A11"/>
    <w:rsid w:val="00AB3163"/>
    <w:rsid w:val="00AB3199"/>
    <w:rsid w:val="00AB3359"/>
    <w:rsid w:val="00AB34BB"/>
    <w:rsid w:val="00AB3619"/>
    <w:rsid w:val="00AB365C"/>
    <w:rsid w:val="00AB36FF"/>
    <w:rsid w:val="00AB3860"/>
    <w:rsid w:val="00AB391E"/>
    <w:rsid w:val="00AB39B3"/>
    <w:rsid w:val="00AB3A53"/>
    <w:rsid w:val="00AB3AAA"/>
    <w:rsid w:val="00AB3C8A"/>
    <w:rsid w:val="00AB3DE6"/>
    <w:rsid w:val="00AB3E55"/>
    <w:rsid w:val="00AB3EFA"/>
    <w:rsid w:val="00AB3F1D"/>
    <w:rsid w:val="00AB3F73"/>
    <w:rsid w:val="00AB4070"/>
    <w:rsid w:val="00AB4480"/>
    <w:rsid w:val="00AB479C"/>
    <w:rsid w:val="00AB47C8"/>
    <w:rsid w:val="00AB4A6C"/>
    <w:rsid w:val="00AB4AF8"/>
    <w:rsid w:val="00AB4B92"/>
    <w:rsid w:val="00AB4CFA"/>
    <w:rsid w:val="00AB4D88"/>
    <w:rsid w:val="00AB4E9A"/>
    <w:rsid w:val="00AB4F82"/>
    <w:rsid w:val="00AB4FCB"/>
    <w:rsid w:val="00AB512F"/>
    <w:rsid w:val="00AB537B"/>
    <w:rsid w:val="00AB562D"/>
    <w:rsid w:val="00AB56DB"/>
    <w:rsid w:val="00AB59D5"/>
    <w:rsid w:val="00AB5B1F"/>
    <w:rsid w:val="00AB5B47"/>
    <w:rsid w:val="00AB5C27"/>
    <w:rsid w:val="00AB61ED"/>
    <w:rsid w:val="00AB6241"/>
    <w:rsid w:val="00AB66E8"/>
    <w:rsid w:val="00AB6861"/>
    <w:rsid w:val="00AB6948"/>
    <w:rsid w:val="00AB696A"/>
    <w:rsid w:val="00AB6BB9"/>
    <w:rsid w:val="00AB6CDD"/>
    <w:rsid w:val="00AB6F73"/>
    <w:rsid w:val="00AB70CA"/>
    <w:rsid w:val="00AB7275"/>
    <w:rsid w:val="00AB7326"/>
    <w:rsid w:val="00AB7555"/>
    <w:rsid w:val="00AB7595"/>
    <w:rsid w:val="00AB7B64"/>
    <w:rsid w:val="00AB7D9E"/>
    <w:rsid w:val="00AB7E0C"/>
    <w:rsid w:val="00AB7F55"/>
    <w:rsid w:val="00AB7FA6"/>
    <w:rsid w:val="00AB7FB1"/>
    <w:rsid w:val="00AC0069"/>
    <w:rsid w:val="00AC00A4"/>
    <w:rsid w:val="00AC0101"/>
    <w:rsid w:val="00AC01FC"/>
    <w:rsid w:val="00AC021B"/>
    <w:rsid w:val="00AC0353"/>
    <w:rsid w:val="00AC046E"/>
    <w:rsid w:val="00AC04E9"/>
    <w:rsid w:val="00AC063B"/>
    <w:rsid w:val="00AC0749"/>
    <w:rsid w:val="00AC08E2"/>
    <w:rsid w:val="00AC0934"/>
    <w:rsid w:val="00AC0A3B"/>
    <w:rsid w:val="00AC0A8B"/>
    <w:rsid w:val="00AC0B4A"/>
    <w:rsid w:val="00AC12C3"/>
    <w:rsid w:val="00AC1577"/>
    <w:rsid w:val="00AC167C"/>
    <w:rsid w:val="00AC184F"/>
    <w:rsid w:val="00AC19DB"/>
    <w:rsid w:val="00AC1ECB"/>
    <w:rsid w:val="00AC22C7"/>
    <w:rsid w:val="00AC2312"/>
    <w:rsid w:val="00AC242E"/>
    <w:rsid w:val="00AC249F"/>
    <w:rsid w:val="00AC27E6"/>
    <w:rsid w:val="00AC27F3"/>
    <w:rsid w:val="00AC2813"/>
    <w:rsid w:val="00AC285A"/>
    <w:rsid w:val="00AC286B"/>
    <w:rsid w:val="00AC2CC1"/>
    <w:rsid w:val="00AC2D05"/>
    <w:rsid w:val="00AC324F"/>
    <w:rsid w:val="00AC3349"/>
    <w:rsid w:val="00AC3736"/>
    <w:rsid w:val="00AC3DA5"/>
    <w:rsid w:val="00AC3F85"/>
    <w:rsid w:val="00AC41B5"/>
    <w:rsid w:val="00AC426E"/>
    <w:rsid w:val="00AC42B3"/>
    <w:rsid w:val="00AC42E5"/>
    <w:rsid w:val="00AC453B"/>
    <w:rsid w:val="00AC46B3"/>
    <w:rsid w:val="00AC496E"/>
    <w:rsid w:val="00AC4B24"/>
    <w:rsid w:val="00AC4B9A"/>
    <w:rsid w:val="00AC4C69"/>
    <w:rsid w:val="00AC4F61"/>
    <w:rsid w:val="00AC5188"/>
    <w:rsid w:val="00AC520D"/>
    <w:rsid w:val="00AC5439"/>
    <w:rsid w:val="00AC5597"/>
    <w:rsid w:val="00AC5777"/>
    <w:rsid w:val="00AC57D0"/>
    <w:rsid w:val="00AC5B9E"/>
    <w:rsid w:val="00AC5CFA"/>
    <w:rsid w:val="00AC63A7"/>
    <w:rsid w:val="00AC6509"/>
    <w:rsid w:val="00AC6520"/>
    <w:rsid w:val="00AC6A7A"/>
    <w:rsid w:val="00AC6AAC"/>
    <w:rsid w:val="00AC6F5C"/>
    <w:rsid w:val="00AC6F77"/>
    <w:rsid w:val="00AC7034"/>
    <w:rsid w:val="00AC737F"/>
    <w:rsid w:val="00AC74F3"/>
    <w:rsid w:val="00AC782E"/>
    <w:rsid w:val="00AC79E1"/>
    <w:rsid w:val="00AC7AC6"/>
    <w:rsid w:val="00AC7AF7"/>
    <w:rsid w:val="00AC7E63"/>
    <w:rsid w:val="00AD008E"/>
    <w:rsid w:val="00AD00A2"/>
    <w:rsid w:val="00AD00C2"/>
    <w:rsid w:val="00AD014B"/>
    <w:rsid w:val="00AD0226"/>
    <w:rsid w:val="00AD0252"/>
    <w:rsid w:val="00AD03F7"/>
    <w:rsid w:val="00AD04AE"/>
    <w:rsid w:val="00AD0694"/>
    <w:rsid w:val="00AD076F"/>
    <w:rsid w:val="00AD0AC6"/>
    <w:rsid w:val="00AD0ACA"/>
    <w:rsid w:val="00AD0BF2"/>
    <w:rsid w:val="00AD0F8C"/>
    <w:rsid w:val="00AD16DF"/>
    <w:rsid w:val="00AD1792"/>
    <w:rsid w:val="00AD1A7C"/>
    <w:rsid w:val="00AD1B8B"/>
    <w:rsid w:val="00AD1C4C"/>
    <w:rsid w:val="00AD1F21"/>
    <w:rsid w:val="00AD1F59"/>
    <w:rsid w:val="00AD2126"/>
    <w:rsid w:val="00AD2214"/>
    <w:rsid w:val="00AD2258"/>
    <w:rsid w:val="00AD23ED"/>
    <w:rsid w:val="00AD241E"/>
    <w:rsid w:val="00AD244E"/>
    <w:rsid w:val="00AD2719"/>
    <w:rsid w:val="00AD27C8"/>
    <w:rsid w:val="00AD29E6"/>
    <w:rsid w:val="00AD2ADD"/>
    <w:rsid w:val="00AD2C5B"/>
    <w:rsid w:val="00AD2D4C"/>
    <w:rsid w:val="00AD2D62"/>
    <w:rsid w:val="00AD3026"/>
    <w:rsid w:val="00AD3076"/>
    <w:rsid w:val="00AD326A"/>
    <w:rsid w:val="00AD3461"/>
    <w:rsid w:val="00AD3512"/>
    <w:rsid w:val="00AD3638"/>
    <w:rsid w:val="00AD3821"/>
    <w:rsid w:val="00AD39D6"/>
    <w:rsid w:val="00AD3A44"/>
    <w:rsid w:val="00AD3E93"/>
    <w:rsid w:val="00AD3F2F"/>
    <w:rsid w:val="00AD4078"/>
    <w:rsid w:val="00AD41CC"/>
    <w:rsid w:val="00AD427E"/>
    <w:rsid w:val="00AD44B9"/>
    <w:rsid w:val="00AD4742"/>
    <w:rsid w:val="00AD4965"/>
    <w:rsid w:val="00AD49A6"/>
    <w:rsid w:val="00AD4DAB"/>
    <w:rsid w:val="00AD5132"/>
    <w:rsid w:val="00AD5CE5"/>
    <w:rsid w:val="00AD5CF8"/>
    <w:rsid w:val="00AD5D43"/>
    <w:rsid w:val="00AD5D5C"/>
    <w:rsid w:val="00AD5D9D"/>
    <w:rsid w:val="00AD5DFB"/>
    <w:rsid w:val="00AD5EE6"/>
    <w:rsid w:val="00AD5EEB"/>
    <w:rsid w:val="00AD6083"/>
    <w:rsid w:val="00AD60FC"/>
    <w:rsid w:val="00AD61E4"/>
    <w:rsid w:val="00AD64C2"/>
    <w:rsid w:val="00AD65B2"/>
    <w:rsid w:val="00AD683B"/>
    <w:rsid w:val="00AD69E3"/>
    <w:rsid w:val="00AD69E5"/>
    <w:rsid w:val="00AD74A6"/>
    <w:rsid w:val="00AD7891"/>
    <w:rsid w:val="00AD7A61"/>
    <w:rsid w:val="00AD7CDE"/>
    <w:rsid w:val="00AE020C"/>
    <w:rsid w:val="00AE02F7"/>
    <w:rsid w:val="00AE0361"/>
    <w:rsid w:val="00AE0651"/>
    <w:rsid w:val="00AE0947"/>
    <w:rsid w:val="00AE0AD0"/>
    <w:rsid w:val="00AE0D77"/>
    <w:rsid w:val="00AE0E05"/>
    <w:rsid w:val="00AE0EE9"/>
    <w:rsid w:val="00AE1145"/>
    <w:rsid w:val="00AE121A"/>
    <w:rsid w:val="00AE14B9"/>
    <w:rsid w:val="00AE154E"/>
    <w:rsid w:val="00AE1685"/>
    <w:rsid w:val="00AE1694"/>
    <w:rsid w:val="00AE187E"/>
    <w:rsid w:val="00AE1ADA"/>
    <w:rsid w:val="00AE200B"/>
    <w:rsid w:val="00AE2074"/>
    <w:rsid w:val="00AE207B"/>
    <w:rsid w:val="00AE2119"/>
    <w:rsid w:val="00AE2414"/>
    <w:rsid w:val="00AE259A"/>
    <w:rsid w:val="00AE2B8C"/>
    <w:rsid w:val="00AE2CE5"/>
    <w:rsid w:val="00AE306C"/>
    <w:rsid w:val="00AE30EB"/>
    <w:rsid w:val="00AE3280"/>
    <w:rsid w:val="00AE3984"/>
    <w:rsid w:val="00AE3C91"/>
    <w:rsid w:val="00AE3EC2"/>
    <w:rsid w:val="00AE40D5"/>
    <w:rsid w:val="00AE410A"/>
    <w:rsid w:val="00AE42E3"/>
    <w:rsid w:val="00AE442F"/>
    <w:rsid w:val="00AE45D8"/>
    <w:rsid w:val="00AE461E"/>
    <w:rsid w:val="00AE4A49"/>
    <w:rsid w:val="00AE4ABC"/>
    <w:rsid w:val="00AE4F95"/>
    <w:rsid w:val="00AE5393"/>
    <w:rsid w:val="00AE59C4"/>
    <w:rsid w:val="00AE5A57"/>
    <w:rsid w:val="00AE5AAF"/>
    <w:rsid w:val="00AE5D79"/>
    <w:rsid w:val="00AE5DE5"/>
    <w:rsid w:val="00AE5F84"/>
    <w:rsid w:val="00AE6146"/>
    <w:rsid w:val="00AE64B3"/>
    <w:rsid w:val="00AE67A1"/>
    <w:rsid w:val="00AE68E1"/>
    <w:rsid w:val="00AE6BC1"/>
    <w:rsid w:val="00AE6CCF"/>
    <w:rsid w:val="00AE6D27"/>
    <w:rsid w:val="00AE7719"/>
    <w:rsid w:val="00AE7763"/>
    <w:rsid w:val="00AE7FBD"/>
    <w:rsid w:val="00AE7FF2"/>
    <w:rsid w:val="00AF02E4"/>
    <w:rsid w:val="00AF036C"/>
    <w:rsid w:val="00AF0841"/>
    <w:rsid w:val="00AF0A66"/>
    <w:rsid w:val="00AF0AEA"/>
    <w:rsid w:val="00AF0F92"/>
    <w:rsid w:val="00AF1441"/>
    <w:rsid w:val="00AF1477"/>
    <w:rsid w:val="00AF1692"/>
    <w:rsid w:val="00AF173D"/>
    <w:rsid w:val="00AF188A"/>
    <w:rsid w:val="00AF1AC3"/>
    <w:rsid w:val="00AF1CD0"/>
    <w:rsid w:val="00AF1D29"/>
    <w:rsid w:val="00AF1E2E"/>
    <w:rsid w:val="00AF234B"/>
    <w:rsid w:val="00AF23EF"/>
    <w:rsid w:val="00AF242E"/>
    <w:rsid w:val="00AF25D3"/>
    <w:rsid w:val="00AF2B79"/>
    <w:rsid w:val="00AF310B"/>
    <w:rsid w:val="00AF3292"/>
    <w:rsid w:val="00AF32F9"/>
    <w:rsid w:val="00AF3378"/>
    <w:rsid w:val="00AF33D2"/>
    <w:rsid w:val="00AF33EF"/>
    <w:rsid w:val="00AF341B"/>
    <w:rsid w:val="00AF352E"/>
    <w:rsid w:val="00AF365F"/>
    <w:rsid w:val="00AF37BB"/>
    <w:rsid w:val="00AF38CE"/>
    <w:rsid w:val="00AF3C1B"/>
    <w:rsid w:val="00AF411C"/>
    <w:rsid w:val="00AF455E"/>
    <w:rsid w:val="00AF4BA2"/>
    <w:rsid w:val="00AF4BB1"/>
    <w:rsid w:val="00AF4FC9"/>
    <w:rsid w:val="00AF51DD"/>
    <w:rsid w:val="00AF556A"/>
    <w:rsid w:val="00AF57C7"/>
    <w:rsid w:val="00AF5ACA"/>
    <w:rsid w:val="00AF5ACB"/>
    <w:rsid w:val="00AF612D"/>
    <w:rsid w:val="00AF615F"/>
    <w:rsid w:val="00AF61B2"/>
    <w:rsid w:val="00AF64F7"/>
    <w:rsid w:val="00AF653D"/>
    <w:rsid w:val="00AF6799"/>
    <w:rsid w:val="00AF705F"/>
    <w:rsid w:val="00AF73E5"/>
    <w:rsid w:val="00AF762D"/>
    <w:rsid w:val="00AF7631"/>
    <w:rsid w:val="00AF76C5"/>
    <w:rsid w:val="00AF7A51"/>
    <w:rsid w:val="00AF7C4D"/>
    <w:rsid w:val="00AF7CC3"/>
    <w:rsid w:val="00AF7D54"/>
    <w:rsid w:val="00AF7D77"/>
    <w:rsid w:val="00AF7E14"/>
    <w:rsid w:val="00AF7E59"/>
    <w:rsid w:val="00B00056"/>
    <w:rsid w:val="00B00202"/>
    <w:rsid w:val="00B00297"/>
    <w:rsid w:val="00B006A7"/>
    <w:rsid w:val="00B00838"/>
    <w:rsid w:val="00B009C9"/>
    <w:rsid w:val="00B00D77"/>
    <w:rsid w:val="00B010DE"/>
    <w:rsid w:val="00B01126"/>
    <w:rsid w:val="00B0137E"/>
    <w:rsid w:val="00B013E3"/>
    <w:rsid w:val="00B01610"/>
    <w:rsid w:val="00B016E4"/>
    <w:rsid w:val="00B01730"/>
    <w:rsid w:val="00B019CB"/>
    <w:rsid w:val="00B01C78"/>
    <w:rsid w:val="00B01E36"/>
    <w:rsid w:val="00B0228D"/>
    <w:rsid w:val="00B023E5"/>
    <w:rsid w:val="00B0240C"/>
    <w:rsid w:val="00B025BA"/>
    <w:rsid w:val="00B0272E"/>
    <w:rsid w:val="00B02990"/>
    <w:rsid w:val="00B02A61"/>
    <w:rsid w:val="00B02AFC"/>
    <w:rsid w:val="00B02BA1"/>
    <w:rsid w:val="00B03071"/>
    <w:rsid w:val="00B0328B"/>
    <w:rsid w:val="00B034A1"/>
    <w:rsid w:val="00B034B1"/>
    <w:rsid w:val="00B034ED"/>
    <w:rsid w:val="00B03507"/>
    <w:rsid w:val="00B03963"/>
    <w:rsid w:val="00B03B7B"/>
    <w:rsid w:val="00B04092"/>
    <w:rsid w:val="00B04719"/>
    <w:rsid w:val="00B04D07"/>
    <w:rsid w:val="00B04DD5"/>
    <w:rsid w:val="00B052D6"/>
    <w:rsid w:val="00B055B6"/>
    <w:rsid w:val="00B05C0D"/>
    <w:rsid w:val="00B05CAC"/>
    <w:rsid w:val="00B05DD7"/>
    <w:rsid w:val="00B05F49"/>
    <w:rsid w:val="00B06044"/>
    <w:rsid w:val="00B0608C"/>
    <w:rsid w:val="00B06095"/>
    <w:rsid w:val="00B06208"/>
    <w:rsid w:val="00B06344"/>
    <w:rsid w:val="00B063D4"/>
    <w:rsid w:val="00B064D7"/>
    <w:rsid w:val="00B066F5"/>
    <w:rsid w:val="00B0675D"/>
    <w:rsid w:val="00B067EA"/>
    <w:rsid w:val="00B06821"/>
    <w:rsid w:val="00B0683F"/>
    <w:rsid w:val="00B069DB"/>
    <w:rsid w:val="00B06A89"/>
    <w:rsid w:val="00B06B14"/>
    <w:rsid w:val="00B06C47"/>
    <w:rsid w:val="00B06DF6"/>
    <w:rsid w:val="00B06EC5"/>
    <w:rsid w:val="00B06EE2"/>
    <w:rsid w:val="00B06F1D"/>
    <w:rsid w:val="00B07503"/>
    <w:rsid w:val="00B077C4"/>
    <w:rsid w:val="00B0792A"/>
    <w:rsid w:val="00B07A35"/>
    <w:rsid w:val="00B07A4A"/>
    <w:rsid w:val="00B07BE8"/>
    <w:rsid w:val="00B07EE9"/>
    <w:rsid w:val="00B10403"/>
    <w:rsid w:val="00B10493"/>
    <w:rsid w:val="00B112F5"/>
    <w:rsid w:val="00B11308"/>
    <w:rsid w:val="00B119A6"/>
    <w:rsid w:val="00B11C2B"/>
    <w:rsid w:val="00B11C83"/>
    <w:rsid w:val="00B11DA1"/>
    <w:rsid w:val="00B11EAB"/>
    <w:rsid w:val="00B11EB5"/>
    <w:rsid w:val="00B11F4E"/>
    <w:rsid w:val="00B122A9"/>
    <w:rsid w:val="00B122CD"/>
    <w:rsid w:val="00B12665"/>
    <w:rsid w:val="00B1291B"/>
    <w:rsid w:val="00B12AF9"/>
    <w:rsid w:val="00B12C1B"/>
    <w:rsid w:val="00B12E25"/>
    <w:rsid w:val="00B12EA6"/>
    <w:rsid w:val="00B12ED0"/>
    <w:rsid w:val="00B1302E"/>
    <w:rsid w:val="00B130FA"/>
    <w:rsid w:val="00B13282"/>
    <w:rsid w:val="00B132CB"/>
    <w:rsid w:val="00B135EA"/>
    <w:rsid w:val="00B1372E"/>
    <w:rsid w:val="00B137B2"/>
    <w:rsid w:val="00B1381C"/>
    <w:rsid w:val="00B13A6F"/>
    <w:rsid w:val="00B13C0A"/>
    <w:rsid w:val="00B13C8C"/>
    <w:rsid w:val="00B13CA4"/>
    <w:rsid w:val="00B13E49"/>
    <w:rsid w:val="00B140C2"/>
    <w:rsid w:val="00B1414B"/>
    <w:rsid w:val="00B147A6"/>
    <w:rsid w:val="00B148CC"/>
    <w:rsid w:val="00B14A80"/>
    <w:rsid w:val="00B14B75"/>
    <w:rsid w:val="00B14CC4"/>
    <w:rsid w:val="00B15313"/>
    <w:rsid w:val="00B15450"/>
    <w:rsid w:val="00B15C66"/>
    <w:rsid w:val="00B15C68"/>
    <w:rsid w:val="00B15D49"/>
    <w:rsid w:val="00B15E84"/>
    <w:rsid w:val="00B16088"/>
    <w:rsid w:val="00B1627F"/>
    <w:rsid w:val="00B16629"/>
    <w:rsid w:val="00B16726"/>
    <w:rsid w:val="00B16C07"/>
    <w:rsid w:val="00B16E0F"/>
    <w:rsid w:val="00B16E69"/>
    <w:rsid w:val="00B16EF7"/>
    <w:rsid w:val="00B17067"/>
    <w:rsid w:val="00B17224"/>
    <w:rsid w:val="00B174BE"/>
    <w:rsid w:val="00B1752A"/>
    <w:rsid w:val="00B176B8"/>
    <w:rsid w:val="00B17809"/>
    <w:rsid w:val="00B17A6A"/>
    <w:rsid w:val="00B17B70"/>
    <w:rsid w:val="00B17C5A"/>
    <w:rsid w:val="00B17EF5"/>
    <w:rsid w:val="00B20296"/>
    <w:rsid w:val="00B20385"/>
    <w:rsid w:val="00B204B3"/>
    <w:rsid w:val="00B20587"/>
    <w:rsid w:val="00B20723"/>
    <w:rsid w:val="00B2078A"/>
    <w:rsid w:val="00B207CA"/>
    <w:rsid w:val="00B20877"/>
    <w:rsid w:val="00B20C2C"/>
    <w:rsid w:val="00B20CAD"/>
    <w:rsid w:val="00B20F32"/>
    <w:rsid w:val="00B21211"/>
    <w:rsid w:val="00B21775"/>
    <w:rsid w:val="00B21A08"/>
    <w:rsid w:val="00B21E48"/>
    <w:rsid w:val="00B21FE9"/>
    <w:rsid w:val="00B2206F"/>
    <w:rsid w:val="00B22236"/>
    <w:rsid w:val="00B223B9"/>
    <w:rsid w:val="00B22404"/>
    <w:rsid w:val="00B225E2"/>
    <w:rsid w:val="00B22A35"/>
    <w:rsid w:val="00B22C79"/>
    <w:rsid w:val="00B22D98"/>
    <w:rsid w:val="00B22DE9"/>
    <w:rsid w:val="00B232BA"/>
    <w:rsid w:val="00B233B5"/>
    <w:rsid w:val="00B2359E"/>
    <w:rsid w:val="00B2362B"/>
    <w:rsid w:val="00B23632"/>
    <w:rsid w:val="00B23650"/>
    <w:rsid w:val="00B23995"/>
    <w:rsid w:val="00B23AF0"/>
    <w:rsid w:val="00B23BF5"/>
    <w:rsid w:val="00B23C49"/>
    <w:rsid w:val="00B23C87"/>
    <w:rsid w:val="00B23CEC"/>
    <w:rsid w:val="00B23EFC"/>
    <w:rsid w:val="00B24006"/>
    <w:rsid w:val="00B24526"/>
    <w:rsid w:val="00B245B0"/>
    <w:rsid w:val="00B24862"/>
    <w:rsid w:val="00B2486C"/>
    <w:rsid w:val="00B24BD1"/>
    <w:rsid w:val="00B24F2D"/>
    <w:rsid w:val="00B24FCE"/>
    <w:rsid w:val="00B25251"/>
    <w:rsid w:val="00B252F7"/>
    <w:rsid w:val="00B25356"/>
    <w:rsid w:val="00B254F3"/>
    <w:rsid w:val="00B25761"/>
    <w:rsid w:val="00B25AD2"/>
    <w:rsid w:val="00B25B0B"/>
    <w:rsid w:val="00B25B5A"/>
    <w:rsid w:val="00B25F92"/>
    <w:rsid w:val="00B26051"/>
    <w:rsid w:val="00B26353"/>
    <w:rsid w:val="00B26C18"/>
    <w:rsid w:val="00B26C4F"/>
    <w:rsid w:val="00B26EEF"/>
    <w:rsid w:val="00B26FBC"/>
    <w:rsid w:val="00B2709A"/>
    <w:rsid w:val="00B27109"/>
    <w:rsid w:val="00B271B1"/>
    <w:rsid w:val="00B271F8"/>
    <w:rsid w:val="00B2735E"/>
    <w:rsid w:val="00B2737A"/>
    <w:rsid w:val="00B276B2"/>
    <w:rsid w:val="00B27741"/>
    <w:rsid w:val="00B279F5"/>
    <w:rsid w:val="00B27C2F"/>
    <w:rsid w:val="00B27C89"/>
    <w:rsid w:val="00B27D9A"/>
    <w:rsid w:val="00B30446"/>
    <w:rsid w:val="00B3048D"/>
    <w:rsid w:val="00B30593"/>
    <w:rsid w:val="00B3069E"/>
    <w:rsid w:val="00B308D7"/>
    <w:rsid w:val="00B30A36"/>
    <w:rsid w:val="00B30B1F"/>
    <w:rsid w:val="00B30D3B"/>
    <w:rsid w:val="00B31079"/>
    <w:rsid w:val="00B3108A"/>
    <w:rsid w:val="00B310D5"/>
    <w:rsid w:val="00B312B5"/>
    <w:rsid w:val="00B313C6"/>
    <w:rsid w:val="00B3147F"/>
    <w:rsid w:val="00B316E1"/>
    <w:rsid w:val="00B316F3"/>
    <w:rsid w:val="00B318AC"/>
    <w:rsid w:val="00B318F5"/>
    <w:rsid w:val="00B31D34"/>
    <w:rsid w:val="00B31D3D"/>
    <w:rsid w:val="00B31FAD"/>
    <w:rsid w:val="00B32049"/>
    <w:rsid w:val="00B32532"/>
    <w:rsid w:val="00B3282A"/>
    <w:rsid w:val="00B328A7"/>
    <w:rsid w:val="00B32CF3"/>
    <w:rsid w:val="00B32F63"/>
    <w:rsid w:val="00B339C4"/>
    <w:rsid w:val="00B33D89"/>
    <w:rsid w:val="00B33EA1"/>
    <w:rsid w:val="00B340DF"/>
    <w:rsid w:val="00B344DD"/>
    <w:rsid w:val="00B3467D"/>
    <w:rsid w:val="00B3472E"/>
    <w:rsid w:val="00B348AF"/>
    <w:rsid w:val="00B34905"/>
    <w:rsid w:val="00B34933"/>
    <w:rsid w:val="00B34A29"/>
    <w:rsid w:val="00B34C58"/>
    <w:rsid w:val="00B34D84"/>
    <w:rsid w:val="00B351D3"/>
    <w:rsid w:val="00B351E1"/>
    <w:rsid w:val="00B352CC"/>
    <w:rsid w:val="00B352F3"/>
    <w:rsid w:val="00B35E91"/>
    <w:rsid w:val="00B35F7F"/>
    <w:rsid w:val="00B36275"/>
    <w:rsid w:val="00B3633F"/>
    <w:rsid w:val="00B36379"/>
    <w:rsid w:val="00B36714"/>
    <w:rsid w:val="00B36816"/>
    <w:rsid w:val="00B3694E"/>
    <w:rsid w:val="00B36FCC"/>
    <w:rsid w:val="00B37074"/>
    <w:rsid w:val="00B37239"/>
    <w:rsid w:val="00B376EB"/>
    <w:rsid w:val="00B37954"/>
    <w:rsid w:val="00B379EE"/>
    <w:rsid w:val="00B37A0F"/>
    <w:rsid w:val="00B37C6D"/>
    <w:rsid w:val="00B37D93"/>
    <w:rsid w:val="00B400C8"/>
    <w:rsid w:val="00B402A7"/>
    <w:rsid w:val="00B4036A"/>
    <w:rsid w:val="00B405DD"/>
    <w:rsid w:val="00B409EE"/>
    <w:rsid w:val="00B40F1B"/>
    <w:rsid w:val="00B40F88"/>
    <w:rsid w:val="00B4105C"/>
    <w:rsid w:val="00B4113D"/>
    <w:rsid w:val="00B41247"/>
    <w:rsid w:val="00B4170E"/>
    <w:rsid w:val="00B41E13"/>
    <w:rsid w:val="00B420F6"/>
    <w:rsid w:val="00B42109"/>
    <w:rsid w:val="00B422F0"/>
    <w:rsid w:val="00B42360"/>
    <w:rsid w:val="00B4250D"/>
    <w:rsid w:val="00B43777"/>
    <w:rsid w:val="00B43809"/>
    <w:rsid w:val="00B43C10"/>
    <w:rsid w:val="00B441BA"/>
    <w:rsid w:val="00B441C8"/>
    <w:rsid w:val="00B4447D"/>
    <w:rsid w:val="00B444C8"/>
    <w:rsid w:val="00B44E45"/>
    <w:rsid w:val="00B44F94"/>
    <w:rsid w:val="00B45241"/>
    <w:rsid w:val="00B45295"/>
    <w:rsid w:val="00B458A4"/>
    <w:rsid w:val="00B45935"/>
    <w:rsid w:val="00B459EC"/>
    <w:rsid w:val="00B45F4E"/>
    <w:rsid w:val="00B4612F"/>
    <w:rsid w:val="00B46476"/>
    <w:rsid w:val="00B4696A"/>
    <w:rsid w:val="00B4697D"/>
    <w:rsid w:val="00B46AD2"/>
    <w:rsid w:val="00B46BF4"/>
    <w:rsid w:val="00B46EDC"/>
    <w:rsid w:val="00B46F42"/>
    <w:rsid w:val="00B4716B"/>
    <w:rsid w:val="00B47301"/>
    <w:rsid w:val="00B47565"/>
    <w:rsid w:val="00B47599"/>
    <w:rsid w:val="00B47BDD"/>
    <w:rsid w:val="00B47D15"/>
    <w:rsid w:val="00B47D3A"/>
    <w:rsid w:val="00B501DB"/>
    <w:rsid w:val="00B502B6"/>
    <w:rsid w:val="00B50327"/>
    <w:rsid w:val="00B508FB"/>
    <w:rsid w:val="00B50A7E"/>
    <w:rsid w:val="00B50FB0"/>
    <w:rsid w:val="00B5104C"/>
    <w:rsid w:val="00B513E7"/>
    <w:rsid w:val="00B514DD"/>
    <w:rsid w:val="00B51666"/>
    <w:rsid w:val="00B5180A"/>
    <w:rsid w:val="00B519D3"/>
    <w:rsid w:val="00B51B9E"/>
    <w:rsid w:val="00B51C74"/>
    <w:rsid w:val="00B51D0B"/>
    <w:rsid w:val="00B51D81"/>
    <w:rsid w:val="00B51F30"/>
    <w:rsid w:val="00B51FEF"/>
    <w:rsid w:val="00B52365"/>
    <w:rsid w:val="00B52760"/>
    <w:rsid w:val="00B52985"/>
    <w:rsid w:val="00B52A48"/>
    <w:rsid w:val="00B52FCA"/>
    <w:rsid w:val="00B53133"/>
    <w:rsid w:val="00B532DB"/>
    <w:rsid w:val="00B534A1"/>
    <w:rsid w:val="00B535FD"/>
    <w:rsid w:val="00B5363B"/>
    <w:rsid w:val="00B53646"/>
    <w:rsid w:val="00B5368A"/>
    <w:rsid w:val="00B53B8D"/>
    <w:rsid w:val="00B53E8A"/>
    <w:rsid w:val="00B53F1A"/>
    <w:rsid w:val="00B54009"/>
    <w:rsid w:val="00B5404E"/>
    <w:rsid w:val="00B5423F"/>
    <w:rsid w:val="00B543F2"/>
    <w:rsid w:val="00B54819"/>
    <w:rsid w:val="00B54A47"/>
    <w:rsid w:val="00B54D84"/>
    <w:rsid w:val="00B54DBD"/>
    <w:rsid w:val="00B54F65"/>
    <w:rsid w:val="00B54F67"/>
    <w:rsid w:val="00B54F7E"/>
    <w:rsid w:val="00B550F1"/>
    <w:rsid w:val="00B55230"/>
    <w:rsid w:val="00B5524B"/>
    <w:rsid w:val="00B55544"/>
    <w:rsid w:val="00B558D0"/>
    <w:rsid w:val="00B55A6C"/>
    <w:rsid w:val="00B55BDA"/>
    <w:rsid w:val="00B55C7F"/>
    <w:rsid w:val="00B55D1A"/>
    <w:rsid w:val="00B55F2E"/>
    <w:rsid w:val="00B55F87"/>
    <w:rsid w:val="00B5629C"/>
    <w:rsid w:val="00B564E3"/>
    <w:rsid w:val="00B56553"/>
    <w:rsid w:val="00B5681D"/>
    <w:rsid w:val="00B56C9A"/>
    <w:rsid w:val="00B56D90"/>
    <w:rsid w:val="00B56DE9"/>
    <w:rsid w:val="00B56F25"/>
    <w:rsid w:val="00B574F8"/>
    <w:rsid w:val="00B57700"/>
    <w:rsid w:val="00B5791A"/>
    <w:rsid w:val="00B579D4"/>
    <w:rsid w:val="00B57A42"/>
    <w:rsid w:val="00B57F06"/>
    <w:rsid w:val="00B57F25"/>
    <w:rsid w:val="00B57FAD"/>
    <w:rsid w:val="00B57FF7"/>
    <w:rsid w:val="00B60018"/>
    <w:rsid w:val="00B60086"/>
    <w:rsid w:val="00B603CF"/>
    <w:rsid w:val="00B6059E"/>
    <w:rsid w:val="00B6095C"/>
    <w:rsid w:val="00B609AE"/>
    <w:rsid w:val="00B60CB6"/>
    <w:rsid w:val="00B60E1D"/>
    <w:rsid w:val="00B60E23"/>
    <w:rsid w:val="00B60EA5"/>
    <w:rsid w:val="00B610E8"/>
    <w:rsid w:val="00B61136"/>
    <w:rsid w:val="00B611C0"/>
    <w:rsid w:val="00B611E9"/>
    <w:rsid w:val="00B6128C"/>
    <w:rsid w:val="00B6175F"/>
    <w:rsid w:val="00B618FF"/>
    <w:rsid w:val="00B619BB"/>
    <w:rsid w:val="00B61D52"/>
    <w:rsid w:val="00B61E0E"/>
    <w:rsid w:val="00B61F6A"/>
    <w:rsid w:val="00B62699"/>
    <w:rsid w:val="00B62AB3"/>
    <w:rsid w:val="00B62B27"/>
    <w:rsid w:val="00B63391"/>
    <w:rsid w:val="00B63432"/>
    <w:rsid w:val="00B634D5"/>
    <w:rsid w:val="00B635D6"/>
    <w:rsid w:val="00B635E8"/>
    <w:rsid w:val="00B63605"/>
    <w:rsid w:val="00B636FE"/>
    <w:rsid w:val="00B6379A"/>
    <w:rsid w:val="00B63958"/>
    <w:rsid w:val="00B63A09"/>
    <w:rsid w:val="00B63D48"/>
    <w:rsid w:val="00B645D3"/>
    <w:rsid w:val="00B64642"/>
    <w:rsid w:val="00B64A0C"/>
    <w:rsid w:val="00B64A1F"/>
    <w:rsid w:val="00B64AD5"/>
    <w:rsid w:val="00B64B10"/>
    <w:rsid w:val="00B64B8A"/>
    <w:rsid w:val="00B64BA5"/>
    <w:rsid w:val="00B64F4C"/>
    <w:rsid w:val="00B65000"/>
    <w:rsid w:val="00B65292"/>
    <w:rsid w:val="00B654E0"/>
    <w:rsid w:val="00B6584E"/>
    <w:rsid w:val="00B658C6"/>
    <w:rsid w:val="00B65918"/>
    <w:rsid w:val="00B65D35"/>
    <w:rsid w:val="00B65E6A"/>
    <w:rsid w:val="00B65FD8"/>
    <w:rsid w:val="00B66095"/>
    <w:rsid w:val="00B6625C"/>
    <w:rsid w:val="00B66401"/>
    <w:rsid w:val="00B665D2"/>
    <w:rsid w:val="00B666D4"/>
    <w:rsid w:val="00B66768"/>
    <w:rsid w:val="00B6693F"/>
    <w:rsid w:val="00B66DE1"/>
    <w:rsid w:val="00B67384"/>
    <w:rsid w:val="00B67397"/>
    <w:rsid w:val="00B67652"/>
    <w:rsid w:val="00B67800"/>
    <w:rsid w:val="00B67A9D"/>
    <w:rsid w:val="00B67AE8"/>
    <w:rsid w:val="00B67B6A"/>
    <w:rsid w:val="00B67CEA"/>
    <w:rsid w:val="00B7055D"/>
    <w:rsid w:val="00B705A2"/>
    <w:rsid w:val="00B708A3"/>
    <w:rsid w:val="00B70BDC"/>
    <w:rsid w:val="00B70F5A"/>
    <w:rsid w:val="00B70FC6"/>
    <w:rsid w:val="00B71326"/>
    <w:rsid w:val="00B715CE"/>
    <w:rsid w:val="00B71721"/>
    <w:rsid w:val="00B71B7E"/>
    <w:rsid w:val="00B71C89"/>
    <w:rsid w:val="00B71CE0"/>
    <w:rsid w:val="00B71D5D"/>
    <w:rsid w:val="00B71E2E"/>
    <w:rsid w:val="00B71F57"/>
    <w:rsid w:val="00B72288"/>
    <w:rsid w:val="00B736BF"/>
    <w:rsid w:val="00B737E8"/>
    <w:rsid w:val="00B73B14"/>
    <w:rsid w:val="00B73CA3"/>
    <w:rsid w:val="00B73F58"/>
    <w:rsid w:val="00B73FD2"/>
    <w:rsid w:val="00B746EF"/>
    <w:rsid w:val="00B74846"/>
    <w:rsid w:val="00B7501D"/>
    <w:rsid w:val="00B7518B"/>
    <w:rsid w:val="00B7525A"/>
    <w:rsid w:val="00B75476"/>
    <w:rsid w:val="00B758D2"/>
    <w:rsid w:val="00B75A25"/>
    <w:rsid w:val="00B75AFE"/>
    <w:rsid w:val="00B760E2"/>
    <w:rsid w:val="00B765A1"/>
    <w:rsid w:val="00B765DD"/>
    <w:rsid w:val="00B76719"/>
    <w:rsid w:val="00B767F7"/>
    <w:rsid w:val="00B7692D"/>
    <w:rsid w:val="00B76A18"/>
    <w:rsid w:val="00B76B7E"/>
    <w:rsid w:val="00B76BBE"/>
    <w:rsid w:val="00B76E66"/>
    <w:rsid w:val="00B76E67"/>
    <w:rsid w:val="00B76F52"/>
    <w:rsid w:val="00B7705A"/>
    <w:rsid w:val="00B77326"/>
    <w:rsid w:val="00B7746D"/>
    <w:rsid w:val="00B77633"/>
    <w:rsid w:val="00B777EF"/>
    <w:rsid w:val="00B77AA9"/>
    <w:rsid w:val="00B77CE1"/>
    <w:rsid w:val="00B80016"/>
    <w:rsid w:val="00B80037"/>
    <w:rsid w:val="00B8016A"/>
    <w:rsid w:val="00B80323"/>
    <w:rsid w:val="00B80377"/>
    <w:rsid w:val="00B80572"/>
    <w:rsid w:val="00B8076F"/>
    <w:rsid w:val="00B807EC"/>
    <w:rsid w:val="00B808EE"/>
    <w:rsid w:val="00B80987"/>
    <w:rsid w:val="00B80BE3"/>
    <w:rsid w:val="00B80FCD"/>
    <w:rsid w:val="00B8127E"/>
    <w:rsid w:val="00B81382"/>
    <w:rsid w:val="00B81975"/>
    <w:rsid w:val="00B81D00"/>
    <w:rsid w:val="00B81EFF"/>
    <w:rsid w:val="00B8200A"/>
    <w:rsid w:val="00B821CB"/>
    <w:rsid w:val="00B823D7"/>
    <w:rsid w:val="00B82527"/>
    <w:rsid w:val="00B82A96"/>
    <w:rsid w:val="00B82C53"/>
    <w:rsid w:val="00B82C73"/>
    <w:rsid w:val="00B82DC0"/>
    <w:rsid w:val="00B82F74"/>
    <w:rsid w:val="00B830F0"/>
    <w:rsid w:val="00B83188"/>
    <w:rsid w:val="00B831C6"/>
    <w:rsid w:val="00B83303"/>
    <w:rsid w:val="00B83327"/>
    <w:rsid w:val="00B8376D"/>
    <w:rsid w:val="00B83884"/>
    <w:rsid w:val="00B838E6"/>
    <w:rsid w:val="00B83A4D"/>
    <w:rsid w:val="00B83B2C"/>
    <w:rsid w:val="00B83B56"/>
    <w:rsid w:val="00B83E3D"/>
    <w:rsid w:val="00B83E58"/>
    <w:rsid w:val="00B8446C"/>
    <w:rsid w:val="00B84474"/>
    <w:rsid w:val="00B84B31"/>
    <w:rsid w:val="00B84BBB"/>
    <w:rsid w:val="00B84C13"/>
    <w:rsid w:val="00B84E5F"/>
    <w:rsid w:val="00B850FD"/>
    <w:rsid w:val="00B8531A"/>
    <w:rsid w:val="00B854A7"/>
    <w:rsid w:val="00B856C1"/>
    <w:rsid w:val="00B85935"/>
    <w:rsid w:val="00B85E2F"/>
    <w:rsid w:val="00B85F0B"/>
    <w:rsid w:val="00B86178"/>
    <w:rsid w:val="00B862F9"/>
    <w:rsid w:val="00B86381"/>
    <w:rsid w:val="00B86475"/>
    <w:rsid w:val="00B865B9"/>
    <w:rsid w:val="00B865D2"/>
    <w:rsid w:val="00B868EE"/>
    <w:rsid w:val="00B86B3F"/>
    <w:rsid w:val="00B86BBF"/>
    <w:rsid w:val="00B86CC7"/>
    <w:rsid w:val="00B87178"/>
    <w:rsid w:val="00B87333"/>
    <w:rsid w:val="00B87441"/>
    <w:rsid w:val="00B87494"/>
    <w:rsid w:val="00B877CF"/>
    <w:rsid w:val="00B87940"/>
    <w:rsid w:val="00B879F4"/>
    <w:rsid w:val="00B87CB9"/>
    <w:rsid w:val="00B87CD3"/>
    <w:rsid w:val="00B90062"/>
    <w:rsid w:val="00B90165"/>
    <w:rsid w:val="00B90370"/>
    <w:rsid w:val="00B90626"/>
    <w:rsid w:val="00B9068B"/>
    <w:rsid w:val="00B907B6"/>
    <w:rsid w:val="00B90838"/>
    <w:rsid w:val="00B9095E"/>
    <w:rsid w:val="00B90C50"/>
    <w:rsid w:val="00B9109C"/>
    <w:rsid w:val="00B910B3"/>
    <w:rsid w:val="00B91557"/>
    <w:rsid w:val="00B91720"/>
    <w:rsid w:val="00B9215E"/>
    <w:rsid w:val="00B922C0"/>
    <w:rsid w:val="00B9235A"/>
    <w:rsid w:val="00B9237B"/>
    <w:rsid w:val="00B92851"/>
    <w:rsid w:val="00B92A19"/>
    <w:rsid w:val="00B92BF8"/>
    <w:rsid w:val="00B92C31"/>
    <w:rsid w:val="00B92E78"/>
    <w:rsid w:val="00B92FCD"/>
    <w:rsid w:val="00B939AA"/>
    <w:rsid w:val="00B93A17"/>
    <w:rsid w:val="00B93B6A"/>
    <w:rsid w:val="00B93D24"/>
    <w:rsid w:val="00B93FC0"/>
    <w:rsid w:val="00B9406E"/>
    <w:rsid w:val="00B94074"/>
    <w:rsid w:val="00B94094"/>
    <w:rsid w:val="00B940AE"/>
    <w:rsid w:val="00B940C4"/>
    <w:rsid w:val="00B942D8"/>
    <w:rsid w:val="00B943B8"/>
    <w:rsid w:val="00B9456C"/>
    <w:rsid w:val="00B94A90"/>
    <w:rsid w:val="00B94ABF"/>
    <w:rsid w:val="00B94AD9"/>
    <w:rsid w:val="00B94C5B"/>
    <w:rsid w:val="00B94DB9"/>
    <w:rsid w:val="00B94F53"/>
    <w:rsid w:val="00B94FB0"/>
    <w:rsid w:val="00B9538E"/>
    <w:rsid w:val="00B953A0"/>
    <w:rsid w:val="00B954B1"/>
    <w:rsid w:val="00B95610"/>
    <w:rsid w:val="00B9573D"/>
    <w:rsid w:val="00B95813"/>
    <w:rsid w:val="00B95C4A"/>
    <w:rsid w:val="00B95DF9"/>
    <w:rsid w:val="00B95E7D"/>
    <w:rsid w:val="00B9601A"/>
    <w:rsid w:val="00B96325"/>
    <w:rsid w:val="00B96562"/>
    <w:rsid w:val="00B96572"/>
    <w:rsid w:val="00B966E8"/>
    <w:rsid w:val="00B96A27"/>
    <w:rsid w:val="00B96D17"/>
    <w:rsid w:val="00B96DF4"/>
    <w:rsid w:val="00B972DC"/>
    <w:rsid w:val="00B97369"/>
    <w:rsid w:val="00B973E1"/>
    <w:rsid w:val="00B97839"/>
    <w:rsid w:val="00B97CF4"/>
    <w:rsid w:val="00B97DE1"/>
    <w:rsid w:val="00BA0086"/>
    <w:rsid w:val="00BA02A6"/>
    <w:rsid w:val="00BA093B"/>
    <w:rsid w:val="00BA1190"/>
    <w:rsid w:val="00BA12CD"/>
    <w:rsid w:val="00BA161C"/>
    <w:rsid w:val="00BA1AF2"/>
    <w:rsid w:val="00BA1F48"/>
    <w:rsid w:val="00BA1FD1"/>
    <w:rsid w:val="00BA211C"/>
    <w:rsid w:val="00BA24BD"/>
    <w:rsid w:val="00BA257F"/>
    <w:rsid w:val="00BA2612"/>
    <w:rsid w:val="00BA2628"/>
    <w:rsid w:val="00BA28B0"/>
    <w:rsid w:val="00BA292A"/>
    <w:rsid w:val="00BA2B47"/>
    <w:rsid w:val="00BA2C00"/>
    <w:rsid w:val="00BA2D3B"/>
    <w:rsid w:val="00BA3097"/>
    <w:rsid w:val="00BA30D3"/>
    <w:rsid w:val="00BA34F8"/>
    <w:rsid w:val="00BA3602"/>
    <w:rsid w:val="00BA3677"/>
    <w:rsid w:val="00BA38AB"/>
    <w:rsid w:val="00BA3D06"/>
    <w:rsid w:val="00BA4277"/>
    <w:rsid w:val="00BA45AF"/>
    <w:rsid w:val="00BA46A3"/>
    <w:rsid w:val="00BA46C1"/>
    <w:rsid w:val="00BA49CB"/>
    <w:rsid w:val="00BA4B4F"/>
    <w:rsid w:val="00BA4C19"/>
    <w:rsid w:val="00BA4D5B"/>
    <w:rsid w:val="00BA504D"/>
    <w:rsid w:val="00BA50D2"/>
    <w:rsid w:val="00BA510F"/>
    <w:rsid w:val="00BA526A"/>
    <w:rsid w:val="00BA59CE"/>
    <w:rsid w:val="00BA5B59"/>
    <w:rsid w:val="00BA5BC0"/>
    <w:rsid w:val="00BA5E40"/>
    <w:rsid w:val="00BA5FB9"/>
    <w:rsid w:val="00BA6053"/>
    <w:rsid w:val="00BA611C"/>
    <w:rsid w:val="00BA61E9"/>
    <w:rsid w:val="00BA6231"/>
    <w:rsid w:val="00BA62CA"/>
    <w:rsid w:val="00BA63D5"/>
    <w:rsid w:val="00BA6555"/>
    <w:rsid w:val="00BA659F"/>
    <w:rsid w:val="00BA672E"/>
    <w:rsid w:val="00BA6903"/>
    <w:rsid w:val="00BA69E3"/>
    <w:rsid w:val="00BA6B05"/>
    <w:rsid w:val="00BA6B1C"/>
    <w:rsid w:val="00BA6B56"/>
    <w:rsid w:val="00BA6FC7"/>
    <w:rsid w:val="00BA70ED"/>
    <w:rsid w:val="00BA7110"/>
    <w:rsid w:val="00BA7272"/>
    <w:rsid w:val="00BA76F8"/>
    <w:rsid w:val="00BA793D"/>
    <w:rsid w:val="00BA7CB5"/>
    <w:rsid w:val="00BB0136"/>
    <w:rsid w:val="00BB021A"/>
    <w:rsid w:val="00BB037C"/>
    <w:rsid w:val="00BB06DD"/>
    <w:rsid w:val="00BB099A"/>
    <w:rsid w:val="00BB0B7C"/>
    <w:rsid w:val="00BB0BE1"/>
    <w:rsid w:val="00BB0BEE"/>
    <w:rsid w:val="00BB0C3F"/>
    <w:rsid w:val="00BB0D01"/>
    <w:rsid w:val="00BB0E40"/>
    <w:rsid w:val="00BB0EC6"/>
    <w:rsid w:val="00BB1083"/>
    <w:rsid w:val="00BB1ADF"/>
    <w:rsid w:val="00BB1BC1"/>
    <w:rsid w:val="00BB1BC5"/>
    <w:rsid w:val="00BB1DFD"/>
    <w:rsid w:val="00BB1F75"/>
    <w:rsid w:val="00BB2076"/>
    <w:rsid w:val="00BB2274"/>
    <w:rsid w:val="00BB22C8"/>
    <w:rsid w:val="00BB22C9"/>
    <w:rsid w:val="00BB2616"/>
    <w:rsid w:val="00BB2912"/>
    <w:rsid w:val="00BB29F6"/>
    <w:rsid w:val="00BB29F9"/>
    <w:rsid w:val="00BB2BA7"/>
    <w:rsid w:val="00BB2C5C"/>
    <w:rsid w:val="00BB2D82"/>
    <w:rsid w:val="00BB324C"/>
    <w:rsid w:val="00BB32F9"/>
    <w:rsid w:val="00BB3378"/>
    <w:rsid w:val="00BB337C"/>
    <w:rsid w:val="00BB33DE"/>
    <w:rsid w:val="00BB3504"/>
    <w:rsid w:val="00BB365F"/>
    <w:rsid w:val="00BB3ABA"/>
    <w:rsid w:val="00BB3C3B"/>
    <w:rsid w:val="00BB3D50"/>
    <w:rsid w:val="00BB3D87"/>
    <w:rsid w:val="00BB4935"/>
    <w:rsid w:val="00BB49CC"/>
    <w:rsid w:val="00BB4A65"/>
    <w:rsid w:val="00BB4B04"/>
    <w:rsid w:val="00BB4EC2"/>
    <w:rsid w:val="00BB51AC"/>
    <w:rsid w:val="00BB5364"/>
    <w:rsid w:val="00BB53FC"/>
    <w:rsid w:val="00BB547E"/>
    <w:rsid w:val="00BB5564"/>
    <w:rsid w:val="00BB56A2"/>
    <w:rsid w:val="00BB5BC5"/>
    <w:rsid w:val="00BB5E6C"/>
    <w:rsid w:val="00BB5EE5"/>
    <w:rsid w:val="00BB5FDB"/>
    <w:rsid w:val="00BB5FED"/>
    <w:rsid w:val="00BB5FF5"/>
    <w:rsid w:val="00BB6051"/>
    <w:rsid w:val="00BB60ED"/>
    <w:rsid w:val="00BB63FA"/>
    <w:rsid w:val="00BB6820"/>
    <w:rsid w:val="00BB68EC"/>
    <w:rsid w:val="00BB6BD5"/>
    <w:rsid w:val="00BB6D65"/>
    <w:rsid w:val="00BB6FED"/>
    <w:rsid w:val="00BB7451"/>
    <w:rsid w:val="00BB7607"/>
    <w:rsid w:val="00BB7821"/>
    <w:rsid w:val="00BB78F9"/>
    <w:rsid w:val="00BB79CE"/>
    <w:rsid w:val="00BB7FF2"/>
    <w:rsid w:val="00BC0019"/>
    <w:rsid w:val="00BC04D0"/>
    <w:rsid w:val="00BC04E3"/>
    <w:rsid w:val="00BC053C"/>
    <w:rsid w:val="00BC07B5"/>
    <w:rsid w:val="00BC0D40"/>
    <w:rsid w:val="00BC11C7"/>
    <w:rsid w:val="00BC14A3"/>
    <w:rsid w:val="00BC1779"/>
    <w:rsid w:val="00BC17E1"/>
    <w:rsid w:val="00BC182B"/>
    <w:rsid w:val="00BC1AA0"/>
    <w:rsid w:val="00BC1BBA"/>
    <w:rsid w:val="00BC1D4F"/>
    <w:rsid w:val="00BC1D57"/>
    <w:rsid w:val="00BC1E4A"/>
    <w:rsid w:val="00BC204E"/>
    <w:rsid w:val="00BC22AC"/>
    <w:rsid w:val="00BC24C4"/>
    <w:rsid w:val="00BC252C"/>
    <w:rsid w:val="00BC25E2"/>
    <w:rsid w:val="00BC27B8"/>
    <w:rsid w:val="00BC28F1"/>
    <w:rsid w:val="00BC29A6"/>
    <w:rsid w:val="00BC2BAB"/>
    <w:rsid w:val="00BC30EE"/>
    <w:rsid w:val="00BC3256"/>
    <w:rsid w:val="00BC3428"/>
    <w:rsid w:val="00BC3488"/>
    <w:rsid w:val="00BC35CC"/>
    <w:rsid w:val="00BC3B6F"/>
    <w:rsid w:val="00BC3D32"/>
    <w:rsid w:val="00BC3D4F"/>
    <w:rsid w:val="00BC3ECD"/>
    <w:rsid w:val="00BC43ED"/>
    <w:rsid w:val="00BC450B"/>
    <w:rsid w:val="00BC49C2"/>
    <w:rsid w:val="00BC4BA4"/>
    <w:rsid w:val="00BC4CE7"/>
    <w:rsid w:val="00BC4D89"/>
    <w:rsid w:val="00BC4D91"/>
    <w:rsid w:val="00BC4EF8"/>
    <w:rsid w:val="00BC4F71"/>
    <w:rsid w:val="00BC52F5"/>
    <w:rsid w:val="00BC55CD"/>
    <w:rsid w:val="00BC571B"/>
    <w:rsid w:val="00BC573A"/>
    <w:rsid w:val="00BC5959"/>
    <w:rsid w:val="00BC5B22"/>
    <w:rsid w:val="00BC5BB4"/>
    <w:rsid w:val="00BC5C70"/>
    <w:rsid w:val="00BC5CA3"/>
    <w:rsid w:val="00BC5D75"/>
    <w:rsid w:val="00BC5DE6"/>
    <w:rsid w:val="00BC5F2B"/>
    <w:rsid w:val="00BC667A"/>
    <w:rsid w:val="00BC693B"/>
    <w:rsid w:val="00BC70C0"/>
    <w:rsid w:val="00BC719E"/>
    <w:rsid w:val="00BC7583"/>
    <w:rsid w:val="00BC7649"/>
    <w:rsid w:val="00BC7728"/>
    <w:rsid w:val="00BC7857"/>
    <w:rsid w:val="00BC78C8"/>
    <w:rsid w:val="00BC78DB"/>
    <w:rsid w:val="00BC7A9C"/>
    <w:rsid w:val="00BC7C5F"/>
    <w:rsid w:val="00BC7CCD"/>
    <w:rsid w:val="00BC7D53"/>
    <w:rsid w:val="00BC7E39"/>
    <w:rsid w:val="00BC7FE3"/>
    <w:rsid w:val="00BD00EF"/>
    <w:rsid w:val="00BD01A6"/>
    <w:rsid w:val="00BD0324"/>
    <w:rsid w:val="00BD043C"/>
    <w:rsid w:val="00BD04B6"/>
    <w:rsid w:val="00BD0763"/>
    <w:rsid w:val="00BD0970"/>
    <w:rsid w:val="00BD0A61"/>
    <w:rsid w:val="00BD0B4E"/>
    <w:rsid w:val="00BD0B89"/>
    <w:rsid w:val="00BD0DF2"/>
    <w:rsid w:val="00BD0DFA"/>
    <w:rsid w:val="00BD0E5E"/>
    <w:rsid w:val="00BD10BC"/>
    <w:rsid w:val="00BD11EF"/>
    <w:rsid w:val="00BD12F8"/>
    <w:rsid w:val="00BD1BFA"/>
    <w:rsid w:val="00BD1CBA"/>
    <w:rsid w:val="00BD1D7F"/>
    <w:rsid w:val="00BD24A0"/>
    <w:rsid w:val="00BD29C0"/>
    <w:rsid w:val="00BD2C1E"/>
    <w:rsid w:val="00BD2FF2"/>
    <w:rsid w:val="00BD3004"/>
    <w:rsid w:val="00BD32A6"/>
    <w:rsid w:val="00BD3427"/>
    <w:rsid w:val="00BD3433"/>
    <w:rsid w:val="00BD35D7"/>
    <w:rsid w:val="00BD3639"/>
    <w:rsid w:val="00BD3643"/>
    <w:rsid w:val="00BD38D9"/>
    <w:rsid w:val="00BD3907"/>
    <w:rsid w:val="00BD3A4D"/>
    <w:rsid w:val="00BD3B9F"/>
    <w:rsid w:val="00BD3BFA"/>
    <w:rsid w:val="00BD3E3C"/>
    <w:rsid w:val="00BD4127"/>
    <w:rsid w:val="00BD465F"/>
    <w:rsid w:val="00BD46BF"/>
    <w:rsid w:val="00BD4954"/>
    <w:rsid w:val="00BD4E44"/>
    <w:rsid w:val="00BD4E80"/>
    <w:rsid w:val="00BD4F10"/>
    <w:rsid w:val="00BD5123"/>
    <w:rsid w:val="00BD51F6"/>
    <w:rsid w:val="00BD5206"/>
    <w:rsid w:val="00BD5843"/>
    <w:rsid w:val="00BD5AD3"/>
    <w:rsid w:val="00BD5C4F"/>
    <w:rsid w:val="00BD5CF2"/>
    <w:rsid w:val="00BD5D6C"/>
    <w:rsid w:val="00BD6225"/>
    <w:rsid w:val="00BD637C"/>
    <w:rsid w:val="00BD6487"/>
    <w:rsid w:val="00BD649F"/>
    <w:rsid w:val="00BD64A7"/>
    <w:rsid w:val="00BD67A6"/>
    <w:rsid w:val="00BD67C4"/>
    <w:rsid w:val="00BD6C3E"/>
    <w:rsid w:val="00BD6CB1"/>
    <w:rsid w:val="00BD6DF9"/>
    <w:rsid w:val="00BD7020"/>
    <w:rsid w:val="00BD7044"/>
    <w:rsid w:val="00BD7201"/>
    <w:rsid w:val="00BD7302"/>
    <w:rsid w:val="00BD73C6"/>
    <w:rsid w:val="00BD73F3"/>
    <w:rsid w:val="00BD78D7"/>
    <w:rsid w:val="00BD7E77"/>
    <w:rsid w:val="00BD7F5D"/>
    <w:rsid w:val="00BE0408"/>
    <w:rsid w:val="00BE0DA0"/>
    <w:rsid w:val="00BE0F22"/>
    <w:rsid w:val="00BE0FF7"/>
    <w:rsid w:val="00BE122B"/>
    <w:rsid w:val="00BE1334"/>
    <w:rsid w:val="00BE137D"/>
    <w:rsid w:val="00BE13BE"/>
    <w:rsid w:val="00BE1757"/>
    <w:rsid w:val="00BE177B"/>
    <w:rsid w:val="00BE18B1"/>
    <w:rsid w:val="00BE18E6"/>
    <w:rsid w:val="00BE19F5"/>
    <w:rsid w:val="00BE19F8"/>
    <w:rsid w:val="00BE1AA8"/>
    <w:rsid w:val="00BE1CC9"/>
    <w:rsid w:val="00BE1D1B"/>
    <w:rsid w:val="00BE1E29"/>
    <w:rsid w:val="00BE21E2"/>
    <w:rsid w:val="00BE225A"/>
    <w:rsid w:val="00BE22A5"/>
    <w:rsid w:val="00BE22D0"/>
    <w:rsid w:val="00BE25F2"/>
    <w:rsid w:val="00BE2622"/>
    <w:rsid w:val="00BE27E6"/>
    <w:rsid w:val="00BE28D0"/>
    <w:rsid w:val="00BE2A14"/>
    <w:rsid w:val="00BE2AC4"/>
    <w:rsid w:val="00BE336E"/>
    <w:rsid w:val="00BE36AE"/>
    <w:rsid w:val="00BE3C38"/>
    <w:rsid w:val="00BE4143"/>
    <w:rsid w:val="00BE415A"/>
    <w:rsid w:val="00BE41A1"/>
    <w:rsid w:val="00BE41C7"/>
    <w:rsid w:val="00BE4225"/>
    <w:rsid w:val="00BE434E"/>
    <w:rsid w:val="00BE46D1"/>
    <w:rsid w:val="00BE4886"/>
    <w:rsid w:val="00BE499B"/>
    <w:rsid w:val="00BE4CB5"/>
    <w:rsid w:val="00BE5598"/>
    <w:rsid w:val="00BE56CD"/>
    <w:rsid w:val="00BE582C"/>
    <w:rsid w:val="00BE5871"/>
    <w:rsid w:val="00BE59A1"/>
    <w:rsid w:val="00BE59EF"/>
    <w:rsid w:val="00BE5B21"/>
    <w:rsid w:val="00BE5DC0"/>
    <w:rsid w:val="00BE5EC9"/>
    <w:rsid w:val="00BE5EFD"/>
    <w:rsid w:val="00BE63AF"/>
    <w:rsid w:val="00BE6766"/>
    <w:rsid w:val="00BE678B"/>
    <w:rsid w:val="00BE67BE"/>
    <w:rsid w:val="00BE6866"/>
    <w:rsid w:val="00BE6B01"/>
    <w:rsid w:val="00BE6EEC"/>
    <w:rsid w:val="00BE6FE3"/>
    <w:rsid w:val="00BE704F"/>
    <w:rsid w:val="00BE7132"/>
    <w:rsid w:val="00BE7302"/>
    <w:rsid w:val="00BE75E9"/>
    <w:rsid w:val="00BE766A"/>
    <w:rsid w:val="00BE79DB"/>
    <w:rsid w:val="00BE7EBD"/>
    <w:rsid w:val="00BE7EF9"/>
    <w:rsid w:val="00BE7EFB"/>
    <w:rsid w:val="00BE7F30"/>
    <w:rsid w:val="00BF0088"/>
    <w:rsid w:val="00BF03D0"/>
    <w:rsid w:val="00BF08C9"/>
    <w:rsid w:val="00BF09DB"/>
    <w:rsid w:val="00BF09DE"/>
    <w:rsid w:val="00BF0A0E"/>
    <w:rsid w:val="00BF0CBF"/>
    <w:rsid w:val="00BF0CDB"/>
    <w:rsid w:val="00BF0D67"/>
    <w:rsid w:val="00BF0DC8"/>
    <w:rsid w:val="00BF0E4C"/>
    <w:rsid w:val="00BF122D"/>
    <w:rsid w:val="00BF130F"/>
    <w:rsid w:val="00BF137A"/>
    <w:rsid w:val="00BF19B0"/>
    <w:rsid w:val="00BF21AC"/>
    <w:rsid w:val="00BF2540"/>
    <w:rsid w:val="00BF259B"/>
    <w:rsid w:val="00BF264D"/>
    <w:rsid w:val="00BF26BD"/>
    <w:rsid w:val="00BF2745"/>
    <w:rsid w:val="00BF2871"/>
    <w:rsid w:val="00BF2A69"/>
    <w:rsid w:val="00BF2B19"/>
    <w:rsid w:val="00BF2F9C"/>
    <w:rsid w:val="00BF30C8"/>
    <w:rsid w:val="00BF31BC"/>
    <w:rsid w:val="00BF37E9"/>
    <w:rsid w:val="00BF3863"/>
    <w:rsid w:val="00BF3A6C"/>
    <w:rsid w:val="00BF3C4E"/>
    <w:rsid w:val="00BF3EFF"/>
    <w:rsid w:val="00BF4250"/>
    <w:rsid w:val="00BF46B0"/>
    <w:rsid w:val="00BF46DD"/>
    <w:rsid w:val="00BF46FE"/>
    <w:rsid w:val="00BF496A"/>
    <w:rsid w:val="00BF4B85"/>
    <w:rsid w:val="00BF4D75"/>
    <w:rsid w:val="00BF4FF7"/>
    <w:rsid w:val="00BF505C"/>
    <w:rsid w:val="00BF56F4"/>
    <w:rsid w:val="00BF5770"/>
    <w:rsid w:val="00BF5F98"/>
    <w:rsid w:val="00BF61EE"/>
    <w:rsid w:val="00BF630F"/>
    <w:rsid w:val="00BF635C"/>
    <w:rsid w:val="00BF6428"/>
    <w:rsid w:val="00BF64BA"/>
    <w:rsid w:val="00BF669F"/>
    <w:rsid w:val="00BF678A"/>
    <w:rsid w:val="00BF6918"/>
    <w:rsid w:val="00BF69E9"/>
    <w:rsid w:val="00BF6DCE"/>
    <w:rsid w:val="00BF700D"/>
    <w:rsid w:val="00BF7016"/>
    <w:rsid w:val="00BF734C"/>
    <w:rsid w:val="00BF73C5"/>
    <w:rsid w:val="00BF73E1"/>
    <w:rsid w:val="00BF761E"/>
    <w:rsid w:val="00BF7772"/>
    <w:rsid w:val="00BF7C63"/>
    <w:rsid w:val="00BF7DD1"/>
    <w:rsid w:val="00C0003D"/>
    <w:rsid w:val="00C003BA"/>
    <w:rsid w:val="00C007C0"/>
    <w:rsid w:val="00C009A6"/>
    <w:rsid w:val="00C00F48"/>
    <w:rsid w:val="00C00F94"/>
    <w:rsid w:val="00C0100A"/>
    <w:rsid w:val="00C010A8"/>
    <w:rsid w:val="00C016D3"/>
    <w:rsid w:val="00C01731"/>
    <w:rsid w:val="00C0191A"/>
    <w:rsid w:val="00C01AC7"/>
    <w:rsid w:val="00C01B1B"/>
    <w:rsid w:val="00C01BFE"/>
    <w:rsid w:val="00C01C0E"/>
    <w:rsid w:val="00C01C3F"/>
    <w:rsid w:val="00C01D3E"/>
    <w:rsid w:val="00C01D64"/>
    <w:rsid w:val="00C01EFA"/>
    <w:rsid w:val="00C01F86"/>
    <w:rsid w:val="00C02152"/>
    <w:rsid w:val="00C0220B"/>
    <w:rsid w:val="00C024F9"/>
    <w:rsid w:val="00C025C5"/>
    <w:rsid w:val="00C02733"/>
    <w:rsid w:val="00C02827"/>
    <w:rsid w:val="00C02834"/>
    <w:rsid w:val="00C02B22"/>
    <w:rsid w:val="00C02BE6"/>
    <w:rsid w:val="00C033E8"/>
    <w:rsid w:val="00C034FC"/>
    <w:rsid w:val="00C035CF"/>
    <w:rsid w:val="00C0384B"/>
    <w:rsid w:val="00C0389F"/>
    <w:rsid w:val="00C03D1B"/>
    <w:rsid w:val="00C03D7F"/>
    <w:rsid w:val="00C03E0B"/>
    <w:rsid w:val="00C03E99"/>
    <w:rsid w:val="00C04233"/>
    <w:rsid w:val="00C04335"/>
    <w:rsid w:val="00C043A2"/>
    <w:rsid w:val="00C04552"/>
    <w:rsid w:val="00C04631"/>
    <w:rsid w:val="00C04715"/>
    <w:rsid w:val="00C0473F"/>
    <w:rsid w:val="00C048EB"/>
    <w:rsid w:val="00C049B5"/>
    <w:rsid w:val="00C04A82"/>
    <w:rsid w:val="00C04B2E"/>
    <w:rsid w:val="00C04BFB"/>
    <w:rsid w:val="00C0535B"/>
    <w:rsid w:val="00C053A9"/>
    <w:rsid w:val="00C053D8"/>
    <w:rsid w:val="00C05462"/>
    <w:rsid w:val="00C055EE"/>
    <w:rsid w:val="00C056E0"/>
    <w:rsid w:val="00C05808"/>
    <w:rsid w:val="00C05CF0"/>
    <w:rsid w:val="00C0600A"/>
    <w:rsid w:val="00C061F4"/>
    <w:rsid w:val="00C06333"/>
    <w:rsid w:val="00C0641D"/>
    <w:rsid w:val="00C064C1"/>
    <w:rsid w:val="00C065E3"/>
    <w:rsid w:val="00C065F2"/>
    <w:rsid w:val="00C0668B"/>
    <w:rsid w:val="00C06705"/>
    <w:rsid w:val="00C068F2"/>
    <w:rsid w:val="00C06AB2"/>
    <w:rsid w:val="00C06AE4"/>
    <w:rsid w:val="00C06C54"/>
    <w:rsid w:val="00C06E9F"/>
    <w:rsid w:val="00C06FE3"/>
    <w:rsid w:val="00C07050"/>
    <w:rsid w:val="00C071C3"/>
    <w:rsid w:val="00C076AB"/>
    <w:rsid w:val="00C077DD"/>
    <w:rsid w:val="00C078E4"/>
    <w:rsid w:val="00C07AF8"/>
    <w:rsid w:val="00C07C29"/>
    <w:rsid w:val="00C07DAC"/>
    <w:rsid w:val="00C100F3"/>
    <w:rsid w:val="00C101CF"/>
    <w:rsid w:val="00C103F1"/>
    <w:rsid w:val="00C10A23"/>
    <w:rsid w:val="00C10B38"/>
    <w:rsid w:val="00C10B4E"/>
    <w:rsid w:val="00C10E62"/>
    <w:rsid w:val="00C10E6A"/>
    <w:rsid w:val="00C115A1"/>
    <w:rsid w:val="00C115BF"/>
    <w:rsid w:val="00C11835"/>
    <w:rsid w:val="00C1191A"/>
    <w:rsid w:val="00C119DD"/>
    <w:rsid w:val="00C12034"/>
    <w:rsid w:val="00C12A4B"/>
    <w:rsid w:val="00C12CF9"/>
    <w:rsid w:val="00C12D4A"/>
    <w:rsid w:val="00C130BC"/>
    <w:rsid w:val="00C13194"/>
    <w:rsid w:val="00C138F1"/>
    <w:rsid w:val="00C139EC"/>
    <w:rsid w:val="00C13B9B"/>
    <w:rsid w:val="00C13DAA"/>
    <w:rsid w:val="00C13E03"/>
    <w:rsid w:val="00C13EE9"/>
    <w:rsid w:val="00C14299"/>
    <w:rsid w:val="00C1433D"/>
    <w:rsid w:val="00C14358"/>
    <w:rsid w:val="00C1443C"/>
    <w:rsid w:val="00C147E0"/>
    <w:rsid w:val="00C14807"/>
    <w:rsid w:val="00C14AAE"/>
    <w:rsid w:val="00C15454"/>
    <w:rsid w:val="00C15581"/>
    <w:rsid w:val="00C1596E"/>
    <w:rsid w:val="00C15BDE"/>
    <w:rsid w:val="00C15D2C"/>
    <w:rsid w:val="00C1610D"/>
    <w:rsid w:val="00C16170"/>
    <w:rsid w:val="00C1623F"/>
    <w:rsid w:val="00C1640C"/>
    <w:rsid w:val="00C16437"/>
    <w:rsid w:val="00C16522"/>
    <w:rsid w:val="00C165FB"/>
    <w:rsid w:val="00C16773"/>
    <w:rsid w:val="00C16CB1"/>
    <w:rsid w:val="00C16D99"/>
    <w:rsid w:val="00C16F0C"/>
    <w:rsid w:val="00C171DE"/>
    <w:rsid w:val="00C17229"/>
    <w:rsid w:val="00C1744F"/>
    <w:rsid w:val="00C17688"/>
    <w:rsid w:val="00C17728"/>
    <w:rsid w:val="00C177F7"/>
    <w:rsid w:val="00C17814"/>
    <w:rsid w:val="00C1781F"/>
    <w:rsid w:val="00C179CA"/>
    <w:rsid w:val="00C17A0E"/>
    <w:rsid w:val="00C17A60"/>
    <w:rsid w:val="00C17AC7"/>
    <w:rsid w:val="00C17F8D"/>
    <w:rsid w:val="00C17F96"/>
    <w:rsid w:val="00C206ED"/>
    <w:rsid w:val="00C20749"/>
    <w:rsid w:val="00C2083F"/>
    <w:rsid w:val="00C20852"/>
    <w:rsid w:val="00C20926"/>
    <w:rsid w:val="00C209CA"/>
    <w:rsid w:val="00C20BC1"/>
    <w:rsid w:val="00C20DB3"/>
    <w:rsid w:val="00C210CF"/>
    <w:rsid w:val="00C2125E"/>
    <w:rsid w:val="00C21334"/>
    <w:rsid w:val="00C215E2"/>
    <w:rsid w:val="00C21B03"/>
    <w:rsid w:val="00C21B2F"/>
    <w:rsid w:val="00C21B6D"/>
    <w:rsid w:val="00C21B8A"/>
    <w:rsid w:val="00C21CAE"/>
    <w:rsid w:val="00C21D65"/>
    <w:rsid w:val="00C21F94"/>
    <w:rsid w:val="00C22304"/>
    <w:rsid w:val="00C224DA"/>
    <w:rsid w:val="00C22C09"/>
    <w:rsid w:val="00C22D74"/>
    <w:rsid w:val="00C22DE0"/>
    <w:rsid w:val="00C2308D"/>
    <w:rsid w:val="00C235C8"/>
    <w:rsid w:val="00C238AE"/>
    <w:rsid w:val="00C23B25"/>
    <w:rsid w:val="00C23BCD"/>
    <w:rsid w:val="00C23C89"/>
    <w:rsid w:val="00C23D29"/>
    <w:rsid w:val="00C23FA6"/>
    <w:rsid w:val="00C24026"/>
    <w:rsid w:val="00C241D8"/>
    <w:rsid w:val="00C24358"/>
    <w:rsid w:val="00C24687"/>
    <w:rsid w:val="00C246EB"/>
    <w:rsid w:val="00C24B91"/>
    <w:rsid w:val="00C251D3"/>
    <w:rsid w:val="00C25256"/>
    <w:rsid w:val="00C253F4"/>
    <w:rsid w:val="00C254C9"/>
    <w:rsid w:val="00C25820"/>
    <w:rsid w:val="00C25C84"/>
    <w:rsid w:val="00C25C96"/>
    <w:rsid w:val="00C25D68"/>
    <w:rsid w:val="00C25F87"/>
    <w:rsid w:val="00C25F9D"/>
    <w:rsid w:val="00C266EB"/>
    <w:rsid w:val="00C2697A"/>
    <w:rsid w:val="00C26CC6"/>
    <w:rsid w:val="00C26F23"/>
    <w:rsid w:val="00C27185"/>
    <w:rsid w:val="00C271C2"/>
    <w:rsid w:val="00C275B1"/>
    <w:rsid w:val="00C27614"/>
    <w:rsid w:val="00C2794D"/>
    <w:rsid w:val="00C27A4D"/>
    <w:rsid w:val="00C27ABD"/>
    <w:rsid w:val="00C27E5B"/>
    <w:rsid w:val="00C27EE3"/>
    <w:rsid w:val="00C30105"/>
    <w:rsid w:val="00C3082E"/>
    <w:rsid w:val="00C30929"/>
    <w:rsid w:val="00C30962"/>
    <w:rsid w:val="00C309A4"/>
    <w:rsid w:val="00C30ADA"/>
    <w:rsid w:val="00C30BD7"/>
    <w:rsid w:val="00C30CAE"/>
    <w:rsid w:val="00C30CD2"/>
    <w:rsid w:val="00C30F18"/>
    <w:rsid w:val="00C312EA"/>
    <w:rsid w:val="00C316D3"/>
    <w:rsid w:val="00C318FB"/>
    <w:rsid w:val="00C319E4"/>
    <w:rsid w:val="00C319F5"/>
    <w:rsid w:val="00C31A26"/>
    <w:rsid w:val="00C31A6A"/>
    <w:rsid w:val="00C31BB1"/>
    <w:rsid w:val="00C31E27"/>
    <w:rsid w:val="00C31ECF"/>
    <w:rsid w:val="00C31F73"/>
    <w:rsid w:val="00C323C8"/>
    <w:rsid w:val="00C323F2"/>
    <w:rsid w:val="00C32716"/>
    <w:rsid w:val="00C3274A"/>
    <w:rsid w:val="00C32B97"/>
    <w:rsid w:val="00C32F76"/>
    <w:rsid w:val="00C3341A"/>
    <w:rsid w:val="00C3377D"/>
    <w:rsid w:val="00C337E0"/>
    <w:rsid w:val="00C33B01"/>
    <w:rsid w:val="00C33CC0"/>
    <w:rsid w:val="00C33E61"/>
    <w:rsid w:val="00C33FAD"/>
    <w:rsid w:val="00C34067"/>
    <w:rsid w:val="00C34073"/>
    <w:rsid w:val="00C3407C"/>
    <w:rsid w:val="00C34A49"/>
    <w:rsid w:val="00C34A75"/>
    <w:rsid w:val="00C34B24"/>
    <w:rsid w:val="00C34BFC"/>
    <w:rsid w:val="00C34CFF"/>
    <w:rsid w:val="00C3507F"/>
    <w:rsid w:val="00C352FD"/>
    <w:rsid w:val="00C355E8"/>
    <w:rsid w:val="00C356C9"/>
    <w:rsid w:val="00C3582D"/>
    <w:rsid w:val="00C359BD"/>
    <w:rsid w:val="00C35AAA"/>
    <w:rsid w:val="00C35D8E"/>
    <w:rsid w:val="00C363F7"/>
    <w:rsid w:val="00C364D0"/>
    <w:rsid w:val="00C36588"/>
    <w:rsid w:val="00C36642"/>
    <w:rsid w:val="00C36718"/>
    <w:rsid w:val="00C368F5"/>
    <w:rsid w:val="00C36A36"/>
    <w:rsid w:val="00C36B26"/>
    <w:rsid w:val="00C36E46"/>
    <w:rsid w:val="00C36E6B"/>
    <w:rsid w:val="00C371BC"/>
    <w:rsid w:val="00C3722D"/>
    <w:rsid w:val="00C37D91"/>
    <w:rsid w:val="00C40336"/>
    <w:rsid w:val="00C40420"/>
    <w:rsid w:val="00C40787"/>
    <w:rsid w:val="00C4088E"/>
    <w:rsid w:val="00C409EC"/>
    <w:rsid w:val="00C40B5D"/>
    <w:rsid w:val="00C40F03"/>
    <w:rsid w:val="00C410D3"/>
    <w:rsid w:val="00C414D7"/>
    <w:rsid w:val="00C41950"/>
    <w:rsid w:val="00C419F7"/>
    <w:rsid w:val="00C41E39"/>
    <w:rsid w:val="00C41F2F"/>
    <w:rsid w:val="00C4203A"/>
    <w:rsid w:val="00C42078"/>
    <w:rsid w:val="00C4208F"/>
    <w:rsid w:val="00C42498"/>
    <w:rsid w:val="00C42830"/>
    <w:rsid w:val="00C42ADB"/>
    <w:rsid w:val="00C42AEA"/>
    <w:rsid w:val="00C42B1C"/>
    <w:rsid w:val="00C42B38"/>
    <w:rsid w:val="00C42CC1"/>
    <w:rsid w:val="00C42ED7"/>
    <w:rsid w:val="00C430D6"/>
    <w:rsid w:val="00C433AA"/>
    <w:rsid w:val="00C4354D"/>
    <w:rsid w:val="00C436EF"/>
    <w:rsid w:val="00C439E2"/>
    <w:rsid w:val="00C43ACF"/>
    <w:rsid w:val="00C43AFD"/>
    <w:rsid w:val="00C43B14"/>
    <w:rsid w:val="00C43C58"/>
    <w:rsid w:val="00C43D7B"/>
    <w:rsid w:val="00C43E57"/>
    <w:rsid w:val="00C44096"/>
    <w:rsid w:val="00C4409E"/>
    <w:rsid w:val="00C440A9"/>
    <w:rsid w:val="00C44269"/>
    <w:rsid w:val="00C442DF"/>
    <w:rsid w:val="00C44315"/>
    <w:rsid w:val="00C44366"/>
    <w:rsid w:val="00C4436F"/>
    <w:rsid w:val="00C445BA"/>
    <w:rsid w:val="00C44E89"/>
    <w:rsid w:val="00C44EF0"/>
    <w:rsid w:val="00C4504B"/>
    <w:rsid w:val="00C450C2"/>
    <w:rsid w:val="00C455B3"/>
    <w:rsid w:val="00C45998"/>
    <w:rsid w:val="00C45A96"/>
    <w:rsid w:val="00C45EE9"/>
    <w:rsid w:val="00C46A2E"/>
    <w:rsid w:val="00C46A7F"/>
    <w:rsid w:val="00C46AB2"/>
    <w:rsid w:val="00C46AC6"/>
    <w:rsid w:val="00C4714F"/>
    <w:rsid w:val="00C471BD"/>
    <w:rsid w:val="00C472AD"/>
    <w:rsid w:val="00C4730D"/>
    <w:rsid w:val="00C47377"/>
    <w:rsid w:val="00C473AD"/>
    <w:rsid w:val="00C4741F"/>
    <w:rsid w:val="00C47482"/>
    <w:rsid w:val="00C477AE"/>
    <w:rsid w:val="00C47B9D"/>
    <w:rsid w:val="00C47BEA"/>
    <w:rsid w:val="00C47F90"/>
    <w:rsid w:val="00C501EA"/>
    <w:rsid w:val="00C5028A"/>
    <w:rsid w:val="00C50626"/>
    <w:rsid w:val="00C5086C"/>
    <w:rsid w:val="00C50C72"/>
    <w:rsid w:val="00C51085"/>
    <w:rsid w:val="00C51169"/>
    <w:rsid w:val="00C51650"/>
    <w:rsid w:val="00C51CE4"/>
    <w:rsid w:val="00C51D07"/>
    <w:rsid w:val="00C51F35"/>
    <w:rsid w:val="00C51FAE"/>
    <w:rsid w:val="00C51FAF"/>
    <w:rsid w:val="00C52141"/>
    <w:rsid w:val="00C52359"/>
    <w:rsid w:val="00C524A6"/>
    <w:rsid w:val="00C52894"/>
    <w:rsid w:val="00C52AFE"/>
    <w:rsid w:val="00C52B42"/>
    <w:rsid w:val="00C52DDE"/>
    <w:rsid w:val="00C530F2"/>
    <w:rsid w:val="00C5315C"/>
    <w:rsid w:val="00C53436"/>
    <w:rsid w:val="00C537CE"/>
    <w:rsid w:val="00C538DB"/>
    <w:rsid w:val="00C53A5E"/>
    <w:rsid w:val="00C53B5E"/>
    <w:rsid w:val="00C53BC1"/>
    <w:rsid w:val="00C53C26"/>
    <w:rsid w:val="00C53FAC"/>
    <w:rsid w:val="00C53FE5"/>
    <w:rsid w:val="00C5422B"/>
    <w:rsid w:val="00C54249"/>
    <w:rsid w:val="00C5424A"/>
    <w:rsid w:val="00C54450"/>
    <w:rsid w:val="00C54488"/>
    <w:rsid w:val="00C545C5"/>
    <w:rsid w:val="00C54C9F"/>
    <w:rsid w:val="00C54CA7"/>
    <w:rsid w:val="00C54CD0"/>
    <w:rsid w:val="00C54D49"/>
    <w:rsid w:val="00C55250"/>
    <w:rsid w:val="00C55264"/>
    <w:rsid w:val="00C553EF"/>
    <w:rsid w:val="00C555E8"/>
    <w:rsid w:val="00C5567E"/>
    <w:rsid w:val="00C55835"/>
    <w:rsid w:val="00C5599C"/>
    <w:rsid w:val="00C562D3"/>
    <w:rsid w:val="00C563AC"/>
    <w:rsid w:val="00C5665A"/>
    <w:rsid w:val="00C567F9"/>
    <w:rsid w:val="00C568DA"/>
    <w:rsid w:val="00C56B6F"/>
    <w:rsid w:val="00C56BAF"/>
    <w:rsid w:val="00C56E08"/>
    <w:rsid w:val="00C56E0A"/>
    <w:rsid w:val="00C56E50"/>
    <w:rsid w:val="00C56F98"/>
    <w:rsid w:val="00C575A9"/>
    <w:rsid w:val="00C576D9"/>
    <w:rsid w:val="00C57885"/>
    <w:rsid w:val="00C5798D"/>
    <w:rsid w:val="00C57B50"/>
    <w:rsid w:val="00C57CC3"/>
    <w:rsid w:val="00C60090"/>
    <w:rsid w:val="00C601D8"/>
    <w:rsid w:val="00C60744"/>
    <w:rsid w:val="00C60909"/>
    <w:rsid w:val="00C60A06"/>
    <w:rsid w:val="00C60A2B"/>
    <w:rsid w:val="00C60BD8"/>
    <w:rsid w:val="00C60C18"/>
    <w:rsid w:val="00C60DB4"/>
    <w:rsid w:val="00C616D9"/>
    <w:rsid w:val="00C61747"/>
    <w:rsid w:val="00C617B9"/>
    <w:rsid w:val="00C61892"/>
    <w:rsid w:val="00C61AFF"/>
    <w:rsid w:val="00C61B05"/>
    <w:rsid w:val="00C61BB8"/>
    <w:rsid w:val="00C61E80"/>
    <w:rsid w:val="00C61F14"/>
    <w:rsid w:val="00C621D1"/>
    <w:rsid w:val="00C62230"/>
    <w:rsid w:val="00C62238"/>
    <w:rsid w:val="00C624C6"/>
    <w:rsid w:val="00C6269F"/>
    <w:rsid w:val="00C6283F"/>
    <w:rsid w:val="00C62A8A"/>
    <w:rsid w:val="00C62CBD"/>
    <w:rsid w:val="00C62D5A"/>
    <w:rsid w:val="00C62D99"/>
    <w:rsid w:val="00C62E84"/>
    <w:rsid w:val="00C62F7B"/>
    <w:rsid w:val="00C62FBC"/>
    <w:rsid w:val="00C634FD"/>
    <w:rsid w:val="00C637AB"/>
    <w:rsid w:val="00C63804"/>
    <w:rsid w:val="00C63923"/>
    <w:rsid w:val="00C63953"/>
    <w:rsid w:val="00C63E2E"/>
    <w:rsid w:val="00C64098"/>
    <w:rsid w:val="00C64129"/>
    <w:rsid w:val="00C6427D"/>
    <w:rsid w:val="00C6436C"/>
    <w:rsid w:val="00C6451B"/>
    <w:rsid w:val="00C64731"/>
    <w:rsid w:val="00C64766"/>
    <w:rsid w:val="00C64782"/>
    <w:rsid w:val="00C6484A"/>
    <w:rsid w:val="00C64852"/>
    <w:rsid w:val="00C64933"/>
    <w:rsid w:val="00C64BA4"/>
    <w:rsid w:val="00C64BF0"/>
    <w:rsid w:val="00C64D01"/>
    <w:rsid w:val="00C64D44"/>
    <w:rsid w:val="00C64FCD"/>
    <w:rsid w:val="00C65194"/>
    <w:rsid w:val="00C651D3"/>
    <w:rsid w:val="00C65318"/>
    <w:rsid w:val="00C65402"/>
    <w:rsid w:val="00C65787"/>
    <w:rsid w:val="00C6595E"/>
    <w:rsid w:val="00C65965"/>
    <w:rsid w:val="00C65B5E"/>
    <w:rsid w:val="00C65C17"/>
    <w:rsid w:val="00C6602E"/>
    <w:rsid w:val="00C6670E"/>
    <w:rsid w:val="00C66B9D"/>
    <w:rsid w:val="00C6702D"/>
    <w:rsid w:val="00C673BD"/>
    <w:rsid w:val="00C67B93"/>
    <w:rsid w:val="00C67C53"/>
    <w:rsid w:val="00C67CF1"/>
    <w:rsid w:val="00C67EC7"/>
    <w:rsid w:val="00C701F1"/>
    <w:rsid w:val="00C70249"/>
    <w:rsid w:val="00C70335"/>
    <w:rsid w:val="00C703BC"/>
    <w:rsid w:val="00C70653"/>
    <w:rsid w:val="00C70785"/>
    <w:rsid w:val="00C707AB"/>
    <w:rsid w:val="00C707C6"/>
    <w:rsid w:val="00C7088F"/>
    <w:rsid w:val="00C70907"/>
    <w:rsid w:val="00C70920"/>
    <w:rsid w:val="00C70E03"/>
    <w:rsid w:val="00C70F4D"/>
    <w:rsid w:val="00C710F7"/>
    <w:rsid w:val="00C711EA"/>
    <w:rsid w:val="00C71A58"/>
    <w:rsid w:val="00C71C92"/>
    <w:rsid w:val="00C71DA6"/>
    <w:rsid w:val="00C71DDA"/>
    <w:rsid w:val="00C71E00"/>
    <w:rsid w:val="00C72107"/>
    <w:rsid w:val="00C721DA"/>
    <w:rsid w:val="00C725AA"/>
    <w:rsid w:val="00C7276F"/>
    <w:rsid w:val="00C727AB"/>
    <w:rsid w:val="00C72C89"/>
    <w:rsid w:val="00C72ECE"/>
    <w:rsid w:val="00C72F08"/>
    <w:rsid w:val="00C72F18"/>
    <w:rsid w:val="00C7303E"/>
    <w:rsid w:val="00C73217"/>
    <w:rsid w:val="00C7324B"/>
    <w:rsid w:val="00C7324E"/>
    <w:rsid w:val="00C7330A"/>
    <w:rsid w:val="00C73754"/>
    <w:rsid w:val="00C737E1"/>
    <w:rsid w:val="00C73C53"/>
    <w:rsid w:val="00C7415C"/>
    <w:rsid w:val="00C74761"/>
    <w:rsid w:val="00C74925"/>
    <w:rsid w:val="00C7498D"/>
    <w:rsid w:val="00C74C8B"/>
    <w:rsid w:val="00C74EBE"/>
    <w:rsid w:val="00C7578E"/>
    <w:rsid w:val="00C7582D"/>
    <w:rsid w:val="00C758EF"/>
    <w:rsid w:val="00C75E02"/>
    <w:rsid w:val="00C75F03"/>
    <w:rsid w:val="00C760F5"/>
    <w:rsid w:val="00C76931"/>
    <w:rsid w:val="00C76982"/>
    <w:rsid w:val="00C76A24"/>
    <w:rsid w:val="00C76CE1"/>
    <w:rsid w:val="00C770BF"/>
    <w:rsid w:val="00C772F8"/>
    <w:rsid w:val="00C775EB"/>
    <w:rsid w:val="00C776FF"/>
    <w:rsid w:val="00C77806"/>
    <w:rsid w:val="00C779B1"/>
    <w:rsid w:val="00C779DE"/>
    <w:rsid w:val="00C77FB0"/>
    <w:rsid w:val="00C802C2"/>
    <w:rsid w:val="00C80538"/>
    <w:rsid w:val="00C808E9"/>
    <w:rsid w:val="00C80AC6"/>
    <w:rsid w:val="00C80B21"/>
    <w:rsid w:val="00C80B7A"/>
    <w:rsid w:val="00C80CE1"/>
    <w:rsid w:val="00C80D80"/>
    <w:rsid w:val="00C811E0"/>
    <w:rsid w:val="00C812B3"/>
    <w:rsid w:val="00C818DE"/>
    <w:rsid w:val="00C8197B"/>
    <w:rsid w:val="00C81BF0"/>
    <w:rsid w:val="00C82224"/>
    <w:rsid w:val="00C82270"/>
    <w:rsid w:val="00C82801"/>
    <w:rsid w:val="00C82805"/>
    <w:rsid w:val="00C82945"/>
    <w:rsid w:val="00C82C1F"/>
    <w:rsid w:val="00C833BD"/>
    <w:rsid w:val="00C833CF"/>
    <w:rsid w:val="00C835E7"/>
    <w:rsid w:val="00C83792"/>
    <w:rsid w:val="00C83984"/>
    <w:rsid w:val="00C83C66"/>
    <w:rsid w:val="00C83C76"/>
    <w:rsid w:val="00C83E27"/>
    <w:rsid w:val="00C83ED6"/>
    <w:rsid w:val="00C84095"/>
    <w:rsid w:val="00C84638"/>
    <w:rsid w:val="00C8471D"/>
    <w:rsid w:val="00C847D7"/>
    <w:rsid w:val="00C84857"/>
    <w:rsid w:val="00C84928"/>
    <w:rsid w:val="00C84B1F"/>
    <w:rsid w:val="00C85072"/>
    <w:rsid w:val="00C852E7"/>
    <w:rsid w:val="00C85387"/>
    <w:rsid w:val="00C854B2"/>
    <w:rsid w:val="00C85715"/>
    <w:rsid w:val="00C85731"/>
    <w:rsid w:val="00C85885"/>
    <w:rsid w:val="00C85A98"/>
    <w:rsid w:val="00C85AEC"/>
    <w:rsid w:val="00C85C36"/>
    <w:rsid w:val="00C85C3E"/>
    <w:rsid w:val="00C85D5D"/>
    <w:rsid w:val="00C85FA0"/>
    <w:rsid w:val="00C8605C"/>
    <w:rsid w:val="00C86246"/>
    <w:rsid w:val="00C86388"/>
    <w:rsid w:val="00C8650D"/>
    <w:rsid w:val="00C86558"/>
    <w:rsid w:val="00C865B9"/>
    <w:rsid w:val="00C8661B"/>
    <w:rsid w:val="00C867B6"/>
    <w:rsid w:val="00C86A11"/>
    <w:rsid w:val="00C86A59"/>
    <w:rsid w:val="00C86AF8"/>
    <w:rsid w:val="00C86F3B"/>
    <w:rsid w:val="00C87391"/>
    <w:rsid w:val="00C8741C"/>
    <w:rsid w:val="00C87673"/>
    <w:rsid w:val="00C876D1"/>
    <w:rsid w:val="00C877B8"/>
    <w:rsid w:val="00C87ACD"/>
    <w:rsid w:val="00C87B2D"/>
    <w:rsid w:val="00C90072"/>
    <w:rsid w:val="00C9067B"/>
    <w:rsid w:val="00C90717"/>
    <w:rsid w:val="00C9094F"/>
    <w:rsid w:val="00C90AC3"/>
    <w:rsid w:val="00C90F22"/>
    <w:rsid w:val="00C91073"/>
    <w:rsid w:val="00C9146C"/>
    <w:rsid w:val="00C91652"/>
    <w:rsid w:val="00C916FC"/>
    <w:rsid w:val="00C918AA"/>
    <w:rsid w:val="00C91940"/>
    <w:rsid w:val="00C91A32"/>
    <w:rsid w:val="00C91D10"/>
    <w:rsid w:val="00C91E17"/>
    <w:rsid w:val="00C92803"/>
    <w:rsid w:val="00C92D5D"/>
    <w:rsid w:val="00C92D79"/>
    <w:rsid w:val="00C93241"/>
    <w:rsid w:val="00C93392"/>
    <w:rsid w:val="00C933C3"/>
    <w:rsid w:val="00C933C7"/>
    <w:rsid w:val="00C93460"/>
    <w:rsid w:val="00C93816"/>
    <w:rsid w:val="00C93AEB"/>
    <w:rsid w:val="00C93D60"/>
    <w:rsid w:val="00C9441B"/>
    <w:rsid w:val="00C9451D"/>
    <w:rsid w:val="00C9472C"/>
    <w:rsid w:val="00C94A28"/>
    <w:rsid w:val="00C94E42"/>
    <w:rsid w:val="00C94F44"/>
    <w:rsid w:val="00C95202"/>
    <w:rsid w:val="00C95289"/>
    <w:rsid w:val="00C95905"/>
    <w:rsid w:val="00C95B4D"/>
    <w:rsid w:val="00C95D54"/>
    <w:rsid w:val="00C95F0B"/>
    <w:rsid w:val="00C960DC"/>
    <w:rsid w:val="00C962C5"/>
    <w:rsid w:val="00C966C7"/>
    <w:rsid w:val="00C96B74"/>
    <w:rsid w:val="00C96C58"/>
    <w:rsid w:val="00C97135"/>
    <w:rsid w:val="00C97348"/>
    <w:rsid w:val="00C977CA"/>
    <w:rsid w:val="00C97872"/>
    <w:rsid w:val="00C979A7"/>
    <w:rsid w:val="00C979AB"/>
    <w:rsid w:val="00C97F21"/>
    <w:rsid w:val="00C97FCF"/>
    <w:rsid w:val="00CA0107"/>
    <w:rsid w:val="00CA0465"/>
    <w:rsid w:val="00CA05A5"/>
    <w:rsid w:val="00CA05F7"/>
    <w:rsid w:val="00CA0857"/>
    <w:rsid w:val="00CA0ECD"/>
    <w:rsid w:val="00CA10F8"/>
    <w:rsid w:val="00CA1457"/>
    <w:rsid w:val="00CA15EF"/>
    <w:rsid w:val="00CA1615"/>
    <w:rsid w:val="00CA1622"/>
    <w:rsid w:val="00CA1881"/>
    <w:rsid w:val="00CA1AD6"/>
    <w:rsid w:val="00CA1C52"/>
    <w:rsid w:val="00CA217E"/>
    <w:rsid w:val="00CA24FA"/>
    <w:rsid w:val="00CA24FB"/>
    <w:rsid w:val="00CA2531"/>
    <w:rsid w:val="00CA2593"/>
    <w:rsid w:val="00CA25AD"/>
    <w:rsid w:val="00CA25BC"/>
    <w:rsid w:val="00CA2741"/>
    <w:rsid w:val="00CA276A"/>
    <w:rsid w:val="00CA28A2"/>
    <w:rsid w:val="00CA2A36"/>
    <w:rsid w:val="00CA2AC4"/>
    <w:rsid w:val="00CA2B35"/>
    <w:rsid w:val="00CA2F5B"/>
    <w:rsid w:val="00CA2F5F"/>
    <w:rsid w:val="00CA3003"/>
    <w:rsid w:val="00CA30AE"/>
    <w:rsid w:val="00CA31F4"/>
    <w:rsid w:val="00CA32CB"/>
    <w:rsid w:val="00CA33B8"/>
    <w:rsid w:val="00CA3405"/>
    <w:rsid w:val="00CA3537"/>
    <w:rsid w:val="00CA356A"/>
    <w:rsid w:val="00CA3BF0"/>
    <w:rsid w:val="00CA3D62"/>
    <w:rsid w:val="00CA40C3"/>
    <w:rsid w:val="00CA40F2"/>
    <w:rsid w:val="00CA4703"/>
    <w:rsid w:val="00CA4992"/>
    <w:rsid w:val="00CA4AA0"/>
    <w:rsid w:val="00CA4B58"/>
    <w:rsid w:val="00CA4D5B"/>
    <w:rsid w:val="00CA513E"/>
    <w:rsid w:val="00CA51CD"/>
    <w:rsid w:val="00CA55C0"/>
    <w:rsid w:val="00CA55C8"/>
    <w:rsid w:val="00CA5903"/>
    <w:rsid w:val="00CA5C29"/>
    <w:rsid w:val="00CA5D52"/>
    <w:rsid w:val="00CA5DC6"/>
    <w:rsid w:val="00CA5E13"/>
    <w:rsid w:val="00CA6309"/>
    <w:rsid w:val="00CA649A"/>
    <w:rsid w:val="00CA649F"/>
    <w:rsid w:val="00CA6C0A"/>
    <w:rsid w:val="00CA6C88"/>
    <w:rsid w:val="00CA6CA5"/>
    <w:rsid w:val="00CA6D6C"/>
    <w:rsid w:val="00CA7285"/>
    <w:rsid w:val="00CA73BD"/>
    <w:rsid w:val="00CA7426"/>
    <w:rsid w:val="00CA75BB"/>
    <w:rsid w:val="00CA77FE"/>
    <w:rsid w:val="00CA78C8"/>
    <w:rsid w:val="00CA7AF9"/>
    <w:rsid w:val="00CA7C76"/>
    <w:rsid w:val="00CA7DF5"/>
    <w:rsid w:val="00CB028C"/>
    <w:rsid w:val="00CB03A4"/>
    <w:rsid w:val="00CB03C2"/>
    <w:rsid w:val="00CB07A8"/>
    <w:rsid w:val="00CB080C"/>
    <w:rsid w:val="00CB0884"/>
    <w:rsid w:val="00CB0F06"/>
    <w:rsid w:val="00CB1101"/>
    <w:rsid w:val="00CB1238"/>
    <w:rsid w:val="00CB12BA"/>
    <w:rsid w:val="00CB136A"/>
    <w:rsid w:val="00CB15CA"/>
    <w:rsid w:val="00CB16E5"/>
    <w:rsid w:val="00CB18F9"/>
    <w:rsid w:val="00CB198D"/>
    <w:rsid w:val="00CB1B82"/>
    <w:rsid w:val="00CB1BB5"/>
    <w:rsid w:val="00CB1E62"/>
    <w:rsid w:val="00CB1EBD"/>
    <w:rsid w:val="00CB1F23"/>
    <w:rsid w:val="00CB202E"/>
    <w:rsid w:val="00CB2418"/>
    <w:rsid w:val="00CB2740"/>
    <w:rsid w:val="00CB2D69"/>
    <w:rsid w:val="00CB35A4"/>
    <w:rsid w:val="00CB35C0"/>
    <w:rsid w:val="00CB3711"/>
    <w:rsid w:val="00CB38D1"/>
    <w:rsid w:val="00CB3DA7"/>
    <w:rsid w:val="00CB3EC0"/>
    <w:rsid w:val="00CB4018"/>
    <w:rsid w:val="00CB43A3"/>
    <w:rsid w:val="00CB44D9"/>
    <w:rsid w:val="00CB44FF"/>
    <w:rsid w:val="00CB4E38"/>
    <w:rsid w:val="00CB4E9B"/>
    <w:rsid w:val="00CB5083"/>
    <w:rsid w:val="00CB5350"/>
    <w:rsid w:val="00CB53D4"/>
    <w:rsid w:val="00CB56C3"/>
    <w:rsid w:val="00CB56EA"/>
    <w:rsid w:val="00CB57C5"/>
    <w:rsid w:val="00CB58B0"/>
    <w:rsid w:val="00CB59DE"/>
    <w:rsid w:val="00CB5A49"/>
    <w:rsid w:val="00CB5AB6"/>
    <w:rsid w:val="00CB5F44"/>
    <w:rsid w:val="00CB60EE"/>
    <w:rsid w:val="00CB60F0"/>
    <w:rsid w:val="00CB66F7"/>
    <w:rsid w:val="00CB675A"/>
    <w:rsid w:val="00CB7129"/>
    <w:rsid w:val="00CB74E4"/>
    <w:rsid w:val="00CB75E0"/>
    <w:rsid w:val="00CB769D"/>
    <w:rsid w:val="00CB7997"/>
    <w:rsid w:val="00CB7A60"/>
    <w:rsid w:val="00CB7BA1"/>
    <w:rsid w:val="00CB7C05"/>
    <w:rsid w:val="00CC0034"/>
    <w:rsid w:val="00CC00EA"/>
    <w:rsid w:val="00CC0270"/>
    <w:rsid w:val="00CC031F"/>
    <w:rsid w:val="00CC0DA3"/>
    <w:rsid w:val="00CC0E43"/>
    <w:rsid w:val="00CC1178"/>
    <w:rsid w:val="00CC1400"/>
    <w:rsid w:val="00CC1A95"/>
    <w:rsid w:val="00CC1C59"/>
    <w:rsid w:val="00CC21C0"/>
    <w:rsid w:val="00CC256D"/>
    <w:rsid w:val="00CC27D1"/>
    <w:rsid w:val="00CC2B42"/>
    <w:rsid w:val="00CC2CE9"/>
    <w:rsid w:val="00CC2D02"/>
    <w:rsid w:val="00CC2DA9"/>
    <w:rsid w:val="00CC2DFF"/>
    <w:rsid w:val="00CC2E1D"/>
    <w:rsid w:val="00CC30D2"/>
    <w:rsid w:val="00CC3158"/>
    <w:rsid w:val="00CC3215"/>
    <w:rsid w:val="00CC351B"/>
    <w:rsid w:val="00CC363A"/>
    <w:rsid w:val="00CC3CA6"/>
    <w:rsid w:val="00CC3F60"/>
    <w:rsid w:val="00CC4029"/>
    <w:rsid w:val="00CC41DE"/>
    <w:rsid w:val="00CC4311"/>
    <w:rsid w:val="00CC46D0"/>
    <w:rsid w:val="00CC4B00"/>
    <w:rsid w:val="00CC4B7D"/>
    <w:rsid w:val="00CC4D30"/>
    <w:rsid w:val="00CC4EA2"/>
    <w:rsid w:val="00CC5160"/>
    <w:rsid w:val="00CC5263"/>
    <w:rsid w:val="00CC565C"/>
    <w:rsid w:val="00CC59A3"/>
    <w:rsid w:val="00CC5B79"/>
    <w:rsid w:val="00CC6100"/>
    <w:rsid w:val="00CC6258"/>
    <w:rsid w:val="00CC6291"/>
    <w:rsid w:val="00CC64B4"/>
    <w:rsid w:val="00CC64B6"/>
    <w:rsid w:val="00CC65B1"/>
    <w:rsid w:val="00CC6B59"/>
    <w:rsid w:val="00CC6D7E"/>
    <w:rsid w:val="00CC6F4B"/>
    <w:rsid w:val="00CC6FF6"/>
    <w:rsid w:val="00CC72B2"/>
    <w:rsid w:val="00CC73E1"/>
    <w:rsid w:val="00CC74E4"/>
    <w:rsid w:val="00CC74E5"/>
    <w:rsid w:val="00CC7B74"/>
    <w:rsid w:val="00CC7D77"/>
    <w:rsid w:val="00CC7E10"/>
    <w:rsid w:val="00CC7FFB"/>
    <w:rsid w:val="00CD0082"/>
    <w:rsid w:val="00CD0120"/>
    <w:rsid w:val="00CD063E"/>
    <w:rsid w:val="00CD0647"/>
    <w:rsid w:val="00CD0648"/>
    <w:rsid w:val="00CD0815"/>
    <w:rsid w:val="00CD0A33"/>
    <w:rsid w:val="00CD0A52"/>
    <w:rsid w:val="00CD0D0C"/>
    <w:rsid w:val="00CD0D16"/>
    <w:rsid w:val="00CD0D5E"/>
    <w:rsid w:val="00CD136A"/>
    <w:rsid w:val="00CD13BF"/>
    <w:rsid w:val="00CD13F5"/>
    <w:rsid w:val="00CD149A"/>
    <w:rsid w:val="00CD18B4"/>
    <w:rsid w:val="00CD1B0C"/>
    <w:rsid w:val="00CD1C95"/>
    <w:rsid w:val="00CD1D58"/>
    <w:rsid w:val="00CD1EE5"/>
    <w:rsid w:val="00CD1FB0"/>
    <w:rsid w:val="00CD207A"/>
    <w:rsid w:val="00CD208D"/>
    <w:rsid w:val="00CD2193"/>
    <w:rsid w:val="00CD22BA"/>
    <w:rsid w:val="00CD292F"/>
    <w:rsid w:val="00CD2B0C"/>
    <w:rsid w:val="00CD2BB4"/>
    <w:rsid w:val="00CD2CDD"/>
    <w:rsid w:val="00CD2D39"/>
    <w:rsid w:val="00CD2E8C"/>
    <w:rsid w:val="00CD30A6"/>
    <w:rsid w:val="00CD32B3"/>
    <w:rsid w:val="00CD3486"/>
    <w:rsid w:val="00CD35D8"/>
    <w:rsid w:val="00CD35E2"/>
    <w:rsid w:val="00CD3693"/>
    <w:rsid w:val="00CD3A93"/>
    <w:rsid w:val="00CD3BB6"/>
    <w:rsid w:val="00CD3FB3"/>
    <w:rsid w:val="00CD4005"/>
    <w:rsid w:val="00CD423B"/>
    <w:rsid w:val="00CD4266"/>
    <w:rsid w:val="00CD440F"/>
    <w:rsid w:val="00CD44CD"/>
    <w:rsid w:val="00CD480F"/>
    <w:rsid w:val="00CD501A"/>
    <w:rsid w:val="00CD5259"/>
    <w:rsid w:val="00CD53DD"/>
    <w:rsid w:val="00CD549F"/>
    <w:rsid w:val="00CD5581"/>
    <w:rsid w:val="00CD55C3"/>
    <w:rsid w:val="00CD5636"/>
    <w:rsid w:val="00CD56CF"/>
    <w:rsid w:val="00CD57F2"/>
    <w:rsid w:val="00CD5800"/>
    <w:rsid w:val="00CD5991"/>
    <w:rsid w:val="00CD5B2F"/>
    <w:rsid w:val="00CD5B31"/>
    <w:rsid w:val="00CD5B9D"/>
    <w:rsid w:val="00CD5F7B"/>
    <w:rsid w:val="00CD6029"/>
    <w:rsid w:val="00CD61A5"/>
    <w:rsid w:val="00CD6626"/>
    <w:rsid w:val="00CD68B7"/>
    <w:rsid w:val="00CD6AF0"/>
    <w:rsid w:val="00CD6C2E"/>
    <w:rsid w:val="00CD6E9E"/>
    <w:rsid w:val="00CD71CD"/>
    <w:rsid w:val="00CD7478"/>
    <w:rsid w:val="00CD74D7"/>
    <w:rsid w:val="00CD7558"/>
    <w:rsid w:val="00CD7775"/>
    <w:rsid w:val="00CD785A"/>
    <w:rsid w:val="00CD79EC"/>
    <w:rsid w:val="00CD7BEA"/>
    <w:rsid w:val="00CD7E68"/>
    <w:rsid w:val="00CD7EFC"/>
    <w:rsid w:val="00CE02C2"/>
    <w:rsid w:val="00CE0531"/>
    <w:rsid w:val="00CE06F8"/>
    <w:rsid w:val="00CE09E1"/>
    <w:rsid w:val="00CE0A5A"/>
    <w:rsid w:val="00CE0D16"/>
    <w:rsid w:val="00CE11AC"/>
    <w:rsid w:val="00CE123B"/>
    <w:rsid w:val="00CE1292"/>
    <w:rsid w:val="00CE1567"/>
    <w:rsid w:val="00CE159C"/>
    <w:rsid w:val="00CE1714"/>
    <w:rsid w:val="00CE1933"/>
    <w:rsid w:val="00CE1BB7"/>
    <w:rsid w:val="00CE1C4B"/>
    <w:rsid w:val="00CE1CAC"/>
    <w:rsid w:val="00CE1EEE"/>
    <w:rsid w:val="00CE20BC"/>
    <w:rsid w:val="00CE220B"/>
    <w:rsid w:val="00CE23D7"/>
    <w:rsid w:val="00CE272A"/>
    <w:rsid w:val="00CE2749"/>
    <w:rsid w:val="00CE27E3"/>
    <w:rsid w:val="00CE28F3"/>
    <w:rsid w:val="00CE2DE3"/>
    <w:rsid w:val="00CE2DF0"/>
    <w:rsid w:val="00CE2E8D"/>
    <w:rsid w:val="00CE2FDA"/>
    <w:rsid w:val="00CE316A"/>
    <w:rsid w:val="00CE31E4"/>
    <w:rsid w:val="00CE3370"/>
    <w:rsid w:val="00CE3675"/>
    <w:rsid w:val="00CE3931"/>
    <w:rsid w:val="00CE3BD2"/>
    <w:rsid w:val="00CE3CBA"/>
    <w:rsid w:val="00CE3CC8"/>
    <w:rsid w:val="00CE3D71"/>
    <w:rsid w:val="00CE4104"/>
    <w:rsid w:val="00CE42CB"/>
    <w:rsid w:val="00CE469E"/>
    <w:rsid w:val="00CE4915"/>
    <w:rsid w:val="00CE4A00"/>
    <w:rsid w:val="00CE4DA0"/>
    <w:rsid w:val="00CE4FBD"/>
    <w:rsid w:val="00CE5016"/>
    <w:rsid w:val="00CE57A1"/>
    <w:rsid w:val="00CE5E63"/>
    <w:rsid w:val="00CE60F2"/>
    <w:rsid w:val="00CE61A3"/>
    <w:rsid w:val="00CE63B2"/>
    <w:rsid w:val="00CE6765"/>
    <w:rsid w:val="00CE6C7B"/>
    <w:rsid w:val="00CE6C7F"/>
    <w:rsid w:val="00CE6E22"/>
    <w:rsid w:val="00CE7041"/>
    <w:rsid w:val="00CE741E"/>
    <w:rsid w:val="00CE7BB2"/>
    <w:rsid w:val="00CE7F5C"/>
    <w:rsid w:val="00CF01B0"/>
    <w:rsid w:val="00CF0512"/>
    <w:rsid w:val="00CF071B"/>
    <w:rsid w:val="00CF083C"/>
    <w:rsid w:val="00CF085F"/>
    <w:rsid w:val="00CF08D2"/>
    <w:rsid w:val="00CF09E8"/>
    <w:rsid w:val="00CF0AD4"/>
    <w:rsid w:val="00CF0B0A"/>
    <w:rsid w:val="00CF0DE8"/>
    <w:rsid w:val="00CF0E48"/>
    <w:rsid w:val="00CF0F28"/>
    <w:rsid w:val="00CF1237"/>
    <w:rsid w:val="00CF1276"/>
    <w:rsid w:val="00CF150C"/>
    <w:rsid w:val="00CF18A5"/>
    <w:rsid w:val="00CF18C4"/>
    <w:rsid w:val="00CF1E5C"/>
    <w:rsid w:val="00CF1E78"/>
    <w:rsid w:val="00CF203E"/>
    <w:rsid w:val="00CF215C"/>
    <w:rsid w:val="00CF23B2"/>
    <w:rsid w:val="00CF2451"/>
    <w:rsid w:val="00CF2467"/>
    <w:rsid w:val="00CF2CAA"/>
    <w:rsid w:val="00CF2D3F"/>
    <w:rsid w:val="00CF2D9B"/>
    <w:rsid w:val="00CF2DD3"/>
    <w:rsid w:val="00CF2DF1"/>
    <w:rsid w:val="00CF2E74"/>
    <w:rsid w:val="00CF2FA0"/>
    <w:rsid w:val="00CF3297"/>
    <w:rsid w:val="00CF330F"/>
    <w:rsid w:val="00CF3340"/>
    <w:rsid w:val="00CF34B5"/>
    <w:rsid w:val="00CF34C6"/>
    <w:rsid w:val="00CF3856"/>
    <w:rsid w:val="00CF3A2A"/>
    <w:rsid w:val="00CF3CA7"/>
    <w:rsid w:val="00CF3DDC"/>
    <w:rsid w:val="00CF3E48"/>
    <w:rsid w:val="00CF43C7"/>
    <w:rsid w:val="00CF45E2"/>
    <w:rsid w:val="00CF4F35"/>
    <w:rsid w:val="00CF5137"/>
    <w:rsid w:val="00CF5197"/>
    <w:rsid w:val="00CF51B4"/>
    <w:rsid w:val="00CF55D8"/>
    <w:rsid w:val="00CF5612"/>
    <w:rsid w:val="00CF561C"/>
    <w:rsid w:val="00CF590E"/>
    <w:rsid w:val="00CF5F58"/>
    <w:rsid w:val="00CF6354"/>
    <w:rsid w:val="00CF6A9E"/>
    <w:rsid w:val="00CF6C84"/>
    <w:rsid w:val="00CF6F2D"/>
    <w:rsid w:val="00CF6FED"/>
    <w:rsid w:val="00CF7043"/>
    <w:rsid w:val="00CF7054"/>
    <w:rsid w:val="00CF72DB"/>
    <w:rsid w:val="00CF77E3"/>
    <w:rsid w:val="00CF7944"/>
    <w:rsid w:val="00CF7E70"/>
    <w:rsid w:val="00CF7F4F"/>
    <w:rsid w:val="00D00142"/>
    <w:rsid w:val="00D00409"/>
    <w:rsid w:val="00D0068E"/>
    <w:rsid w:val="00D0086C"/>
    <w:rsid w:val="00D00B8A"/>
    <w:rsid w:val="00D01233"/>
    <w:rsid w:val="00D01455"/>
    <w:rsid w:val="00D01BF4"/>
    <w:rsid w:val="00D01D55"/>
    <w:rsid w:val="00D01EF4"/>
    <w:rsid w:val="00D01F95"/>
    <w:rsid w:val="00D026DF"/>
    <w:rsid w:val="00D02873"/>
    <w:rsid w:val="00D0295B"/>
    <w:rsid w:val="00D02DD0"/>
    <w:rsid w:val="00D03274"/>
    <w:rsid w:val="00D032DC"/>
    <w:rsid w:val="00D03673"/>
    <w:rsid w:val="00D03936"/>
    <w:rsid w:val="00D03A4F"/>
    <w:rsid w:val="00D03F8E"/>
    <w:rsid w:val="00D04113"/>
    <w:rsid w:val="00D042B9"/>
    <w:rsid w:val="00D046FD"/>
    <w:rsid w:val="00D04781"/>
    <w:rsid w:val="00D0492F"/>
    <w:rsid w:val="00D04996"/>
    <w:rsid w:val="00D049B9"/>
    <w:rsid w:val="00D049DF"/>
    <w:rsid w:val="00D04B30"/>
    <w:rsid w:val="00D04BEA"/>
    <w:rsid w:val="00D04F1F"/>
    <w:rsid w:val="00D04FBD"/>
    <w:rsid w:val="00D0522C"/>
    <w:rsid w:val="00D05388"/>
    <w:rsid w:val="00D05442"/>
    <w:rsid w:val="00D058E7"/>
    <w:rsid w:val="00D05937"/>
    <w:rsid w:val="00D05966"/>
    <w:rsid w:val="00D05A6F"/>
    <w:rsid w:val="00D05C19"/>
    <w:rsid w:val="00D05C37"/>
    <w:rsid w:val="00D05C46"/>
    <w:rsid w:val="00D05E74"/>
    <w:rsid w:val="00D05F7D"/>
    <w:rsid w:val="00D0618B"/>
    <w:rsid w:val="00D06616"/>
    <w:rsid w:val="00D0663C"/>
    <w:rsid w:val="00D0688B"/>
    <w:rsid w:val="00D068D9"/>
    <w:rsid w:val="00D06A03"/>
    <w:rsid w:val="00D06E2F"/>
    <w:rsid w:val="00D0755A"/>
    <w:rsid w:val="00D07C86"/>
    <w:rsid w:val="00D07E8B"/>
    <w:rsid w:val="00D07EC2"/>
    <w:rsid w:val="00D07F5E"/>
    <w:rsid w:val="00D10A1C"/>
    <w:rsid w:val="00D10AC7"/>
    <w:rsid w:val="00D10B55"/>
    <w:rsid w:val="00D10DC3"/>
    <w:rsid w:val="00D10F2D"/>
    <w:rsid w:val="00D10FC5"/>
    <w:rsid w:val="00D1110E"/>
    <w:rsid w:val="00D112D5"/>
    <w:rsid w:val="00D11601"/>
    <w:rsid w:val="00D11B26"/>
    <w:rsid w:val="00D11EFF"/>
    <w:rsid w:val="00D11F26"/>
    <w:rsid w:val="00D11F79"/>
    <w:rsid w:val="00D11F83"/>
    <w:rsid w:val="00D12128"/>
    <w:rsid w:val="00D1234B"/>
    <w:rsid w:val="00D12522"/>
    <w:rsid w:val="00D1272D"/>
    <w:rsid w:val="00D127AD"/>
    <w:rsid w:val="00D12856"/>
    <w:rsid w:val="00D12862"/>
    <w:rsid w:val="00D128FE"/>
    <w:rsid w:val="00D1358B"/>
    <w:rsid w:val="00D136F5"/>
    <w:rsid w:val="00D13A71"/>
    <w:rsid w:val="00D13CAB"/>
    <w:rsid w:val="00D13E58"/>
    <w:rsid w:val="00D13F75"/>
    <w:rsid w:val="00D14488"/>
    <w:rsid w:val="00D147B9"/>
    <w:rsid w:val="00D14A09"/>
    <w:rsid w:val="00D14BBF"/>
    <w:rsid w:val="00D14EE7"/>
    <w:rsid w:val="00D150F1"/>
    <w:rsid w:val="00D155BE"/>
    <w:rsid w:val="00D156CF"/>
    <w:rsid w:val="00D15BF0"/>
    <w:rsid w:val="00D15C34"/>
    <w:rsid w:val="00D15CA3"/>
    <w:rsid w:val="00D15EB6"/>
    <w:rsid w:val="00D15FED"/>
    <w:rsid w:val="00D16128"/>
    <w:rsid w:val="00D163DE"/>
    <w:rsid w:val="00D16633"/>
    <w:rsid w:val="00D166B6"/>
    <w:rsid w:val="00D1678D"/>
    <w:rsid w:val="00D167A9"/>
    <w:rsid w:val="00D167F2"/>
    <w:rsid w:val="00D168B9"/>
    <w:rsid w:val="00D168D5"/>
    <w:rsid w:val="00D16A22"/>
    <w:rsid w:val="00D16C0B"/>
    <w:rsid w:val="00D16CA4"/>
    <w:rsid w:val="00D16D73"/>
    <w:rsid w:val="00D16E7E"/>
    <w:rsid w:val="00D16F5C"/>
    <w:rsid w:val="00D17345"/>
    <w:rsid w:val="00D174A1"/>
    <w:rsid w:val="00D1758F"/>
    <w:rsid w:val="00D1790C"/>
    <w:rsid w:val="00D17CEC"/>
    <w:rsid w:val="00D17E62"/>
    <w:rsid w:val="00D2005F"/>
    <w:rsid w:val="00D2008C"/>
    <w:rsid w:val="00D203FD"/>
    <w:rsid w:val="00D204AF"/>
    <w:rsid w:val="00D2065B"/>
    <w:rsid w:val="00D208F9"/>
    <w:rsid w:val="00D208FD"/>
    <w:rsid w:val="00D2094E"/>
    <w:rsid w:val="00D2099C"/>
    <w:rsid w:val="00D20A0C"/>
    <w:rsid w:val="00D20AF5"/>
    <w:rsid w:val="00D20E51"/>
    <w:rsid w:val="00D213B7"/>
    <w:rsid w:val="00D21744"/>
    <w:rsid w:val="00D217E8"/>
    <w:rsid w:val="00D21A7E"/>
    <w:rsid w:val="00D21BD8"/>
    <w:rsid w:val="00D21CB7"/>
    <w:rsid w:val="00D21DE9"/>
    <w:rsid w:val="00D21E1D"/>
    <w:rsid w:val="00D21E6B"/>
    <w:rsid w:val="00D222CF"/>
    <w:rsid w:val="00D223C7"/>
    <w:rsid w:val="00D227A7"/>
    <w:rsid w:val="00D227CD"/>
    <w:rsid w:val="00D2283E"/>
    <w:rsid w:val="00D2298A"/>
    <w:rsid w:val="00D229A3"/>
    <w:rsid w:val="00D229D6"/>
    <w:rsid w:val="00D22BCF"/>
    <w:rsid w:val="00D22C5B"/>
    <w:rsid w:val="00D22D65"/>
    <w:rsid w:val="00D22E4F"/>
    <w:rsid w:val="00D232AF"/>
    <w:rsid w:val="00D233C7"/>
    <w:rsid w:val="00D2352D"/>
    <w:rsid w:val="00D235A1"/>
    <w:rsid w:val="00D236C0"/>
    <w:rsid w:val="00D23781"/>
    <w:rsid w:val="00D238D3"/>
    <w:rsid w:val="00D23ADD"/>
    <w:rsid w:val="00D23EA3"/>
    <w:rsid w:val="00D23EBB"/>
    <w:rsid w:val="00D23FBA"/>
    <w:rsid w:val="00D24229"/>
    <w:rsid w:val="00D242DE"/>
    <w:rsid w:val="00D24359"/>
    <w:rsid w:val="00D2461D"/>
    <w:rsid w:val="00D2462E"/>
    <w:rsid w:val="00D24653"/>
    <w:rsid w:val="00D246B4"/>
    <w:rsid w:val="00D248A8"/>
    <w:rsid w:val="00D249DC"/>
    <w:rsid w:val="00D24B5B"/>
    <w:rsid w:val="00D25863"/>
    <w:rsid w:val="00D26006"/>
    <w:rsid w:val="00D26089"/>
    <w:rsid w:val="00D2630A"/>
    <w:rsid w:val="00D26483"/>
    <w:rsid w:val="00D2666A"/>
    <w:rsid w:val="00D2677E"/>
    <w:rsid w:val="00D26A3E"/>
    <w:rsid w:val="00D26C32"/>
    <w:rsid w:val="00D26D8B"/>
    <w:rsid w:val="00D26D91"/>
    <w:rsid w:val="00D273E0"/>
    <w:rsid w:val="00D2741A"/>
    <w:rsid w:val="00D27474"/>
    <w:rsid w:val="00D27638"/>
    <w:rsid w:val="00D279BC"/>
    <w:rsid w:val="00D27E52"/>
    <w:rsid w:val="00D27E88"/>
    <w:rsid w:val="00D27F01"/>
    <w:rsid w:val="00D27F43"/>
    <w:rsid w:val="00D27F71"/>
    <w:rsid w:val="00D30015"/>
    <w:rsid w:val="00D3014A"/>
    <w:rsid w:val="00D30312"/>
    <w:rsid w:val="00D3042E"/>
    <w:rsid w:val="00D30F58"/>
    <w:rsid w:val="00D30FAC"/>
    <w:rsid w:val="00D31159"/>
    <w:rsid w:val="00D313B5"/>
    <w:rsid w:val="00D3178A"/>
    <w:rsid w:val="00D31A15"/>
    <w:rsid w:val="00D31A74"/>
    <w:rsid w:val="00D31B7A"/>
    <w:rsid w:val="00D31C3A"/>
    <w:rsid w:val="00D31E28"/>
    <w:rsid w:val="00D31E3A"/>
    <w:rsid w:val="00D31E65"/>
    <w:rsid w:val="00D320BC"/>
    <w:rsid w:val="00D3236C"/>
    <w:rsid w:val="00D32ACA"/>
    <w:rsid w:val="00D32BD8"/>
    <w:rsid w:val="00D32C38"/>
    <w:rsid w:val="00D32EFE"/>
    <w:rsid w:val="00D33183"/>
    <w:rsid w:val="00D33498"/>
    <w:rsid w:val="00D3358B"/>
    <w:rsid w:val="00D33607"/>
    <w:rsid w:val="00D33645"/>
    <w:rsid w:val="00D3364E"/>
    <w:rsid w:val="00D33A4D"/>
    <w:rsid w:val="00D33B03"/>
    <w:rsid w:val="00D33BB8"/>
    <w:rsid w:val="00D33D65"/>
    <w:rsid w:val="00D33E7F"/>
    <w:rsid w:val="00D34166"/>
    <w:rsid w:val="00D34451"/>
    <w:rsid w:val="00D34792"/>
    <w:rsid w:val="00D34C8A"/>
    <w:rsid w:val="00D34D97"/>
    <w:rsid w:val="00D3505D"/>
    <w:rsid w:val="00D350DB"/>
    <w:rsid w:val="00D3538B"/>
    <w:rsid w:val="00D354F4"/>
    <w:rsid w:val="00D3555B"/>
    <w:rsid w:val="00D35605"/>
    <w:rsid w:val="00D356C1"/>
    <w:rsid w:val="00D357ED"/>
    <w:rsid w:val="00D35CE0"/>
    <w:rsid w:val="00D35D81"/>
    <w:rsid w:val="00D35E3E"/>
    <w:rsid w:val="00D3634C"/>
    <w:rsid w:val="00D364E6"/>
    <w:rsid w:val="00D366C9"/>
    <w:rsid w:val="00D368E7"/>
    <w:rsid w:val="00D369B6"/>
    <w:rsid w:val="00D36AEE"/>
    <w:rsid w:val="00D36CB0"/>
    <w:rsid w:val="00D36FEB"/>
    <w:rsid w:val="00D36FED"/>
    <w:rsid w:val="00D37182"/>
    <w:rsid w:val="00D37296"/>
    <w:rsid w:val="00D37916"/>
    <w:rsid w:val="00D37B40"/>
    <w:rsid w:val="00D37C1A"/>
    <w:rsid w:val="00D4015C"/>
    <w:rsid w:val="00D401BD"/>
    <w:rsid w:val="00D40380"/>
    <w:rsid w:val="00D403F0"/>
    <w:rsid w:val="00D40479"/>
    <w:rsid w:val="00D4092E"/>
    <w:rsid w:val="00D40D09"/>
    <w:rsid w:val="00D40EC6"/>
    <w:rsid w:val="00D40EDC"/>
    <w:rsid w:val="00D410F2"/>
    <w:rsid w:val="00D41223"/>
    <w:rsid w:val="00D4153E"/>
    <w:rsid w:val="00D41BE1"/>
    <w:rsid w:val="00D41CEC"/>
    <w:rsid w:val="00D41D84"/>
    <w:rsid w:val="00D41D9F"/>
    <w:rsid w:val="00D41DAB"/>
    <w:rsid w:val="00D41F15"/>
    <w:rsid w:val="00D421E5"/>
    <w:rsid w:val="00D42497"/>
    <w:rsid w:val="00D42AC9"/>
    <w:rsid w:val="00D42F30"/>
    <w:rsid w:val="00D42F55"/>
    <w:rsid w:val="00D43061"/>
    <w:rsid w:val="00D434F2"/>
    <w:rsid w:val="00D43636"/>
    <w:rsid w:val="00D4382E"/>
    <w:rsid w:val="00D4386C"/>
    <w:rsid w:val="00D43AB6"/>
    <w:rsid w:val="00D43B56"/>
    <w:rsid w:val="00D43BBA"/>
    <w:rsid w:val="00D43CA0"/>
    <w:rsid w:val="00D43F06"/>
    <w:rsid w:val="00D43F0E"/>
    <w:rsid w:val="00D44321"/>
    <w:rsid w:val="00D4447C"/>
    <w:rsid w:val="00D444D9"/>
    <w:rsid w:val="00D446D2"/>
    <w:rsid w:val="00D44807"/>
    <w:rsid w:val="00D44C33"/>
    <w:rsid w:val="00D44C40"/>
    <w:rsid w:val="00D44DB4"/>
    <w:rsid w:val="00D45391"/>
    <w:rsid w:val="00D453E9"/>
    <w:rsid w:val="00D45420"/>
    <w:rsid w:val="00D454F3"/>
    <w:rsid w:val="00D45523"/>
    <w:rsid w:val="00D45925"/>
    <w:rsid w:val="00D4594B"/>
    <w:rsid w:val="00D45CF2"/>
    <w:rsid w:val="00D45D32"/>
    <w:rsid w:val="00D45DCA"/>
    <w:rsid w:val="00D46011"/>
    <w:rsid w:val="00D460BB"/>
    <w:rsid w:val="00D463DF"/>
    <w:rsid w:val="00D46605"/>
    <w:rsid w:val="00D46693"/>
    <w:rsid w:val="00D466E2"/>
    <w:rsid w:val="00D4670C"/>
    <w:rsid w:val="00D46767"/>
    <w:rsid w:val="00D46DD6"/>
    <w:rsid w:val="00D46ECA"/>
    <w:rsid w:val="00D46EE0"/>
    <w:rsid w:val="00D475BF"/>
    <w:rsid w:val="00D4771D"/>
    <w:rsid w:val="00D4775C"/>
    <w:rsid w:val="00D4797E"/>
    <w:rsid w:val="00D47A42"/>
    <w:rsid w:val="00D47A44"/>
    <w:rsid w:val="00D47E23"/>
    <w:rsid w:val="00D502FA"/>
    <w:rsid w:val="00D5067A"/>
    <w:rsid w:val="00D506A4"/>
    <w:rsid w:val="00D506EC"/>
    <w:rsid w:val="00D50853"/>
    <w:rsid w:val="00D50A53"/>
    <w:rsid w:val="00D50CDA"/>
    <w:rsid w:val="00D50CFF"/>
    <w:rsid w:val="00D51293"/>
    <w:rsid w:val="00D51357"/>
    <w:rsid w:val="00D515D9"/>
    <w:rsid w:val="00D51A44"/>
    <w:rsid w:val="00D51C70"/>
    <w:rsid w:val="00D51DDD"/>
    <w:rsid w:val="00D5231E"/>
    <w:rsid w:val="00D527A8"/>
    <w:rsid w:val="00D52AAC"/>
    <w:rsid w:val="00D52BDD"/>
    <w:rsid w:val="00D52C4F"/>
    <w:rsid w:val="00D530D2"/>
    <w:rsid w:val="00D53193"/>
    <w:rsid w:val="00D531BC"/>
    <w:rsid w:val="00D535AF"/>
    <w:rsid w:val="00D5363E"/>
    <w:rsid w:val="00D537A7"/>
    <w:rsid w:val="00D5384D"/>
    <w:rsid w:val="00D538BA"/>
    <w:rsid w:val="00D541B2"/>
    <w:rsid w:val="00D5421E"/>
    <w:rsid w:val="00D550B6"/>
    <w:rsid w:val="00D554EC"/>
    <w:rsid w:val="00D555FA"/>
    <w:rsid w:val="00D55644"/>
    <w:rsid w:val="00D55C95"/>
    <w:rsid w:val="00D55EE2"/>
    <w:rsid w:val="00D55FAA"/>
    <w:rsid w:val="00D5600A"/>
    <w:rsid w:val="00D56175"/>
    <w:rsid w:val="00D56180"/>
    <w:rsid w:val="00D561AA"/>
    <w:rsid w:val="00D56269"/>
    <w:rsid w:val="00D563EA"/>
    <w:rsid w:val="00D5655D"/>
    <w:rsid w:val="00D565D9"/>
    <w:rsid w:val="00D56780"/>
    <w:rsid w:val="00D568BE"/>
    <w:rsid w:val="00D56B28"/>
    <w:rsid w:val="00D56B81"/>
    <w:rsid w:val="00D56BF3"/>
    <w:rsid w:val="00D56E72"/>
    <w:rsid w:val="00D56F0A"/>
    <w:rsid w:val="00D5700C"/>
    <w:rsid w:val="00D571F9"/>
    <w:rsid w:val="00D575E5"/>
    <w:rsid w:val="00D57601"/>
    <w:rsid w:val="00D5780B"/>
    <w:rsid w:val="00D5793A"/>
    <w:rsid w:val="00D57B19"/>
    <w:rsid w:val="00D60038"/>
    <w:rsid w:val="00D60191"/>
    <w:rsid w:val="00D603B6"/>
    <w:rsid w:val="00D6047D"/>
    <w:rsid w:val="00D60679"/>
    <w:rsid w:val="00D606B7"/>
    <w:rsid w:val="00D6085D"/>
    <w:rsid w:val="00D60A24"/>
    <w:rsid w:val="00D60CAE"/>
    <w:rsid w:val="00D60D91"/>
    <w:rsid w:val="00D60F39"/>
    <w:rsid w:val="00D61228"/>
    <w:rsid w:val="00D6188C"/>
    <w:rsid w:val="00D61B9D"/>
    <w:rsid w:val="00D61C02"/>
    <w:rsid w:val="00D61C43"/>
    <w:rsid w:val="00D61CA5"/>
    <w:rsid w:val="00D61D20"/>
    <w:rsid w:val="00D61EEA"/>
    <w:rsid w:val="00D62108"/>
    <w:rsid w:val="00D62184"/>
    <w:rsid w:val="00D629FD"/>
    <w:rsid w:val="00D62D81"/>
    <w:rsid w:val="00D62E45"/>
    <w:rsid w:val="00D62F1E"/>
    <w:rsid w:val="00D63208"/>
    <w:rsid w:val="00D633EC"/>
    <w:rsid w:val="00D6380E"/>
    <w:rsid w:val="00D63851"/>
    <w:rsid w:val="00D639F8"/>
    <w:rsid w:val="00D63D5F"/>
    <w:rsid w:val="00D63D7A"/>
    <w:rsid w:val="00D64541"/>
    <w:rsid w:val="00D645DF"/>
    <w:rsid w:val="00D64853"/>
    <w:rsid w:val="00D6534D"/>
    <w:rsid w:val="00D655FF"/>
    <w:rsid w:val="00D65910"/>
    <w:rsid w:val="00D65C49"/>
    <w:rsid w:val="00D65F57"/>
    <w:rsid w:val="00D66126"/>
    <w:rsid w:val="00D66184"/>
    <w:rsid w:val="00D662ED"/>
    <w:rsid w:val="00D666D2"/>
    <w:rsid w:val="00D668AA"/>
    <w:rsid w:val="00D66EEC"/>
    <w:rsid w:val="00D6702A"/>
    <w:rsid w:val="00D675E5"/>
    <w:rsid w:val="00D6766D"/>
    <w:rsid w:val="00D67723"/>
    <w:rsid w:val="00D677F8"/>
    <w:rsid w:val="00D67B6B"/>
    <w:rsid w:val="00D701E4"/>
    <w:rsid w:val="00D70364"/>
    <w:rsid w:val="00D70370"/>
    <w:rsid w:val="00D70501"/>
    <w:rsid w:val="00D70A9C"/>
    <w:rsid w:val="00D70BCD"/>
    <w:rsid w:val="00D70C29"/>
    <w:rsid w:val="00D70DBD"/>
    <w:rsid w:val="00D70E71"/>
    <w:rsid w:val="00D70E7A"/>
    <w:rsid w:val="00D7106E"/>
    <w:rsid w:val="00D7115E"/>
    <w:rsid w:val="00D711FA"/>
    <w:rsid w:val="00D714B1"/>
    <w:rsid w:val="00D71650"/>
    <w:rsid w:val="00D719E4"/>
    <w:rsid w:val="00D71C3C"/>
    <w:rsid w:val="00D71D24"/>
    <w:rsid w:val="00D71FE3"/>
    <w:rsid w:val="00D7201D"/>
    <w:rsid w:val="00D72344"/>
    <w:rsid w:val="00D72398"/>
    <w:rsid w:val="00D72A85"/>
    <w:rsid w:val="00D72E49"/>
    <w:rsid w:val="00D7342C"/>
    <w:rsid w:val="00D738B4"/>
    <w:rsid w:val="00D73BCB"/>
    <w:rsid w:val="00D74357"/>
    <w:rsid w:val="00D74605"/>
    <w:rsid w:val="00D74772"/>
    <w:rsid w:val="00D74890"/>
    <w:rsid w:val="00D74927"/>
    <w:rsid w:val="00D74B09"/>
    <w:rsid w:val="00D74B45"/>
    <w:rsid w:val="00D74EA1"/>
    <w:rsid w:val="00D74FA6"/>
    <w:rsid w:val="00D74FFE"/>
    <w:rsid w:val="00D750C4"/>
    <w:rsid w:val="00D75454"/>
    <w:rsid w:val="00D754DC"/>
    <w:rsid w:val="00D75B80"/>
    <w:rsid w:val="00D75D6A"/>
    <w:rsid w:val="00D75F8C"/>
    <w:rsid w:val="00D7623D"/>
    <w:rsid w:val="00D765A8"/>
    <w:rsid w:val="00D765DD"/>
    <w:rsid w:val="00D7666D"/>
    <w:rsid w:val="00D769A8"/>
    <w:rsid w:val="00D76BD4"/>
    <w:rsid w:val="00D76D3C"/>
    <w:rsid w:val="00D76EA4"/>
    <w:rsid w:val="00D76F67"/>
    <w:rsid w:val="00D770DC"/>
    <w:rsid w:val="00D77528"/>
    <w:rsid w:val="00D7759E"/>
    <w:rsid w:val="00D77C15"/>
    <w:rsid w:val="00D80109"/>
    <w:rsid w:val="00D8027B"/>
    <w:rsid w:val="00D803DA"/>
    <w:rsid w:val="00D80696"/>
    <w:rsid w:val="00D806E7"/>
    <w:rsid w:val="00D8072E"/>
    <w:rsid w:val="00D80731"/>
    <w:rsid w:val="00D8086F"/>
    <w:rsid w:val="00D80FFB"/>
    <w:rsid w:val="00D81119"/>
    <w:rsid w:val="00D8112A"/>
    <w:rsid w:val="00D811F1"/>
    <w:rsid w:val="00D812E0"/>
    <w:rsid w:val="00D8139B"/>
    <w:rsid w:val="00D813E6"/>
    <w:rsid w:val="00D8167A"/>
    <w:rsid w:val="00D81772"/>
    <w:rsid w:val="00D81CA0"/>
    <w:rsid w:val="00D8213B"/>
    <w:rsid w:val="00D821D7"/>
    <w:rsid w:val="00D82C89"/>
    <w:rsid w:val="00D82DEC"/>
    <w:rsid w:val="00D82F3D"/>
    <w:rsid w:val="00D82F58"/>
    <w:rsid w:val="00D82FCA"/>
    <w:rsid w:val="00D835FC"/>
    <w:rsid w:val="00D83752"/>
    <w:rsid w:val="00D83B0F"/>
    <w:rsid w:val="00D83B68"/>
    <w:rsid w:val="00D83B6A"/>
    <w:rsid w:val="00D83C07"/>
    <w:rsid w:val="00D83CBF"/>
    <w:rsid w:val="00D83DE1"/>
    <w:rsid w:val="00D8400E"/>
    <w:rsid w:val="00D843E8"/>
    <w:rsid w:val="00D8504F"/>
    <w:rsid w:val="00D851CF"/>
    <w:rsid w:val="00D8546C"/>
    <w:rsid w:val="00D85581"/>
    <w:rsid w:val="00D85849"/>
    <w:rsid w:val="00D85E46"/>
    <w:rsid w:val="00D85EDB"/>
    <w:rsid w:val="00D86270"/>
    <w:rsid w:val="00D862DB"/>
    <w:rsid w:val="00D86324"/>
    <w:rsid w:val="00D86528"/>
    <w:rsid w:val="00D866E0"/>
    <w:rsid w:val="00D86744"/>
    <w:rsid w:val="00D867F9"/>
    <w:rsid w:val="00D868A5"/>
    <w:rsid w:val="00D86958"/>
    <w:rsid w:val="00D86962"/>
    <w:rsid w:val="00D86AD3"/>
    <w:rsid w:val="00D86FD1"/>
    <w:rsid w:val="00D86FE9"/>
    <w:rsid w:val="00D874A5"/>
    <w:rsid w:val="00D8754E"/>
    <w:rsid w:val="00D8766E"/>
    <w:rsid w:val="00D8772A"/>
    <w:rsid w:val="00D87C4D"/>
    <w:rsid w:val="00D87F22"/>
    <w:rsid w:val="00D87F4C"/>
    <w:rsid w:val="00D87F52"/>
    <w:rsid w:val="00D87FC6"/>
    <w:rsid w:val="00D9017C"/>
    <w:rsid w:val="00D9039B"/>
    <w:rsid w:val="00D907F0"/>
    <w:rsid w:val="00D908DB"/>
    <w:rsid w:val="00D909AD"/>
    <w:rsid w:val="00D90A65"/>
    <w:rsid w:val="00D90ECA"/>
    <w:rsid w:val="00D91205"/>
    <w:rsid w:val="00D91219"/>
    <w:rsid w:val="00D919CB"/>
    <w:rsid w:val="00D91D12"/>
    <w:rsid w:val="00D91D31"/>
    <w:rsid w:val="00D91DF3"/>
    <w:rsid w:val="00D92448"/>
    <w:rsid w:val="00D925C9"/>
    <w:rsid w:val="00D92746"/>
    <w:rsid w:val="00D92936"/>
    <w:rsid w:val="00D92B23"/>
    <w:rsid w:val="00D92B6C"/>
    <w:rsid w:val="00D92F12"/>
    <w:rsid w:val="00D9310D"/>
    <w:rsid w:val="00D9354D"/>
    <w:rsid w:val="00D937D4"/>
    <w:rsid w:val="00D938CB"/>
    <w:rsid w:val="00D93CA4"/>
    <w:rsid w:val="00D93D66"/>
    <w:rsid w:val="00D93D7E"/>
    <w:rsid w:val="00D93FB0"/>
    <w:rsid w:val="00D93FB8"/>
    <w:rsid w:val="00D942C3"/>
    <w:rsid w:val="00D944E1"/>
    <w:rsid w:val="00D944F5"/>
    <w:rsid w:val="00D9451C"/>
    <w:rsid w:val="00D9454D"/>
    <w:rsid w:val="00D947C8"/>
    <w:rsid w:val="00D94A01"/>
    <w:rsid w:val="00D94BC7"/>
    <w:rsid w:val="00D94D35"/>
    <w:rsid w:val="00D94F13"/>
    <w:rsid w:val="00D94F73"/>
    <w:rsid w:val="00D95188"/>
    <w:rsid w:val="00D9524B"/>
    <w:rsid w:val="00D95596"/>
    <w:rsid w:val="00D95833"/>
    <w:rsid w:val="00D95ADA"/>
    <w:rsid w:val="00D95C77"/>
    <w:rsid w:val="00D95DBC"/>
    <w:rsid w:val="00D95DF4"/>
    <w:rsid w:val="00D95E9E"/>
    <w:rsid w:val="00D9609B"/>
    <w:rsid w:val="00D96447"/>
    <w:rsid w:val="00D9667A"/>
    <w:rsid w:val="00D966A0"/>
    <w:rsid w:val="00D96A04"/>
    <w:rsid w:val="00D96A8F"/>
    <w:rsid w:val="00D96D30"/>
    <w:rsid w:val="00D96EB1"/>
    <w:rsid w:val="00D96F9C"/>
    <w:rsid w:val="00D97D0E"/>
    <w:rsid w:val="00D97ED2"/>
    <w:rsid w:val="00D97F26"/>
    <w:rsid w:val="00DA019D"/>
    <w:rsid w:val="00DA02BE"/>
    <w:rsid w:val="00DA0469"/>
    <w:rsid w:val="00DA050F"/>
    <w:rsid w:val="00DA059D"/>
    <w:rsid w:val="00DA0810"/>
    <w:rsid w:val="00DA084C"/>
    <w:rsid w:val="00DA094C"/>
    <w:rsid w:val="00DA0BD4"/>
    <w:rsid w:val="00DA0D52"/>
    <w:rsid w:val="00DA0DAE"/>
    <w:rsid w:val="00DA0F2E"/>
    <w:rsid w:val="00DA101F"/>
    <w:rsid w:val="00DA1024"/>
    <w:rsid w:val="00DA10A3"/>
    <w:rsid w:val="00DA10FC"/>
    <w:rsid w:val="00DA1429"/>
    <w:rsid w:val="00DA152B"/>
    <w:rsid w:val="00DA16F2"/>
    <w:rsid w:val="00DA17DD"/>
    <w:rsid w:val="00DA1C85"/>
    <w:rsid w:val="00DA1DC8"/>
    <w:rsid w:val="00DA1F24"/>
    <w:rsid w:val="00DA1F77"/>
    <w:rsid w:val="00DA2045"/>
    <w:rsid w:val="00DA222B"/>
    <w:rsid w:val="00DA2287"/>
    <w:rsid w:val="00DA23C1"/>
    <w:rsid w:val="00DA25E9"/>
    <w:rsid w:val="00DA2AD1"/>
    <w:rsid w:val="00DA2BBC"/>
    <w:rsid w:val="00DA2E7A"/>
    <w:rsid w:val="00DA3493"/>
    <w:rsid w:val="00DA382B"/>
    <w:rsid w:val="00DA3899"/>
    <w:rsid w:val="00DA3AD1"/>
    <w:rsid w:val="00DA3AF4"/>
    <w:rsid w:val="00DA3C83"/>
    <w:rsid w:val="00DA3F00"/>
    <w:rsid w:val="00DA3F04"/>
    <w:rsid w:val="00DA3F95"/>
    <w:rsid w:val="00DA4557"/>
    <w:rsid w:val="00DA46F1"/>
    <w:rsid w:val="00DA4912"/>
    <w:rsid w:val="00DA4F1F"/>
    <w:rsid w:val="00DA4F59"/>
    <w:rsid w:val="00DA5000"/>
    <w:rsid w:val="00DA51A7"/>
    <w:rsid w:val="00DA52A5"/>
    <w:rsid w:val="00DA58F6"/>
    <w:rsid w:val="00DA5924"/>
    <w:rsid w:val="00DA59A8"/>
    <w:rsid w:val="00DA69CC"/>
    <w:rsid w:val="00DA726A"/>
    <w:rsid w:val="00DA727B"/>
    <w:rsid w:val="00DA7470"/>
    <w:rsid w:val="00DA7B80"/>
    <w:rsid w:val="00DA7D34"/>
    <w:rsid w:val="00DA7DD5"/>
    <w:rsid w:val="00DB0121"/>
    <w:rsid w:val="00DB02CC"/>
    <w:rsid w:val="00DB0BBD"/>
    <w:rsid w:val="00DB0FEC"/>
    <w:rsid w:val="00DB11E8"/>
    <w:rsid w:val="00DB1433"/>
    <w:rsid w:val="00DB1757"/>
    <w:rsid w:val="00DB1770"/>
    <w:rsid w:val="00DB177B"/>
    <w:rsid w:val="00DB1A7C"/>
    <w:rsid w:val="00DB1CBE"/>
    <w:rsid w:val="00DB1FAD"/>
    <w:rsid w:val="00DB22CF"/>
    <w:rsid w:val="00DB2444"/>
    <w:rsid w:val="00DB2451"/>
    <w:rsid w:val="00DB25B8"/>
    <w:rsid w:val="00DB29CF"/>
    <w:rsid w:val="00DB2B00"/>
    <w:rsid w:val="00DB2BB3"/>
    <w:rsid w:val="00DB2E01"/>
    <w:rsid w:val="00DB317F"/>
    <w:rsid w:val="00DB342A"/>
    <w:rsid w:val="00DB36A8"/>
    <w:rsid w:val="00DB3865"/>
    <w:rsid w:val="00DB3AB9"/>
    <w:rsid w:val="00DB3B60"/>
    <w:rsid w:val="00DB3D63"/>
    <w:rsid w:val="00DB3D8D"/>
    <w:rsid w:val="00DB4040"/>
    <w:rsid w:val="00DB43A0"/>
    <w:rsid w:val="00DB43E2"/>
    <w:rsid w:val="00DB44EF"/>
    <w:rsid w:val="00DB47EE"/>
    <w:rsid w:val="00DB4880"/>
    <w:rsid w:val="00DB495D"/>
    <w:rsid w:val="00DB49BF"/>
    <w:rsid w:val="00DB4A13"/>
    <w:rsid w:val="00DB4A64"/>
    <w:rsid w:val="00DB4C96"/>
    <w:rsid w:val="00DB5504"/>
    <w:rsid w:val="00DB5556"/>
    <w:rsid w:val="00DB55C5"/>
    <w:rsid w:val="00DB5722"/>
    <w:rsid w:val="00DB5994"/>
    <w:rsid w:val="00DB5BA5"/>
    <w:rsid w:val="00DB5DD1"/>
    <w:rsid w:val="00DB60DD"/>
    <w:rsid w:val="00DB63CD"/>
    <w:rsid w:val="00DB65E2"/>
    <w:rsid w:val="00DB6620"/>
    <w:rsid w:val="00DB66EE"/>
    <w:rsid w:val="00DB6A06"/>
    <w:rsid w:val="00DB6A7B"/>
    <w:rsid w:val="00DB6E61"/>
    <w:rsid w:val="00DB6E81"/>
    <w:rsid w:val="00DB6F4C"/>
    <w:rsid w:val="00DB71CC"/>
    <w:rsid w:val="00DB7284"/>
    <w:rsid w:val="00DB72CF"/>
    <w:rsid w:val="00DB7337"/>
    <w:rsid w:val="00DB7408"/>
    <w:rsid w:val="00DB7718"/>
    <w:rsid w:val="00DB7B0E"/>
    <w:rsid w:val="00DB7B53"/>
    <w:rsid w:val="00DB7F77"/>
    <w:rsid w:val="00DC0177"/>
    <w:rsid w:val="00DC086B"/>
    <w:rsid w:val="00DC0AD3"/>
    <w:rsid w:val="00DC0B6B"/>
    <w:rsid w:val="00DC1375"/>
    <w:rsid w:val="00DC152A"/>
    <w:rsid w:val="00DC1830"/>
    <w:rsid w:val="00DC1857"/>
    <w:rsid w:val="00DC18B0"/>
    <w:rsid w:val="00DC1938"/>
    <w:rsid w:val="00DC1ADF"/>
    <w:rsid w:val="00DC1C0A"/>
    <w:rsid w:val="00DC21D2"/>
    <w:rsid w:val="00DC23C1"/>
    <w:rsid w:val="00DC2475"/>
    <w:rsid w:val="00DC24BC"/>
    <w:rsid w:val="00DC25D0"/>
    <w:rsid w:val="00DC26F7"/>
    <w:rsid w:val="00DC2839"/>
    <w:rsid w:val="00DC2A34"/>
    <w:rsid w:val="00DC2BD1"/>
    <w:rsid w:val="00DC2CC2"/>
    <w:rsid w:val="00DC2D93"/>
    <w:rsid w:val="00DC2F93"/>
    <w:rsid w:val="00DC3080"/>
    <w:rsid w:val="00DC32E2"/>
    <w:rsid w:val="00DC3699"/>
    <w:rsid w:val="00DC38D6"/>
    <w:rsid w:val="00DC39B5"/>
    <w:rsid w:val="00DC3C20"/>
    <w:rsid w:val="00DC3E62"/>
    <w:rsid w:val="00DC3EE9"/>
    <w:rsid w:val="00DC4075"/>
    <w:rsid w:val="00DC4108"/>
    <w:rsid w:val="00DC442E"/>
    <w:rsid w:val="00DC4541"/>
    <w:rsid w:val="00DC48D5"/>
    <w:rsid w:val="00DC49FB"/>
    <w:rsid w:val="00DC4A85"/>
    <w:rsid w:val="00DC4AAB"/>
    <w:rsid w:val="00DC4E64"/>
    <w:rsid w:val="00DC510D"/>
    <w:rsid w:val="00DC52CB"/>
    <w:rsid w:val="00DC539F"/>
    <w:rsid w:val="00DC56DB"/>
    <w:rsid w:val="00DC56ED"/>
    <w:rsid w:val="00DC59DB"/>
    <w:rsid w:val="00DC5DC8"/>
    <w:rsid w:val="00DC5E04"/>
    <w:rsid w:val="00DC5E5B"/>
    <w:rsid w:val="00DC5E94"/>
    <w:rsid w:val="00DC5EB0"/>
    <w:rsid w:val="00DC5F03"/>
    <w:rsid w:val="00DC6AC5"/>
    <w:rsid w:val="00DC6AFA"/>
    <w:rsid w:val="00DC6CE0"/>
    <w:rsid w:val="00DC7122"/>
    <w:rsid w:val="00DC7125"/>
    <w:rsid w:val="00DC7159"/>
    <w:rsid w:val="00DC7430"/>
    <w:rsid w:val="00DC77A2"/>
    <w:rsid w:val="00DC7ED7"/>
    <w:rsid w:val="00DD00C1"/>
    <w:rsid w:val="00DD037F"/>
    <w:rsid w:val="00DD0385"/>
    <w:rsid w:val="00DD03AD"/>
    <w:rsid w:val="00DD04D6"/>
    <w:rsid w:val="00DD0885"/>
    <w:rsid w:val="00DD0969"/>
    <w:rsid w:val="00DD098F"/>
    <w:rsid w:val="00DD0DEA"/>
    <w:rsid w:val="00DD0E83"/>
    <w:rsid w:val="00DD0E99"/>
    <w:rsid w:val="00DD1033"/>
    <w:rsid w:val="00DD11E9"/>
    <w:rsid w:val="00DD13DA"/>
    <w:rsid w:val="00DD14F3"/>
    <w:rsid w:val="00DD1673"/>
    <w:rsid w:val="00DD1686"/>
    <w:rsid w:val="00DD17EE"/>
    <w:rsid w:val="00DD1BB8"/>
    <w:rsid w:val="00DD1C14"/>
    <w:rsid w:val="00DD1D83"/>
    <w:rsid w:val="00DD1F4E"/>
    <w:rsid w:val="00DD20DF"/>
    <w:rsid w:val="00DD21A9"/>
    <w:rsid w:val="00DD2397"/>
    <w:rsid w:val="00DD25A5"/>
    <w:rsid w:val="00DD270C"/>
    <w:rsid w:val="00DD272C"/>
    <w:rsid w:val="00DD2A84"/>
    <w:rsid w:val="00DD2D12"/>
    <w:rsid w:val="00DD2E66"/>
    <w:rsid w:val="00DD35F1"/>
    <w:rsid w:val="00DD37C8"/>
    <w:rsid w:val="00DD3ACB"/>
    <w:rsid w:val="00DD3E38"/>
    <w:rsid w:val="00DD3FE2"/>
    <w:rsid w:val="00DD459C"/>
    <w:rsid w:val="00DD48B9"/>
    <w:rsid w:val="00DD4A3C"/>
    <w:rsid w:val="00DD4CD6"/>
    <w:rsid w:val="00DD4D5D"/>
    <w:rsid w:val="00DD4E40"/>
    <w:rsid w:val="00DD4ED4"/>
    <w:rsid w:val="00DD5059"/>
    <w:rsid w:val="00DD51A5"/>
    <w:rsid w:val="00DD54A9"/>
    <w:rsid w:val="00DD57F4"/>
    <w:rsid w:val="00DD5AC8"/>
    <w:rsid w:val="00DD63AC"/>
    <w:rsid w:val="00DD68E0"/>
    <w:rsid w:val="00DD69F5"/>
    <w:rsid w:val="00DD6A48"/>
    <w:rsid w:val="00DD6CCA"/>
    <w:rsid w:val="00DD6D61"/>
    <w:rsid w:val="00DD6ED1"/>
    <w:rsid w:val="00DD6F29"/>
    <w:rsid w:val="00DD74CA"/>
    <w:rsid w:val="00DD7544"/>
    <w:rsid w:val="00DD75F0"/>
    <w:rsid w:val="00DD7D6C"/>
    <w:rsid w:val="00DD7D6E"/>
    <w:rsid w:val="00DD7F45"/>
    <w:rsid w:val="00DD7FC0"/>
    <w:rsid w:val="00DE0174"/>
    <w:rsid w:val="00DE06EB"/>
    <w:rsid w:val="00DE0727"/>
    <w:rsid w:val="00DE0818"/>
    <w:rsid w:val="00DE0891"/>
    <w:rsid w:val="00DE0ADA"/>
    <w:rsid w:val="00DE0AEF"/>
    <w:rsid w:val="00DE1019"/>
    <w:rsid w:val="00DE12AA"/>
    <w:rsid w:val="00DE1390"/>
    <w:rsid w:val="00DE14A2"/>
    <w:rsid w:val="00DE1537"/>
    <w:rsid w:val="00DE16F0"/>
    <w:rsid w:val="00DE181A"/>
    <w:rsid w:val="00DE1ADE"/>
    <w:rsid w:val="00DE1CC0"/>
    <w:rsid w:val="00DE1F95"/>
    <w:rsid w:val="00DE20FB"/>
    <w:rsid w:val="00DE2435"/>
    <w:rsid w:val="00DE27F4"/>
    <w:rsid w:val="00DE291C"/>
    <w:rsid w:val="00DE29A7"/>
    <w:rsid w:val="00DE2C6D"/>
    <w:rsid w:val="00DE2E08"/>
    <w:rsid w:val="00DE2F09"/>
    <w:rsid w:val="00DE325A"/>
    <w:rsid w:val="00DE3376"/>
    <w:rsid w:val="00DE3426"/>
    <w:rsid w:val="00DE352B"/>
    <w:rsid w:val="00DE3A07"/>
    <w:rsid w:val="00DE3EC0"/>
    <w:rsid w:val="00DE4072"/>
    <w:rsid w:val="00DE40F5"/>
    <w:rsid w:val="00DE418E"/>
    <w:rsid w:val="00DE438F"/>
    <w:rsid w:val="00DE46CC"/>
    <w:rsid w:val="00DE4952"/>
    <w:rsid w:val="00DE49C5"/>
    <w:rsid w:val="00DE4AE9"/>
    <w:rsid w:val="00DE4D68"/>
    <w:rsid w:val="00DE4DA6"/>
    <w:rsid w:val="00DE5119"/>
    <w:rsid w:val="00DE523D"/>
    <w:rsid w:val="00DE52BD"/>
    <w:rsid w:val="00DE530A"/>
    <w:rsid w:val="00DE58AF"/>
    <w:rsid w:val="00DE5A38"/>
    <w:rsid w:val="00DE64BA"/>
    <w:rsid w:val="00DE64ED"/>
    <w:rsid w:val="00DE666C"/>
    <w:rsid w:val="00DE668E"/>
    <w:rsid w:val="00DE682A"/>
    <w:rsid w:val="00DE68FB"/>
    <w:rsid w:val="00DE693E"/>
    <w:rsid w:val="00DE6A05"/>
    <w:rsid w:val="00DE6AFD"/>
    <w:rsid w:val="00DE74F1"/>
    <w:rsid w:val="00DE771D"/>
    <w:rsid w:val="00DE7856"/>
    <w:rsid w:val="00DE78A6"/>
    <w:rsid w:val="00DE7AD2"/>
    <w:rsid w:val="00DE7DC7"/>
    <w:rsid w:val="00DE7F2A"/>
    <w:rsid w:val="00DE7F71"/>
    <w:rsid w:val="00DF0541"/>
    <w:rsid w:val="00DF0A67"/>
    <w:rsid w:val="00DF0C2B"/>
    <w:rsid w:val="00DF0DC3"/>
    <w:rsid w:val="00DF1146"/>
    <w:rsid w:val="00DF1264"/>
    <w:rsid w:val="00DF1631"/>
    <w:rsid w:val="00DF1694"/>
    <w:rsid w:val="00DF177E"/>
    <w:rsid w:val="00DF1934"/>
    <w:rsid w:val="00DF1C88"/>
    <w:rsid w:val="00DF1FD7"/>
    <w:rsid w:val="00DF2108"/>
    <w:rsid w:val="00DF246B"/>
    <w:rsid w:val="00DF24A1"/>
    <w:rsid w:val="00DF24E0"/>
    <w:rsid w:val="00DF2600"/>
    <w:rsid w:val="00DF2710"/>
    <w:rsid w:val="00DF296E"/>
    <w:rsid w:val="00DF299C"/>
    <w:rsid w:val="00DF2B19"/>
    <w:rsid w:val="00DF2C66"/>
    <w:rsid w:val="00DF2C6A"/>
    <w:rsid w:val="00DF2CEE"/>
    <w:rsid w:val="00DF2D27"/>
    <w:rsid w:val="00DF2D2F"/>
    <w:rsid w:val="00DF2D3B"/>
    <w:rsid w:val="00DF3365"/>
    <w:rsid w:val="00DF3638"/>
    <w:rsid w:val="00DF36BE"/>
    <w:rsid w:val="00DF3A20"/>
    <w:rsid w:val="00DF3F69"/>
    <w:rsid w:val="00DF45D7"/>
    <w:rsid w:val="00DF4DF2"/>
    <w:rsid w:val="00DF4F19"/>
    <w:rsid w:val="00DF5531"/>
    <w:rsid w:val="00DF5608"/>
    <w:rsid w:val="00DF57AF"/>
    <w:rsid w:val="00DF5C74"/>
    <w:rsid w:val="00DF5C92"/>
    <w:rsid w:val="00DF5D09"/>
    <w:rsid w:val="00DF5EB6"/>
    <w:rsid w:val="00DF5ED8"/>
    <w:rsid w:val="00DF632E"/>
    <w:rsid w:val="00DF63F8"/>
    <w:rsid w:val="00DF662C"/>
    <w:rsid w:val="00DF6647"/>
    <w:rsid w:val="00DF6876"/>
    <w:rsid w:val="00DF68DA"/>
    <w:rsid w:val="00DF691F"/>
    <w:rsid w:val="00DF6DC4"/>
    <w:rsid w:val="00DF701D"/>
    <w:rsid w:val="00DF7230"/>
    <w:rsid w:val="00DF72A7"/>
    <w:rsid w:val="00DF7721"/>
    <w:rsid w:val="00DF78F3"/>
    <w:rsid w:val="00DF79AD"/>
    <w:rsid w:val="00DF7BC9"/>
    <w:rsid w:val="00DF7CA1"/>
    <w:rsid w:val="00E002E9"/>
    <w:rsid w:val="00E00422"/>
    <w:rsid w:val="00E00548"/>
    <w:rsid w:val="00E006D8"/>
    <w:rsid w:val="00E007B0"/>
    <w:rsid w:val="00E00BC0"/>
    <w:rsid w:val="00E00FB7"/>
    <w:rsid w:val="00E0152B"/>
    <w:rsid w:val="00E015CC"/>
    <w:rsid w:val="00E0167B"/>
    <w:rsid w:val="00E01AA8"/>
    <w:rsid w:val="00E01B5C"/>
    <w:rsid w:val="00E01F2E"/>
    <w:rsid w:val="00E021D8"/>
    <w:rsid w:val="00E0247B"/>
    <w:rsid w:val="00E02571"/>
    <w:rsid w:val="00E02860"/>
    <w:rsid w:val="00E02F2A"/>
    <w:rsid w:val="00E03448"/>
    <w:rsid w:val="00E03560"/>
    <w:rsid w:val="00E03724"/>
    <w:rsid w:val="00E0374D"/>
    <w:rsid w:val="00E037A3"/>
    <w:rsid w:val="00E03B54"/>
    <w:rsid w:val="00E03B7B"/>
    <w:rsid w:val="00E03C7C"/>
    <w:rsid w:val="00E04597"/>
    <w:rsid w:val="00E0461C"/>
    <w:rsid w:val="00E04662"/>
    <w:rsid w:val="00E04995"/>
    <w:rsid w:val="00E04A74"/>
    <w:rsid w:val="00E04A78"/>
    <w:rsid w:val="00E04ACD"/>
    <w:rsid w:val="00E04BDA"/>
    <w:rsid w:val="00E04EB8"/>
    <w:rsid w:val="00E04EE2"/>
    <w:rsid w:val="00E04FA7"/>
    <w:rsid w:val="00E04FF0"/>
    <w:rsid w:val="00E05118"/>
    <w:rsid w:val="00E05549"/>
    <w:rsid w:val="00E0556A"/>
    <w:rsid w:val="00E056BF"/>
    <w:rsid w:val="00E0593A"/>
    <w:rsid w:val="00E059F5"/>
    <w:rsid w:val="00E05A84"/>
    <w:rsid w:val="00E05C38"/>
    <w:rsid w:val="00E05C83"/>
    <w:rsid w:val="00E05EB3"/>
    <w:rsid w:val="00E061F6"/>
    <w:rsid w:val="00E0623D"/>
    <w:rsid w:val="00E06367"/>
    <w:rsid w:val="00E06488"/>
    <w:rsid w:val="00E06519"/>
    <w:rsid w:val="00E0657F"/>
    <w:rsid w:val="00E06870"/>
    <w:rsid w:val="00E068A5"/>
    <w:rsid w:val="00E0705A"/>
    <w:rsid w:val="00E0715D"/>
    <w:rsid w:val="00E071FE"/>
    <w:rsid w:val="00E073B0"/>
    <w:rsid w:val="00E074B5"/>
    <w:rsid w:val="00E0752E"/>
    <w:rsid w:val="00E0779D"/>
    <w:rsid w:val="00E0787B"/>
    <w:rsid w:val="00E07E62"/>
    <w:rsid w:val="00E07EFA"/>
    <w:rsid w:val="00E1009B"/>
    <w:rsid w:val="00E10235"/>
    <w:rsid w:val="00E10284"/>
    <w:rsid w:val="00E106FA"/>
    <w:rsid w:val="00E108DC"/>
    <w:rsid w:val="00E10A8C"/>
    <w:rsid w:val="00E10CC0"/>
    <w:rsid w:val="00E10E20"/>
    <w:rsid w:val="00E10E92"/>
    <w:rsid w:val="00E10FB5"/>
    <w:rsid w:val="00E1132E"/>
    <w:rsid w:val="00E11491"/>
    <w:rsid w:val="00E11725"/>
    <w:rsid w:val="00E119D4"/>
    <w:rsid w:val="00E11BF5"/>
    <w:rsid w:val="00E11D24"/>
    <w:rsid w:val="00E11E21"/>
    <w:rsid w:val="00E11F02"/>
    <w:rsid w:val="00E12008"/>
    <w:rsid w:val="00E121EF"/>
    <w:rsid w:val="00E1246D"/>
    <w:rsid w:val="00E12711"/>
    <w:rsid w:val="00E12907"/>
    <w:rsid w:val="00E12CC0"/>
    <w:rsid w:val="00E12F87"/>
    <w:rsid w:val="00E13126"/>
    <w:rsid w:val="00E1312E"/>
    <w:rsid w:val="00E132D2"/>
    <w:rsid w:val="00E132DE"/>
    <w:rsid w:val="00E13412"/>
    <w:rsid w:val="00E134CE"/>
    <w:rsid w:val="00E1357F"/>
    <w:rsid w:val="00E1380E"/>
    <w:rsid w:val="00E138E4"/>
    <w:rsid w:val="00E13DF3"/>
    <w:rsid w:val="00E13FD8"/>
    <w:rsid w:val="00E14128"/>
    <w:rsid w:val="00E141E3"/>
    <w:rsid w:val="00E14321"/>
    <w:rsid w:val="00E1444F"/>
    <w:rsid w:val="00E14557"/>
    <w:rsid w:val="00E145D3"/>
    <w:rsid w:val="00E1468A"/>
    <w:rsid w:val="00E14B38"/>
    <w:rsid w:val="00E14F54"/>
    <w:rsid w:val="00E14F61"/>
    <w:rsid w:val="00E14FD2"/>
    <w:rsid w:val="00E150EA"/>
    <w:rsid w:val="00E150EB"/>
    <w:rsid w:val="00E15257"/>
    <w:rsid w:val="00E15302"/>
    <w:rsid w:val="00E1530D"/>
    <w:rsid w:val="00E15342"/>
    <w:rsid w:val="00E153ED"/>
    <w:rsid w:val="00E156BC"/>
    <w:rsid w:val="00E156D1"/>
    <w:rsid w:val="00E1576E"/>
    <w:rsid w:val="00E157A1"/>
    <w:rsid w:val="00E15821"/>
    <w:rsid w:val="00E15AF1"/>
    <w:rsid w:val="00E15B41"/>
    <w:rsid w:val="00E15BCD"/>
    <w:rsid w:val="00E15D8D"/>
    <w:rsid w:val="00E15E57"/>
    <w:rsid w:val="00E16322"/>
    <w:rsid w:val="00E16439"/>
    <w:rsid w:val="00E1692F"/>
    <w:rsid w:val="00E16D75"/>
    <w:rsid w:val="00E16E66"/>
    <w:rsid w:val="00E1704C"/>
    <w:rsid w:val="00E17720"/>
    <w:rsid w:val="00E1790B"/>
    <w:rsid w:val="00E17BC4"/>
    <w:rsid w:val="00E17C1E"/>
    <w:rsid w:val="00E17DAF"/>
    <w:rsid w:val="00E17E04"/>
    <w:rsid w:val="00E17F0E"/>
    <w:rsid w:val="00E20651"/>
    <w:rsid w:val="00E207B2"/>
    <w:rsid w:val="00E209C5"/>
    <w:rsid w:val="00E20E9B"/>
    <w:rsid w:val="00E20F2A"/>
    <w:rsid w:val="00E21204"/>
    <w:rsid w:val="00E213CC"/>
    <w:rsid w:val="00E2148A"/>
    <w:rsid w:val="00E2148F"/>
    <w:rsid w:val="00E21690"/>
    <w:rsid w:val="00E219A2"/>
    <w:rsid w:val="00E21C44"/>
    <w:rsid w:val="00E21C70"/>
    <w:rsid w:val="00E21CA2"/>
    <w:rsid w:val="00E21EC7"/>
    <w:rsid w:val="00E21F39"/>
    <w:rsid w:val="00E22095"/>
    <w:rsid w:val="00E220FC"/>
    <w:rsid w:val="00E222F6"/>
    <w:rsid w:val="00E22327"/>
    <w:rsid w:val="00E223B7"/>
    <w:rsid w:val="00E22558"/>
    <w:rsid w:val="00E22670"/>
    <w:rsid w:val="00E22717"/>
    <w:rsid w:val="00E22A85"/>
    <w:rsid w:val="00E22CF8"/>
    <w:rsid w:val="00E22D02"/>
    <w:rsid w:val="00E22D06"/>
    <w:rsid w:val="00E22D1B"/>
    <w:rsid w:val="00E22EB2"/>
    <w:rsid w:val="00E22F44"/>
    <w:rsid w:val="00E23A39"/>
    <w:rsid w:val="00E23D13"/>
    <w:rsid w:val="00E23D6E"/>
    <w:rsid w:val="00E23F42"/>
    <w:rsid w:val="00E245E2"/>
    <w:rsid w:val="00E24640"/>
    <w:rsid w:val="00E2488B"/>
    <w:rsid w:val="00E24C05"/>
    <w:rsid w:val="00E24DFF"/>
    <w:rsid w:val="00E24E14"/>
    <w:rsid w:val="00E2512A"/>
    <w:rsid w:val="00E257C0"/>
    <w:rsid w:val="00E258EE"/>
    <w:rsid w:val="00E259C1"/>
    <w:rsid w:val="00E25A02"/>
    <w:rsid w:val="00E25C17"/>
    <w:rsid w:val="00E25CE0"/>
    <w:rsid w:val="00E25E14"/>
    <w:rsid w:val="00E263A5"/>
    <w:rsid w:val="00E263B4"/>
    <w:rsid w:val="00E263EA"/>
    <w:rsid w:val="00E267B6"/>
    <w:rsid w:val="00E271E9"/>
    <w:rsid w:val="00E271EB"/>
    <w:rsid w:val="00E2742F"/>
    <w:rsid w:val="00E27446"/>
    <w:rsid w:val="00E277B7"/>
    <w:rsid w:val="00E2794B"/>
    <w:rsid w:val="00E27F89"/>
    <w:rsid w:val="00E303C8"/>
    <w:rsid w:val="00E30437"/>
    <w:rsid w:val="00E30822"/>
    <w:rsid w:val="00E3089A"/>
    <w:rsid w:val="00E309CD"/>
    <w:rsid w:val="00E30A90"/>
    <w:rsid w:val="00E30BF6"/>
    <w:rsid w:val="00E3103B"/>
    <w:rsid w:val="00E31044"/>
    <w:rsid w:val="00E3117D"/>
    <w:rsid w:val="00E313CE"/>
    <w:rsid w:val="00E31A51"/>
    <w:rsid w:val="00E320C5"/>
    <w:rsid w:val="00E323C5"/>
    <w:rsid w:val="00E32521"/>
    <w:rsid w:val="00E3292F"/>
    <w:rsid w:val="00E329F2"/>
    <w:rsid w:val="00E32D0B"/>
    <w:rsid w:val="00E32E0A"/>
    <w:rsid w:val="00E32EE6"/>
    <w:rsid w:val="00E33387"/>
    <w:rsid w:val="00E33476"/>
    <w:rsid w:val="00E3360D"/>
    <w:rsid w:val="00E336D0"/>
    <w:rsid w:val="00E3381A"/>
    <w:rsid w:val="00E339F4"/>
    <w:rsid w:val="00E33B3A"/>
    <w:rsid w:val="00E33B53"/>
    <w:rsid w:val="00E33BF1"/>
    <w:rsid w:val="00E33C1D"/>
    <w:rsid w:val="00E33C5D"/>
    <w:rsid w:val="00E33DE3"/>
    <w:rsid w:val="00E33ED4"/>
    <w:rsid w:val="00E34158"/>
    <w:rsid w:val="00E34445"/>
    <w:rsid w:val="00E3465E"/>
    <w:rsid w:val="00E34CD8"/>
    <w:rsid w:val="00E350C2"/>
    <w:rsid w:val="00E352E0"/>
    <w:rsid w:val="00E3536C"/>
    <w:rsid w:val="00E35453"/>
    <w:rsid w:val="00E3565B"/>
    <w:rsid w:val="00E357EA"/>
    <w:rsid w:val="00E35BDB"/>
    <w:rsid w:val="00E35DB7"/>
    <w:rsid w:val="00E35E67"/>
    <w:rsid w:val="00E36378"/>
    <w:rsid w:val="00E3665B"/>
    <w:rsid w:val="00E368A0"/>
    <w:rsid w:val="00E368BB"/>
    <w:rsid w:val="00E36C70"/>
    <w:rsid w:val="00E36ED2"/>
    <w:rsid w:val="00E37010"/>
    <w:rsid w:val="00E37020"/>
    <w:rsid w:val="00E370E7"/>
    <w:rsid w:val="00E37738"/>
    <w:rsid w:val="00E37A2E"/>
    <w:rsid w:val="00E37A70"/>
    <w:rsid w:val="00E37C9F"/>
    <w:rsid w:val="00E37DD8"/>
    <w:rsid w:val="00E400DF"/>
    <w:rsid w:val="00E401C7"/>
    <w:rsid w:val="00E40251"/>
    <w:rsid w:val="00E4068C"/>
    <w:rsid w:val="00E4070F"/>
    <w:rsid w:val="00E40753"/>
    <w:rsid w:val="00E4078B"/>
    <w:rsid w:val="00E40C8E"/>
    <w:rsid w:val="00E40D3A"/>
    <w:rsid w:val="00E40F2D"/>
    <w:rsid w:val="00E4101A"/>
    <w:rsid w:val="00E410AF"/>
    <w:rsid w:val="00E412B8"/>
    <w:rsid w:val="00E413FF"/>
    <w:rsid w:val="00E414FD"/>
    <w:rsid w:val="00E41786"/>
    <w:rsid w:val="00E41DCD"/>
    <w:rsid w:val="00E41DE6"/>
    <w:rsid w:val="00E41DF5"/>
    <w:rsid w:val="00E41E01"/>
    <w:rsid w:val="00E4246B"/>
    <w:rsid w:val="00E42517"/>
    <w:rsid w:val="00E427BA"/>
    <w:rsid w:val="00E42969"/>
    <w:rsid w:val="00E42AA9"/>
    <w:rsid w:val="00E42B77"/>
    <w:rsid w:val="00E42CD7"/>
    <w:rsid w:val="00E42D73"/>
    <w:rsid w:val="00E42F3B"/>
    <w:rsid w:val="00E4354B"/>
    <w:rsid w:val="00E4372A"/>
    <w:rsid w:val="00E4395C"/>
    <w:rsid w:val="00E43A21"/>
    <w:rsid w:val="00E43B31"/>
    <w:rsid w:val="00E43DD6"/>
    <w:rsid w:val="00E43E2B"/>
    <w:rsid w:val="00E44006"/>
    <w:rsid w:val="00E4420F"/>
    <w:rsid w:val="00E445B0"/>
    <w:rsid w:val="00E447A7"/>
    <w:rsid w:val="00E44B0D"/>
    <w:rsid w:val="00E44C6B"/>
    <w:rsid w:val="00E44CC6"/>
    <w:rsid w:val="00E44F84"/>
    <w:rsid w:val="00E4502C"/>
    <w:rsid w:val="00E4533A"/>
    <w:rsid w:val="00E4538C"/>
    <w:rsid w:val="00E453A1"/>
    <w:rsid w:val="00E45B5A"/>
    <w:rsid w:val="00E45BCB"/>
    <w:rsid w:val="00E45CF1"/>
    <w:rsid w:val="00E45D88"/>
    <w:rsid w:val="00E45E45"/>
    <w:rsid w:val="00E45FFC"/>
    <w:rsid w:val="00E4614D"/>
    <w:rsid w:val="00E46242"/>
    <w:rsid w:val="00E463E1"/>
    <w:rsid w:val="00E464D3"/>
    <w:rsid w:val="00E465E7"/>
    <w:rsid w:val="00E46649"/>
    <w:rsid w:val="00E467D4"/>
    <w:rsid w:val="00E46899"/>
    <w:rsid w:val="00E46CD8"/>
    <w:rsid w:val="00E46EAF"/>
    <w:rsid w:val="00E46EDA"/>
    <w:rsid w:val="00E4707D"/>
    <w:rsid w:val="00E473FC"/>
    <w:rsid w:val="00E47488"/>
    <w:rsid w:val="00E478C8"/>
    <w:rsid w:val="00E478C9"/>
    <w:rsid w:val="00E479E4"/>
    <w:rsid w:val="00E47B3D"/>
    <w:rsid w:val="00E47ECD"/>
    <w:rsid w:val="00E50315"/>
    <w:rsid w:val="00E5061E"/>
    <w:rsid w:val="00E5072D"/>
    <w:rsid w:val="00E50CFD"/>
    <w:rsid w:val="00E510A1"/>
    <w:rsid w:val="00E5125B"/>
    <w:rsid w:val="00E512DC"/>
    <w:rsid w:val="00E517EC"/>
    <w:rsid w:val="00E518A6"/>
    <w:rsid w:val="00E51A14"/>
    <w:rsid w:val="00E51CC4"/>
    <w:rsid w:val="00E51D35"/>
    <w:rsid w:val="00E51F06"/>
    <w:rsid w:val="00E51F87"/>
    <w:rsid w:val="00E5209A"/>
    <w:rsid w:val="00E5222D"/>
    <w:rsid w:val="00E526B4"/>
    <w:rsid w:val="00E529F2"/>
    <w:rsid w:val="00E52DA3"/>
    <w:rsid w:val="00E52DED"/>
    <w:rsid w:val="00E52DFC"/>
    <w:rsid w:val="00E52E20"/>
    <w:rsid w:val="00E52E88"/>
    <w:rsid w:val="00E532D3"/>
    <w:rsid w:val="00E532E8"/>
    <w:rsid w:val="00E53419"/>
    <w:rsid w:val="00E53710"/>
    <w:rsid w:val="00E53B8D"/>
    <w:rsid w:val="00E53E66"/>
    <w:rsid w:val="00E5400C"/>
    <w:rsid w:val="00E543D8"/>
    <w:rsid w:val="00E54767"/>
    <w:rsid w:val="00E54842"/>
    <w:rsid w:val="00E54876"/>
    <w:rsid w:val="00E54912"/>
    <w:rsid w:val="00E54AA3"/>
    <w:rsid w:val="00E54F24"/>
    <w:rsid w:val="00E552BD"/>
    <w:rsid w:val="00E55303"/>
    <w:rsid w:val="00E55357"/>
    <w:rsid w:val="00E55675"/>
    <w:rsid w:val="00E556B6"/>
    <w:rsid w:val="00E5571D"/>
    <w:rsid w:val="00E55787"/>
    <w:rsid w:val="00E559F1"/>
    <w:rsid w:val="00E559F9"/>
    <w:rsid w:val="00E55DD2"/>
    <w:rsid w:val="00E55F02"/>
    <w:rsid w:val="00E56033"/>
    <w:rsid w:val="00E56250"/>
    <w:rsid w:val="00E565CD"/>
    <w:rsid w:val="00E56833"/>
    <w:rsid w:val="00E56BC2"/>
    <w:rsid w:val="00E57365"/>
    <w:rsid w:val="00E574CC"/>
    <w:rsid w:val="00E5782C"/>
    <w:rsid w:val="00E578EF"/>
    <w:rsid w:val="00E57D5A"/>
    <w:rsid w:val="00E57E17"/>
    <w:rsid w:val="00E6006D"/>
    <w:rsid w:val="00E60117"/>
    <w:rsid w:val="00E603F2"/>
    <w:rsid w:val="00E60C70"/>
    <w:rsid w:val="00E60DDF"/>
    <w:rsid w:val="00E60E40"/>
    <w:rsid w:val="00E60FCD"/>
    <w:rsid w:val="00E611AE"/>
    <w:rsid w:val="00E613C4"/>
    <w:rsid w:val="00E614D8"/>
    <w:rsid w:val="00E617CB"/>
    <w:rsid w:val="00E6188B"/>
    <w:rsid w:val="00E61B22"/>
    <w:rsid w:val="00E61F53"/>
    <w:rsid w:val="00E62410"/>
    <w:rsid w:val="00E6249A"/>
    <w:rsid w:val="00E62798"/>
    <w:rsid w:val="00E62BDF"/>
    <w:rsid w:val="00E62D26"/>
    <w:rsid w:val="00E62D78"/>
    <w:rsid w:val="00E63030"/>
    <w:rsid w:val="00E63177"/>
    <w:rsid w:val="00E632C3"/>
    <w:rsid w:val="00E632C7"/>
    <w:rsid w:val="00E63366"/>
    <w:rsid w:val="00E635B8"/>
    <w:rsid w:val="00E63669"/>
    <w:rsid w:val="00E63694"/>
    <w:rsid w:val="00E637EC"/>
    <w:rsid w:val="00E6456C"/>
    <w:rsid w:val="00E64632"/>
    <w:rsid w:val="00E64B54"/>
    <w:rsid w:val="00E64C6E"/>
    <w:rsid w:val="00E64D37"/>
    <w:rsid w:val="00E64DD7"/>
    <w:rsid w:val="00E64EE4"/>
    <w:rsid w:val="00E64F93"/>
    <w:rsid w:val="00E64FF3"/>
    <w:rsid w:val="00E651B7"/>
    <w:rsid w:val="00E651BD"/>
    <w:rsid w:val="00E6531D"/>
    <w:rsid w:val="00E65458"/>
    <w:rsid w:val="00E65A0A"/>
    <w:rsid w:val="00E66365"/>
    <w:rsid w:val="00E66500"/>
    <w:rsid w:val="00E6651C"/>
    <w:rsid w:val="00E66754"/>
    <w:rsid w:val="00E66910"/>
    <w:rsid w:val="00E66B51"/>
    <w:rsid w:val="00E66C14"/>
    <w:rsid w:val="00E66C73"/>
    <w:rsid w:val="00E66D8E"/>
    <w:rsid w:val="00E6726A"/>
    <w:rsid w:val="00E673E1"/>
    <w:rsid w:val="00E67579"/>
    <w:rsid w:val="00E67845"/>
    <w:rsid w:val="00E67D56"/>
    <w:rsid w:val="00E701F5"/>
    <w:rsid w:val="00E7025A"/>
    <w:rsid w:val="00E705D3"/>
    <w:rsid w:val="00E706F6"/>
    <w:rsid w:val="00E708AA"/>
    <w:rsid w:val="00E70904"/>
    <w:rsid w:val="00E70A10"/>
    <w:rsid w:val="00E70BA2"/>
    <w:rsid w:val="00E70D84"/>
    <w:rsid w:val="00E70E18"/>
    <w:rsid w:val="00E70E76"/>
    <w:rsid w:val="00E70FC8"/>
    <w:rsid w:val="00E7108C"/>
    <w:rsid w:val="00E7109B"/>
    <w:rsid w:val="00E712DC"/>
    <w:rsid w:val="00E71660"/>
    <w:rsid w:val="00E71671"/>
    <w:rsid w:val="00E71874"/>
    <w:rsid w:val="00E718EB"/>
    <w:rsid w:val="00E71C5B"/>
    <w:rsid w:val="00E71EF7"/>
    <w:rsid w:val="00E72024"/>
    <w:rsid w:val="00E72130"/>
    <w:rsid w:val="00E7226F"/>
    <w:rsid w:val="00E7249F"/>
    <w:rsid w:val="00E7265A"/>
    <w:rsid w:val="00E728BC"/>
    <w:rsid w:val="00E72AFC"/>
    <w:rsid w:val="00E72F57"/>
    <w:rsid w:val="00E7317D"/>
    <w:rsid w:val="00E733A4"/>
    <w:rsid w:val="00E737C1"/>
    <w:rsid w:val="00E73921"/>
    <w:rsid w:val="00E741E4"/>
    <w:rsid w:val="00E74570"/>
    <w:rsid w:val="00E74582"/>
    <w:rsid w:val="00E74592"/>
    <w:rsid w:val="00E745B6"/>
    <w:rsid w:val="00E746AD"/>
    <w:rsid w:val="00E746C5"/>
    <w:rsid w:val="00E746DD"/>
    <w:rsid w:val="00E74D94"/>
    <w:rsid w:val="00E74F3F"/>
    <w:rsid w:val="00E74F92"/>
    <w:rsid w:val="00E74FFA"/>
    <w:rsid w:val="00E753BE"/>
    <w:rsid w:val="00E75434"/>
    <w:rsid w:val="00E75501"/>
    <w:rsid w:val="00E75510"/>
    <w:rsid w:val="00E75676"/>
    <w:rsid w:val="00E759D1"/>
    <w:rsid w:val="00E75AE3"/>
    <w:rsid w:val="00E75AF0"/>
    <w:rsid w:val="00E75D12"/>
    <w:rsid w:val="00E75D16"/>
    <w:rsid w:val="00E75D63"/>
    <w:rsid w:val="00E75F1C"/>
    <w:rsid w:val="00E75F36"/>
    <w:rsid w:val="00E760BF"/>
    <w:rsid w:val="00E760DC"/>
    <w:rsid w:val="00E763AB"/>
    <w:rsid w:val="00E763B4"/>
    <w:rsid w:val="00E765EE"/>
    <w:rsid w:val="00E7673B"/>
    <w:rsid w:val="00E76789"/>
    <w:rsid w:val="00E76933"/>
    <w:rsid w:val="00E7694D"/>
    <w:rsid w:val="00E76B0B"/>
    <w:rsid w:val="00E76DCA"/>
    <w:rsid w:val="00E76E7B"/>
    <w:rsid w:val="00E77139"/>
    <w:rsid w:val="00E774C8"/>
    <w:rsid w:val="00E778C5"/>
    <w:rsid w:val="00E778D3"/>
    <w:rsid w:val="00E77AAE"/>
    <w:rsid w:val="00E77B34"/>
    <w:rsid w:val="00E77B9A"/>
    <w:rsid w:val="00E77EB5"/>
    <w:rsid w:val="00E800FA"/>
    <w:rsid w:val="00E8022B"/>
    <w:rsid w:val="00E802A1"/>
    <w:rsid w:val="00E80A0A"/>
    <w:rsid w:val="00E80D93"/>
    <w:rsid w:val="00E80EAA"/>
    <w:rsid w:val="00E810CB"/>
    <w:rsid w:val="00E8144B"/>
    <w:rsid w:val="00E8198D"/>
    <w:rsid w:val="00E81A34"/>
    <w:rsid w:val="00E81C5F"/>
    <w:rsid w:val="00E81D98"/>
    <w:rsid w:val="00E82153"/>
    <w:rsid w:val="00E82299"/>
    <w:rsid w:val="00E823A6"/>
    <w:rsid w:val="00E823B5"/>
    <w:rsid w:val="00E82414"/>
    <w:rsid w:val="00E826E5"/>
    <w:rsid w:val="00E82773"/>
    <w:rsid w:val="00E827E1"/>
    <w:rsid w:val="00E82ADF"/>
    <w:rsid w:val="00E82F7E"/>
    <w:rsid w:val="00E830E0"/>
    <w:rsid w:val="00E831C7"/>
    <w:rsid w:val="00E83619"/>
    <w:rsid w:val="00E83931"/>
    <w:rsid w:val="00E83984"/>
    <w:rsid w:val="00E83AEF"/>
    <w:rsid w:val="00E83F12"/>
    <w:rsid w:val="00E83F90"/>
    <w:rsid w:val="00E84306"/>
    <w:rsid w:val="00E84351"/>
    <w:rsid w:val="00E843FB"/>
    <w:rsid w:val="00E844A8"/>
    <w:rsid w:val="00E847D2"/>
    <w:rsid w:val="00E848B5"/>
    <w:rsid w:val="00E84936"/>
    <w:rsid w:val="00E84C46"/>
    <w:rsid w:val="00E84CC3"/>
    <w:rsid w:val="00E850A0"/>
    <w:rsid w:val="00E85446"/>
    <w:rsid w:val="00E85663"/>
    <w:rsid w:val="00E858D2"/>
    <w:rsid w:val="00E85AB8"/>
    <w:rsid w:val="00E85FE6"/>
    <w:rsid w:val="00E860BA"/>
    <w:rsid w:val="00E8619E"/>
    <w:rsid w:val="00E86226"/>
    <w:rsid w:val="00E86373"/>
    <w:rsid w:val="00E863F0"/>
    <w:rsid w:val="00E864AF"/>
    <w:rsid w:val="00E8658A"/>
    <w:rsid w:val="00E86CFE"/>
    <w:rsid w:val="00E86D65"/>
    <w:rsid w:val="00E86E81"/>
    <w:rsid w:val="00E870F9"/>
    <w:rsid w:val="00E8719E"/>
    <w:rsid w:val="00E87291"/>
    <w:rsid w:val="00E875C3"/>
    <w:rsid w:val="00E87ACB"/>
    <w:rsid w:val="00E87C40"/>
    <w:rsid w:val="00E87C6D"/>
    <w:rsid w:val="00E87D6E"/>
    <w:rsid w:val="00E87E37"/>
    <w:rsid w:val="00E87F56"/>
    <w:rsid w:val="00E9012F"/>
    <w:rsid w:val="00E90266"/>
    <w:rsid w:val="00E903D0"/>
    <w:rsid w:val="00E9040A"/>
    <w:rsid w:val="00E904C3"/>
    <w:rsid w:val="00E906E5"/>
    <w:rsid w:val="00E907D4"/>
    <w:rsid w:val="00E909ED"/>
    <w:rsid w:val="00E90A48"/>
    <w:rsid w:val="00E90E3F"/>
    <w:rsid w:val="00E910AB"/>
    <w:rsid w:val="00E91153"/>
    <w:rsid w:val="00E912ED"/>
    <w:rsid w:val="00E914E4"/>
    <w:rsid w:val="00E916C8"/>
    <w:rsid w:val="00E921FB"/>
    <w:rsid w:val="00E92205"/>
    <w:rsid w:val="00E92328"/>
    <w:rsid w:val="00E923AE"/>
    <w:rsid w:val="00E92435"/>
    <w:rsid w:val="00E925F7"/>
    <w:rsid w:val="00E930CC"/>
    <w:rsid w:val="00E9322C"/>
    <w:rsid w:val="00E932F1"/>
    <w:rsid w:val="00E93305"/>
    <w:rsid w:val="00E934B1"/>
    <w:rsid w:val="00E93B16"/>
    <w:rsid w:val="00E93C44"/>
    <w:rsid w:val="00E9416A"/>
    <w:rsid w:val="00E9422C"/>
    <w:rsid w:val="00E9430D"/>
    <w:rsid w:val="00E943FE"/>
    <w:rsid w:val="00E94507"/>
    <w:rsid w:val="00E9452D"/>
    <w:rsid w:val="00E94750"/>
    <w:rsid w:val="00E9498A"/>
    <w:rsid w:val="00E949BD"/>
    <w:rsid w:val="00E94AAC"/>
    <w:rsid w:val="00E94F11"/>
    <w:rsid w:val="00E94F1C"/>
    <w:rsid w:val="00E9507F"/>
    <w:rsid w:val="00E950AB"/>
    <w:rsid w:val="00E952F3"/>
    <w:rsid w:val="00E95633"/>
    <w:rsid w:val="00E95AE9"/>
    <w:rsid w:val="00E95B8D"/>
    <w:rsid w:val="00E95C78"/>
    <w:rsid w:val="00E95CB0"/>
    <w:rsid w:val="00E967EB"/>
    <w:rsid w:val="00E96881"/>
    <w:rsid w:val="00E968A9"/>
    <w:rsid w:val="00E96BB6"/>
    <w:rsid w:val="00E970BC"/>
    <w:rsid w:val="00E97123"/>
    <w:rsid w:val="00E9777F"/>
    <w:rsid w:val="00E978F8"/>
    <w:rsid w:val="00E97A44"/>
    <w:rsid w:val="00E97B0E"/>
    <w:rsid w:val="00E97D72"/>
    <w:rsid w:val="00E97EC9"/>
    <w:rsid w:val="00EA0166"/>
    <w:rsid w:val="00EA05CF"/>
    <w:rsid w:val="00EA082F"/>
    <w:rsid w:val="00EA0918"/>
    <w:rsid w:val="00EA0A89"/>
    <w:rsid w:val="00EA0D74"/>
    <w:rsid w:val="00EA0D7E"/>
    <w:rsid w:val="00EA0E06"/>
    <w:rsid w:val="00EA0E27"/>
    <w:rsid w:val="00EA0F49"/>
    <w:rsid w:val="00EA104E"/>
    <w:rsid w:val="00EA112D"/>
    <w:rsid w:val="00EA1316"/>
    <w:rsid w:val="00EA1430"/>
    <w:rsid w:val="00EA15B2"/>
    <w:rsid w:val="00EA1C27"/>
    <w:rsid w:val="00EA1E97"/>
    <w:rsid w:val="00EA1F08"/>
    <w:rsid w:val="00EA1F10"/>
    <w:rsid w:val="00EA2076"/>
    <w:rsid w:val="00EA21AD"/>
    <w:rsid w:val="00EA21B5"/>
    <w:rsid w:val="00EA27B9"/>
    <w:rsid w:val="00EA29E1"/>
    <w:rsid w:val="00EA2C3D"/>
    <w:rsid w:val="00EA2CD1"/>
    <w:rsid w:val="00EA2DB7"/>
    <w:rsid w:val="00EA2DC3"/>
    <w:rsid w:val="00EA2E86"/>
    <w:rsid w:val="00EA32AE"/>
    <w:rsid w:val="00EA3493"/>
    <w:rsid w:val="00EA3669"/>
    <w:rsid w:val="00EA3700"/>
    <w:rsid w:val="00EA3858"/>
    <w:rsid w:val="00EA394F"/>
    <w:rsid w:val="00EA3F36"/>
    <w:rsid w:val="00EA3F93"/>
    <w:rsid w:val="00EA3FE9"/>
    <w:rsid w:val="00EA44ED"/>
    <w:rsid w:val="00EA4627"/>
    <w:rsid w:val="00EA4628"/>
    <w:rsid w:val="00EA4AB0"/>
    <w:rsid w:val="00EA4B0F"/>
    <w:rsid w:val="00EA4B49"/>
    <w:rsid w:val="00EA4B80"/>
    <w:rsid w:val="00EA4C50"/>
    <w:rsid w:val="00EA4E20"/>
    <w:rsid w:val="00EA4EF3"/>
    <w:rsid w:val="00EA541D"/>
    <w:rsid w:val="00EA5487"/>
    <w:rsid w:val="00EA5566"/>
    <w:rsid w:val="00EA55EE"/>
    <w:rsid w:val="00EA5869"/>
    <w:rsid w:val="00EA58C3"/>
    <w:rsid w:val="00EA5A34"/>
    <w:rsid w:val="00EA5BD1"/>
    <w:rsid w:val="00EA6147"/>
    <w:rsid w:val="00EA62BE"/>
    <w:rsid w:val="00EA6353"/>
    <w:rsid w:val="00EA66B9"/>
    <w:rsid w:val="00EA689A"/>
    <w:rsid w:val="00EA68E6"/>
    <w:rsid w:val="00EA6949"/>
    <w:rsid w:val="00EA6A51"/>
    <w:rsid w:val="00EA6AF4"/>
    <w:rsid w:val="00EA6B0F"/>
    <w:rsid w:val="00EA6E63"/>
    <w:rsid w:val="00EA6E75"/>
    <w:rsid w:val="00EA6EFE"/>
    <w:rsid w:val="00EA7345"/>
    <w:rsid w:val="00EA7572"/>
    <w:rsid w:val="00EA7844"/>
    <w:rsid w:val="00EA78BB"/>
    <w:rsid w:val="00EB0070"/>
    <w:rsid w:val="00EB0073"/>
    <w:rsid w:val="00EB07EF"/>
    <w:rsid w:val="00EB0D9B"/>
    <w:rsid w:val="00EB0F13"/>
    <w:rsid w:val="00EB120C"/>
    <w:rsid w:val="00EB1258"/>
    <w:rsid w:val="00EB12A1"/>
    <w:rsid w:val="00EB159A"/>
    <w:rsid w:val="00EB1696"/>
    <w:rsid w:val="00EB1A54"/>
    <w:rsid w:val="00EB1A82"/>
    <w:rsid w:val="00EB1AB5"/>
    <w:rsid w:val="00EB1B4D"/>
    <w:rsid w:val="00EB21A9"/>
    <w:rsid w:val="00EB21B4"/>
    <w:rsid w:val="00EB2450"/>
    <w:rsid w:val="00EB28A1"/>
    <w:rsid w:val="00EB29A6"/>
    <w:rsid w:val="00EB2A3D"/>
    <w:rsid w:val="00EB2E6A"/>
    <w:rsid w:val="00EB33C1"/>
    <w:rsid w:val="00EB35F8"/>
    <w:rsid w:val="00EB367B"/>
    <w:rsid w:val="00EB36C6"/>
    <w:rsid w:val="00EB382E"/>
    <w:rsid w:val="00EB384C"/>
    <w:rsid w:val="00EB3B52"/>
    <w:rsid w:val="00EB3F5B"/>
    <w:rsid w:val="00EB3FCA"/>
    <w:rsid w:val="00EB426D"/>
    <w:rsid w:val="00EB4376"/>
    <w:rsid w:val="00EB44FD"/>
    <w:rsid w:val="00EB468E"/>
    <w:rsid w:val="00EB47C0"/>
    <w:rsid w:val="00EB484F"/>
    <w:rsid w:val="00EB494B"/>
    <w:rsid w:val="00EB4972"/>
    <w:rsid w:val="00EB4A36"/>
    <w:rsid w:val="00EB4ACE"/>
    <w:rsid w:val="00EB4B63"/>
    <w:rsid w:val="00EB4BCE"/>
    <w:rsid w:val="00EB4F85"/>
    <w:rsid w:val="00EB4FB3"/>
    <w:rsid w:val="00EB515F"/>
    <w:rsid w:val="00EB5194"/>
    <w:rsid w:val="00EB53BB"/>
    <w:rsid w:val="00EB5541"/>
    <w:rsid w:val="00EB5657"/>
    <w:rsid w:val="00EB56BA"/>
    <w:rsid w:val="00EB597F"/>
    <w:rsid w:val="00EB5BB1"/>
    <w:rsid w:val="00EB5C52"/>
    <w:rsid w:val="00EB5CF8"/>
    <w:rsid w:val="00EB5E88"/>
    <w:rsid w:val="00EB5F16"/>
    <w:rsid w:val="00EB617B"/>
    <w:rsid w:val="00EB6380"/>
    <w:rsid w:val="00EB65AE"/>
    <w:rsid w:val="00EB6BCA"/>
    <w:rsid w:val="00EB6D8E"/>
    <w:rsid w:val="00EB6F29"/>
    <w:rsid w:val="00EB713E"/>
    <w:rsid w:val="00EB76EA"/>
    <w:rsid w:val="00EB7A55"/>
    <w:rsid w:val="00EB7B20"/>
    <w:rsid w:val="00EB7E4C"/>
    <w:rsid w:val="00EC0065"/>
    <w:rsid w:val="00EC00B1"/>
    <w:rsid w:val="00EC014A"/>
    <w:rsid w:val="00EC022F"/>
    <w:rsid w:val="00EC0315"/>
    <w:rsid w:val="00EC0362"/>
    <w:rsid w:val="00EC0443"/>
    <w:rsid w:val="00EC05D5"/>
    <w:rsid w:val="00EC05DC"/>
    <w:rsid w:val="00EC0643"/>
    <w:rsid w:val="00EC06DD"/>
    <w:rsid w:val="00EC0874"/>
    <w:rsid w:val="00EC0C76"/>
    <w:rsid w:val="00EC0CAB"/>
    <w:rsid w:val="00EC0ECD"/>
    <w:rsid w:val="00EC107E"/>
    <w:rsid w:val="00EC119E"/>
    <w:rsid w:val="00EC12A0"/>
    <w:rsid w:val="00EC12ED"/>
    <w:rsid w:val="00EC1364"/>
    <w:rsid w:val="00EC1376"/>
    <w:rsid w:val="00EC153E"/>
    <w:rsid w:val="00EC1624"/>
    <w:rsid w:val="00EC192F"/>
    <w:rsid w:val="00EC1ABD"/>
    <w:rsid w:val="00EC20C4"/>
    <w:rsid w:val="00EC2138"/>
    <w:rsid w:val="00EC2242"/>
    <w:rsid w:val="00EC2374"/>
    <w:rsid w:val="00EC2433"/>
    <w:rsid w:val="00EC247E"/>
    <w:rsid w:val="00EC24C7"/>
    <w:rsid w:val="00EC2796"/>
    <w:rsid w:val="00EC2807"/>
    <w:rsid w:val="00EC2CFC"/>
    <w:rsid w:val="00EC3116"/>
    <w:rsid w:val="00EC345A"/>
    <w:rsid w:val="00EC35A2"/>
    <w:rsid w:val="00EC35CA"/>
    <w:rsid w:val="00EC38DD"/>
    <w:rsid w:val="00EC3A5B"/>
    <w:rsid w:val="00EC3C31"/>
    <w:rsid w:val="00EC3ED7"/>
    <w:rsid w:val="00EC455E"/>
    <w:rsid w:val="00EC48A4"/>
    <w:rsid w:val="00EC48CB"/>
    <w:rsid w:val="00EC4985"/>
    <w:rsid w:val="00EC49BF"/>
    <w:rsid w:val="00EC4B91"/>
    <w:rsid w:val="00EC4DC0"/>
    <w:rsid w:val="00EC4F87"/>
    <w:rsid w:val="00EC534B"/>
    <w:rsid w:val="00EC5674"/>
    <w:rsid w:val="00EC56DE"/>
    <w:rsid w:val="00EC5818"/>
    <w:rsid w:val="00EC58CB"/>
    <w:rsid w:val="00EC5CD1"/>
    <w:rsid w:val="00EC5FEA"/>
    <w:rsid w:val="00EC615B"/>
    <w:rsid w:val="00EC638B"/>
    <w:rsid w:val="00EC64EC"/>
    <w:rsid w:val="00EC6562"/>
    <w:rsid w:val="00EC6631"/>
    <w:rsid w:val="00EC6B37"/>
    <w:rsid w:val="00EC6CD6"/>
    <w:rsid w:val="00EC6F44"/>
    <w:rsid w:val="00EC6F9C"/>
    <w:rsid w:val="00EC717A"/>
    <w:rsid w:val="00EC7278"/>
    <w:rsid w:val="00EC7488"/>
    <w:rsid w:val="00EC7689"/>
    <w:rsid w:val="00EC7698"/>
    <w:rsid w:val="00EC7AAC"/>
    <w:rsid w:val="00EC7BEC"/>
    <w:rsid w:val="00EC7C81"/>
    <w:rsid w:val="00EC7E9B"/>
    <w:rsid w:val="00EC7EF2"/>
    <w:rsid w:val="00ED079A"/>
    <w:rsid w:val="00ED0828"/>
    <w:rsid w:val="00ED098A"/>
    <w:rsid w:val="00ED0A16"/>
    <w:rsid w:val="00ED0A95"/>
    <w:rsid w:val="00ED0DA7"/>
    <w:rsid w:val="00ED0F26"/>
    <w:rsid w:val="00ED154A"/>
    <w:rsid w:val="00ED16DB"/>
    <w:rsid w:val="00ED18CB"/>
    <w:rsid w:val="00ED1C62"/>
    <w:rsid w:val="00ED2073"/>
    <w:rsid w:val="00ED219E"/>
    <w:rsid w:val="00ED229D"/>
    <w:rsid w:val="00ED2D38"/>
    <w:rsid w:val="00ED31C1"/>
    <w:rsid w:val="00ED3354"/>
    <w:rsid w:val="00ED3385"/>
    <w:rsid w:val="00ED34EF"/>
    <w:rsid w:val="00ED3595"/>
    <w:rsid w:val="00ED35EE"/>
    <w:rsid w:val="00ED36FB"/>
    <w:rsid w:val="00ED3758"/>
    <w:rsid w:val="00ED3991"/>
    <w:rsid w:val="00ED432C"/>
    <w:rsid w:val="00ED47EB"/>
    <w:rsid w:val="00ED527D"/>
    <w:rsid w:val="00ED531A"/>
    <w:rsid w:val="00ED56B7"/>
    <w:rsid w:val="00ED579E"/>
    <w:rsid w:val="00ED5C85"/>
    <w:rsid w:val="00ED5CB7"/>
    <w:rsid w:val="00ED5E9A"/>
    <w:rsid w:val="00ED5EAC"/>
    <w:rsid w:val="00ED630D"/>
    <w:rsid w:val="00ED6789"/>
    <w:rsid w:val="00ED6C50"/>
    <w:rsid w:val="00ED6C91"/>
    <w:rsid w:val="00ED7204"/>
    <w:rsid w:val="00ED7224"/>
    <w:rsid w:val="00ED765B"/>
    <w:rsid w:val="00ED776F"/>
    <w:rsid w:val="00ED7BA5"/>
    <w:rsid w:val="00ED7F2A"/>
    <w:rsid w:val="00EE006A"/>
    <w:rsid w:val="00EE0472"/>
    <w:rsid w:val="00EE068B"/>
    <w:rsid w:val="00EE0833"/>
    <w:rsid w:val="00EE09CC"/>
    <w:rsid w:val="00EE0E19"/>
    <w:rsid w:val="00EE0F21"/>
    <w:rsid w:val="00EE10F0"/>
    <w:rsid w:val="00EE118F"/>
    <w:rsid w:val="00EE11FD"/>
    <w:rsid w:val="00EE131C"/>
    <w:rsid w:val="00EE140E"/>
    <w:rsid w:val="00EE168D"/>
    <w:rsid w:val="00EE18FB"/>
    <w:rsid w:val="00EE1A02"/>
    <w:rsid w:val="00EE1A41"/>
    <w:rsid w:val="00EE1A43"/>
    <w:rsid w:val="00EE1AC6"/>
    <w:rsid w:val="00EE1B5D"/>
    <w:rsid w:val="00EE1DE2"/>
    <w:rsid w:val="00EE2037"/>
    <w:rsid w:val="00EE220F"/>
    <w:rsid w:val="00EE23B1"/>
    <w:rsid w:val="00EE25EA"/>
    <w:rsid w:val="00EE2A58"/>
    <w:rsid w:val="00EE2B2A"/>
    <w:rsid w:val="00EE2BD0"/>
    <w:rsid w:val="00EE2F59"/>
    <w:rsid w:val="00EE3381"/>
    <w:rsid w:val="00EE33E9"/>
    <w:rsid w:val="00EE344A"/>
    <w:rsid w:val="00EE34FB"/>
    <w:rsid w:val="00EE3621"/>
    <w:rsid w:val="00EE3667"/>
    <w:rsid w:val="00EE395F"/>
    <w:rsid w:val="00EE3D69"/>
    <w:rsid w:val="00EE40CA"/>
    <w:rsid w:val="00EE4124"/>
    <w:rsid w:val="00EE43B5"/>
    <w:rsid w:val="00EE4446"/>
    <w:rsid w:val="00EE495E"/>
    <w:rsid w:val="00EE4A29"/>
    <w:rsid w:val="00EE4A63"/>
    <w:rsid w:val="00EE4D75"/>
    <w:rsid w:val="00EE4F88"/>
    <w:rsid w:val="00EE57BE"/>
    <w:rsid w:val="00EE58DB"/>
    <w:rsid w:val="00EE5B26"/>
    <w:rsid w:val="00EE5D9A"/>
    <w:rsid w:val="00EE5DD1"/>
    <w:rsid w:val="00EE6265"/>
    <w:rsid w:val="00EE6479"/>
    <w:rsid w:val="00EE6608"/>
    <w:rsid w:val="00EE66BE"/>
    <w:rsid w:val="00EE6763"/>
    <w:rsid w:val="00EE68B7"/>
    <w:rsid w:val="00EE68BD"/>
    <w:rsid w:val="00EE6AE7"/>
    <w:rsid w:val="00EE6E60"/>
    <w:rsid w:val="00EE6EB0"/>
    <w:rsid w:val="00EE6F82"/>
    <w:rsid w:val="00EE6FB1"/>
    <w:rsid w:val="00EE70D2"/>
    <w:rsid w:val="00EE7307"/>
    <w:rsid w:val="00EE73A4"/>
    <w:rsid w:val="00EE763E"/>
    <w:rsid w:val="00EE793D"/>
    <w:rsid w:val="00EF03FE"/>
    <w:rsid w:val="00EF0497"/>
    <w:rsid w:val="00EF054D"/>
    <w:rsid w:val="00EF08FF"/>
    <w:rsid w:val="00EF091B"/>
    <w:rsid w:val="00EF0AF9"/>
    <w:rsid w:val="00EF0BF8"/>
    <w:rsid w:val="00EF136D"/>
    <w:rsid w:val="00EF2125"/>
    <w:rsid w:val="00EF21BA"/>
    <w:rsid w:val="00EF22EF"/>
    <w:rsid w:val="00EF230D"/>
    <w:rsid w:val="00EF2874"/>
    <w:rsid w:val="00EF298B"/>
    <w:rsid w:val="00EF2C63"/>
    <w:rsid w:val="00EF2DC5"/>
    <w:rsid w:val="00EF2E29"/>
    <w:rsid w:val="00EF2E47"/>
    <w:rsid w:val="00EF2F07"/>
    <w:rsid w:val="00EF3212"/>
    <w:rsid w:val="00EF32F5"/>
    <w:rsid w:val="00EF3510"/>
    <w:rsid w:val="00EF3574"/>
    <w:rsid w:val="00EF3614"/>
    <w:rsid w:val="00EF3656"/>
    <w:rsid w:val="00EF36A3"/>
    <w:rsid w:val="00EF37BB"/>
    <w:rsid w:val="00EF3CC8"/>
    <w:rsid w:val="00EF3D5F"/>
    <w:rsid w:val="00EF3F78"/>
    <w:rsid w:val="00EF4058"/>
    <w:rsid w:val="00EF4186"/>
    <w:rsid w:val="00EF46DC"/>
    <w:rsid w:val="00EF49F7"/>
    <w:rsid w:val="00EF4C03"/>
    <w:rsid w:val="00EF53E3"/>
    <w:rsid w:val="00EF58FA"/>
    <w:rsid w:val="00EF5B3B"/>
    <w:rsid w:val="00EF5BB7"/>
    <w:rsid w:val="00EF5C03"/>
    <w:rsid w:val="00EF5DD1"/>
    <w:rsid w:val="00EF5E62"/>
    <w:rsid w:val="00EF5E63"/>
    <w:rsid w:val="00EF5E8A"/>
    <w:rsid w:val="00EF5F2E"/>
    <w:rsid w:val="00EF5F53"/>
    <w:rsid w:val="00EF6420"/>
    <w:rsid w:val="00EF6454"/>
    <w:rsid w:val="00EF64BC"/>
    <w:rsid w:val="00EF65A0"/>
    <w:rsid w:val="00EF65DB"/>
    <w:rsid w:val="00EF66AB"/>
    <w:rsid w:val="00EF685C"/>
    <w:rsid w:val="00EF68FC"/>
    <w:rsid w:val="00EF690F"/>
    <w:rsid w:val="00EF6B10"/>
    <w:rsid w:val="00EF6C7A"/>
    <w:rsid w:val="00EF71C9"/>
    <w:rsid w:val="00EF730A"/>
    <w:rsid w:val="00EF75A9"/>
    <w:rsid w:val="00EF75BD"/>
    <w:rsid w:val="00EF779C"/>
    <w:rsid w:val="00EF7B53"/>
    <w:rsid w:val="00EF7CC9"/>
    <w:rsid w:val="00EF7D14"/>
    <w:rsid w:val="00EF7D97"/>
    <w:rsid w:val="00EF7EEC"/>
    <w:rsid w:val="00F002C1"/>
    <w:rsid w:val="00F0031B"/>
    <w:rsid w:val="00F00533"/>
    <w:rsid w:val="00F005BA"/>
    <w:rsid w:val="00F0067B"/>
    <w:rsid w:val="00F00E58"/>
    <w:rsid w:val="00F00ED2"/>
    <w:rsid w:val="00F0106E"/>
    <w:rsid w:val="00F011D3"/>
    <w:rsid w:val="00F01342"/>
    <w:rsid w:val="00F013A5"/>
    <w:rsid w:val="00F022A3"/>
    <w:rsid w:val="00F0248B"/>
    <w:rsid w:val="00F0254C"/>
    <w:rsid w:val="00F0261B"/>
    <w:rsid w:val="00F029CB"/>
    <w:rsid w:val="00F02CFC"/>
    <w:rsid w:val="00F02E8A"/>
    <w:rsid w:val="00F02FE3"/>
    <w:rsid w:val="00F0344A"/>
    <w:rsid w:val="00F03484"/>
    <w:rsid w:val="00F03885"/>
    <w:rsid w:val="00F03D25"/>
    <w:rsid w:val="00F03E88"/>
    <w:rsid w:val="00F04405"/>
    <w:rsid w:val="00F04410"/>
    <w:rsid w:val="00F044EB"/>
    <w:rsid w:val="00F045F3"/>
    <w:rsid w:val="00F04678"/>
    <w:rsid w:val="00F046FC"/>
    <w:rsid w:val="00F04B32"/>
    <w:rsid w:val="00F04B6C"/>
    <w:rsid w:val="00F04B80"/>
    <w:rsid w:val="00F04FC8"/>
    <w:rsid w:val="00F04FE8"/>
    <w:rsid w:val="00F050D4"/>
    <w:rsid w:val="00F0525A"/>
    <w:rsid w:val="00F055E9"/>
    <w:rsid w:val="00F05714"/>
    <w:rsid w:val="00F057C5"/>
    <w:rsid w:val="00F05ADA"/>
    <w:rsid w:val="00F05B18"/>
    <w:rsid w:val="00F05FD6"/>
    <w:rsid w:val="00F0602E"/>
    <w:rsid w:val="00F06553"/>
    <w:rsid w:val="00F0670C"/>
    <w:rsid w:val="00F069FE"/>
    <w:rsid w:val="00F06A19"/>
    <w:rsid w:val="00F06D96"/>
    <w:rsid w:val="00F0733C"/>
    <w:rsid w:val="00F075FA"/>
    <w:rsid w:val="00F076A2"/>
    <w:rsid w:val="00F07700"/>
    <w:rsid w:val="00F07DAF"/>
    <w:rsid w:val="00F07DD4"/>
    <w:rsid w:val="00F103D4"/>
    <w:rsid w:val="00F1040A"/>
    <w:rsid w:val="00F10478"/>
    <w:rsid w:val="00F10614"/>
    <w:rsid w:val="00F1074D"/>
    <w:rsid w:val="00F107D6"/>
    <w:rsid w:val="00F108C3"/>
    <w:rsid w:val="00F108F9"/>
    <w:rsid w:val="00F1092C"/>
    <w:rsid w:val="00F10AE5"/>
    <w:rsid w:val="00F10D47"/>
    <w:rsid w:val="00F11319"/>
    <w:rsid w:val="00F115E0"/>
    <w:rsid w:val="00F11713"/>
    <w:rsid w:val="00F11A25"/>
    <w:rsid w:val="00F11A8A"/>
    <w:rsid w:val="00F11ABC"/>
    <w:rsid w:val="00F11AD5"/>
    <w:rsid w:val="00F11D14"/>
    <w:rsid w:val="00F122AC"/>
    <w:rsid w:val="00F12631"/>
    <w:rsid w:val="00F12846"/>
    <w:rsid w:val="00F12959"/>
    <w:rsid w:val="00F1299F"/>
    <w:rsid w:val="00F129A4"/>
    <w:rsid w:val="00F12C26"/>
    <w:rsid w:val="00F12DA5"/>
    <w:rsid w:val="00F12EB0"/>
    <w:rsid w:val="00F13023"/>
    <w:rsid w:val="00F13077"/>
    <w:rsid w:val="00F130FA"/>
    <w:rsid w:val="00F13137"/>
    <w:rsid w:val="00F13625"/>
    <w:rsid w:val="00F13991"/>
    <w:rsid w:val="00F13AD0"/>
    <w:rsid w:val="00F13E85"/>
    <w:rsid w:val="00F1400C"/>
    <w:rsid w:val="00F14028"/>
    <w:rsid w:val="00F1411E"/>
    <w:rsid w:val="00F14656"/>
    <w:rsid w:val="00F14694"/>
    <w:rsid w:val="00F1480C"/>
    <w:rsid w:val="00F14918"/>
    <w:rsid w:val="00F14998"/>
    <w:rsid w:val="00F14DF3"/>
    <w:rsid w:val="00F14EB8"/>
    <w:rsid w:val="00F14EE1"/>
    <w:rsid w:val="00F15A34"/>
    <w:rsid w:val="00F15B3B"/>
    <w:rsid w:val="00F15F74"/>
    <w:rsid w:val="00F15F8A"/>
    <w:rsid w:val="00F15FFE"/>
    <w:rsid w:val="00F165CE"/>
    <w:rsid w:val="00F166C9"/>
    <w:rsid w:val="00F16733"/>
    <w:rsid w:val="00F16B1A"/>
    <w:rsid w:val="00F17241"/>
    <w:rsid w:val="00F17450"/>
    <w:rsid w:val="00F1759F"/>
    <w:rsid w:val="00F175DD"/>
    <w:rsid w:val="00F17977"/>
    <w:rsid w:val="00F17A6F"/>
    <w:rsid w:val="00F17CDD"/>
    <w:rsid w:val="00F17FAA"/>
    <w:rsid w:val="00F2008B"/>
    <w:rsid w:val="00F20726"/>
    <w:rsid w:val="00F2094E"/>
    <w:rsid w:val="00F20AA3"/>
    <w:rsid w:val="00F20B2E"/>
    <w:rsid w:val="00F20B34"/>
    <w:rsid w:val="00F20CE5"/>
    <w:rsid w:val="00F2130E"/>
    <w:rsid w:val="00F2140B"/>
    <w:rsid w:val="00F2142A"/>
    <w:rsid w:val="00F214D9"/>
    <w:rsid w:val="00F21643"/>
    <w:rsid w:val="00F21691"/>
    <w:rsid w:val="00F218E8"/>
    <w:rsid w:val="00F21F84"/>
    <w:rsid w:val="00F229E4"/>
    <w:rsid w:val="00F22DDE"/>
    <w:rsid w:val="00F231CA"/>
    <w:rsid w:val="00F232AF"/>
    <w:rsid w:val="00F23478"/>
    <w:rsid w:val="00F23766"/>
    <w:rsid w:val="00F23A52"/>
    <w:rsid w:val="00F23E6C"/>
    <w:rsid w:val="00F23EDF"/>
    <w:rsid w:val="00F245E6"/>
    <w:rsid w:val="00F2483D"/>
    <w:rsid w:val="00F24844"/>
    <w:rsid w:val="00F24A30"/>
    <w:rsid w:val="00F24D8D"/>
    <w:rsid w:val="00F2517B"/>
    <w:rsid w:val="00F252A9"/>
    <w:rsid w:val="00F25401"/>
    <w:rsid w:val="00F2556B"/>
    <w:rsid w:val="00F25688"/>
    <w:rsid w:val="00F257C4"/>
    <w:rsid w:val="00F25973"/>
    <w:rsid w:val="00F25988"/>
    <w:rsid w:val="00F25D62"/>
    <w:rsid w:val="00F25D99"/>
    <w:rsid w:val="00F25DAD"/>
    <w:rsid w:val="00F26636"/>
    <w:rsid w:val="00F267BB"/>
    <w:rsid w:val="00F2722C"/>
    <w:rsid w:val="00F2726E"/>
    <w:rsid w:val="00F273B7"/>
    <w:rsid w:val="00F27798"/>
    <w:rsid w:val="00F27974"/>
    <w:rsid w:val="00F27A3E"/>
    <w:rsid w:val="00F27BAD"/>
    <w:rsid w:val="00F27C1E"/>
    <w:rsid w:val="00F27F15"/>
    <w:rsid w:val="00F30019"/>
    <w:rsid w:val="00F3004C"/>
    <w:rsid w:val="00F30429"/>
    <w:rsid w:val="00F3060D"/>
    <w:rsid w:val="00F30656"/>
    <w:rsid w:val="00F30934"/>
    <w:rsid w:val="00F30937"/>
    <w:rsid w:val="00F30C0D"/>
    <w:rsid w:val="00F30D55"/>
    <w:rsid w:val="00F30FED"/>
    <w:rsid w:val="00F313A2"/>
    <w:rsid w:val="00F31515"/>
    <w:rsid w:val="00F3166E"/>
    <w:rsid w:val="00F3169D"/>
    <w:rsid w:val="00F316F4"/>
    <w:rsid w:val="00F31BEE"/>
    <w:rsid w:val="00F31C34"/>
    <w:rsid w:val="00F31D25"/>
    <w:rsid w:val="00F31DA2"/>
    <w:rsid w:val="00F32056"/>
    <w:rsid w:val="00F320C7"/>
    <w:rsid w:val="00F321CD"/>
    <w:rsid w:val="00F3221C"/>
    <w:rsid w:val="00F324EA"/>
    <w:rsid w:val="00F326C1"/>
    <w:rsid w:val="00F32AF5"/>
    <w:rsid w:val="00F32B6B"/>
    <w:rsid w:val="00F32C72"/>
    <w:rsid w:val="00F32D18"/>
    <w:rsid w:val="00F32D4B"/>
    <w:rsid w:val="00F32EBF"/>
    <w:rsid w:val="00F32FE0"/>
    <w:rsid w:val="00F3339C"/>
    <w:rsid w:val="00F333AD"/>
    <w:rsid w:val="00F33422"/>
    <w:rsid w:val="00F33497"/>
    <w:rsid w:val="00F33580"/>
    <w:rsid w:val="00F336AB"/>
    <w:rsid w:val="00F33B69"/>
    <w:rsid w:val="00F33E4B"/>
    <w:rsid w:val="00F33F10"/>
    <w:rsid w:val="00F34186"/>
    <w:rsid w:val="00F34341"/>
    <w:rsid w:val="00F34414"/>
    <w:rsid w:val="00F344CE"/>
    <w:rsid w:val="00F344E0"/>
    <w:rsid w:val="00F34735"/>
    <w:rsid w:val="00F347D4"/>
    <w:rsid w:val="00F3494C"/>
    <w:rsid w:val="00F34C71"/>
    <w:rsid w:val="00F34CDE"/>
    <w:rsid w:val="00F34FB6"/>
    <w:rsid w:val="00F35088"/>
    <w:rsid w:val="00F350AD"/>
    <w:rsid w:val="00F35183"/>
    <w:rsid w:val="00F351B3"/>
    <w:rsid w:val="00F35399"/>
    <w:rsid w:val="00F3544D"/>
    <w:rsid w:val="00F3564B"/>
    <w:rsid w:val="00F3579E"/>
    <w:rsid w:val="00F359BF"/>
    <w:rsid w:val="00F35A3D"/>
    <w:rsid w:val="00F35B28"/>
    <w:rsid w:val="00F35E36"/>
    <w:rsid w:val="00F36066"/>
    <w:rsid w:val="00F360BB"/>
    <w:rsid w:val="00F363F7"/>
    <w:rsid w:val="00F36412"/>
    <w:rsid w:val="00F36468"/>
    <w:rsid w:val="00F367D1"/>
    <w:rsid w:val="00F36A6F"/>
    <w:rsid w:val="00F36A99"/>
    <w:rsid w:val="00F36C8D"/>
    <w:rsid w:val="00F36CF3"/>
    <w:rsid w:val="00F36D28"/>
    <w:rsid w:val="00F36F3B"/>
    <w:rsid w:val="00F36F7B"/>
    <w:rsid w:val="00F3706B"/>
    <w:rsid w:val="00F375FB"/>
    <w:rsid w:val="00F37673"/>
    <w:rsid w:val="00F377BE"/>
    <w:rsid w:val="00F37831"/>
    <w:rsid w:val="00F37893"/>
    <w:rsid w:val="00F37A20"/>
    <w:rsid w:val="00F37AA6"/>
    <w:rsid w:val="00F37AD8"/>
    <w:rsid w:val="00F37BCD"/>
    <w:rsid w:val="00F400F6"/>
    <w:rsid w:val="00F4010F"/>
    <w:rsid w:val="00F40611"/>
    <w:rsid w:val="00F4075A"/>
    <w:rsid w:val="00F408E8"/>
    <w:rsid w:val="00F40A88"/>
    <w:rsid w:val="00F40D02"/>
    <w:rsid w:val="00F4113D"/>
    <w:rsid w:val="00F41260"/>
    <w:rsid w:val="00F4130C"/>
    <w:rsid w:val="00F4135D"/>
    <w:rsid w:val="00F41533"/>
    <w:rsid w:val="00F417A4"/>
    <w:rsid w:val="00F417B7"/>
    <w:rsid w:val="00F41994"/>
    <w:rsid w:val="00F419E7"/>
    <w:rsid w:val="00F41A8D"/>
    <w:rsid w:val="00F41BF1"/>
    <w:rsid w:val="00F41DCD"/>
    <w:rsid w:val="00F41E54"/>
    <w:rsid w:val="00F421CD"/>
    <w:rsid w:val="00F421EA"/>
    <w:rsid w:val="00F42217"/>
    <w:rsid w:val="00F42398"/>
    <w:rsid w:val="00F42620"/>
    <w:rsid w:val="00F426E6"/>
    <w:rsid w:val="00F427B8"/>
    <w:rsid w:val="00F42914"/>
    <w:rsid w:val="00F42968"/>
    <w:rsid w:val="00F429E1"/>
    <w:rsid w:val="00F42A42"/>
    <w:rsid w:val="00F42ACD"/>
    <w:rsid w:val="00F42B35"/>
    <w:rsid w:val="00F42C25"/>
    <w:rsid w:val="00F42C30"/>
    <w:rsid w:val="00F42C86"/>
    <w:rsid w:val="00F4316C"/>
    <w:rsid w:val="00F432D2"/>
    <w:rsid w:val="00F4335D"/>
    <w:rsid w:val="00F433F4"/>
    <w:rsid w:val="00F43747"/>
    <w:rsid w:val="00F43757"/>
    <w:rsid w:val="00F439B1"/>
    <w:rsid w:val="00F43BEB"/>
    <w:rsid w:val="00F441DE"/>
    <w:rsid w:val="00F442E8"/>
    <w:rsid w:val="00F4442E"/>
    <w:rsid w:val="00F4448B"/>
    <w:rsid w:val="00F446AA"/>
    <w:rsid w:val="00F447DF"/>
    <w:rsid w:val="00F4489E"/>
    <w:rsid w:val="00F449EF"/>
    <w:rsid w:val="00F44B11"/>
    <w:rsid w:val="00F44BA4"/>
    <w:rsid w:val="00F44D1F"/>
    <w:rsid w:val="00F453B2"/>
    <w:rsid w:val="00F4545A"/>
    <w:rsid w:val="00F454C1"/>
    <w:rsid w:val="00F454FD"/>
    <w:rsid w:val="00F45651"/>
    <w:rsid w:val="00F45905"/>
    <w:rsid w:val="00F45C1B"/>
    <w:rsid w:val="00F45CCC"/>
    <w:rsid w:val="00F45DC8"/>
    <w:rsid w:val="00F45F58"/>
    <w:rsid w:val="00F46365"/>
    <w:rsid w:val="00F46CFE"/>
    <w:rsid w:val="00F46D77"/>
    <w:rsid w:val="00F46DB7"/>
    <w:rsid w:val="00F46FE1"/>
    <w:rsid w:val="00F47402"/>
    <w:rsid w:val="00F47434"/>
    <w:rsid w:val="00F47B79"/>
    <w:rsid w:val="00F47D3A"/>
    <w:rsid w:val="00F47F2E"/>
    <w:rsid w:val="00F47FBD"/>
    <w:rsid w:val="00F50073"/>
    <w:rsid w:val="00F50381"/>
    <w:rsid w:val="00F503CD"/>
    <w:rsid w:val="00F50503"/>
    <w:rsid w:val="00F509D0"/>
    <w:rsid w:val="00F50C1F"/>
    <w:rsid w:val="00F50E17"/>
    <w:rsid w:val="00F50FB0"/>
    <w:rsid w:val="00F5116F"/>
    <w:rsid w:val="00F51246"/>
    <w:rsid w:val="00F512F3"/>
    <w:rsid w:val="00F514CB"/>
    <w:rsid w:val="00F515B5"/>
    <w:rsid w:val="00F51A88"/>
    <w:rsid w:val="00F51C34"/>
    <w:rsid w:val="00F5225D"/>
    <w:rsid w:val="00F523DB"/>
    <w:rsid w:val="00F524A6"/>
    <w:rsid w:val="00F52602"/>
    <w:rsid w:val="00F5285C"/>
    <w:rsid w:val="00F5291C"/>
    <w:rsid w:val="00F52F57"/>
    <w:rsid w:val="00F534CB"/>
    <w:rsid w:val="00F53588"/>
    <w:rsid w:val="00F53763"/>
    <w:rsid w:val="00F53819"/>
    <w:rsid w:val="00F53B13"/>
    <w:rsid w:val="00F53BC2"/>
    <w:rsid w:val="00F53D69"/>
    <w:rsid w:val="00F5426B"/>
    <w:rsid w:val="00F544B4"/>
    <w:rsid w:val="00F54786"/>
    <w:rsid w:val="00F54846"/>
    <w:rsid w:val="00F54E36"/>
    <w:rsid w:val="00F54F14"/>
    <w:rsid w:val="00F551E5"/>
    <w:rsid w:val="00F55675"/>
    <w:rsid w:val="00F55742"/>
    <w:rsid w:val="00F5581C"/>
    <w:rsid w:val="00F558ED"/>
    <w:rsid w:val="00F55AF3"/>
    <w:rsid w:val="00F55B23"/>
    <w:rsid w:val="00F55B6E"/>
    <w:rsid w:val="00F55BB9"/>
    <w:rsid w:val="00F55CCC"/>
    <w:rsid w:val="00F55D79"/>
    <w:rsid w:val="00F55E78"/>
    <w:rsid w:val="00F56839"/>
    <w:rsid w:val="00F56844"/>
    <w:rsid w:val="00F56897"/>
    <w:rsid w:val="00F56A0C"/>
    <w:rsid w:val="00F56C25"/>
    <w:rsid w:val="00F56E22"/>
    <w:rsid w:val="00F573A6"/>
    <w:rsid w:val="00F579B4"/>
    <w:rsid w:val="00F57A27"/>
    <w:rsid w:val="00F57F9C"/>
    <w:rsid w:val="00F57FB3"/>
    <w:rsid w:val="00F6001E"/>
    <w:rsid w:val="00F60237"/>
    <w:rsid w:val="00F6049A"/>
    <w:rsid w:val="00F604AA"/>
    <w:rsid w:val="00F60847"/>
    <w:rsid w:val="00F608E3"/>
    <w:rsid w:val="00F60A4D"/>
    <w:rsid w:val="00F60A76"/>
    <w:rsid w:val="00F60BAD"/>
    <w:rsid w:val="00F60D0D"/>
    <w:rsid w:val="00F60DDA"/>
    <w:rsid w:val="00F60EC8"/>
    <w:rsid w:val="00F60FF2"/>
    <w:rsid w:val="00F6118A"/>
    <w:rsid w:val="00F611D2"/>
    <w:rsid w:val="00F614D3"/>
    <w:rsid w:val="00F6182E"/>
    <w:rsid w:val="00F618AF"/>
    <w:rsid w:val="00F61A3E"/>
    <w:rsid w:val="00F61AFC"/>
    <w:rsid w:val="00F61D4E"/>
    <w:rsid w:val="00F61FEE"/>
    <w:rsid w:val="00F62144"/>
    <w:rsid w:val="00F6243F"/>
    <w:rsid w:val="00F62658"/>
    <w:rsid w:val="00F62793"/>
    <w:rsid w:val="00F627E0"/>
    <w:rsid w:val="00F62E02"/>
    <w:rsid w:val="00F62FDA"/>
    <w:rsid w:val="00F62FE2"/>
    <w:rsid w:val="00F630AF"/>
    <w:rsid w:val="00F6373A"/>
    <w:rsid w:val="00F638CB"/>
    <w:rsid w:val="00F63E8A"/>
    <w:rsid w:val="00F645AF"/>
    <w:rsid w:val="00F64674"/>
    <w:rsid w:val="00F646AE"/>
    <w:rsid w:val="00F64821"/>
    <w:rsid w:val="00F64CBB"/>
    <w:rsid w:val="00F64D6F"/>
    <w:rsid w:val="00F64DA1"/>
    <w:rsid w:val="00F64FEC"/>
    <w:rsid w:val="00F65045"/>
    <w:rsid w:val="00F652B3"/>
    <w:rsid w:val="00F652C5"/>
    <w:rsid w:val="00F653D2"/>
    <w:rsid w:val="00F6564F"/>
    <w:rsid w:val="00F656B8"/>
    <w:rsid w:val="00F6576B"/>
    <w:rsid w:val="00F65E57"/>
    <w:rsid w:val="00F66097"/>
    <w:rsid w:val="00F660F5"/>
    <w:rsid w:val="00F661E1"/>
    <w:rsid w:val="00F662F2"/>
    <w:rsid w:val="00F6631C"/>
    <w:rsid w:val="00F665DD"/>
    <w:rsid w:val="00F665F0"/>
    <w:rsid w:val="00F66788"/>
    <w:rsid w:val="00F667ED"/>
    <w:rsid w:val="00F66891"/>
    <w:rsid w:val="00F6695E"/>
    <w:rsid w:val="00F66AEF"/>
    <w:rsid w:val="00F66BB7"/>
    <w:rsid w:val="00F66CBF"/>
    <w:rsid w:val="00F674B4"/>
    <w:rsid w:val="00F676E7"/>
    <w:rsid w:val="00F67735"/>
    <w:rsid w:val="00F67952"/>
    <w:rsid w:val="00F67A4C"/>
    <w:rsid w:val="00F67C1F"/>
    <w:rsid w:val="00F67FC3"/>
    <w:rsid w:val="00F70488"/>
    <w:rsid w:val="00F70688"/>
    <w:rsid w:val="00F708DE"/>
    <w:rsid w:val="00F70986"/>
    <w:rsid w:val="00F70F5B"/>
    <w:rsid w:val="00F71322"/>
    <w:rsid w:val="00F71A4C"/>
    <w:rsid w:val="00F71A75"/>
    <w:rsid w:val="00F71DB6"/>
    <w:rsid w:val="00F71EC4"/>
    <w:rsid w:val="00F71F24"/>
    <w:rsid w:val="00F72258"/>
    <w:rsid w:val="00F7232A"/>
    <w:rsid w:val="00F72768"/>
    <w:rsid w:val="00F72A03"/>
    <w:rsid w:val="00F72BBB"/>
    <w:rsid w:val="00F72F18"/>
    <w:rsid w:val="00F72F55"/>
    <w:rsid w:val="00F72F63"/>
    <w:rsid w:val="00F72F7A"/>
    <w:rsid w:val="00F738DD"/>
    <w:rsid w:val="00F73B8A"/>
    <w:rsid w:val="00F73B8B"/>
    <w:rsid w:val="00F73CF8"/>
    <w:rsid w:val="00F73E24"/>
    <w:rsid w:val="00F7420B"/>
    <w:rsid w:val="00F7429C"/>
    <w:rsid w:val="00F744D8"/>
    <w:rsid w:val="00F74A98"/>
    <w:rsid w:val="00F74C8A"/>
    <w:rsid w:val="00F74F40"/>
    <w:rsid w:val="00F752A6"/>
    <w:rsid w:val="00F7533C"/>
    <w:rsid w:val="00F753BF"/>
    <w:rsid w:val="00F75E12"/>
    <w:rsid w:val="00F75FC6"/>
    <w:rsid w:val="00F760EB"/>
    <w:rsid w:val="00F76132"/>
    <w:rsid w:val="00F76269"/>
    <w:rsid w:val="00F7643B"/>
    <w:rsid w:val="00F7682B"/>
    <w:rsid w:val="00F76A4E"/>
    <w:rsid w:val="00F76BC2"/>
    <w:rsid w:val="00F76C0F"/>
    <w:rsid w:val="00F7754C"/>
    <w:rsid w:val="00F777CC"/>
    <w:rsid w:val="00F77AF4"/>
    <w:rsid w:val="00F77BEE"/>
    <w:rsid w:val="00F77ECE"/>
    <w:rsid w:val="00F80414"/>
    <w:rsid w:val="00F80726"/>
    <w:rsid w:val="00F807E6"/>
    <w:rsid w:val="00F80CB2"/>
    <w:rsid w:val="00F80D05"/>
    <w:rsid w:val="00F80FF8"/>
    <w:rsid w:val="00F811A4"/>
    <w:rsid w:val="00F8120B"/>
    <w:rsid w:val="00F812AF"/>
    <w:rsid w:val="00F81858"/>
    <w:rsid w:val="00F818A9"/>
    <w:rsid w:val="00F819A2"/>
    <w:rsid w:val="00F81B0B"/>
    <w:rsid w:val="00F81BEA"/>
    <w:rsid w:val="00F81F63"/>
    <w:rsid w:val="00F81F9C"/>
    <w:rsid w:val="00F81FF6"/>
    <w:rsid w:val="00F823D1"/>
    <w:rsid w:val="00F824B5"/>
    <w:rsid w:val="00F827AE"/>
    <w:rsid w:val="00F82B73"/>
    <w:rsid w:val="00F82C51"/>
    <w:rsid w:val="00F8309D"/>
    <w:rsid w:val="00F830ED"/>
    <w:rsid w:val="00F8346E"/>
    <w:rsid w:val="00F834ED"/>
    <w:rsid w:val="00F838F3"/>
    <w:rsid w:val="00F83A71"/>
    <w:rsid w:val="00F83B64"/>
    <w:rsid w:val="00F83C8A"/>
    <w:rsid w:val="00F83D09"/>
    <w:rsid w:val="00F83D5A"/>
    <w:rsid w:val="00F83F45"/>
    <w:rsid w:val="00F841B4"/>
    <w:rsid w:val="00F841C2"/>
    <w:rsid w:val="00F841D8"/>
    <w:rsid w:val="00F84256"/>
    <w:rsid w:val="00F84290"/>
    <w:rsid w:val="00F8437B"/>
    <w:rsid w:val="00F84405"/>
    <w:rsid w:val="00F84B0E"/>
    <w:rsid w:val="00F84C00"/>
    <w:rsid w:val="00F85334"/>
    <w:rsid w:val="00F8534E"/>
    <w:rsid w:val="00F853B6"/>
    <w:rsid w:val="00F85408"/>
    <w:rsid w:val="00F8541A"/>
    <w:rsid w:val="00F855D9"/>
    <w:rsid w:val="00F859C1"/>
    <w:rsid w:val="00F85C37"/>
    <w:rsid w:val="00F85E01"/>
    <w:rsid w:val="00F86032"/>
    <w:rsid w:val="00F86054"/>
    <w:rsid w:val="00F86173"/>
    <w:rsid w:val="00F863BF"/>
    <w:rsid w:val="00F86426"/>
    <w:rsid w:val="00F86491"/>
    <w:rsid w:val="00F865E3"/>
    <w:rsid w:val="00F867AE"/>
    <w:rsid w:val="00F869DC"/>
    <w:rsid w:val="00F869FD"/>
    <w:rsid w:val="00F86AFB"/>
    <w:rsid w:val="00F86E1A"/>
    <w:rsid w:val="00F870EB"/>
    <w:rsid w:val="00F8714B"/>
    <w:rsid w:val="00F87181"/>
    <w:rsid w:val="00F872A6"/>
    <w:rsid w:val="00F8749E"/>
    <w:rsid w:val="00F8761A"/>
    <w:rsid w:val="00F876C4"/>
    <w:rsid w:val="00F8770E"/>
    <w:rsid w:val="00F87830"/>
    <w:rsid w:val="00F87A5D"/>
    <w:rsid w:val="00F87B49"/>
    <w:rsid w:val="00F87E45"/>
    <w:rsid w:val="00F87EA0"/>
    <w:rsid w:val="00F9044A"/>
    <w:rsid w:val="00F90612"/>
    <w:rsid w:val="00F90851"/>
    <w:rsid w:val="00F90877"/>
    <w:rsid w:val="00F9089E"/>
    <w:rsid w:val="00F909A1"/>
    <w:rsid w:val="00F90AD0"/>
    <w:rsid w:val="00F90DCA"/>
    <w:rsid w:val="00F90EF0"/>
    <w:rsid w:val="00F9117A"/>
    <w:rsid w:val="00F912C3"/>
    <w:rsid w:val="00F91573"/>
    <w:rsid w:val="00F9176C"/>
    <w:rsid w:val="00F918E8"/>
    <w:rsid w:val="00F9197F"/>
    <w:rsid w:val="00F91E8C"/>
    <w:rsid w:val="00F92193"/>
    <w:rsid w:val="00F926B3"/>
    <w:rsid w:val="00F9282F"/>
    <w:rsid w:val="00F9291B"/>
    <w:rsid w:val="00F929A9"/>
    <w:rsid w:val="00F92BF0"/>
    <w:rsid w:val="00F92CB9"/>
    <w:rsid w:val="00F93042"/>
    <w:rsid w:val="00F930A0"/>
    <w:rsid w:val="00F93179"/>
    <w:rsid w:val="00F933BC"/>
    <w:rsid w:val="00F935A7"/>
    <w:rsid w:val="00F9390B"/>
    <w:rsid w:val="00F9392C"/>
    <w:rsid w:val="00F93A9D"/>
    <w:rsid w:val="00F93C1E"/>
    <w:rsid w:val="00F93DF2"/>
    <w:rsid w:val="00F93F89"/>
    <w:rsid w:val="00F940C1"/>
    <w:rsid w:val="00F94311"/>
    <w:rsid w:val="00F94391"/>
    <w:rsid w:val="00F94671"/>
    <w:rsid w:val="00F9479E"/>
    <w:rsid w:val="00F9499E"/>
    <w:rsid w:val="00F94A80"/>
    <w:rsid w:val="00F94BFD"/>
    <w:rsid w:val="00F94F2F"/>
    <w:rsid w:val="00F953F5"/>
    <w:rsid w:val="00F95583"/>
    <w:rsid w:val="00F955C6"/>
    <w:rsid w:val="00F956AD"/>
    <w:rsid w:val="00F95815"/>
    <w:rsid w:val="00F958BE"/>
    <w:rsid w:val="00F958DC"/>
    <w:rsid w:val="00F95BCD"/>
    <w:rsid w:val="00F95C6D"/>
    <w:rsid w:val="00F96368"/>
    <w:rsid w:val="00F965FC"/>
    <w:rsid w:val="00F96797"/>
    <w:rsid w:val="00F96902"/>
    <w:rsid w:val="00F96A52"/>
    <w:rsid w:val="00F96E4E"/>
    <w:rsid w:val="00F97519"/>
    <w:rsid w:val="00F9765E"/>
    <w:rsid w:val="00F97782"/>
    <w:rsid w:val="00F9779C"/>
    <w:rsid w:val="00F9796F"/>
    <w:rsid w:val="00FA00F8"/>
    <w:rsid w:val="00FA0478"/>
    <w:rsid w:val="00FA09D3"/>
    <w:rsid w:val="00FA0C57"/>
    <w:rsid w:val="00FA0F22"/>
    <w:rsid w:val="00FA1007"/>
    <w:rsid w:val="00FA11A0"/>
    <w:rsid w:val="00FA126A"/>
    <w:rsid w:val="00FA1368"/>
    <w:rsid w:val="00FA13E7"/>
    <w:rsid w:val="00FA1A23"/>
    <w:rsid w:val="00FA1B67"/>
    <w:rsid w:val="00FA1F6D"/>
    <w:rsid w:val="00FA217A"/>
    <w:rsid w:val="00FA2428"/>
    <w:rsid w:val="00FA2795"/>
    <w:rsid w:val="00FA2D83"/>
    <w:rsid w:val="00FA3260"/>
    <w:rsid w:val="00FA3646"/>
    <w:rsid w:val="00FA39FF"/>
    <w:rsid w:val="00FA3B4A"/>
    <w:rsid w:val="00FA3F08"/>
    <w:rsid w:val="00FA3FD0"/>
    <w:rsid w:val="00FA425A"/>
    <w:rsid w:val="00FA42AC"/>
    <w:rsid w:val="00FA4574"/>
    <w:rsid w:val="00FA459B"/>
    <w:rsid w:val="00FA46D8"/>
    <w:rsid w:val="00FA46DE"/>
    <w:rsid w:val="00FA4753"/>
    <w:rsid w:val="00FA48F3"/>
    <w:rsid w:val="00FA4CA6"/>
    <w:rsid w:val="00FA4E38"/>
    <w:rsid w:val="00FA4F5C"/>
    <w:rsid w:val="00FA4F7B"/>
    <w:rsid w:val="00FA4FCD"/>
    <w:rsid w:val="00FA5005"/>
    <w:rsid w:val="00FA524A"/>
    <w:rsid w:val="00FA5342"/>
    <w:rsid w:val="00FA53C4"/>
    <w:rsid w:val="00FA5555"/>
    <w:rsid w:val="00FA55BE"/>
    <w:rsid w:val="00FA56D9"/>
    <w:rsid w:val="00FA5A6A"/>
    <w:rsid w:val="00FA64B9"/>
    <w:rsid w:val="00FA65AF"/>
    <w:rsid w:val="00FA67F5"/>
    <w:rsid w:val="00FA6830"/>
    <w:rsid w:val="00FA6A0C"/>
    <w:rsid w:val="00FA6A64"/>
    <w:rsid w:val="00FA6C39"/>
    <w:rsid w:val="00FA71B6"/>
    <w:rsid w:val="00FA73AF"/>
    <w:rsid w:val="00FA74C7"/>
    <w:rsid w:val="00FA75F0"/>
    <w:rsid w:val="00FA77E5"/>
    <w:rsid w:val="00FA7ACE"/>
    <w:rsid w:val="00FA7BB8"/>
    <w:rsid w:val="00FA7D88"/>
    <w:rsid w:val="00FA7D9E"/>
    <w:rsid w:val="00FB03E3"/>
    <w:rsid w:val="00FB08FD"/>
    <w:rsid w:val="00FB0EFB"/>
    <w:rsid w:val="00FB0FAB"/>
    <w:rsid w:val="00FB11AA"/>
    <w:rsid w:val="00FB1203"/>
    <w:rsid w:val="00FB146A"/>
    <w:rsid w:val="00FB1541"/>
    <w:rsid w:val="00FB15B5"/>
    <w:rsid w:val="00FB1A95"/>
    <w:rsid w:val="00FB1F1E"/>
    <w:rsid w:val="00FB21F3"/>
    <w:rsid w:val="00FB2223"/>
    <w:rsid w:val="00FB245D"/>
    <w:rsid w:val="00FB24C7"/>
    <w:rsid w:val="00FB2528"/>
    <w:rsid w:val="00FB2577"/>
    <w:rsid w:val="00FB26A9"/>
    <w:rsid w:val="00FB2862"/>
    <w:rsid w:val="00FB2B26"/>
    <w:rsid w:val="00FB2CEF"/>
    <w:rsid w:val="00FB2EA2"/>
    <w:rsid w:val="00FB2F43"/>
    <w:rsid w:val="00FB30FC"/>
    <w:rsid w:val="00FB34DC"/>
    <w:rsid w:val="00FB37CA"/>
    <w:rsid w:val="00FB3803"/>
    <w:rsid w:val="00FB3B00"/>
    <w:rsid w:val="00FB3C91"/>
    <w:rsid w:val="00FB3DC5"/>
    <w:rsid w:val="00FB3E4D"/>
    <w:rsid w:val="00FB42BE"/>
    <w:rsid w:val="00FB4318"/>
    <w:rsid w:val="00FB4458"/>
    <w:rsid w:val="00FB48A7"/>
    <w:rsid w:val="00FB4B24"/>
    <w:rsid w:val="00FB4C78"/>
    <w:rsid w:val="00FB4D21"/>
    <w:rsid w:val="00FB4D25"/>
    <w:rsid w:val="00FB4DA3"/>
    <w:rsid w:val="00FB4DE0"/>
    <w:rsid w:val="00FB4E74"/>
    <w:rsid w:val="00FB4F32"/>
    <w:rsid w:val="00FB52C5"/>
    <w:rsid w:val="00FB5420"/>
    <w:rsid w:val="00FB55C2"/>
    <w:rsid w:val="00FB55D6"/>
    <w:rsid w:val="00FB55D9"/>
    <w:rsid w:val="00FB5692"/>
    <w:rsid w:val="00FB5771"/>
    <w:rsid w:val="00FB57CA"/>
    <w:rsid w:val="00FB588B"/>
    <w:rsid w:val="00FB5A51"/>
    <w:rsid w:val="00FB5A5B"/>
    <w:rsid w:val="00FB5CB0"/>
    <w:rsid w:val="00FB5F1A"/>
    <w:rsid w:val="00FB601E"/>
    <w:rsid w:val="00FB6085"/>
    <w:rsid w:val="00FB6396"/>
    <w:rsid w:val="00FB7217"/>
    <w:rsid w:val="00FB756C"/>
    <w:rsid w:val="00FB757D"/>
    <w:rsid w:val="00FB7603"/>
    <w:rsid w:val="00FB76C5"/>
    <w:rsid w:val="00FB79E7"/>
    <w:rsid w:val="00FB7A6E"/>
    <w:rsid w:val="00FB7B40"/>
    <w:rsid w:val="00FB7E7B"/>
    <w:rsid w:val="00FC02DF"/>
    <w:rsid w:val="00FC0330"/>
    <w:rsid w:val="00FC056D"/>
    <w:rsid w:val="00FC062C"/>
    <w:rsid w:val="00FC06AF"/>
    <w:rsid w:val="00FC0752"/>
    <w:rsid w:val="00FC08DB"/>
    <w:rsid w:val="00FC0989"/>
    <w:rsid w:val="00FC0A06"/>
    <w:rsid w:val="00FC0C85"/>
    <w:rsid w:val="00FC0EFC"/>
    <w:rsid w:val="00FC1433"/>
    <w:rsid w:val="00FC1516"/>
    <w:rsid w:val="00FC1A6B"/>
    <w:rsid w:val="00FC1E58"/>
    <w:rsid w:val="00FC1EAF"/>
    <w:rsid w:val="00FC2076"/>
    <w:rsid w:val="00FC2156"/>
    <w:rsid w:val="00FC26E0"/>
    <w:rsid w:val="00FC2A6B"/>
    <w:rsid w:val="00FC3086"/>
    <w:rsid w:val="00FC319E"/>
    <w:rsid w:val="00FC333D"/>
    <w:rsid w:val="00FC3383"/>
    <w:rsid w:val="00FC33B8"/>
    <w:rsid w:val="00FC3970"/>
    <w:rsid w:val="00FC3A7E"/>
    <w:rsid w:val="00FC3CC2"/>
    <w:rsid w:val="00FC3E3E"/>
    <w:rsid w:val="00FC40CB"/>
    <w:rsid w:val="00FC442B"/>
    <w:rsid w:val="00FC486E"/>
    <w:rsid w:val="00FC4A60"/>
    <w:rsid w:val="00FC4B5E"/>
    <w:rsid w:val="00FC4DFC"/>
    <w:rsid w:val="00FC519D"/>
    <w:rsid w:val="00FC520D"/>
    <w:rsid w:val="00FC531D"/>
    <w:rsid w:val="00FC57F9"/>
    <w:rsid w:val="00FC59EC"/>
    <w:rsid w:val="00FC5DD8"/>
    <w:rsid w:val="00FC5DF0"/>
    <w:rsid w:val="00FC5E6C"/>
    <w:rsid w:val="00FC5F27"/>
    <w:rsid w:val="00FC64CB"/>
    <w:rsid w:val="00FC6770"/>
    <w:rsid w:val="00FC6A27"/>
    <w:rsid w:val="00FC6C82"/>
    <w:rsid w:val="00FC6FD8"/>
    <w:rsid w:val="00FC70B6"/>
    <w:rsid w:val="00FC7534"/>
    <w:rsid w:val="00FC7BC9"/>
    <w:rsid w:val="00FC7C9B"/>
    <w:rsid w:val="00FD0265"/>
    <w:rsid w:val="00FD06CB"/>
    <w:rsid w:val="00FD097E"/>
    <w:rsid w:val="00FD0AA4"/>
    <w:rsid w:val="00FD0C4D"/>
    <w:rsid w:val="00FD0DD7"/>
    <w:rsid w:val="00FD0E8A"/>
    <w:rsid w:val="00FD0EBD"/>
    <w:rsid w:val="00FD1247"/>
    <w:rsid w:val="00FD1359"/>
    <w:rsid w:val="00FD1731"/>
    <w:rsid w:val="00FD20DE"/>
    <w:rsid w:val="00FD248A"/>
    <w:rsid w:val="00FD2675"/>
    <w:rsid w:val="00FD26BE"/>
    <w:rsid w:val="00FD26C8"/>
    <w:rsid w:val="00FD28A9"/>
    <w:rsid w:val="00FD28CC"/>
    <w:rsid w:val="00FD2A70"/>
    <w:rsid w:val="00FD2BDF"/>
    <w:rsid w:val="00FD2D1C"/>
    <w:rsid w:val="00FD2E6D"/>
    <w:rsid w:val="00FD2E70"/>
    <w:rsid w:val="00FD2F9E"/>
    <w:rsid w:val="00FD3071"/>
    <w:rsid w:val="00FD334B"/>
    <w:rsid w:val="00FD344D"/>
    <w:rsid w:val="00FD367F"/>
    <w:rsid w:val="00FD371A"/>
    <w:rsid w:val="00FD39AD"/>
    <w:rsid w:val="00FD39FA"/>
    <w:rsid w:val="00FD3BF2"/>
    <w:rsid w:val="00FD3FA2"/>
    <w:rsid w:val="00FD415D"/>
    <w:rsid w:val="00FD41FD"/>
    <w:rsid w:val="00FD4278"/>
    <w:rsid w:val="00FD4593"/>
    <w:rsid w:val="00FD4860"/>
    <w:rsid w:val="00FD4BA4"/>
    <w:rsid w:val="00FD4BA6"/>
    <w:rsid w:val="00FD4CC1"/>
    <w:rsid w:val="00FD5234"/>
    <w:rsid w:val="00FD56D1"/>
    <w:rsid w:val="00FD58B0"/>
    <w:rsid w:val="00FD5B82"/>
    <w:rsid w:val="00FD5DA6"/>
    <w:rsid w:val="00FD5E7E"/>
    <w:rsid w:val="00FD5ED3"/>
    <w:rsid w:val="00FD61A4"/>
    <w:rsid w:val="00FD6473"/>
    <w:rsid w:val="00FD6531"/>
    <w:rsid w:val="00FD66BA"/>
    <w:rsid w:val="00FD6956"/>
    <w:rsid w:val="00FD69D1"/>
    <w:rsid w:val="00FD6B81"/>
    <w:rsid w:val="00FD6C15"/>
    <w:rsid w:val="00FD6C3F"/>
    <w:rsid w:val="00FD6CEB"/>
    <w:rsid w:val="00FD6E76"/>
    <w:rsid w:val="00FD7095"/>
    <w:rsid w:val="00FD721F"/>
    <w:rsid w:val="00FD7375"/>
    <w:rsid w:val="00FD73FD"/>
    <w:rsid w:val="00FD747B"/>
    <w:rsid w:val="00FD74FB"/>
    <w:rsid w:val="00FD7774"/>
    <w:rsid w:val="00FD7943"/>
    <w:rsid w:val="00FD798B"/>
    <w:rsid w:val="00FD7AFC"/>
    <w:rsid w:val="00FD7D18"/>
    <w:rsid w:val="00FD7DB7"/>
    <w:rsid w:val="00FE02B2"/>
    <w:rsid w:val="00FE03AB"/>
    <w:rsid w:val="00FE09E5"/>
    <w:rsid w:val="00FE0E31"/>
    <w:rsid w:val="00FE1026"/>
    <w:rsid w:val="00FE1168"/>
    <w:rsid w:val="00FE164A"/>
    <w:rsid w:val="00FE1926"/>
    <w:rsid w:val="00FE1C04"/>
    <w:rsid w:val="00FE1D8E"/>
    <w:rsid w:val="00FE213E"/>
    <w:rsid w:val="00FE218A"/>
    <w:rsid w:val="00FE2550"/>
    <w:rsid w:val="00FE2598"/>
    <w:rsid w:val="00FE2AA5"/>
    <w:rsid w:val="00FE2B10"/>
    <w:rsid w:val="00FE2CC8"/>
    <w:rsid w:val="00FE2E5A"/>
    <w:rsid w:val="00FE2ECC"/>
    <w:rsid w:val="00FE2EE3"/>
    <w:rsid w:val="00FE30DD"/>
    <w:rsid w:val="00FE3134"/>
    <w:rsid w:val="00FE31A4"/>
    <w:rsid w:val="00FE31E9"/>
    <w:rsid w:val="00FE328B"/>
    <w:rsid w:val="00FE3464"/>
    <w:rsid w:val="00FE36FF"/>
    <w:rsid w:val="00FE3E58"/>
    <w:rsid w:val="00FE3FB3"/>
    <w:rsid w:val="00FE41E2"/>
    <w:rsid w:val="00FE48D0"/>
    <w:rsid w:val="00FE491F"/>
    <w:rsid w:val="00FE4C5F"/>
    <w:rsid w:val="00FE4E34"/>
    <w:rsid w:val="00FE5010"/>
    <w:rsid w:val="00FE54C4"/>
    <w:rsid w:val="00FE55A2"/>
    <w:rsid w:val="00FE59CB"/>
    <w:rsid w:val="00FE5A90"/>
    <w:rsid w:val="00FE5C00"/>
    <w:rsid w:val="00FE5FB0"/>
    <w:rsid w:val="00FE60C6"/>
    <w:rsid w:val="00FE6114"/>
    <w:rsid w:val="00FE6193"/>
    <w:rsid w:val="00FE64CA"/>
    <w:rsid w:val="00FE66C0"/>
    <w:rsid w:val="00FE6813"/>
    <w:rsid w:val="00FE69E0"/>
    <w:rsid w:val="00FE6A1D"/>
    <w:rsid w:val="00FE6AE0"/>
    <w:rsid w:val="00FE6F6E"/>
    <w:rsid w:val="00FE6F7B"/>
    <w:rsid w:val="00FE738B"/>
    <w:rsid w:val="00FE78C5"/>
    <w:rsid w:val="00FE7AC5"/>
    <w:rsid w:val="00FF0005"/>
    <w:rsid w:val="00FF0012"/>
    <w:rsid w:val="00FF006B"/>
    <w:rsid w:val="00FF0538"/>
    <w:rsid w:val="00FF0990"/>
    <w:rsid w:val="00FF09C0"/>
    <w:rsid w:val="00FF0ACF"/>
    <w:rsid w:val="00FF0AF1"/>
    <w:rsid w:val="00FF0D2E"/>
    <w:rsid w:val="00FF0D4C"/>
    <w:rsid w:val="00FF10CE"/>
    <w:rsid w:val="00FF1198"/>
    <w:rsid w:val="00FF1279"/>
    <w:rsid w:val="00FF13C7"/>
    <w:rsid w:val="00FF14AF"/>
    <w:rsid w:val="00FF14FE"/>
    <w:rsid w:val="00FF177F"/>
    <w:rsid w:val="00FF1B2C"/>
    <w:rsid w:val="00FF1D49"/>
    <w:rsid w:val="00FF1D5F"/>
    <w:rsid w:val="00FF1E7F"/>
    <w:rsid w:val="00FF1F56"/>
    <w:rsid w:val="00FF1FD0"/>
    <w:rsid w:val="00FF2275"/>
    <w:rsid w:val="00FF2643"/>
    <w:rsid w:val="00FF2BC3"/>
    <w:rsid w:val="00FF2DA1"/>
    <w:rsid w:val="00FF2E06"/>
    <w:rsid w:val="00FF3062"/>
    <w:rsid w:val="00FF327E"/>
    <w:rsid w:val="00FF3E11"/>
    <w:rsid w:val="00FF3F43"/>
    <w:rsid w:val="00FF41D1"/>
    <w:rsid w:val="00FF4312"/>
    <w:rsid w:val="00FF4542"/>
    <w:rsid w:val="00FF45DE"/>
    <w:rsid w:val="00FF45FE"/>
    <w:rsid w:val="00FF46F2"/>
    <w:rsid w:val="00FF47E9"/>
    <w:rsid w:val="00FF483B"/>
    <w:rsid w:val="00FF494E"/>
    <w:rsid w:val="00FF4A54"/>
    <w:rsid w:val="00FF5335"/>
    <w:rsid w:val="00FF55DD"/>
    <w:rsid w:val="00FF5999"/>
    <w:rsid w:val="00FF5BE9"/>
    <w:rsid w:val="00FF5C1C"/>
    <w:rsid w:val="00FF628C"/>
    <w:rsid w:val="00FF650A"/>
    <w:rsid w:val="00FF688C"/>
    <w:rsid w:val="00FF7201"/>
    <w:rsid w:val="00FF73A3"/>
    <w:rsid w:val="00FF753D"/>
    <w:rsid w:val="00FF75B1"/>
    <w:rsid w:val="00FF77CE"/>
    <w:rsid w:val="00FF7905"/>
    <w:rsid w:val="00FF79A4"/>
    <w:rsid w:val="00FF7AF7"/>
    <w:rsid w:val="00FF7B12"/>
    <w:rsid w:val="00FF7E64"/>
    <w:rsid w:val="00FF7E8E"/>
    <w:rsid w:val="00FF7F3B"/>
    <w:rsid w:val="00FF7F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87"/>
    <o:shapelayout v:ext="edit">
      <o:idmap v:ext="edit" data="1"/>
    </o:shapelayout>
  </w:shapeDefaults>
  <w:decimalSymbol w:val="."/>
  <w:listSeparator w:val=","/>
  <w14:docId w14:val="66962620"/>
  <w14:defaultImageDpi w14:val="300"/>
  <w15:docId w15:val="{AC645A15-D3D6-4D68-A488-5803775D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7F4"/>
    <w:pPr>
      <w:spacing w:line="264" w:lineRule="auto"/>
    </w:pPr>
    <w:rPr>
      <w:rFonts w:ascii="Arial" w:hAnsi="Arial" w:cs="Arial"/>
      <w:sz w:val="22"/>
      <w:szCs w:val="22"/>
      <w:lang w:val="en-GB" w:eastAsia="en-GB"/>
    </w:rPr>
  </w:style>
  <w:style w:type="paragraph" w:styleId="Heading1">
    <w:name w:val="heading 1"/>
    <w:aliases w:val="H1,Chapter Headline,Chapter Headline1,Chapter Headline2,Chapter Headline3,Chapter Headline4,Chapter Headline5,Chapter Headline6,Chapter Headline7,Chapter Headline8,Chapter Headline9,Chapter Headline10,Chapter Headline11,Chapter Headline12"/>
    <w:basedOn w:val="Normal"/>
    <w:next w:val="Normal"/>
    <w:link w:val="Heading1Char"/>
    <w:qFormat/>
    <w:pPr>
      <w:numPr>
        <w:numId w:val="1"/>
      </w:numPr>
      <w:tabs>
        <w:tab w:val="left" w:pos="1134"/>
      </w:tabs>
      <w:spacing w:after="600"/>
      <w:ind w:left="1134" w:hanging="1134"/>
      <w:outlineLvl w:val="0"/>
    </w:pPr>
    <w:rPr>
      <w:rFonts w:cs="Times New Roman"/>
      <w:b/>
      <w:bCs/>
      <w:sz w:val="44"/>
      <w:szCs w:val="44"/>
      <w:lang w:val="en-US"/>
    </w:rPr>
  </w:style>
  <w:style w:type="paragraph" w:styleId="Heading2">
    <w:name w:val="heading 2"/>
    <w:aliases w:val="H2,Chapter Title"/>
    <w:basedOn w:val="Normal"/>
    <w:next w:val="Normal"/>
    <w:link w:val="Heading2Char"/>
    <w:qFormat/>
    <w:pPr>
      <w:keepNext/>
      <w:spacing w:before="120" w:after="120"/>
      <w:ind w:left="851" w:hanging="851"/>
      <w:outlineLvl w:val="1"/>
    </w:pPr>
    <w:rPr>
      <w:rFonts w:ascii="Cambria" w:hAnsi="Cambria" w:cs="Times New Roman"/>
      <w:b/>
      <w:bCs/>
      <w:i/>
      <w:iCs/>
      <w:sz w:val="28"/>
      <w:szCs w:val="28"/>
      <w:lang w:val="x-none"/>
    </w:rPr>
  </w:style>
  <w:style w:type="paragraph" w:styleId="Heading3">
    <w:name w:val="heading 3"/>
    <w:aliases w:val="Section"/>
    <w:basedOn w:val="Normal"/>
    <w:next w:val="Normal"/>
    <w:link w:val="Heading3Char"/>
    <w:qFormat/>
    <w:pPr>
      <w:keepNext/>
      <w:spacing w:before="240" w:after="120"/>
      <w:outlineLvl w:val="2"/>
    </w:pPr>
    <w:rPr>
      <w:rFonts w:ascii="Cambria" w:hAnsi="Cambria" w:cs="Times New Roman"/>
      <w:b/>
      <w:bCs/>
      <w:sz w:val="26"/>
      <w:szCs w:val="26"/>
      <w:lang w:val="x-none"/>
    </w:rPr>
  </w:style>
  <w:style w:type="paragraph" w:styleId="Heading4">
    <w:name w:val="heading 4"/>
    <w:aliases w:val="Map Title"/>
    <w:basedOn w:val="Normal"/>
    <w:next w:val="Normal"/>
    <w:link w:val="Heading4Char"/>
    <w:qFormat/>
    <w:pPr>
      <w:keepNext/>
      <w:spacing w:before="120" w:after="120"/>
      <w:outlineLvl w:val="3"/>
    </w:pPr>
    <w:rPr>
      <w:rFonts w:ascii="Calibri" w:hAnsi="Calibri" w:cs="Times New Roman"/>
      <w:b/>
      <w:bCs/>
      <w:sz w:val="28"/>
      <w:szCs w:val="28"/>
      <w:lang w:val="x-none"/>
    </w:rPr>
  </w:style>
  <w:style w:type="paragraph" w:styleId="Heading5">
    <w:name w:val="heading 5"/>
    <w:basedOn w:val="Normal"/>
    <w:next w:val="Normal"/>
    <w:link w:val="Heading5Char"/>
    <w:uiPriority w:val="99"/>
    <w:qFormat/>
    <w:pPr>
      <w:keepNext/>
      <w:spacing w:before="120" w:after="120"/>
      <w:outlineLvl w:val="4"/>
    </w:pPr>
    <w:rPr>
      <w:rFonts w:ascii="Calibri" w:hAnsi="Calibri" w:cs="Times New Roman"/>
      <w:b/>
      <w:bCs/>
      <w:i/>
      <w:iCs/>
      <w:sz w:val="26"/>
      <w:szCs w:val="26"/>
      <w:lang w:val="x-none"/>
    </w:rPr>
  </w:style>
  <w:style w:type="paragraph" w:styleId="Heading6">
    <w:name w:val="heading 6"/>
    <w:basedOn w:val="Normal"/>
    <w:next w:val="Normal"/>
    <w:link w:val="Heading6Char"/>
    <w:uiPriority w:val="99"/>
    <w:qFormat/>
    <w:pPr>
      <w:spacing w:before="240" w:after="60"/>
      <w:outlineLvl w:val="5"/>
    </w:pPr>
    <w:rPr>
      <w:rFonts w:ascii="Calibri" w:hAnsi="Calibri" w:cs="Times New Roman"/>
      <w:b/>
      <w:bCs/>
      <w:sz w:val="20"/>
      <w:szCs w:val="20"/>
      <w:lang w:val="x-none"/>
    </w:rPr>
  </w:style>
  <w:style w:type="paragraph" w:styleId="Heading7">
    <w:name w:val="heading 7"/>
    <w:basedOn w:val="Normal"/>
    <w:next w:val="Normal"/>
    <w:link w:val="Heading7Char"/>
    <w:uiPriority w:val="99"/>
    <w:qFormat/>
    <w:pPr>
      <w:spacing w:before="240" w:after="60" w:line="240" w:lineRule="auto"/>
      <w:outlineLvl w:val="6"/>
    </w:pPr>
    <w:rPr>
      <w:rFonts w:ascii="Calibri" w:hAnsi="Calibri" w:cs="Times New Roman"/>
      <w:sz w:val="24"/>
      <w:szCs w:val="24"/>
      <w:lang w:val="x-none"/>
    </w:rPr>
  </w:style>
  <w:style w:type="paragraph" w:styleId="Heading8">
    <w:name w:val="heading 8"/>
    <w:basedOn w:val="Normal"/>
    <w:next w:val="Normal"/>
    <w:link w:val="Heading8Char"/>
    <w:uiPriority w:val="99"/>
    <w:qFormat/>
    <w:pPr>
      <w:spacing w:before="240" w:after="60" w:line="240" w:lineRule="auto"/>
      <w:outlineLvl w:val="7"/>
    </w:pPr>
    <w:rPr>
      <w:rFonts w:ascii="Calibri" w:hAnsi="Calibri" w:cs="Times New Roman"/>
      <w:i/>
      <w:iCs/>
      <w:sz w:val="24"/>
      <w:szCs w:val="24"/>
      <w:lang w:val="x-none"/>
    </w:rPr>
  </w:style>
  <w:style w:type="paragraph" w:styleId="Heading9">
    <w:name w:val="heading 9"/>
    <w:basedOn w:val="Normal"/>
    <w:next w:val="Normal"/>
    <w:link w:val="Heading9Char"/>
    <w:uiPriority w:val="99"/>
    <w:qFormat/>
    <w:pPr>
      <w:keepNext/>
      <w:spacing w:line="240" w:lineRule="auto"/>
      <w:outlineLvl w:val="8"/>
    </w:pPr>
    <w:rPr>
      <w:rFonts w:ascii="Cambria" w:hAnsi="Cambria" w:cs="Times New Roman"/>
      <w:sz w:val="2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Headline Char,Chapter Headline1 Char,Chapter Headline2 Char,Chapter Headline3 Char,Chapter Headline4 Char,Chapter Headline5 Char,Chapter Headline6 Char,Chapter Headline7 Char,Chapter Headline8 Char,Chapter Headline9 Char"/>
    <w:link w:val="Heading1"/>
    <w:locked/>
    <w:rPr>
      <w:rFonts w:ascii="Arial" w:hAnsi="Arial"/>
      <w:b/>
      <w:bCs/>
      <w:sz w:val="44"/>
      <w:szCs w:val="44"/>
      <w:lang w:val="en-US" w:eastAsia="en-GB"/>
    </w:rPr>
  </w:style>
  <w:style w:type="character" w:customStyle="1" w:styleId="Heading2Char">
    <w:name w:val="Heading 2 Char"/>
    <w:aliases w:val="H2 Char,Chapter Title Char"/>
    <w:link w:val="Heading2"/>
    <w:uiPriority w:val="99"/>
    <w:locked/>
    <w:rPr>
      <w:rFonts w:ascii="Cambria" w:hAnsi="Cambria" w:cs="Cambria"/>
      <w:b/>
      <w:bCs/>
      <w:i/>
      <w:iCs/>
      <w:sz w:val="28"/>
      <w:szCs w:val="28"/>
      <w:lang w:eastAsia="en-GB"/>
    </w:rPr>
  </w:style>
  <w:style w:type="character" w:customStyle="1" w:styleId="Heading3Char">
    <w:name w:val="Heading 3 Char"/>
    <w:aliases w:val="Section Char"/>
    <w:link w:val="Heading3"/>
    <w:uiPriority w:val="99"/>
    <w:locked/>
    <w:rPr>
      <w:rFonts w:ascii="Cambria" w:hAnsi="Cambria" w:cs="Cambria"/>
      <w:b/>
      <w:bCs/>
      <w:sz w:val="26"/>
      <w:szCs w:val="26"/>
      <w:lang w:eastAsia="en-GB"/>
    </w:rPr>
  </w:style>
  <w:style w:type="character" w:customStyle="1" w:styleId="Heading4Char">
    <w:name w:val="Heading 4 Char"/>
    <w:aliases w:val="Map Title Char"/>
    <w:link w:val="Heading4"/>
    <w:uiPriority w:val="99"/>
    <w:locked/>
    <w:rPr>
      <w:rFonts w:ascii="Calibri" w:hAnsi="Calibri" w:cs="Calibri"/>
      <w:b/>
      <w:bCs/>
      <w:sz w:val="28"/>
      <w:szCs w:val="28"/>
      <w:lang w:eastAsia="en-GB"/>
    </w:rPr>
  </w:style>
  <w:style w:type="character" w:customStyle="1" w:styleId="Heading5Char">
    <w:name w:val="Heading 5 Char"/>
    <w:link w:val="Heading5"/>
    <w:uiPriority w:val="99"/>
    <w:locked/>
    <w:rPr>
      <w:rFonts w:ascii="Calibri" w:hAnsi="Calibri" w:cs="Calibri"/>
      <w:b/>
      <w:bCs/>
      <w:i/>
      <w:iCs/>
      <w:sz w:val="26"/>
      <w:szCs w:val="26"/>
      <w:lang w:eastAsia="en-GB"/>
    </w:rPr>
  </w:style>
  <w:style w:type="character" w:customStyle="1" w:styleId="Heading6Char">
    <w:name w:val="Heading 6 Char"/>
    <w:link w:val="Heading6"/>
    <w:uiPriority w:val="99"/>
    <w:locked/>
    <w:rPr>
      <w:rFonts w:ascii="Calibri" w:hAnsi="Calibri" w:cs="Calibri"/>
      <w:b/>
      <w:bCs/>
      <w:lang w:eastAsia="en-GB"/>
    </w:rPr>
  </w:style>
  <w:style w:type="character" w:customStyle="1" w:styleId="Heading7Char">
    <w:name w:val="Heading 7 Char"/>
    <w:link w:val="Heading7"/>
    <w:uiPriority w:val="99"/>
    <w:locked/>
    <w:rPr>
      <w:rFonts w:ascii="Calibri" w:hAnsi="Calibri" w:cs="Calibri"/>
      <w:sz w:val="24"/>
      <w:szCs w:val="24"/>
      <w:lang w:eastAsia="en-GB"/>
    </w:rPr>
  </w:style>
  <w:style w:type="character" w:customStyle="1" w:styleId="Heading8Char">
    <w:name w:val="Heading 8 Char"/>
    <w:link w:val="Heading8"/>
    <w:uiPriority w:val="99"/>
    <w:locked/>
    <w:rPr>
      <w:rFonts w:ascii="Calibri" w:hAnsi="Calibri" w:cs="Calibri"/>
      <w:i/>
      <w:iCs/>
      <w:sz w:val="24"/>
      <w:szCs w:val="24"/>
      <w:lang w:eastAsia="en-GB"/>
    </w:rPr>
  </w:style>
  <w:style w:type="character" w:customStyle="1" w:styleId="Heading9Char">
    <w:name w:val="Heading 9 Char"/>
    <w:link w:val="Heading9"/>
    <w:uiPriority w:val="99"/>
    <w:locked/>
    <w:rPr>
      <w:rFonts w:ascii="Cambria" w:hAnsi="Cambria" w:cs="Cambria"/>
      <w:lang w:eastAsia="en-GB"/>
    </w:rPr>
  </w:style>
  <w:style w:type="paragraph" w:styleId="BalloonText">
    <w:name w:val="Balloon Text"/>
    <w:basedOn w:val="Normal"/>
    <w:link w:val="BalloonTextChar"/>
    <w:uiPriority w:val="99"/>
    <w:pPr>
      <w:spacing w:line="240" w:lineRule="auto"/>
    </w:pPr>
    <w:rPr>
      <w:rFonts w:ascii="Tahoma" w:hAnsi="Tahoma" w:cs="Times New Roman"/>
      <w:sz w:val="16"/>
      <w:szCs w:val="16"/>
      <w:lang w:val="x-none"/>
    </w:rPr>
  </w:style>
  <w:style w:type="character" w:customStyle="1" w:styleId="BalloonTextChar">
    <w:name w:val="Balloon Text Char"/>
    <w:link w:val="BalloonText"/>
    <w:uiPriority w:val="99"/>
    <w:locked/>
    <w:rPr>
      <w:rFonts w:ascii="Tahoma" w:hAnsi="Tahoma" w:cs="Tahoma"/>
      <w:sz w:val="16"/>
      <w:szCs w:val="16"/>
      <w:lang w:eastAsia="en-GB"/>
    </w:rPr>
  </w:style>
  <w:style w:type="paragraph" w:customStyle="1" w:styleId="Bullet">
    <w:name w:val="Bullet"/>
    <w:basedOn w:val="Normal"/>
    <w:pPr>
      <w:tabs>
        <w:tab w:val="num" w:pos="284"/>
      </w:tabs>
      <w:spacing w:before="60"/>
      <w:ind w:left="284" w:hanging="284"/>
    </w:pPr>
  </w:style>
  <w:style w:type="paragraph" w:styleId="Title">
    <w:name w:val="Title"/>
    <w:basedOn w:val="Normal"/>
    <w:next w:val="Normal"/>
    <w:link w:val="TitleChar"/>
    <w:uiPriority w:val="99"/>
    <w:qFormat/>
    <w:pPr>
      <w:spacing w:line="240" w:lineRule="auto"/>
      <w:ind w:left="1701"/>
    </w:pPr>
    <w:rPr>
      <w:rFonts w:ascii="Cambria" w:hAnsi="Cambria" w:cs="Times New Roman"/>
      <w:b/>
      <w:bCs/>
      <w:kern w:val="28"/>
      <w:sz w:val="32"/>
      <w:szCs w:val="32"/>
      <w:lang w:val="x-none"/>
    </w:rPr>
  </w:style>
  <w:style w:type="character" w:customStyle="1" w:styleId="TitleChar">
    <w:name w:val="Title Char"/>
    <w:link w:val="Title"/>
    <w:uiPriority w:val="99"/>
    <w:locked/>
    <w:rPr>
      <w:rFonts w:ascii="Cambria" w:hAnsi="Cambria" w:cs="Cambria"/>
      <w:b/>
      <w:bCs/>
      <w:kern w:val="28"/>
      <w:sz w:val="32"/>
      <w:szCs w:val="32"/>
      <w:lang w:eastAsia="en-GB"/>
    </w:rPr>
  </w:style>
  <w:style w:type="paragraph" w:styleId="Footer">
    <w:name w:val="footer"/>
    <w:basedOn w:val="Normal"/>
    <w:link w:val="FooterChar"/>
    <w:uiPriority w:val="99"/>
    <w:rPr>
      <w:rFonts w:cs="Times New Roman"/>
      <w:sz w:val="20"/>
      <w:szCs w:val="20"/>
      <w:lang w:val="x-none"/>
    </w:rPr>
  </w:style>
  <w:style w:type="character" w:customStyle="1" w:styleId="FooterChar">
    <w:name w:val="Footer Char"/>
    <w:link w:val="Footer"/>
    <w:uiPriority w:val="99"/>
    <w:locked/>
    <w:rPr>
      <w:rFonts w:ascii="Arial" w:hAnsi="Arial" w:cs="Arial"/>
      <w:lang w:eastAsia="en-GB"/>
    </w:rPr>
  </w:style>
  <w:style w:type="paragraph" w:customStyle="1" w:styleId="VersoFooter">
    <w:name w:val="Verso Footer"/>
    <w:basedOn w:val="Footer"/>
    <w:uiPriority w:val="99"/>
    <w:pPr>
      <w:tabs>
        <w:tab w:val="left" w:pos="567"/>
      </w:tabs>
    </w:pPr>
    <w:rPr>
      <w:sz w:val="16"/>
      <w:szCs w:val="16"/>
    </w:rPr>
  </w:style>
  <w:style w:type="paragraph" w:customStyle="1" w:styleId="RectoFooter">
    <w:name w:val="Recto Footer"/>
    <w:basedOn w:val="Footer"/>
    <w:uiPriority w:val="99"/>
    <w:pPr>
      <w:tabs>
        <w:tab w:val="right" w:pos="7938"/>
        <w:tab w:val="right" w:pos="8505"/>
      </w:tabs>
    </w:pPr>
    <w:rPr>
      <w:sz w:val="16"/>
      <w:szCs w:val="16"/>
    </w:rPr>
  </w:style>
  <w:style w:type="paragraph" w:customStyle="1" w:styleId="References">
    <w:name w:val="References"/>
    <w:basedOn w:val="Normal"/>
    <w:uiPriority w:val="99"/>
    <w:pPr>
      <w:spacing w:after="120"/>
      <w:ind w:left="567" w:hanging="567"/>
    </w:pPr>
    <w:rPr>
      <w:sz w:val="18"/>
      <w:szCs w:val="18"/>
    </w:rPr>
  </w:style>
  <w:style w:type="paragraph" w:styleId="BodyText">
    <w:name w:val="Body Text"/>
    <w:basedOn w:val="Normal"/>
    <w:link w:val="BodyTextChar"/>
    <w:uiPriority w:val="99"/>
    <w:pPr>
      <w:spacing w:after="120"/>
    </w:pPr>
    <w:rPr>
      <w:rFonts w:cs="Times New Roman"/>
      <w:sz w:val="20"/>
      <w:szCs w:val="20"/>
      <w:lang w:val="x-none"/>
    </w:rPr>
  </w:style>
  <w:style w:type="character" w:customStyle="1" w:styleId="BodyTextChar">
    <w:name w:val="Body Text Char"/>
    <w:link w:val="BodyText"/>
    <w:uiPriority w:val="99"/>
    <w:locked/>
    <w:rPr>
      <w:rFonts w:ascii="Arial" w:hAnsi="Arial" w:cs="Arial"/>
      <w:lang w:eastAsia="en-GB"/>
    </w:rPr>
  </w:style>
  <w:style w:type="paragraph" w:styleId="Subtitle">
    <w:name w:val="Subtitle"/>
    <w:basedOn w:val="Normal"/>
    <w:link w:val="SubtitleChar"/>
    <w:uiPriority w:val="99"/>
    <w:qFormat/>
    <w:pPr>
      <w:spacing w:after="60"/>
      <w:jc w:val="center"/>
      <w:outlineLvl w:val="1"/>
    </w:pPr>
    <w:rPr>
      <w:rFonts w:ascii="Cambria" w:hAnsi="Cambria" w:cs="Times New Roman"/>
      <w:sz w:val="24"/>
      <w:szCs w:val="24"/>
      <w:lang w:val="x-none"/>
    </w:rPr>
  </w:style>
  <w:style w:type="character" w:customStyle="1" w:styleId="SubtitleChar">
    <w:name w:val="Subtitle Char"/>
    <w:link w:val="Subtitle"/>
    <w:uiPriority w:val="99"/>
    <w:locked/>
    <w:rPr>
      <w:rFonts w:ascii="Cambria" w:hAnsi="Cambria" w:cs="Cambria"/>
      <w:sz w:val="24"/>
      <w:szCs w:val="24"/>
      <w:lang w:eastAsia="en-GB"/>
    </w:rPr>
  </w:style>
  <w:style w:type="paragraph" w:customStyle="1" w:styleId="TablebodyTables">
    <w:name w:val="Ô Table body (Tables)"/>
    <w:basedOn w:val="Normal"/>
    <w:uiPriority w:val="99"/>
    <w:qFormat/>
    <w:rsid w:val="00410606"/>
    <w:pPr>
      <w:widowControl w:val="0"/>
      <w:suppressAutoHyphens/>
      <w:autoSpaceDE w:val="0"/>
      <w:autoSpaceDN w:val="0"/>
      <w:adjustRightInd w:val="0"/>
      <w:spacing w:after="85" w:line="240" w:lineRule="atLeast"/>
      <w:textAlignment w:val="center"/>
    </w:pPr>
    <w:rPr>
      <w:color w:val="000000"/>
      <w:sz w:val="20"/>
      <w:lang w:eastAsia="en-US"/>
    </w:rPr>
  </w:style>
  <w:style w:type="paragraph" w:customStyle="1" w:styleId="TableText">
    <w:name w:val="Table Text"/>
    <w:basedOn w:val="Normal"/>
    <w:uiPriority w:val="99"/>
    <w:pPr>
      <w:keepNext/>
      <w:spacing w:before="40" w:after="40" w:line="240" w:lineRule="auto"/>
    </w:pPr>
    <w:rPr>
      <w:sz w:val="18"/>
      <w:szCs w:val="18"/>
      <w:lang w:eastAsia="en-US"/>
    </w:rPr>
  </w:style>
  <w:style w:type="paragraph" w:customStyle="1" w:styleId="TableHeadGreyTintTables">
    <w:name w:val="Ô Table Head Grey Tint (Tables)"/>
    <w:basedOn w:val="Normal"/>
    <w:uiPriority w:val="99"/>
    <w:qFormat/>
    <w:pPr>
      <w:widowControl w:val="0"/>
      <w:suppressAutoHyphens/>
      <w:autoSpaceDE w:val="0"/>
      <w:autoSpaceDN w:val="0"/>
      <w:adjustRightInd w:val="0"/>
      <w:spacing w:before="40" w:after="80" w:line="240" w:lineRule="atLeast"/>
      <w:textAlignment w:val="center"/>
    </w:pPr>
    <w:rPr>
      <w:b/>
      <w:bCs/>
      <w:color w:val="000000"/>
      <w:sz w:val="20"/>
      <w:szCs w:val="20"/>
      <w:lang w:eastAsia="en-US"/>
    </w:rPr>
  </w:style>
  <w:style w:type="paragraph" w:customStyle="1" w:styleId="TableBodyBoldTables">
    <w:name w:val="Ô Table Body Bold (Tables)"/>
    <w:basedOn w:val="Normal"/>
    <w:uiPriority w:val="99"/>
    <w:rsid w:val="00410606"/>
    <w:pPr>
      <w:widowControl w:val="0"/>
      <w:suppressAutoHyphens/>
      <w:autoSpaceDE w:val="0"/>
      <w:autoSpaceDN w:val="0"/>
      <w:adjustRightInd w:val="0"/>
      <w:spacing w:before="170" w:after="85" w:line="200" w:lineRule="atLeast"/>
      <w:jc w:val="center"/>
      <w:textAlignment w:val="center"/>
    </w:pPr>
    <w:rPr>
      <w:bCs/>
      <w:color w:val="000000"/>
      <w:lang w:eastAsia="en-US"/>
    </w:rPr>
  </w:style>
  <w:style w:type="paragraph" w:customStyle="1" w:styleId="Footer0">
    <w:name w:val="Ô Footer"/>
    <w:basedOn w:val="Normal"/>
    <w:uiPriority w:val="99"/>
    <w:pPr>
      <w:widowControl w:val="0"/>
      <w:suppressAutoHyphens/>
      <w:autoSpaceDE w:val="0"/>
      <w:autoSpaceDN w:val="0"/>
      <w:adjustRightInd w:val="0"/>
      <w:spacing w:after="170" w:line="240" w:lineRule="atLeast"/>
      <w:textAlignment w:val="center"/>
    </w:pPr>
    <w:rPr>
      <w:color w:val="808080"/>
      <w:sz w:val="16"/>
      <w:szCs w:val="16"/>
      <w:lang w:eastAsia="en-US"/>
    </w:rPr>
  </w:style>
  <w:style w:type="paragraph" w:styleId="Header">
    <w:name w:val="header"/>
    <w:basedOn w:val="Normal"/>
    <w:link w:val="HeaderChar"/>
    <w:uiPriority w:val="99"/>
    <w:rPr>
      <w:rFonts w:cs="Times New Roman"/>
      <w:sz w:val="20"/>
      <w:szCs w:val="20"/>
      <w:lang w:val="x-none"/>
    </w:rPr>
  </w:style>
  <w:style w:type="character" w:customStyle="1" w:styleId="HeaderChar">
    <w:name w:val="Header Char"/>
    <w:link w:val="Header"/>
    <w:uiPriority w:val="99"/>
    <w:locked/>
    <w:rPr>
      <w:rFonts w:ascii="Arial" w:hAnsi="Arial" w:cs="Arial"/>
      <w:lang w:eastAsia="en-GB"/>
    </w:rPr>
  </w:style>
  <w:style w:type="paragraph" w:customStyle="1" w:styleId="TableHeading">
    <w:name w:val="Table Heading"/>
    <w:basedOn w:val="Normal"/>
    <w:next w:val="Normal"/>
    <w:uiPriority w:val="99"/>
    <w:qFormat/>
    <w:pPr>
      <w:keepNext/>
      <w:spacing w:before="120" w:after="120"/>
    </w:pPr>
    <w:rPr>
      <w:b/>
      <w:bCs/>
      <w:sz w:val="20"/>
      <w:szCs w:val="20"/>
      <w:lang w:eastAsia="en-US"/>
    </w:rPr>
  </w:style>
  <w:style w:type="paragraph" w:styleId="ListParagraph">
    <w:name w:val="List Paragraph"/>
    <w:basedOn w:val="Normal"/>
    <w:uiPriority w:val="34"/>
    <w:qFormat/>
    <w:pPr>
      <w:spacing w:line="240" w:lineRule="auto"/>
      <w:ind w:left="990" w:hanging="440"/>
    </w:pPr>
  </w:style>
  <w:style w:type="paragraph" w:customStyle="1" w:styleId="Dash">
    <w:name w:val="Dash"/>
    <w:basedOn w:val="Normal"/>
    <w:uiPriority w:val="99"/>
    <w:pPr>
      <w:ind w:left="1540" w:hanging="440"/>
    </w:pPr>
  </w:style>
  <w:style w:type="character" w:styleId="Hyperlink">
    <w:name w:val="Hyperlink"/>
    <w:uiPriority w:val="99"/>
    <w:rsid w:val="00411FA0"/>
    <w:rPr>
      <w:rFonts w:cs="Times New Roman"/>
      <w:color w:val="0000FF"/>
      <w:u w:val="single"/>
    </w:rPr>
  </w:style>
  <w:style w:type="paragraph" w:customStyle="1" w:styleId="Tablelist">
    <w:name w:val="Table list"/>
    <w:aliases w:val="dashed"/>
    <w:basedOn w:val="TableText"/>
    <w:uiPriority w:val="99"/>
    <w:rsid w:val="00411FA0"/>
    <w:pPr>
      <w:spacing w:before="0" w:after="0"/>
    </w:pPr>
  </w:style>
  <w:style w:type="paragraph" w:customStyle="1" w:styleId="Tablelistheading">
    <w:name w:val="Table list heading"/>
    <w:basedOn w:val="TableText"/>
    <w:uiPriority w:val="99"/>
    <w:rsid w:val="00411FA0"/>
    <w:pPr>
      <w:spacing w:before="80" w:after="0"/>
    </w:pPr>
  </w:style>
  <w:style w:type="character" w:styleId="FollowedHyperlink">
    <w:name w:val="FollowedHyperlink"/>
    <w:uiPriority w:val="99"/>
    <w:rsid w:val="00E74971"/>
    <w:rPr>
      <w:rFonts w:cs="Times New Roman"/>
      <w:color w:val="800080"/>
      <w:u w:val="single"/>
    </w:rPr>
  </w:style>
  <w:style w:type="paragraph" w:styleId="FootnoteText">
    <w:name w:val="footnote text"/>
    <w:basedOn w:val="Normal"/>
    <w:link w:val="FootnoteTextChar"/>
    <w:uiPriority w:val="99"/>
    <w:rsid w:val="0035054F"/>
    <w:rPr>
      <w:rFonts w:cs="Times New Roman"/>
      <w:sz w:val="20"/>
      <w:szCs w:val="20"/>
      <w:lang w:val="x-none"/>
    </w:rPr>
  </w:style>
  <w:style w:type="character" w:customStyle="1" w:styleId="FootnoteTextChar">
    <w:name w:val="Footnote Text Char"/>
    <w:link w:val="FootnoteText"/>
    <w:uiPriority w:val="99"/>
    <w:locked/>
    <w:rPr>
      <w:rFonts w:ascii="Arial" w:hAnsi="Arial" w:cs="Arial"/>
      <w:sz w:val="20"/>
      <w:szCs w:val="20"/>
      <w:lang w:eastAsia="en-GB"/>
    </w:rPr>
  </w:style>
  <w:style w:type="character" w:styleId="FootnoteReference">
    <w:name w:val="footnote reference"/>
    <w:uiPriority w:val="99"/>
    <w:rsid w:val="0035054F"/>
    <w:rPr>
      <w:rFonts w:cs="Times New Roman"/>
      <w:vertAlign w:val="superscript"/>
    </w:rPr>
  </w:style>
  <w:style w:type="paragraph" w:styleId="TOC1">
    <w:name w:val="toc 1"/>
    <w:basedOn w:val="Normal"/>
    <w:next w:val="Normal"/>
    <w:autoRedefine/>
    <w:uiPriority w:val="39"/>
    <w:qFormat/>
    <w:rsid w:val="00DC4075"/>
    <w:pPr>
      <w:tabs>
        <w:tab w:val="right" w:leader="dot" w:pos="8494"/>
      </w:tabs>
      <w:spacing w:before="120"/>
    </w:pPr>
    <w:rPr>
      <w:b/>
      <w:noProof/>
    </w:rPr>
  </w:style>
  <w:style w:type="paragraph" w:styleId="TOC2">
    <w:name w:val="toc 2"/>
    <w:basedOn w:val="Normal"/>
    <w:next w:val="Normal"/>
    <w:autoRedefine/>
    <w:uiPriority w:val="39"/>
    <w:qFormat/>
    <w:rsid w:val="000708C7"/>
    <w:pPr>
      <w:tabs>
        <w:tab w:val="left" w:pos="770"/>
        <w:tab w:val="right" w:leader="dot" w:pos="8494"/>
      </w:tabs>
    </w:pPr>
  </w:style>
  <w:style w:type="paragraph" w:styleId="TOC3">
    <w:name w:val="toc 3"/>
    <w:basedOn w:val="Normal"/>
    <w:next w:val="Normal"/>
    <w:autoRedefine/>
    <w:uiPriority w:val="39"/>
    <w:qFormat/>
    <w:rsid w:val="00BA6555"/>
    <w:pPr>
      <w:tabs>
        <w:tab w:val="right" w:leader="dot" w:pos="8494"/>
      </w:tabs>
      <w:ind w:left="446"/>
    </w:pPr>
  </w:style>
  <w:style w:type="paragraph" w:styleId="TOC4">
    <w:name w:val="toc 4"/>
    <w:basedOn w:val="Normal"/>
    <w:next w:val="Normal"/>
    <w:autoRedefine/>
    <w:uiPriority w:val="39"/>
    <w:rsid w:val="002B0601"/>
    <w:pPr>
      <w:ind w:left="660"/>
    </w:pPr>
  </w:style>
  <w:style w:type="paragraph" w:styleId="TOC5">
    <w:name w:val="toc 5"/>
    <w:basedOn w:val="Normal"/>
    <w:next w:val="Normal"/>
    <w:autoRedefine/>
    <w:uiPriority w:val="39"/>
    <w:rsid w:val="002B0601"/>
    <w:pPr>
      <w:ind w:left="880"/>
    </w:pPr>
  </w:style>
  <w:style w:type="paragraph" w:styleId="TOC6">
    <w:name w:val="toc 6"/>
    <w:basedOn w:val="Normal"/>
    <w:next w:val="Normal"/>
    <w:autoRedefine/>
    <w:uiPriority w:val="99"/>
    <w:rsid w:val="002B0601"/>
    <w:pPr>
      <w:ind w:left="1100"/>
    </w:pPr>
  </w:style>
  <w:style w:type="paragraph" w:styleId="TOC7">
    <w:name w:val="toc 7"/>
    <w:basedOn w:val="Normal"/>
    <w:next w:val="Normal"/>
    <w:autoRedefine/>
    <w:uiPriority w:val="99"/>
    <w:rsid w:val="002B0601"/>
    <w:pPr>
      <w:ind w:left="1320"/>
    </w:pPr>
  </w:style>
  <w:style w:type="paragraph" w:styleId="TOC8">
    <w:name w:val="toc 8"/>
    <w:basedOn w:val="Normal"/>
    <w:next w:val="Normal"/>
    <w:autoRedefine/>
    <w:uiPriority w:val="99"/>
    <w:rsid w:val="002B0601"/>
    <w:pPr>
      <w:ind w:left="1540"/>
    </w:pPr>
  </w:style>
  <w:style w:type="paragraph" w:styleId="TOC9">
    <w:name w:val="toc 9"/>
    <w:basedOn w:val="Normal"/>
    <w:next w:val="Normal"/>
    <w:autoRedefine/>
    <w:uiPriority w:val="99"/>
    <w:rsid w:val="002B0601"/>
    <w:pPr>
      <w:ind w:left="1760"/>
    </w:pPr>
  </w:style>
  <w:style w:type="paragraph" w:styleId="TableofFigures">
    <w:name w:val="table of figures"/>
    <w:basedOn w:val="Normal"/>
    <w:next w:val="Normal"/>
    <w:uiPriority w:val="99"/>
    <w:rsid w:val="002B0601"/>
    <w:pPr>
      <w:ind w:left="440" w:hanging="440"/>
    </w:pPr>
  </w:style>
  <w:style w:type="character" w:styleId="CommentReference">
    <w:name w:val="annotation reference"/>
    <w:uiPriority w:val="99"/>
    <w:rsid w:val="00790EA4"/>
    <w:rPr>
      <w:rFonts w:cs="Times New Roman"/>
      <w:sz w:val="16"/>
      <w:szCs w:val="16"/>
    </w:rPr>
  </w:style>
  <w:style w:type="paragraph" w:styleId="CommentText">
    <w:name w:val="annotation text"/>
    <w:basedOn w:val="Normal"/>
    <w:link w:val="CommentTextChar"/>
    <w:uiPriority w:val="99"/>
    <w:rsid w:val="00790EA4"/>
    <w:rPr>
      <w:rFonts w:cs="Times New Roman"/>
      <w:sz w:val="20"/>
      <w:szCs w:val="20"/>
      <w:lang w:val="x-none"/>
    </w:rPr>
  </w:style>
  <w:style w:type="character" w:customStyle="1" w:styleId="CommentTextChar">
    <w:name w:val="Comment Text Char"/>
    <w:link w:val="CommentText"/>
    <w:uiPriority w:val="99"/>
    <w:locked/>
    <w:rsid w:val="00790EA4"/>
    <w:rPr>
      <w:rFonts w:ascii="Arial" w:hAnsi="Arial" w:cs="Arial"/>
      <w:sz w:val="20"/>
      <w:szCs w:val="20"/>
      <w:lang w:eastAsia="en-GB"/>
    </w:rPr>
  </w:style>
  <w:style w:type="paragraph" w:styleId="CommentSubject">
    <w:name w:val="annotation subject"/>
    <w:basedOn w:val="CommentText"/>
    <w:next w:val="CommentText"/>
    <w:link w:val="CommentSubjectChar"/>
    <w:uiPriority w:val="99"/>
    <w:rsid w:val="00790EA4"/>
    <w:rPr>
      <w:b/>
      <w:bCs/>
    </w:rPr>
  </w:style>
  <w:style w:type="character" w:customStyle="1" w:styleId="CommentSubjectChar">
    <w:name w:val="Comment Subject Char"/>
    <w:link w:val="CommentSubject"/>
    <w:uiPriority w:val="99"/>
    <w:locked/>
    <w:rsid w:val="00790EA4"/>
    <w:rPr>
      <w:rFonts w:ascii="Arial" w:hAnsi="Arial" w:cs="Arial"/>
      <w:b/>
      <w:bCs/>
      <w:sz w:val="20"/>
      <w:szCs w:val="20"/>
      <w:lang w:eastAsia="en-GB"/>
    </w:rPr>
  </w:style>
  <w:style w:type="paragraph" w:styleId="Revision">
    <w:name w:val="Revision"/>
    <w:hidden/>
    <w:uiPriority w:val="99"/>
    <w:rsid w:val="00790EA4"/>
    <w:rPr>
      <w:rFonts w:ascii="Arial" w:hAnsi="Arial" w:cs="Arial"/>
      <w:sz w:val="22"/>
      <w:szCs w:val="22"/>
      <w:lang w:val="en-NZ" w:eastAsia="en-GB"/>
    </w:rPr>
  </w:style>
  <w:style w:type="paragraph" w:styleId="TOCHeading">
    <w:name w:val="TOC Heading"/>
    <w:basedOn w:val="Heading1"/>
    <w:next w:val="Normal"/>
    <w:uiPriority w:val="39"/>
    <w:qFormat/>
    <w:rsid w:val="00B10446"/>
    <w:pPr>
      <w:keepNext/>
      <w:keepLines/>
      <w:numPr>
        <w:numId w:val="0"/>
      </w:numPr>
      <w:tabs>
        <w:tab w:val="clear" w:pos="1134"/>
      </w:tabs>
      <w:spacing w:before="480" w:after="0" w:line="276" w:lineRule="auto"/>
      <w:outlineLvl w:val="9"/>
    </w:pPr>
    <w:rPr>
      <w:rFonts w:ascii="Cambria" w:eastAsia="MS Gothic" w:hAnsi="Cambria"/>
      <w:color w:val="365F91"/>
      <w:sz w:val="28"/>
      <w:szCs w:val="28"/>
      <w:lang w:eastAsia="ja-JP"/>
    </w:rPr>
  </w:style>
  <w:style w:type="paragraph" w:customStyle="1" w:styleId="GLBodytext">
    <w:name w:val="GL Body text"/>
    <w:qFormat/>
    <w:rsid w:val="004A6953"/>
    <w:pPr>
      <w:spacing w:after="120" w:line="300" w:lineRule="exact"/>
      <w:jc w:val="both"/>
    </w:pPr>
    <w:rPr>
      <w:rFonts w:ascii="Arial" w:hAnsi="Arial" w:cs="Arial"/>
      <w:sz w:val="22"/>
      <w:lang w:val="en-NZ" w:eastAsia="en-NZ"/>
    </w:rPr>
  </w:style>
  <w:style w:type="paragraph" w:customStyle="1" w:styleId="BulletPoints">
    <w:name w:val="Bullet Points"/>
    <w:basedOn w:val="Normal"/>
    <w:rsid w:val="00C272CD"/>
    <w:pPr>
      <w:numPr>
        <w:numId w:val="2"/>
      </w:numPr>
      <w:spacing w:line="240" w:lineRule="auto"/>
      <w:jc w:val="both"/>
    </w:pPr>
    <w:rPr>
      <w:rFonts w:ascii="Times New Roman" w:hAnsi="Times New Roman" w:cs="Times New Roman"/>
      <w:sz w:val="20"/>
      <w:szCs w:val="20"/>
      <w:lang w:val="en-US" w:eastAsia="en-US"/>
    </w:rPr>
  </w:style>
  <w:style w:type="character" w:customStyle="1" w:styleId="Bulletbulletsymbol">
    <w:name w:val="• Bullet bullet symbol"/>
    <w:rsid w:val="00C272CD"/>
    <w:rPr>
      <w:rFonts w:ascii="Arial" w:hAnsi="Arial"/>
      <w:sz w:val="24"/>
    </w:rPr>
  </w:style>
  <w:style w:type="character" w:customStyle="1" w:styleId="indent1">
    <w:name w:val="indent1"/>
    <w:basedOn w:val="DefaultParagraphFont"/>
    <w:rsid w:val="00C272CD"/>
  </w:style>
  <w:style w:type="character" w:styleId="PageNumber">
    <w:name w:val="page number"/>
    <w:basedOn w:val="DefaultParagraphFont"/>
    <w:rsid w:val="00B13D17"/>
  </w:style>
  <w:style w:type="paragraph" w:customStyle="1" w:styleId="GLHeading2">
    <w:name w:val="GL Heading 2"/>
    <w:next w:val="Normal"/>
    <w:qFormat/>
    <w:rsid w:val="00410606"/>
    <w:pPr>
      <w:pBdr>
        <w:bottom w:val="single" w:sz="4" w:space="1" w:color="auto"/>
      </w:pBdr>
      <w:spacing w:before="480" w:after="360"/>
    </w:pPr>
    <w:rPr>
      <w:rFonts w:ascii="Arial" w:hAnsi="Arial" w:cs="Arial"/>
      <w:sz w:val="36"/>
      <w:szCs w:val="32"/>
      <w:lang w:val="en-NZ" w:eastAsia="en-NZ"/>
    </w:rPr>
  </w:style>
  <w:style w:type="paragraph" w:customStyle="1" w:styleId="GLHeading3">
    <w:name w:val="GL Heading 3"/>
    <w:autoRedefine/>
    <w:qFormat/>
    <w:rsid w:val="00EE23B1"/>
    <w:pPr>
      <w:spacing w:before="360" w:after="180"/>
    </w:pPr>
    <w:rPr>
      <w:rFonts w:ascii="Arial" w:hAnsi="Arial" w:cs="Arial"/>
      <w:sz w:val="32"/>
      <w:szCs w:val="32"/>
      <w:lang w:val="en-NZ" w:eastAsia="en-NZ"/>
    </w:rPr>
  </w:style>
  <w:style w:type="paragraph" w:styleId="PlainText">
    <w:name w:val="Plain Text"/>
    <w:basedOn w:val="Normal"/>
    <w:semiHidden/>
    <w:rsid w:val="00BC4043"/>
    <w:pPr>
      <w:spacing w:line="240" w:lineRule="auto"/>
    </w:pPr>
    <w:rPr>
      <w:rFonts w:ascii="Courier New" w:eastAsia="Calibri" w:hAnsi="Courier New" w:cs="Times New Roman"/>
      <w:sz w:val="20"/>
      <w:szCs w:val="20"/>
      <w:lang w:val="en-AU" w:eastAsia="en-US"/>
    </w:rPr>
  </w:style>
  <w:style w:type="paragraph" w:customStyle="1" w:styleId="TableBodyNumberedIndentTables">
    <w:name w:val="• Table Body Numbered Indent (Tables)"/>
    <w:basedOn w:val="Normal"/>
    <w:rsid w:val="00065D82"/>
    <w:pPr>
      <w:widowControl w:val="0"/>
      <w:tabs>
        <w:tab w:val="left" w:pos="567"/>
      </w:tabs>
      <w:suppressAutoHyphens/>
      <w:autoSpaceDE w:val="0"/>
      <w:autoSpaceDN w:val="0"/>
      <w:adjustRightInd w:val="0"/>
      <w:spacing w:after="85" w:line="240" w:lineRule="atLeast"/>
      <w:ind w:left="539" w:hanging="539"/>
      <w:textAlignment w:val="center"/>
    </w:pPr>
    <w:rPr>
      <w:rFonts w:cs="Times New Roman"/>
      <w:color w:val="000000"/>
      <w:szCs w:val="17"/>
      <w:lang w:eastAsia="en-US"/>
    </w:rPr>
  </w:style>
  <w:style w:type="paragraph" w:customStyle="1" w:styleId="TableGradeTables">
    <w:name w:val="• Table Grade (Tables)"/>
    <w:basedOn w:val="Normal"/>
    <w:rsid w:val="00065D82"/>
    <w:pPr>
      <w:widowControl w:val="0"/>
      <w:suppressAutoHyphens/>
      <w:autoSpaceDE w:val="0"/>
      <w:autoSpaceDN w:val="0"/>
      <w:adjustRightInd w:val="0"/>
      <w:spacing w:after="85" w:line="240" w:lineRule="atLeast"/>
      <w:jc w:val="center"/>
      <w:textAlignment w:val="center"/>
    </w:pPr>
    <w:rPr>
      <w:rFonts w:cs="Times New Roman"/>
      <w:color w:val="000000"/>
      <w:szCs w:val="17"/>
      <w:lang w:eastAsia="en-US"/>
    </w:rPr>
  </w:style>
  <w:style w:type="paragraph" w:customStyle="1" w:styleId="GLHeading1">
    <w:name w:val="GL Heading 1"/>
    <w:basedOn w:val="Heading1"/>
    <w:autoRedefine/>
    <w:qFormat/>
    <w:rsid w:val="00872AB1"/>
    <w:pPr>
      <w:numPr>
        <w:numId w:val="0"/>
      </w:numPr>
      <w:spacing w:after="240"/>
      <w:ind w:left="547" w:hanging="547"/>
      <w:jc w:val="center"/>
    </w:pPr>
    <w:rPr>
      <w:rFonts w:cs="Arial"/>
      <w:lang w:eastAsia="en-US"/>
    </w:rPr>
  </w:style>
  <w:style w:type="character" w:customStyle="1" w:styleId="BodyItalic">
    <w:name w:val="• Body Italic"/>
    <w:rsid w:val="00437F7B"/>
    <w:rPr>
      <w:rFonts w:ascii="Arial" w:hAnsi="Arial"/>
      <w:i/>
      <w:sz w:val="22"/>
    </w:rPr>
  </w:style>
  <w:style w:type="character" w:customStyle="1" w:styleId="FootnoteReference0">
    <w:name w:val="• Footnote Reference"/>
    <w:rsid w:val="00437F7B"/>
    <w:rPr>
      <w:b/>
      <w:color w:val="0000FF"/>
      <w:vertAlign w:val="superscript"/>
    </w:rPr>
  </w:style>
  <w:style w:type="paragraph" w:customStyle="1" w:styleId="Style1">
    <w:name w:val="Style1"/>
    <w:basedOn w:val="GLHeading3"/>
    <w:qFormat/>
    <w:rsid w:val="00410606"/>
  </w:style>
  <w:style w:type="paragraph" w:customStyle="1" w:styleId="GLBulletlist">
    <w:name w:val="GL Bullet list"/>
    <w:basedOn w:val="GLBodytext"/>
    <w:autoRedefine/>
    <w:qFormat/>
    <w:rsid w:val="00D042B9"/>
    <w:pPr>
      <w:numPr>
        <w:numId w:val="47"/>
      </w:numPr>
    </w:pPr>
  </w:style>
  <w:style w:type="paragraph" w:styleId="ListContinue5">
    <w:name w:val="List Continue 5"/>
    <w:basedOn w:val="Normal"/>
    <w:uiPriority w:val="99"/>
    <w:unhideWhenUsed/>
    <w:rsid w:val="00FF0AF1"/>
    <w:pPr>
      <w:spacing w:after="120"/>
      <w:ind w:left="1415"/>
      <w:contextualSpacing/>
    </w:pPr>
  </w:style>
  <w:style w:type="paragraph" w:styleId="ListNumber2">
    <w:name w:val="List Number 2"/>
    <w:basedOn w:val="Normal"/>
    <w:uiPriority w:val="99"/>
    <w:unhideWhenUsed/>
    <w:qFormat/>
    <w:rsid w:val="00FF0AF1"/>
    <w:pPr>
      <w:numPr>
        <w:numId w:val="6"/>
      </w:numPr>
      <w:contextualSpacing/>
    </w:pPr>
  </w:style>
  <w:style w:type="paragraph" w:customStyle="1" w:styleId="GLListnumbered">
    <w:name w:val="GL List numbered"/>
    <w:basedOn w:val="GLBulletlist"/>
    <w:qFormat/>
    <w:rsid w:val="00AA10CB"/>
    <w:pPr>
      <w:framePr w:wrap="around" w:hAnchor="text"/>
      <w:numPr>
        <w:numId w:val="7"/>
      </w:numPr>
    </w:pPr>
  </w:style>
  <w:style w:type="paragraph" w:customStyle="1" w:styleId="GLReferences">
    <w:name w:val="GL References"/>
    <w:basedOn w:val="References"/>
    <w:qFormat/>
    <w:rsid w:val="008D6342"/>
    <w:pPr>
      <w:spacing w:after="0" w:line="300" w:lineRule="exact"/>
      <w:ind w:left="720" w:hanging="720"/>
    </w:pPr>
    <w:rPr>
      <w:sz w:val="22"/>
      <w:szCs w:val="22"/>
      <w:lang w:eastAsia="en-US"/>
    </w:rPr>
  </w:style>
  <w:style w:type="paragraph" w:customStyle="1" w:styleId="GL-Tablebody">
    <w:name w:val="GL - Table body"/>
    <w:basedOn w:val="TablebodyTables"/>
    <w:qFormat/>
    <w:rsid w:val="00864503"/>
    <w:pPr>
      <w:spacing w:before="40" w:after="40" w:line="240" w:lineRule="auto"/>
    </w:pPr>
    <w:rPr>
      <w:sz w:val="16"/>
      <w:szCs w:val="18"/>
    </w:rPr>
  </w:style>
  <w:style w:type="paragraph" w:customStyle="1" w:styleId="GLTabletextdashed">
    <w:name w:val="GL Table text dashed"/>
    <w:basedOn w:val="Tablelist"/>
    <w:qFormat/>
    <w:rsid w:val="003427D2"/>
    <w:pPr>
      <w:spacing w:before="40" w:after="40"/>
    </w:pPr>
    <w:rPr>
      <w:sz w:val="16"/>
    </w:rPr>
  </w:style>
  <w:style w:type="paragraph" w:customStyle="1" w:styleId="GLHeading4">
    <w:name w:val="GL Heading 4"/>
    <w:basedOn w:val="GLHeading3"/>
    <w:qFormat/>
    <w:rsid w:val="00265178"/>
    <w:pPr>
      <w:spacing w:before="240" w:after="120"/>
    </w:pPr>
    <w:rPr>
      <w:i/>
      <w:sz w:val="28"/>
    </w:rPr>
  </w:style>
  <w:style w:type="paragraph" w:customStyle="1" w:styleId="GLFootnotetext">
    <w:name w:val="GL Footnote text"/>
    <w:basedOn w:val="FootnoteText"/>
    <w:qFormat/>
    <w:rsid w:val="00881271"/>
    <w:rPr>
      <w:sz w:val="16"/>
    </w:rPr>
  </w:style>
  <w:style w:type="paragraph" w:customStyle="1" w:styleId="GLTableheading">
    <w:name w:val="GL Table heading"/>
    <w:basedOn w:val="TableHeading"/>
    <w:qFormat/>
    <w:rsid w:val="00761709"/>
    <w:pPr>
      <w:spacing w:before="240"/>
      <w:ind w:left="992" w:hanging="992"/>
    </w:pPr>
  </w:style>
  <w:style w:type="paragraph" w:styleId="Quote">
    <w:name w:val="Quote"/>
    <w:basedOn w:val="Normal"/>
    <w:next w:val="Normal"/>
    <w:link w:val="QuoteChar"/>
    <w:uiPriority w:val="29"/>
    <w:qFormat/>
    <w:rsid w:val="005D3A53"/>
    <w:rPr>
      <w:i/>
      <w:iCs/>
      <w:color w:val="000000" w:themeColor="text1"/>
    </w:rPr>
  </w:style>
  <w:style w:type="character" w:customStyle="1" w:styleId="QuoteChar">
    <w:name w:val="Quote Char"/>
    <w:basedOn w:val="DefaultParagraphFont"/>
    <w:link w:val="Quote"/>
    <w:uiPriority w:val="29"/>
    <w:rsid w:val="005D3A53"/>
    <w:rPr>
      <w:rFonts w:ascii="Arial" w:hAnsi="Arial" w:cs="Arial"/>
      <w:i/>
      <w:iCs/>
      <w:color w:val="000000" w:themeColor="text1"/>
      <w:sz w:val="22"/>
      <w:szCs w:val="22"/>
      <w:lang w:val="en-NZ" w:eastAsia="en-GB"/>
    </w:rPr>
  </w:style>
  <w:style w:type="character" w:styleId="Strong">
    <w:name w:val="Strong"/>
    <w:basedOn w:val="DefaultParagraphFont"/>
    <w:uiPriority w:val="22"/>
    <w:qFormat/>
    <w:rsid w:val="005D3A53"/>
    <w:rPr>
      <w:b/>
      <w:bCs/>
    </w:rPr>
  </w:style>
  <w:style w:type="character" w:styleId="IntenseEmphasis">
    <w:name w:val="Intense Emphasis"/>
    <w:basedOn w:val="DefaultParagraphFont"/>
    <w:uiPriority w:val="21"/>
    <w:qFormat/>
    <w:rsid w:val="005D3A53"/>
    <w:rPr>
      <w:b/>
      <w:bCs/>
      <w:i/>
      <w:iCs/>
      <w:color w:val="4F81BD" w:themeColor="accent1"/>
    </w:rPr>
  </w:style>
  <w:style w:type="paragraph" w:styleId="IntenseQuote">
    <w:name w:val="Intense Quote"/>
    <w:basedOn w:val="Normal"/>
    <w:next w:val="Normal"/>
    <w:link w:val="IntenseQuoteChar"/>
    <w:uiPriority w:val="30"/>
    <w:qFormat/>
    <w:rsid w:val="005D3A5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3A53"/>
    <w:rPr>
      <w:rFonts w:ascii="Arial" w:hAnsi="Arial" w:cs="Arial"/>
      <w:b/>
      <w:bCs/>
      <w:i/>
      <w:iCs/>
      <w:color w:val="4F81BD" w:themeColor="accent1"/>
      <w:sz w:val="22"/>
      <w:szCs w:val="22"/>
      <w:lang w:val="en-NZ" w:eastAsia="en-GB"/>
    </w:rPr>
  </w:style>
  <w:style w:type="character" w:styleId="BookTitle">
    <w:name w:val="Book Title"/>
    <w:basedOn w:val="DefaultParagraphFont"/>
    <w:uiPriority w:val="33"/>
    <w:qFormat/>
    <w:rsid w:val="005D3A53"/>
    <w:rPr>
      <w:b/>
      <w:bCs/>
      <w:smallCaps/>
      <w:spacing w:val="5"/>
    </w:rPr>
  </w:style>
  <w:style w:type="paragraph" w:customStyle="1" w:styleId="GLQuote">
    <w:name w:val="GL Quote"/>
    <w:basedOn w:val="GLBodytext"/>
    <w:qFormat/>
    <w:rsid w:val="00921FC4"/>
    <w:pPr>
      <w:ind w:left="567"/>
    </w:pPr>
    <w:rPr>
      <w:i/>
    </w:rPr>
  </w:style>
  <w:style w:type="table" w:styleId="TableGrid">
    <w:name w:val="Table Grid"/>
    <w:basedOn w:val="TableNormal"/>
    <w:uiPriority w:val="59"/>
    <w:rsid w:val="00F4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ading5">
    <w:name w:val="GL Heading 5"/>
    <w:basedOn w:val="GLHeading4"/>
    <w:qFormat/>
    <w:rsid w:val="00A344DF"/>
    <w:rPr>
      <w:b/>
      <w:i w:val="0"/>
      <w:sz w:val="22"/>
    </w:rPr>
  </w:style>
  <w:style w:type="paragraph" w:customStyle="1" w:styleId="TableBullet">
    <w:name w:val="TableBullet"/>
    <w:basedOn w:val="Normal"/>
    <w:rsid w:val="00C0220B"/>
    <w:pPr>
      <w:numPr>
        <w:numId w:val="9"/>
      </w:numPr>
      <w:spacing w:after="80" w:line="240" w:lineRule="auto"/>
    </w:pPr>
    <w:rPr>
      <w:rFonts w:cs="Times New Roman"/>
      <w:sz w:val="20"/>
      <w:szCs w:val="20"/>
    </w:rPr>
  </w:style>
  <w:style w:type="paragraph" w:customStyle="1" w:styleId="TableBullet1Tables">
    <w:name w:val="• Table Bullet 1 (Tables)"/>
    <w:basedOn w:val="Normal"/>
    <w:rsid w:val="00C0220B"/>
    <w:pPr>
      <w:widowControl w:val="0"/>
      <w:tabs>
        <w:tab w:val="left" w:pos="567"/>
      </w:tabs>
      <w:suppressAutoHyphens/>
      <w:autoSpaceDE w:val="0"/>
      <w:autoSpaceDN w:val="0"/>
      <w:adjustRightInd w:val="0"/>
      <w:spacing w:after="80" w:line="240" w:lineRule="atLeast"/>
      <w:ind w:left="340" w:hanging="340"/>
      <w:textAlignment w:val="center"/>
    </w:pPr>
    <w:rPr>
      <w:rFonts w:cs="Times New Roman"/>
      <w:color w:val="000000"/>
      <w:szCs w:val="17"/>
      <w:lang w:eastAsia="en-US"/>
    </w:rPr>
  </w:style>
  <w:style w:type="paragraph" w:customStyle="1" w:styleId="BodybulletMainBodytext">
    <w:name w:val="• Body bullet (Main Body text)"/>
    <w:basedOn w:val="Normal"/>
    <w:rsid w:val="00B96D17"/>
    <w:pPr>
      <w:widowControl w:val="0"/>
      <w:tabs>
        <w:tab w:val="left" w:pos="567"/>
      </w:tabs>
      <w:suppressAutoHyphens/>
      <w:autoSpaceDE w:val="0"/>
      <w:autoSpaceDN w:val="0"/>
      <w:adjustRightInd w:val="0"/>
      <w:spacing w:after="120" w:line="240" w:lineRule="auto"/>
      <w:ind w:left="227" w:hanging="227"/>
      <w:textAlignment w:val="center"/>
    </w:pPr>
    <w:rPr>
      <w:rFonts w:cs="Times New Roman"/>
      <w:color w:val="000000"/>
      <w:szCs w:val="17"/>
      <w:lang w:eastAsia="en-US"/>
    </w:rPr>
  </w:style>
  <w:style w:type="paragraph" w:customStyle="1" w:styleId="BodyBulletLastMainBodytext">
    <w:name w:val="• Body Bullet Last  (Main Body text)"/>
    <w:basedOn w:val="BodybulletMainBodytext"/>
    <w:rsid w:val="00B96D17"/>
    <w:pPr>
      <w:spacing w:after="240"/>
    </w:pPr>
  </w:style>
  <w:style w:type="paragraph" w:customStyle="1" w:styleId="GLTablebulletlist">
    <w:name w:val="GL Table bullet list"/>
    <w:basedOn w:val="Normal"/>
    <w:qFormat/>
    <w:rsid w:val="0091330C"/>
    <w:pPr>
      <w:widowControl w:val="0"/>
      <w:numPr>
        <w:numId w:val="4"/>
      </w:numPr>
      <w:autoSpaceDE w:val="0"/>
      <w:autoSpaceDN w:val="0"/>
      <w:adjustRightInd w:val="0"/>
      <w:spacing w:after="85" w:line="240" w:lineRule="atLeast"/>
      <w:ind w:left="567" w:hanging="210"/>
    </w:pPr>
    <w:rPr>
      <w:sz w:val="20"/>
      <w:szCs w:val="20"/>
      <w:lang w:val="en-US" w:eastAsia="en-US"/>
    </w:rPr>
  </w:style>
  <w:style w:type="paragraph" w:customStyle="1" w:styleId="GLTablecolumnheading">
    <w:name w:val="GL Table column heading"/>
    <w:basedOn w:val="TableHeadGreyTintTables"/>
    <w:qFormat/>
    <w:rsid w:val="00BD3004"/>
    <w:pPr>
      <w:framePr w:hSpace="181" w:wrap="around" w:vAnchor="page" w:hAnchor="margin" w:y="2105"/>
      <w:spacing w:after="40" w:line="240" w:lineRule="auto"/>
    </w:pPr>
    <w:rPr>
      <w:b w:val="0"/>
      <w:sz w:val="18"/>
      <w:szCs w:val="18"/>
    </w:rPr>
  </w:style>
  <w:style w:type="paragraph" w:styleId="EndnoteText">
    <w:name w:val="endnote text"/>
    <w:basedOn w:val="Normal"/>
    <w:link w:val="EndnoteTextChar"/>
    <w:uiPriority w:val="99"/>
    <w:unhideWhenUsed/>
    <w:rsid w:val="003A5ABC"/>
    <w:pPr>
      <w:spacing w:line="240" w:lineRule="auto"/>
    </w:pPr>
    <w:rPr>
      <w:sz w:val="24"/>
      <w:szCs w:val="24"/>
    </w:rPr>
  </w:style>
  <w:style w:type="character" w:customStyle="1" w:styleId="EndnoteTextChar">
    <w:name w:val="Endnote Text Char"/>
    <w:basedOn w:val="DefaultParagraphFont"/>
    <w:link w:val="EndnoteText"/>
    <w:uiPriority w:val="99"/>
    <w:rsid w:val="003A5ABC"/>
    <w:rPr>
      <w:rFonts w:ascii="Arial" w:hAnsi="Arial" w:cs="Arial"/>
      <w:sz w:val="24"/>
      <w:szCs w:val="24"/>
      <w:lang w:val="en-NZ" w:eastAsia="en-GB"/>
    </w:rPr>
  </w:style>
  <w:style w:type="character" w:styleId="EndnoteReference">
    <w:name w:val="endnote reference"/>
    <w:basedOn w:val="DefaultParagraphFont"/>
    <w:uiPriority w:val="99"/>
    <w:unhideWhenUsed/>
    <w:rsid w:val="003A5ABC"/>
    <w:rPr>
      <w:vertAlign w:val="superscript"/>
    </w:rPr>
  </w:style>
  <w:style w:type="paragraph" w:customStyle="1" w:styleId="App4Bullet1MainBodytext">
    <w:name w:val="• App 4 Bullet 1 (Main Body text)"/>
    <w:basedOn w:val="Normal"/>
    <w:rsid w:val="002855B6"/>
    <w:pPr>
      <w:widowControl w:val="0"/>
      <w:suppressAutoHyphens/>
      <w:autoSpaceDE w:val="0"/>
      <w:autoSpaceDN w:val="0"/>
      <w:adjustRightInd w:val="0"/>
      <w:spacing w:after="120" w:line="240" w:lineRule="auto"/>
      <w:ind w:left="737" w:hanging="397"/>
      <w:textAlignment w:val="center"/>
    </w:pPr>
    <w:rPr>
      <w:rFonts w:cs="Times New Roman"/>
      <w:color w:val="000000"/>
      <w:spacing w:val="-1"/>
      <w:szCs w:val="17"/>
      <w:lang w:eastAsia="en-US"/>
    </w:rPr>
  </w:style>
  <w:style w:type="paragraph" w:customStyle="1" w:styleId="App4Bullet2MainBodytext">
    <w:name w:val="• App 4 Bullet 2 (Main Body text)"/>
    <w:basedOn w:val="Normal"/>
    <w:rsid w:val="002855B6"/>
    <w:pPr>
      <w:widowControl w:val="0"/>
      <w:tabs>
        <w:tab w:val="left" w:pos="680"/>
      </w:tabs>
      <w:suppressAutoHyphens/>
      <w:autoSpaceDE w:val="0"/>
      <w:autoSpaceDN w:val="0"/>
      <w:adjustRightInd w:val="0"/>
      <w:spacing w:after="120" w:line="240" w:lineRule="auto"/>
      <w:ind w:left="1134" w:hanging="397"/>
      <w:textAlignment w:val="center"/>
    </w:pPr>
    <w:rPr>
      <w:rFonts w:cs="Times New Roman"/>
      <w:color w:val="000000"/>
      <w:szCs w:val="17"/>
      <w:lang w:eastAsia="en-US"/>
    </w:rPr>
  </w:style>
  <w:style w:type="paragraph" w:customStyle="1" w:styleId="App4Bullet2LastMainBodytext">
    <w:name w:val="• App 4 Bullet 2 Last (Main Body text)"/>
    <w:basedOn w:val="App4Bullet2MainBodytext"/>
    <w:rsid w:val="002855B6"/>
    <w:pPr>
      <w:spacing w:after="240"/>
    </w:pPr>
  </w:style>
  <w:style w:type="paragraph" w:customStyle="1" w:styleId="App4Bullet1lastMainBodytext">
    <w:name w:val="• App4 Bullet 1 last (Main Body text)"/>
    <w:basedOn w:val="App4Bullet1MainBodytext"/>
    <w:rsid w:val="002855B6"/>
    <w:pPr>
      <w:spacing w:after="240"/>
    </w:pPr>
  </w:style>
  <w:style w:type="paragraph" w:customStyle="1" w:styleId="Heading5forApp4">
    <w:name w:val="Heading 5 for App 4"/>
    <w:basedOn w:val="Heading5"/>
    <w:rsid w:val="002855B6"/>
    <w:pPr>
      <w:spacing w:line="240" w:lineRule="auto"/>
      <w:ind w:left="340" w:hanging="340"/>
    </w:pPr>
    <w:rPr>
      <w:rFonts w:ascii="Arial" w:hAnsi="Arial"/>
      <w:bCs w:val="0"/>
      <w:i w:val="0"/>
      <w:iCs w:val="0"/>
      <w:sz w:val="22"/>
      <w:szCs w:val="20"/>
      <w:lang w:val="en-NZ"/>
    </w:rPr>
  </w:style>
  <w:style w:type="paragraph" w:customStyle="1" w:styleId="Default">
    <w:name w:val="Default"/>
    <w:rsid w:val="00BC3D4F"/>
    <w:pPr>
      <w:widowControl w:val="0"/>
      <w:autoSpaceDE w:val="0"/>
      <w:autoSpaceDN w:val="0"/>
      <w:adjustRightInd w:val="0"/>
    </w:pPr>
    <w:rPr>
      <w:rFonts w:ascii="Myriad Pro" w:hAnsi="Myriad Pro" w:cs="Myriad Pro"/>
      <w:color w:val="000000"/>
      <w:sz w:val="24"/>
      <w:szCs w:val="24"/>
      <w:lang w:val="en-US"/>
    </w:rPr>
  </w:style>
  <w:style w:type="character" w:styleId="HTMLCite">
    <w:name w:val="HTML Cite"/>
    <w:basedOn w:val="DefaultParagraphFont"/>
    <w:rsid w:val="006764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56713">
      <w:bodyDiv w:val="1"/>
      <w:marLeft w:val="0"/>
      <w:marRight w:val="0"/>
      <w:marTop w:val="0"/>
      <w:marBottom w:val="0"/>
      <w:divBdr>
        <w:top w:val="none" w:sz="0" w:space="0" w:color="auto"/>
        <w:left w:val="none" w:sz="0" w:space="0" w:color="auto"/>
        <w:bottom w:val="none" w:sz="0" w:space="0" w:color="auto"/>
        <w:right w:val="none" w:sz="0" w:space="0" w:color="auto"/>
      </w:divBdr>
    </w:div>
    <w:div w:id="694186022">
      <w:bodyDiv w:val="1"/>
      <w:marLeft w:val="0"/>
      <w:marRight w:val="0"/>
      <w:marTop w:val="0"/>
      <w:marBottom w:val="0"/>
      <w:divBdr>
        <w:top w:val="none" w:sz="0" w:space="0" w:color="auto"/>
        <w:left w:val="none" w:sz="0" w:space="0" w:color="auto"/>
        <w:bottom w:val="none" w:sz="0" w:space="0" w:color="auto"/>
        <w:right w:val="none" w:sz="0" w:space="0" w:color="auto"/>
      </w:divBdr>
    </w:div>
    <w:div w:id="789251582">
      <w:bodyDiv w:val="1"/>
      <w:marLeft w:val="0"/>
      <w:marRight w:val="0"/>
      <w:marTop w:val="0"/>
      <w:marBottom w:val="0"/>
      <w:divBdr>
        <w:top w:val="none" w:sz="0" w:space="0" w:color="auto"/>
        <w:left w:val="none" w:sz="0" w:space="0" w:color="auto"/>
        <w:bottom w:val="none" w:sz="0" w:space="0" w:color="auto"/>
        <w:right w:val="none" w:sz="0" w:space="0" w:color="auto"/>
      </w:divBdr>
    </w:div>
    <w:div w:id="991569478">
      <w:bodyDiv w:val="1"/>
      <w:marLeft w:val="0"/>
      <w:marRight w:val="0"/>
      <w:marTop w:val="0"/>
      <w:marBottom w:val="0"/>
      <w:divBdr>
        <w:top w:val="none" w:sz="0" w:space="0" w:color="auto"/>
        <w:left w:val="none" w:sz="0" w:space="0" w:color="auto"/>
        <w:bottom w:val="none" w:sz="0" w:space="0" w:color="auto"/>
        <w:right w:val="none" w:sz="0" w:space="0" w:color="auto"/>
      </w:divBdr>
      <w:divsChild>
        <w:div w:id="1900557898">
          <w:marLeft w:val="274"/>
          <w:marRight w:val="0"/>
          <w:marTop w:val="86"/>
          <w:marBottom w:val="0"/>
          <w:divBdr>
            <w:top w:val="none" w:sz="0" w:space="0" w:color="auto"/>
            <w:left w:val="none" w:sz="0" w:space="0" w:color="auto"/>
            <w:bottom w:val="none" w:sz="0" w:space="0" w:color="auto"/>
            <w:right w:val="none" w:sz="0" w:space="0" w:color="auto"/>
          </w:divBdr>
        </w:div>
      </w:divsChild>
    </w:div>
    <w:div w:id="1251546795">
      <w:bodyDiv w:val="1"/>
      <w:marLeft w:val="0"/>
      <w:marRight w:val="0"/>
      <w:marTop w:val="0"/>
      <w:marBottom w:val="0"/>
      <w:divBdr>
        <w:top w:val="none" w:sz="0" w:space="0" w:color="auto"/>
        <w:left w:val="none" w:sz="0" w:space="0" w:color="auto"/>
        <w:bottom w:val="none" w:sz="0" w:space="0" w:color="auto"/>
        <w:right w:val="none" w:sz="0" w:space="0" w:color="auto"/>
      </w:divBdr>
      <w:divsChild>
        <w:div w:id="1170412665">
          <w:marLeft w:val="533"/>
          <w:marRight w:val="0"/>
          <w:marTop w:val="134"/>
          <w:marBottom w:val="0"/>
          <w:divBdr>
            <w:top w:val="none" w:sz="0" w:space="0" w:color="auto"/>
            <w:left w:val="none" w:sz="0" w:space="0" w:color="auto"/>
            <w:bottom w:val="none" w:sz="0" w:space="0" w:color="auto"/>
            <w:right w:val="none" w:sz="0" w:space="0" w:color="auto"/>
          </w:divBdr>
        </w:div>
        <w:div w:id="1728458163">
          <w:marLeft w:val="533"/>
          <w:marRight w:val="0"/>
          <w:marTop w:val="134"/>
          <w:marBottom w:val="0"/>
          <w:divBdr>
            <w:top w:val="none" w:sz="0" w:space="0" w:color="auto"/>
            <w:left w:val="none" w:sz="0" w:space="0" w:color="auto"/>
            <w:bottom w:val="none" w:sz="0" w:space="0" w:color="auto"/>
            <w:right w:val="none" w:sz="0" w:space="0" w:color="auto"/>
          </w:divBdr>
        </w:div>
      </w:divsChild>
    </w:div>
    <w:div w:id="1276905956">
      <w:bodyDiv w:val="1"/>
      <w:marLeft w:val="0"/>
      <w:marRight w:val="0"/>
      <w:marTop w:val="0"/>
      <w:marBottom w:val="0"/>
      <w:divBdr>
        <w:top w:val="none" w:sz="0" w:space="0" w:color="auto"/>
        <w:left w:val="none" w:sz="0" w:space="0" w:color="auto"/>
        <w:bottom w:val="none" w:sz="0" w:space="0" w:color="auto"/>
        <w:right w:val="none" w:sz="0" w:space="0" w:color="auto"/>
      </w:divBdr>
    </w:div>
    <w:div w:id="1529754996">
      <w:bodyDiv w:val="1"/>
      <w:marLeft w:val="0"/>
      <w:marRight w:val="0"/>
      <w:marTop w:val="0"/>
      <w:marBottom w:val="0"/>
      <w:divBdr>
        <w:top w:val="none" w:sz="0" w:space="0" w:color="auto"/>
        <w:left w:val="none" w:sz="0" w:space="0" w:color="auto"/>
        <w:bottom w:val="none" w:sz="0" w:space="0" w:color="auto"/>
        <w:right w:val="none" w:sz="0" w:space="0" w:color="auto"/>
      </w:divBdr>
      <w:divsChild>
        <w:div w:id="984313205">
          <w:marLeft w:val="533"/>
          <w:marRight w:val="0"/>
          <w:marTop w:val="14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yperlink" Target="http://encyclopedia.thefreedictionary.com/Statistics" TargetMode="Externa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0.xml"/><Relationship Id="rId55" Type="http://schemas.openxmlformats.org/officeDocument/2006/relationships/header" Target="header3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dsm5.org" TargetMode="External"/><Relationship Id="rId33" Type="http://schemas.openxmlformats.org/officeDocument/2006/relationships/header" Target="header19.xml"/><Relationship Id="rId38" Type="http://schemas.openxmlformats.org/officeDocument/2006/relationships/hyperlink" Target="http://www.psychology.org.nz/Position_Statements" TargetMode="External"/><Relationship Id="rId46" Type="http://schemas.openxmlformats.org/officeDocument/2006/relationships/header" Target="header2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header" Target="header22.xml"/><Relationship Id="rId54" Type="http://schemas.openxmlformats.org/officeDocument/2006/relationships/hyperlink" Target="https://astridvanwoerkom.wordpress.com/tag/aspie-suprem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yperlink" Target="http://www.autismspeaks.org/science/grants/asd-prevalence-dsm-iv-and-dsm-5-total-population-study?destination=about-us%2Fgrant-search%2Fresults%2Ftaxonomy%3A9771+DSM-5" TargetMode="External"/><Relationship Id="rId37" Type="http://schemas.openxmlformats.org/officeDocument/2006/relationships/hyperlink" Target="http://www.dsm5.org" TargetMode="External"/><Relationship Id="rId40" Type="http://schemas.openxmlformats.org/officeDocument/2006/relationships/hyperlink" Target="http://encyclopedia.thefreedictionary.com/Variance" TargetMode="External"/><Relationship Id="rId45" Type="http://schemas.openxmlformats.org/officeDocument/2006/relationships/header" Target="header26.xml"/><Relationship Id="rId53" Type="http://schemas.openxmlformats.org/officeDocument/2006/relationships/hyperlink" Target="http://www.autreat.com/History_of_ANI.htm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yperlink" Target="http://www.dsm5.org" TargetMode="External"/><Relationship Id="rId49" Type="http://schemas.openxmlformats.org/officeDocument/2006/relationships/hyperlink" Target="http://www.dsm5.org/Pages/Feedback-Form.aspx" TargetMode="External"/><Relationship Id="rId57" Type="http://schemas.openxmlformats.org/officeDocument/2006/relationships/header" Target="header3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8.xml"/><Relationship Id="rId44" Type="http://schemas.openxmlformats.org/officeDocument/2006/relationships/header" Target="header25.xml"/><Relationship Id="rId52"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header" Target="header34.xml"/><Relationship Id="rId8" Type="http://schemas.openxmlformats.org/officeDocument/2006/relationships/image" Target="media/image1.png"/><Relationship Id="rId51" Type="http://schemas.openxmlformats.org/officeDocument/2006/relationships/header" Target="header3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2C1F0-5F5D-4C52-A1D3-E33DC512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93</Pages>
  <Words>70948</Words>
  <Characters>427817</Characters>
  <Application>Microsoft Office Word</Application>
  <DocSecurity>0</DocSecurity>
  <Lines>30558</Lines>
  <Paragraphs>31172</Paragraphs>
  <ScaleCrop>false</ScaleCrop>
  <HeadingPairs>
    <vt:vector size="2" baseType="variant">
      <vt:variant>
        <vt:lpstr>Title</vt:lpstr>
      </vt:variant>
      <vt:variant>
        <vt:i4>1</vt:i4>
      </vt:variant>
    </vt:vector>
  </HeadingPairs>
  <TitlesOfParts>
    <vt:vector size="1" baseType="lpstr">
      <vt:lpstr>_</vt:lpstr>
    </vt:vector>
  </TitlesOfParts>
  <Company>Wordprocessing Services</Company>
  <LinksUpToDate>false</LinksUpToDate>
  <CharactersWithSpaces>467593</CharactersWithSpaces>
  <SharedDoc>false</SharedDoc>
  <HyperlinkBase/>
  <HLinks>
    <vt:vector size="348" baseType="variant">
      <vt:variant>
        <vt:i4>1048583</vt:i4>
      </vt:variant>
      <vt:variant>
        <vt:i4>332</vt:i4>
      </vt:variant>
      <vt:variant>
        <vt:i4>0</vt:i4>
      </vt:variant>
      <vt:variant>
        <vt:i4>5</vt:i4>
      </vt:variant>
      <vt:variant>
        <vt:lpwstr/>
      </vt:variant>
      <vt:variant>
        <vt:lpwstr>_Toc311632026</vt:lpwstr>
      </vt:variant>
      <vt:variant>
        <vt:i4>1048580</vt:i4>
      </vt:variant>
      <vt:variant>
        <vt:i4>326</vt:i4>
      </vt:variant>
      <vt:variant>
        <vt:i4>0</vt:i4>
      </vt:variant>
      <vt:variant>
        <vt:i4>5</vt:i4>
      </vt:variant>
      <vt:variant>
        <vt:lpwstr/>
      </vt:variant>
      <vt:variant>
        <vt:lpwstr>_Toc311632025</vt:lpwstr>
      </vt:variant>
      <vt:variant>
        <vt:i4>1048581</vt:i4>
      </vt:variant>
      <vt:variant>
        <vt:i4>320</vt:i4>
      </vt:variant>
      <vt:variant>
        <vt:i4>0</vt:i4>
      </vt:variant>
      <vt:variant>
        <vt:i4>5</vt:i4>
      </vt:variant>
      <vt:variant>
        <vt:lpwstr/>
      </vt:variant>
      <vt:variant>
        <vt:lpwstr>_Toc311632024</vt:lpwstr>
      </vt:variant>
      <vt:variant>
        <vt:i4>1048578</vt:i4>
      </vt:variant>
      <vt:variant>
        <vt:i4>314</vt:i4>
      </vt:variant>
      <vt:variant>
        <vt:i4>0</vt:i4>
      </vt:variant>
      <vt:variant>
        <vt:i4>5</vt:i4>
      </vt:variant>
      <vt:variant>
        <vt:lpwstr/>
      </vt:variant>
      <vt:variant>
        <vt:lpwstr>_Toc311632023</vt:lpwstr>
      </vt:variant>
      <vt:variant>
        <vt:i4>1048579</vt:i4>
      </vt:variant>
      <vt:variant>
        <vt:i4>308</vt:i4>
      </vt:variant>
      <vt:variant>
        <vt:i4>0</vt:i4>
      </vt:variant>
      <vt:variant>
        <vt:i4>5</vt:i4>
      </vt:variant>
      <vt:variant>
        <vt:lpwstr/>
      </vt:variant>
      <vt:variant>
        <vt:lpwstr>_Toc311632022</vt:lpwstr>
      </vt:variant>
      <vt:variant>
        <vt:i4>1048576</vt:i4>
      </vt:variant>
      <vt:variant>
        <vt:i4>302</vt:i4>
      </vt:variant>
      <vt:variant>
        <vt:i4>0</vt:i4>
      </vt:variant>
      <vt:variant>
        <vt:i4>5</vt:i4>
      </vt:variant>
      <vt:variant>
        <vt:lpwstr/>
      </vt:variant>
      <vt:variant>
        <vt:lpwstr>_Toc311632021</vt:lpwstr>
      </vt:variant>
      <vt:variant>
        <vt:i4>1048577</vt:i4>
      </vt:variant>
      <vt:variant>
        <vt:i4>296</vt:i4>
      </vt:variant>
      <vt:variant>
        <vt:i4>0</vt:i4>
      </vt:variant>
      <vt:variant>
        <vt:i4>5</vt:i4>
      </vt:variant>
      <vt:variant>
        <vt:lpwstr/>
      </vt:variant>
      <vt:variant>
        <vt:lpwstr>_Toc311632020</vt:lpwstr>
      </vt:variant>
      <vt:variant>
        <vt:i4>1245192</vt:i4>
      </vt:variant>
      <vt:variant>
        <vt:i4>290</vt:i4>
      </vt:variant>
      <vt:variant>
        <vt:i4>0</vt:i4>
      </vt:variant>
      <vt:variant>
        <vt:i4>5</vt:i4>
      </vt:variant>
      <vt:variant>
        <vt:lpwstr/>
      </vt:variant>
      <vt:variant>
        <vt:lpwstr>_Toc311632019</vt:lpwstr>
      </vt:variant>
      <vt:variant>
        <vt:i4>1245193</vt:i4>
      </vt:variant>
      <vt:variant>
        <vt:i4>284</vt:i4>
      </vt:variant>
      <vt:variant>
        <vt:i4>0</vt:i4>
      </vt:variant>
      <vt:variant>
        <vt:i4>5</vt:i4>
      </vt:variant>
      <vt:variant>
        <vt:lpwstr/>
      </vt:variant>
      <vt:variant>
        <vt:lpwstr>_Toc311632018</vt:lpwstr>
      </vt:variant>
      <vt:variant>
        <vt:i4>1245190</vt:i4>
      </vt:variant>
      <vt:variant>
        <vt:i4>278</vt:i4>
      </vt:variant>
      <vt:variant>
        <vt:i4>0</vt:i4>
      </vt:variant>
      <vt:variant>
        <vt:i4>5</vt:i4>
      </vt:variant>
      <vt:variant>
        <vt:lpwstr/>
      </vt:variant>
      <vt:variant>
        <vt:lpwstr>_Toc311632017</vt:lpwstr>
      </vt:variant>
      <vt:variant>
        <vt:i4>1245191</vt:i4>
      </vt:variant>
      <vt:variant>
        <vt:i4>272</vt:i4>
      </vt:variant>
      <vt:variant>
        <vt:i4>0</vt:i4>
      </vt:variant>
      <vt:variant>
        <vt:i4>5</vt:i4>
      </vt:variant>
      <vt:variant>
        <vt:lpwstr/>
      </vt:variant>
      <vt:variant>
        <vt:lpwstr>_Toc311632016</vt:lpwstr>
      </vt:variant>
      <vt:variant>
        <vt:i4>1245188</vt:i4>
      </vt:variant>
      <vt:variant>
        <vt:i4>266</vt:i4>
      </vt:variant>
      <vt:variant>
        <vt:i4>0</vt:i4>
      </vt:variant>
      <vt:variant>
        <vt:i4>5</vt:i4>
      </vt:variant>
      <vt:variant>
        <vt:lpwstr/>
      </vt:variant>
      <vt:variant>
        <vt:lpwstr>_Toc311632015</vt:lpwstr>
      </vt:variant>
      <vt:variant>
        <vt:i4>1245189</vt:i4>
      </vt:variant>
      <vt:variant>
        <vt:i4>260</vt:i4>
      </vt:variant>
      <vt:variant>
        <vt:i4>0</vt:i4>
      </vt:variant>
      <vt:variant>
        <vt:i4>5</vt:i4>
      </vt:variant>
      <vt:variant>
        <vt:lpwstr/>
      </vt:variant>
      <vt:variant>
        <vt:lpwstr>_Toc311632014</vt:lpwstr>
      </vt:variant>
      <vt:variant>
        <vt:i4>1245186</vt:i4>
      </vt:variant>
      <vt:variant>
        <vt:i4>254</vt:i4>
      </vt:variant>
      <vt:variant>
        <vt:i4>0</vt:i4>
      </vt:variant>
      <vt:variant>
        <vt:i4>5</vt:i4>
      </vt:variant>
      <vt:variant>
        <vt:lpwstr/>
      </vt:variant>
      <vt:variant>
        <vt:lpwstr>_Toc311632013</vt:lpwstr>
      </vt:variant>
      <vt:variant>
        <vt:i4>1245187</vt:i4>
      </vt:variant>
      <vt:variant>
        <vt:i4>248</vt:i4>
      </vt:variant>
      <vt:variant>
        <vt:i4>0</vt:i4>
      </vt:variant>
      <vt:variant>
        <vt:i4>5</vt:i4>
      </vt:variant>
      <vt:variant>
        <vt:lpwstr/>
      </vt:variant>
      <vt:variant>
        <vt:lpwstr>_Toc311632012</vt:lpwstr>
      </vt:variant>
      <vt:variant>
        <vt:i4>1245184</vt:i4>
      </vt:variant>
      <vt:variant>
        <vt:i4>242</vt:i4>
      </vt:variant>
      <vt:variant>
        <vt:i4>0</vt:i4>
      </vt:variant>
      <vt:variant>
        <vt:i4>5</vt:i4>
      </vt:variant>
      <vt:variant>
        <vt:lpwstr/>
      </vt:variant>
      <vt:variant>
        <vt:lpwstr>_Toc311632011</vt:lpwstr>
      </vt:variant>
      <vt:variant>
        <vt:i4>1245185</vt:i4>
      </vt:variant>
      <vt:variant>
        <vt:i4>236</vt:i4>
      </vt:variant>
      <vt:variant>
        <vt:i4>0</vt:i4>
      </vt:variant>
      <vt:variant>
        <vt:i4>5</vt:i4>
      </vt:variant>
      <vt:variant>
        <vt:lpwstr/>
      </vt:variant>
      <vt:variant>
        <vt:lpwstr>_Toc311632010</vt:lpwstr>
      </vt:variant>
      <vt:variant>
        <vt:i4>1179656</vt:i4>
      </vt:variant>
      <vt:variant>
        <vt:i4>230</vt:i4>
      </vt:variant>
      <vt:variant>
        <vt:i4>0</vt:i4>
      </vt:variant>
      <vt:variant>
        <vt:i4>5</vt:i4>
      </vt:variant>
      <vt:variant>
        <vt:lpwstr/>
      </vt:variant>
      <vt:variant>
        <vt:lpwstr>_Toc311632009</vt:lpwstr>
      </vt:variant>
      <vt:variant>
        <vt:i4>1179657</vt:i4>
      </vt:variant>
      <vt:variant>
        <vt:i4>224</vt:i4>
      </vt:variant>
      <vt:variant>
        <vt:i4>0</vt:i4>
      </vt:variant>
      <vt:variant>
        <vt:i4>5</vt:i4>
      </vt:variant>
      <vt:variant>
        <vt:lpwstr/>
      </vt:variant>
      <vt:variant>
        <vt:lpwstr>_Toc311632008</vt:lpwstr>
      </vt:variant>
      <vt:variant>
        <vt:i4>1179654</vt:i4>
      </vt:variant>
      <vt:variant>
        <vt:i4>218</vt:i4>
      </vt:variant>
      <vt:variant>
        <vt:i4>0</vt:i4>
      </vt:variant>
      <vt:variant>
        <vt:i4>5</vt:i4>
      </vt:variant>
      <vt:variant>
        <vt:lpwstr/>
      </vt:variant>
      <vt:variant>
        <vt:lpwstr>_Toc311632007</vt:lpwstr>
      </vt:variant>
      <vt:variant>
        <vt:i4>1179655</vt:i4>
      </vt:variant>
      <vt:variant>
        <vt:i4>212</vt:i4>
      </vt:variant>
      <vt:variant>
        <vt:i4>0</vt:i4>
      </vt:variant>
      <vt:variant>
        <vt:i4>5</vt:i4>
      </vt:variant>
      <vt:variant>
        <vt:lpwstr/>
      </vt:variant>
      <vt:variant>
        <vt:lpwstr>_Toc311632006</vt:lpwstr>
      </vt:variant>
      <vt:variant>
        <vt:i4>1179652</vt:i4>
      </vt:variant>
      <vt:variant>
        <vt:i4>206</vt:i4>
      </vt:variant>
      <vt:variant>
        <vt:i4>0</vt:i4>
      </vt:variant>
      <vt:variant>
        <vt:i4>5</vt:i4>
      </vt:variant>
      <vt:variant>
        <vt:lpwstr/>
      </vt:variant>
      <vt:variant>
        <vt:lpwstr>_Toc311632005</vt:lpwstr>
      </vt:variant>
      <vt:variant>
        <vt:i4>1179653</vt:i4>
      </vt:variant>
      <vt:variant>
        <vt:i4>200</vt:i4>
      </vt:variant>
      <vt:variant>
        <vt:i4>0</vt:i4>
      </vt:variant>
      <vt:variant>
        <vt:i4>5</vt:i4>
      </vt:variant>
      <vt:variant>
        <vt:lpwstr/>
      </vt:variant>
      <vt:variant>
        <vt:lpwstr>_Toc311632004</vt:lpwstr>
      </vt:variant>
      <vt:variant>
        <vt:i4>1179650</vt:i4>
      </vt:variant>
      <vt:variant>
        <vt:i4>194</vt:i4>
      </vt:variant>
      <vt:variant>
        <vt:i4>0</vt:i4>
      </vt:variant>
      <vt:variant>
        <vt:i4>5</vt:i4>
      </vt:variant>
      <vt:variant>
        <vt:lpwstr/>
      </vt:variant>
      <vt:variant>
        <vt:lpwstr>_Toc311632003</vt:lpwstr>
      </vt:variant>
      <vt:variant>
        <vt:i4>1179651</vt:i4>
      </vt:variant>
      <vt:variant>
        <vt:i4>188</vt:i4>
      </vt:variant>
      <vt:variant>
        <vt:i4>0</vt:i4>
      </vt:variant>
      <vt:variant>
        <vt:i4>5</vt:i4>
      </vt:variant>
      <vt:variant>
        <vt:lpwstr/>
      </vt:variant>
      <vt:variant>
        <vt:lpwstr>_Toc311632002</vt:lpwstr>
      </vt:variant>
      <vt:variant>
        <vt:i4>1179648</vt:i4>
      </vt:variant>
      <vt:variant>
        <vt:i4>182</vt:i4>
      </vt:variant>
      <vt:variant>
        <vt:i4>0</vt:i4>
      </vt:variant>
      <vt:variant>
        <vt:i4>5</vt:i4>
      </vt:variant>
      <vt:variant>
        <vt:lpwstr/>
      </vt:variant>
      <vt:variant>
        <vt:lpwstr>_Toc311632001</vt:lpwstr>
      </vt:variant>
      <vt:variant>
        <vt:i4>1179649</vt:i4>
      </vt:variant>
      <vt:variant>
        <vt:i4>176</vt:i4>
      </vt:variant>
      <vt:variant>
        <vt:i4>0</vt:i4>
      </vt:variant>
      <vt:variant>
        <vt:i4>5</vt:i4>
      </vt:variant>
      <vt:variant>
        <vt:lpwstr/>
      </vt:variant>
      <vt:variant>
        <vt:lpwstr>_Toc311632000</vt:lpwstr>
      </vt:variant>
      <vt:variant>
        <vt:i4>1572865</vt:i4>
      </vt:variant>
      <vt:variant>
        <vt:i4>170</vt:i4>
      </vt:variant>
      <vt:variant>
        <vt:i4>0</vt:i4>
      </vt:variant>
      <vt:variant>
        <vt:i4>5</vt:i4>
      </vt:variant>
      <vt:variant>
        <vt:lpwstr/>
      </vt:variant>
      <vt:variant>
        <vt:lpwstr>_Toc311631999</vt:lpwstr>
      </vt:variant>
      <vt:variant>
        <vt:i4>1572864</vt:i4>
      </vt:variant>
      <vt:variant>
        <vt:i4>164</vt:i4>
      </vt:variant>
      <vt:variant>
        <vt:i4>0</vt:i4>
      </vt:variant>
      <vt:variant>
        <vt:i4>5</vt:i4>
      </vt:variant>
      <vt:variant>
        <vt:lpwstr/>
      </vt:variant>
      <vt:variant>
        <vt:lpwstr>_Toc311631998</vt:lpwstr>
      </vt:variant>
      <vt:variant>
        <vt:i4>1572879</vt:i4>
      </vt:variant>
      <vt:variant>
        <vt:i4>158</vt:i4>
      </vt:variant>
      <vt:variant>
        <vt:i4>0</vt:i4>
      </vt:variant>
      <vt:variant>
        <vt:i4>5</vt:i4>
      </vt:variant>
      <vt:variant>
        <vt:lpwstr/>
      </vt:variant>
      <vt:variant>
        <vt:lpwstr>_Toc311631997</vt:lpwstr>
      </vt:variant>
      <vt:variant>
        <vt:i4>1572878</vt:i4>
      </vt:variant>
      <vt:variant>
        <vt:i4>152</vt:i4>
      </vt:variant>
      <vt:variant>
        <vt:i4>0</vt:i4>
      </vt:variant>
      <vt:variant>
        <vt:i4>5</vt:i4>
      </vt:variant>
      <vt:variant>
        <vt:lpwstr/>
      </vt:variant>
      <vt:variant>
        <vt:lpwstr>_Toc311631996</vt:lpwstr>
      </vt:variant>
      <vt:variant>
        <vt:i4>1572877</vt:i4>
      </vt:variant>
      <vt:variant>
        <vt:i4>146</vt:i4>
      </vt:variant>
      <vt:variant>
        <vt:i4>0</vt:i4>
      </vt:variant>
      <vt:variant>
        <vt:i4>5</vt:i4>
      </vt:variant>
      <vt:variant>
        <vt:lpwstr/>
      </vt:variant>
      <vt:variant>
        <vt:lpwstr>_Toc311631995</vt:lpwstr>
      </vt:variant>
      <vt:variant>
        <vt:i4>1572876</vt:i4>
      </vt:variant>
      <vt:variant>
        <vt:i4>140</vt:i4>
      </vt:variant>
      <vt:variant>
        <vt:i4>0</vt:i4>
      </vt:variant>
      <vt:variant>
        <vt:i4>5</vt:i4>
      </vt:variant>
      <vt:variant>
        <vt:lpwstr/>
      </vt:variant>
      <vt:variant>
        <vt:lpwstr>_Toc311631994</vt:lpwstr>
      </vt:variant>
      <vt:variant>
        <vt:i4>1572875</vt:i4>
      </vt:variant>
      <vt:variant>
        <vt:i4>134</vt:i4>
      </vt:variant>
      <vt:variant>
        <vt:i4>0</vt:i4>
      </vt:variant>
      <vt:variant>
        <vt:i4>5</vt:i4>
      </vt:variant>
      <vt:variant>
        <vt:lpwstr/>
      </vt:variant>
      <vt:variant>
        <vt:lpwstr>_Toc311631993</vt:lpwstr>
      </vt:variant>
      <vt:variant>
        <vt:i4>1572874</vt:i4>
      </vt:variant>
      <vt:variant>
        <vt:i4>128</vt:i4>
      </vt:variant>
      <vt:variant>
        <vt:i4>0</vt:i4>
      </vt:variant>
      <vt:variant>
        <vt:i4>5</vt:i4>
      </vt:variant>
      <vt:variant>
        <vt:lpwstr/>
      </vt:variant>
      <vt:variant>
        <vt:lpwstr>_Toc311631992</vt:lpwstr>
      </vt:variant>
      <vt:variant>
        <vt:i4>1572873</vt:i4>
      </vt:variant>
      <vt:variant>
        <vt:i4>122</vt:i4>
      </vt:variant>
      <vt:variant>
        <vt:i4>0</vt:i4>
      </vt:variant>
      <vt:variant>
        <vt:i4>5</vt:i4>
      </vt:variant>
      <vt:variant>
        <vt:lpwstr/>
      </vt:variant>
      <vt:variant>
        <vt:lpwstr>_Toc311631991</vt:lpwstr>
      </vt:variant>
      <vt:variant>
        <vt:i4>1572872</vt:i4>
      </vt:variant>
      <vt:variant>
        <vt:i4>116</vt:i4>
      </vt:variant>
      <vt:variant>
        <vt:i4>0</vt:i4>
      </vt:variant>
      <vt:variant>
        <vt:i4>5</vt:i4>
      </vt:variant>
      <vt:variant>
        <vt:lpwstr/>
      </vt:variant>
      <vt:variant>
        <vt:lpwstr>_Toc311631990</vt:lpwstr>
      </vt:variant>
      <vt:variant>
        <vt:i4>1638401</vt:i4>
      </vt:variant>
      <vt:variant>
        <vt:i4>110</vt:i4>
      </vt:variant>
      <vt:variant>
        <vt:i4>0</vt:i4>
      </vt:variant>
      <vt:variant>
        <vt:i4>5</vt:i4>
      </vt:variant>
      <vt:variant>
        <vt:lpwstr/>
      </vt:variant>
      <vt:variant>
        <vt:lpwstr>_Toc311631989</vt:lpwstr>
      </vt:variant>
      <vt:variant>
        <vt:i4>1638400</vt:i4>
      </vt:variant>
      <vt:variant>
        <vt:i4>104</vt:i4>
      </vt:variant>
      <vt:variant>
        <vt:i4>0</vt:i4>
      </vt:variant>
      <vt:variant>
        <vt:i4>5</vt:i4>
      </vt:variant>
      <vt:variant>
        <vt:lpwstr/>
      </vt:variant>
      <vt:variant>
        <vt:lpwstr>_Toc311631988</vt:lpwstr>
      </vt:variant>
      <vt:variant>
        <vt:i4>1638415</vt:i4>
      </vt:variant>
      <vt:variant>
        <vt:i4>98</vt:i4>
      </vt:variant>
      <vt:variant>
        <vt:i4>0</vt:i4>
      </vt:variant>
      <vt:variant>
        <vt:i4>5</vt:i4>
      </vt:variant>
      <vt:variant>
        <vt:lpwstr/>
      </vt:variant>
      <vt:variant>
        <vt:lpwstr>_Toc311631987</vt:lpwstr>
      </vt:variant>
      <vt:variant>
        <vt:i4>1638414</vt:i4>
      </vt:variant>
      <vt:variant>
        <vt:i4>92</vt:i4>
      </vt:variant>
      <vt:variant>
        <vt:i4>0</vt:i4>
      </vt:variant>
      <vt:variant>
        <vt:i4>5</vt:i4>
      </vt:variant>
      <vt:variant>
        <vt:lpwstr/>
      </vt:variant>
      <vt:variant>
        <vt:lpwstr>_Toc311631986</vt:lpwstr>
      </vt:variant>
      <vt:variant>
        <vt:i4>1638413</vt:i4>
      </vt:variant>
      <vt:variant>
        <vt:i4>86</vt:i4>
      </vt:variant>
      <vt:variant>
        <vt:i4>0</vt:i4>
      </vt:variant>
      <vt:variant>
        <vt:i4>5</vt:i4>
      </vt:variant>
      <vt:variant>
        <vt:lpwstr/>
      </vt:variant>
      <vt:variant>
        <vt:lpwstr>_Toc311631985</vt:lpwstr>
      </vt:variant>
      <vt:variant>
        <vt:i4>1638412</vt:i4>
      </vt:variant>
      <vt:variant>
        <vt:i4>80</vt:i4>
      </vt:variant>
      <vt:variant>
        <vt:i4>0</vt:i4>
      </vt:variant>
      <vt:variant>
        <vt:i4>5</vt:i4>
      </vt:variant>
      <vt:variant>
        <vt:lpwstr/>
      </vt:variant>
      <vt:variant>
        <vt:lpwstr>_Toc311631984</vt:lpwstr>
      </vt:variant>
      <vt:variant>
        <vt:i4>1638411</vt:i4>
      </vt:variant>
      <vt:variant>
        <vt:i4>74</vt:i4>
      </vt:variant>
      <vt:variant>
        <vt:i4>0</vt:i4>
      </vt:variant>
      <vt:variant>
        <vt:i4>5</vt:i4>
      </vt:variant>
      <vt:variant>
        <vt:lpwstr/>
      </vt:variant>
      <vt:variant>
        <vt:lpwstr>_Toc311631983</vt:lpwstr>
      </vt:variant>
      <vt:variant>
        <vt:i4>1638410</vt:i4>
      </vt:variant>
      <vt:variant>
        <vt:i4>68</vt:i4>
      </vt:variant>
      <vt:variant>
        <vt:i4>0</vt:i4>
      </vt:variant>
      <vt:variant>
        <vt:i4>5</vt:i4>
      </vt:variant>
      <vt:variant>
        <vt:lpwstr/>
      </vt:variant>
      <vt:variant>
        <vt:lpwstr>_Toc311631982</vt:lpwstr>
      </vt:variant>
      <vt:variant>
        <vt:i4>1638409</vt:i4>
      </vt:variant>
      <vt:variant>
        <vt:i4>62</vt:i4>
      </vt:variant>
      <vt:variant>
        <vt:i4>0</vt:i4>
      </vt:variant>
      <vt:variant>
        <vt:i4>5</vt:i4>
      </vt:variant>
      <vt:variant>
        <vt:lpwstr/>
      </vt:variant>
      <vt:variant>
        <vt:lpwstr>_Toc311631981</vt:lpwstr>
      </vt:variant>
      <vt:variant>
        <vt:i4>1638408</vt:i4>
      </vt:variant>
      <vt:variant>
        <vt:i4>59</vt:i4>
      </vt:variant>
      <vt:variant>
        <vt:i4>0</vt:i4>
      </vt:variant>
      <vt:variant>
        <vt:i4>5</vt:i4>
      </vt:variant>
      <vt:variant>
        <vt:lpwstr/>
      </vt:variant>
      <vt:variant>
        <vt:lpwstr>_Toc311631980</vt:lpwstr>
      </vt:variant>
      <vt:variant>
        <vt:i4>1441793</vt:i4>
      </vt:variant>
      <vt:variant>
        <vt:i4>53</vt:i4>
      </vt:variant>
      <vt:variant>
        <vt:i4>0</vt:i4>
      </vt:variant>
      <vt:variant>
        <vt:i4>5</vt:i4>
      </vt:variant>
      <vt:variant>
        <vt:lpwstr/>
      </vt:variant>
      <vt:variant>
        <vt:lpwstr>_Toc311631979</vt:lpwstr>
      </vt:variant>
      <vt:variant>
        <vt:i4>1441792</vt:i4>
      </vt:variant>
      <vt:variant>
        <vt:i4>47</vt:i4>
      </vt:variant>
      <vt:variant>
        <vt:i4>0</vt:i4>
      </vt:variant>
      <vt:variant>
        <vt:i4>5</vt:i4>
      </vt:variant>
      <vt:variant>
        <vt:lpwstr/>
      </vt:variant>
      <vt:variant>
        <vt:lpwstr>_Toc311631978</vt:lpwstr>
      </vt:variant>
      <vt:variant>
        <vt:i4>1441807</vt:i4>
      </vt:variant>
      <vt:variant>
        <vt:i4>41</vt:i4>
      </vt:variant>
      <vt:variant>
        <vt:i4>0</vt:i4>
      </vt:variant>
      <vt:variant>
        <vt:i4>5</vt:i4>
      </vt:variant>
      <vt:variant>
        <vt:lpwstr/>
      </vt:variant>
      <vt:variant>
        <vt:lpwstr>_Toc311631977</vt:lpwstr>
      </vt:variant>
      <vt:variant>
        <vt:i4>1441806</vt:i4>
      </vt:variant>
      <vt:variant>
        <vt:i4>35</vt:i4>
      </vt:variant>
      <vt:variant>
        <vt:i4>0</vt:i4>
      </vt:variant>
      <vt:variant>
        <vt:i4>5</vt:i4>
      </vt:variant>
      <vt:variant>
        <vt:lpwstr/>
      </vt:variant>
      <vt:variant>
        <vt:lpwstr>_Toc311631976</vt:lpwstr>
      </vt:variant>
      <vt:variant>
        <vt:i4>1441805</vt:i4>
      </vt:variant>
      <vt:variant>
        <vt:i4>29</vt:i4>
      </vt:variant>
      <vt:variant>
        <vt:i4>0</vt:i4>
      </vt:variant>
      <vt:variant>
        <vt:i4>5</vt:i4>
      </vt:variant>
      <vt:variant>
        <vt:lpwstr/>
      </vt:variant>
      <vt:variant>
        <vt:lpwstr>_Toc311631975</vt:lpwstr>
      </vt:variant>
      <vt:variant>
        <vt:i4>1441804</vt:i4>
      </vt:variant>
      <vt:variant>
        <vt:i4>23</vt:i4>
      </vt:variant>
      <vt:variant>
        <vt:i4>0</vt:i4>
      </vt:variant>
      <vt:variant>
        <vt:i4>5</vt:i4>
      </vt:variant>
      <vt:variant>
        <vt:lpwstr/>
      </vt:variant>
      <vt:variant>
        <vt:lpwstr>_Toc311631974</vt:lpwstr>
      </vt:variant>
      <vt:variant>
        <vt:i4>1441803</vt:i4>
      </vt:variant>
      <vt:variant>
        <vt:i4>17</vt:i4>
      </vt:variant>
      <vt:variant>
        <vt:i4>0</vt:i4>
      </vt:variant>
      <vt:variant>
        <vt:i4>5</vt:i4>
      </vt:variant>
      <vt:variant>
        <vt:lpwstr/>
      </vt:variant>
      <vt:variant>
        <vt:lpwstr>_Toc311631973</vt:lpwstr>
      </vt:variant>
      <vt:variant>
        <vt:i4>1507340</vt:i4>
      </vt:variant>
      <vt:variant>
        <vt:i4>11</vt:i4>
      </vt:variant>
      <vt:variant>
        <vt:i4>0</vt:i4>
      </vt:variant>
      <vt:variant>
        <vt:i4>5</vt:i4>
      </vt:variant>
      <vt:variant>
        <vt:lpwstr/>
      </vt:variant>
      <vt:variant>
        <vt:lpwstr>_Toc311631964</vt:lpwstr>
      </vt:variant>
      <vt:variant>
        <vt:i4>1507339</vt:i4>
      </vt:variant>
      <vt:variant>
        <vt:i4>5</vt:i4>
      </vt:variant>
      <vt:variant>
        <vt:i4>0</vt:i4>
      </vt:variant>
      <vt:variant>
        <vt:i4>5</vt:i4>
      </vt:variant>
      <vt:variant>
        <vt:lpwstr/>
      </vt:variant>
      <vt:variant>
        <vt:lpwstr>_Toc311631963</vt:lpwstr>
      </vt:variant>
      <vt:variant>
        <vt:i4>1638492</vt:i4>
      </vt:variant>
      <vt:variant>
        <vt:i4>0</vt:i4>
      </vt:variant>
      <vt:variant>
        <vt:i4>0</vt:i4>
      </vt:variant>
      <vt:variant>
        <vt:i4>5</vt:i4>
      </vt:variant>
      <vt:variant>
        <vt:lpwstr>http://www.moh.govt.nz/copyright</vt:lpwstr>
      </vt:variant>
      <vt:variant>
        <vt:lpwstr/>
      </vt:variant>
      <vt:variant>
        <vt:i4>7667774</vt:i4>
      </vt:variant>
      <vt:variant>
        <vt:i4>2219</vt:i4>
      </vt:variant>
      <vt:variant>
        <vt:i4>1025</vt:i4>
      </vt:variant>
      <vt:variant>
        <vt:i4>1</vt:i4>
      </vt:variant>
      <vt:variant>
        <vt:lpwstr>Cropped Logo with text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Autism Spectrum Disorder Guideline supplementary paper on implications of DSM-5 for the diagnosis of ASD</dc:title>
  <dc:creator>Marita Broadstock</dc:creator>
  <cp:lastModifiedBy>Jane Adam</cp:lastModifiedBy>
  <cp:revision>4</cp:revision>
  <cp:lastPrinted>2016-09-08T02:57:00Z</cp:lastPrinted>
  <dcterms:created xsi:type="dcterms:W3CDTF">2016-09-08T02:51:00Z</dcterms:created>
  <dcterms:modified xsi:type="dcterms:W3CDTF">2016-09-08T02:59:00Z</dcterms:modified>
</cp:coreProperties>
</file>