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218F" w14:textId="77777777" w:rsidR="00FB0A93" w:rsidRPr="009A7086" w:rsidRDefault="00C01DC5" w:rsidP="00883776">
      <w:pPr>
        <w:pStyle w:val="Title"/>
      </w:pPr>
      <w:bookmarkStart w:id="0" w:name="_GoBack"/>
      <w:bookmarkEnd w:id="0"/>
      <w:r>
        <w:rPr>
          <w:rFonts w:cs="Arial"/>
          <w:noProof/>
          <w:sz w:val="24"/>
          <w:szCs w:val="24"/>
          <w:lang w:eastAsia="en-GB"/>
        </w:rPr>
        <w:object w:dxaOrig="1440" w:dyaOrig="1440" w14:anchorId="7C202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Decorative" style="position:absolute;left:0;text-align:left;margin-left:-.15pt;margin-top:.2pt;width:178.15pt;height:846pt;z-index:-251657728;visibility:visible;mso-wrap-edited:f;mso-position-horizontal-relative:page;mso-position-vertical-relative:page">
            <v:imagedata r:id="rId11" o:title="" cropright="61438f"/>
            <w10:wrap anchorx="page" anchory="page"/>
          </v:shape>
          <o:OLEObject Type="Embed" ProgID="Word.Picture.8" ShapeID="_x0000_s1071" DrawAspect="Content" ObjectID="_1689598467" r:id="rId12"/>
        </w:object>
      </w:r>
      <w:r>
        <w:rPr>
          <w:rFonts w:cs="Arial"/>
          <w:noProof/>
          <w:sz w:val="24"/>
          <w:szCs w:val="24"/>
          <w:lang w:eastAsia="en-GB"/>
        </w:rPr>
        <w:object w:dxaOrig="1440" w:dyaOrig="1440" w14:anchorId="7C20296C">
          <v:shape id="_x0000_s1070" type="#_x0000_t75" alt="Decorative" style="position:absolute;left:0;text-align:left;margin-left:35.7pt;margin-top:.2pt;width:59.2pt;height:846pt;z-index:-251658752;visibility:visible;mso-wrap-edited:f;mso-position-horizontal:absolute;mso-position-horizontal-relative:page;mso-position-vertical-relative:page">
            <v:imagedata r:id="rId11" o:title="" cropright="58727f"/>
            <w10:wrap anchorx="page" anchory="page"/>
          </v:shape>
          <o:OLEObject Type="Embed" ProgID="Word.Picture.8" ShapeID="_x0000_s1070" DrawAspect="Content" ObjectID="_1689598468" r:id="rId13"/>
        </w:object>
      </w:r>
      <w:r w:rsidR="00FB0A93" w:rsidRPr="009A7086">
        <w:t>Guideline Supplementary Paper</w:t>
      </w:r>
    </w:p>
    <w:p w14:paraId="7C202190" w14:textId="77777777" w:rsidR="00FB0A93" w:rsidRPr="009A7086" w:rsidRDefault="00FB0A93" w:rsidP="009E4147">
      <w:pPr>
        <w:pStyle w:val="Subtitle"/>
      </w:pPr>
      <w:bookmarkStart w:id="1" w:name="_Toc312064058"/>
      <w:r w:rsidRPr="009A7086">
        <w:t>New Zealand Autism Spectrum Disorder Guideline</w:t>
      </w:r>
      <w:bookmarkEnd w:id="1"/>
      <w:r w:rsidR="00293BE3">
        <w:t>’</w:t>
      </w:r>
      <w:r w:rsidR="009E4147" w:rsidRPr="009A7086">
        <w:t>s supplementary paper on the effectiveness of music therapy interventions for children and young people on the autism spectrum</w:t>
      </w:r>
    </w:p>
    <w:p w14:paraId="7C202191" w14:textId="77777777" w:rsidR="00FB0A93" w:rsidRPr="009A7086" w:rsidRDefault="0031150C" w:rsidP="009E4147">
      <w:pPr>
        <w:jc w:val="center"/>
      </w:pPr>
      <w:r w:rsidRPr="009A7086">
        <w:rPr>
          <w:rFonts w:ascii="Times New Roman" w:hAnsi="Times New Roman"/>
          <w:noProof/>
          <w:lang w:eastAsia="en-NZ"/>
        </w:rPr>
        <w:drawing>
          <wp:inline distT="0" distB="0" distL="0" distR="0" wp14:anchorId="7C20296D" wp14:editId="7C20296E">
            <wp:extent cx="4416425" cy="1507490"/>
            <wp:effectExtent l="0" t="0" r="0" b="0"/>
            <wp:docPr id="1" name="Picture 1" descr="Cropped Logo with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6425" cy="1507490"/>
                    </a:xfrm>
                    <a:prstGeom prst="rect">
                      <a:avLst/>
                    </a:prstGeom>
                    <a:noFill/>
                    <a:ln>
                      <a:noFill/>
                    </a:ln>
                  </pic:spPr>
                </pic:pic>
              </a:graphicData>
            </a:graphic>
          </wp:inline>
        </w:drawing>
      </w:r>
    </w:p>
    <w:p w14:paraId="7C202192" w14:textId="77777777" w:rsidR="00FB0A93" w:rsidRPr="009A7086" w:rsidRDefault="00FB0A93" w:rsidP="007201D2">
      <w:pPr>
        <w:spacing w:before="1200"/>
        <w:jc w:val="center"/>
        <w:rPr>
          <w:sz w:val="24"/>
        </w:rPr>
      </w:pPr>
      <w:bookmarkStart w:id="2" w:name="_Toc312064061"/>
      <w:r w:rsidRPr="009A7086">
        <w:rPr>
          <w:sz w:val="24"/>
        </w:rPr>
        <w:t xml:space="preserve">With the support of the </w:t>
      </w:r>
      <w:r w:rsidR="00F61800" w:rsidRPr="009A7086">
        <w:rPr>
          <w:sz w:val="24"/>
        </w:rPr>
        <w:t>New Zealand Autism Spectrum Disorder</w:t>
      </w:r>
      <w:r w:rsidR="007201D2" w:rsidRPr="009A7086">
        <w:rPr>
          <w:sz w:val="24"/>
        </w:rPr>
        <w:br/>
      </w:r>
      <w:r w:rsidRPr="009A7086">
        <w:rPr>
          <w:sz w:val="24"/>
        </w:rPr>
        <w:t>Guideline</w:t>
      </w:r>
      <w:r w:rsidR="00293BE3">
        <w:rPr>
          <w:sz w:val="24"/>
        </w:rPr>
        <w:t>’</w:t>
      </w:r>
      <w:r w:rsidR="007201D2" w:rsidRPr="009A7086">
        <w:rPr>
          <w:sz w:val="24"/>
        </w:rPr>
        <w:t>s</w:t>
      </w:r>
      <w:r w:rsidRPr="009A7086">
        <w:rPr>
          <w:sz w:val="24"/>
        </w:rPr>
        <w:t xml:space="preserve"> Living Guideline Group</w:t>
      </w:r>
      <w:bookmarkEnd w:id="2"/>
    </w:p>
    <w:p w14:paraId="7C202193" w14:textId="77777777" w:rsidR="00FB0A93" w:rsidRPr="009A7086" w:rsidRDefault="007201D2" w:rsidP="007201D2">
      <w:pPr>
        <w:spacing w:before="1200"/>
        <w:jc w:val="center"/>
        <w:rPr>
          <w:sz w:val="32"/>
        </w:rPr>
      </w:pPr>
      <w:r w:rsidRPr="009A7086">
        <w:rPr>
          <w:sz w:val="32"/>
        </w:rPr>
        <w:t>As at 9 April 2021</w:t>
      </w:r>
    </w:p>
    <w:p w14:paraId="7C202194" w14:textId="77777777" w:rsidR="0031150C" w:rsidRPr="009A7086" w:rsidRDefault="0031150C" w:rsidP="000A067B">
      <w:pPr>
        <w:pStyle w:val="Heading1"/>
        <w:rPr>
          <w:sz w:val="22"/>
          <w:szCs w:val="22"/>
        </w:rPr>
        <w:sectPr w:rsidR="0031150C" w:rsidRPr="009A7086" w:rsidSect="00FB6BCB">
          <w:headerReference w:type="even" r:id="rId15"/>
          <w:headerReference w:type="default" r:id="rId16"/>
          <w:footerReference w:type="even" r:id="rId17"/>
          <w:footerReference w:type="default" r:id="rId18"/>
          <w:pgSz w:w="11907" w:h="16839" w:code="9"/>
          <w:pgMar w:top="4536" w:right="1701" w:bottom="1134" w:left="1701" w:header="567" w:footer="425" w:gutter="0"/>
          <w:cols w:space="708"/>
          <w:titlePg/>
          <w:docGrid w:linePitch="299"/>
        </w:sectPr>
      </w:pPr>
      <w:bookmarkStart w:id="3" w:name="_Toc312064062"/>
    </w:p>
    <w:p w14:paraId="7C202195" w14:textId="77777777" w:rsidR="000A067B" w:rsidRPr="002B648F" w:rsidRDefault="00990C71" w:rsidP="002B648F">
      <w:pPr>
        <w:spacing w:after="600"/>
        <w:rPr>
          <w:b/>
        </w:rPr>
      </w:pPr>
      <w:r w:rsidRPr="002B648F">
        <w:rPr>
          <w:b/>
        </w:rPr>
        <w:lastRenderedPageBreak/>
        <w:t>© Ministr</w:t>
      </w:r>
      <w:r w:rsidR="0031150C" w:rsidRPr="002B648F">
        <w:rPr>
          <w:b/>
        </w:rPr>
        <w:t>y</w:t>
      </w:r>
      <w:r w:rsidR="000A067B" w:rsidRPr="002B648F">
        <w:rPr>
          <w:b/>
        </w:rPr>
        <w:t xml:space="preserve"> of Health 20</w:t>
      </w:r>
      <w:r w:rsidR="0031150C" w:rsidRPr="002B648F">
        <w:rPr>
          <w:b/>
        </w:rPr>
        <w:t>2</w:t>
      </w:r>
      <w:r w:rsidR="000A067B" w:rsidRPr="002B648F">
        <w:rPr>
          <w:b/>
        </w:rPr>
        <w:t>1</w:t>
      </w:r>
      <w:bookmarkEnd w:id="3"/>
    </w:p>
    <w:p w14:paraId="7C202196" w14:textId="7645DD92" w:rsidR="000A067B" w:rsidRDefault="000A067B" w:rsidP="00FB7E74">
      <w:pPr>
        <w:spacing w:before="240"/>
        <w:jc w:val="left"/>
        <w:rPr>
          <w:rFonts w:cs="Arial"/>
          <w:szCs w:val="22"/>
        </w:rPr>
      </w:pPr>
      <w:r w:rsidRPr="009A7086">
        <w:rPr>
          <w:rFonts w:cs="Arial"/>
          <w:szCs w:val="22"/>
        </w:rPr>
        <w:t>Published by</w:t>
      </w:r>
      <w:r w:rsidR="0031150C" w:rsidRPr="009A7086">
        <w:rPr>
          <w:rFonts w:cs="Arial"/>
          <w:szCs w:val="22"/>
        </w:rPr>
        <w:t>: INSIGHT Research Ltd</w:t>
      </w:r>
      <w:r w:rsidRPr="009A7086">
        <w:rPr>
          <w:rFonts w:cs="Arial"/>
          <w:szCs w:val="22"/>
        </w:rPr>
        <w:br/>
      </w:r>
      <w:r w:rsidR="0031150C" w:rsidRPr="009A7086">
        <w:rPr>
          <w:rFonts w:cs="Arial"/>
          <w:szCs w:val="22"/>
        </w:rPr>
        <w:t>181 Blighs Road, Strowan 8052, New Zealand</w:t>
      </w:r>
    </w:p>
    <w:p w14:paraId="71522AD7" w14:textId="63CA7885" w:rsidR="0053731B" w:rsidRPr="009A7086" w:rsidRDefault="00AB4F19" w:rsidP="00AB4F19">
      <w:pPr>
        <w:spacing w:before="240"/>
        <w:jc w:val="left"/>
        <w:rPr>
          <w:rFonts w:cs="Arial"/>
          <w:szCs w:val="22"/>
        </w:rPr>
      </w:pPr>
      <w:r w:rsidRPr="005B6E18">
        <w:rPr>
          <w:rFonts w:cs="Arial"/>
          <w:szCs w:val="22"/>
        </w:rPr>
        <w:t xml:space="preserve">ISBN </w:t>
      </w:r>
      <w:r w:rsidR="005B6E18" w:rsidRPr="005B6E18">
        <w:rPr>
          <w:rFonts w:cs="Arial"/>
          <w:szCs w:val="22"/>
        </w:rPr>
        <w:t>978-1-99-100731-5</w:t>
      </w:r>
      <w:r w:rsidRPr="005B6E18">
        <w:rPr>
          <w:rFonts w:cs="Arial"/>
          <w:szCs w:val="22"/>
        </w:rPr>
        <w:t xml:space="preserve"> (online)</w:t>
      </w:r>
    </w:p>
    <w:p w14:paraId="7C202197" w14:textId="77777777" w:rsidR="00F61800" w:rsidRPr="009A7086" w:rsidRDefault="00F61800" w:rsidP="0031150C">
      <w:pPr>
        <w:spacing w:before="480"/>
        <w:rPr>
          <w:b/>
        </w:rPr>
      </w:pPr>
      <w:r w:rsidRPr="009A7086">
        <w:rPr>
          <w:b/>
        </w:rPr>
        <w:t>Copyright</w:t>
      </w:r>
    </w:p>
    <w:tbl>
      <w:tblPr>
        <w:tblW w:w="0" w:type="auto"/>
        <w:tblLayout w:type="fixed"/>
        <w:tblLook w:val="04A0" w:firstRow="1" w:lastRow="0" w:firstColumn="1" w:lastColumn="0" w:noHBand="0" w:noVBand="1"/>
      </w:tblPr>
      <w:tblGrid>
        <w:gridCol w:w="1526"/>
        <w:gridCol w:w="6061"/>
      </w:tblGrid>
      <w:tr w:rsidR="0031150C" w:rsidRPr="009A7086" w14:paraId="7C20219A" w14:textId="77777777" w:rsidTr="0031150C">
        <w:trPr>
          <w:cantSplit/>
        </w:trPr>
        <w:tc>
          <w:tcPr>
            <w:tcW w:w="1526" w:type="dxa"/>
            <w:vAlign w:val="center"/>
          </w:tcPr>
          <w:p w14:paraId="7C202198" w14:textId="77777777" w:rsidR="0031150C" w:rsidRPr="009A7086" w:rsidRDefault="0031150C" w:rsidP="0031150C">
            <w:pPr>
              <w:spacing w:line="240" w:lineRule="auto"/>
              <w:jc w:val="left"/>
              <w:rPr>
                <w:rFonts w:cs="Segoe UI"/>
                <w:sz w:val="15"/>
                <w:szCs w:val="15"/>
              </w:rPr>
            </w:pPr>
            <w:r w:rsidRPr="009A7086">
              <w:rPr>
                <w:rFonts w:cs="Segoe UI"/>
                <w:b/>
                <w:noProof/>
                <w:sz w:val="15"/>
                <w:szCs w:val="15"/>
                <w:lang w:eastAsia="en-NZ"/>
              </w:rPr>
              <w:drawing>
                <wp:inline distT="0" distB="0" distL="0" distR="0" wp14:anchorId="7C20296F" wp14:editId="7C20297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C202199" w14:textId="77777777" w:rsidR="0031150C" w:rsidRPr="009A7086" w:rsidRDefault="0031150C" w:rsidP="0031150C">
            <w:pPr>
              <w:rPr>
                <w:rFonts w:cs="Segoe UI"/>
                <w:sz w:val="15"/>
                <w:szCs w:val="15"/>
              </w:rPr>
            </w:pPr>
            <w:r w:rsidRPr="009A7086">
              <w:rPr>
                <w:rFonts w:cs="Segoe UI"/>
                <w:sz w:val="15"/>
                <w:szCs w:val="15"/>
              </w:rPr>
              <w:t xml:space="preserve">This work is licensed under the Creative Commons Attribution 4.0 International licence. In essence, </w:t>
            </w:r>
            <w:r w:rsidRPr="009A7086">
              <w:rPr>
                <w:rFonts w:cs="Segoe UI"/>
                <w:bCs/>
                <w:sz w:val="15"/>
                <w:szCs w:val="15"/>
              </w:rPr>
              <w:t xml:space="preserve">you are free to: </w:t>
            </w:r>
            <w:r w:rsidRPr="009A7086">
              <w:rPr>
                <w:rFonts w:cs="Segoe UI"/>
                <w:sz w:val="15"/>
                <w:szCs w:val="15"/>
              </w:rPr>
              <w:t xml:space="preserve">share ie, copy and redistribute the material in any medium or format; adapt ie, remix, transform and build upon the material. </w:t>
            </w:r>
            <w:r w:rsidRPr="009A7086">
              <w:rPr>
                <w:rFonts w:cs="Segoe UI"/>
                <w:bCs/>
                <w:sz w:val="15"/>
                <w:szCs w:val="15"/>
              </w:rPr>
              <w:t xml:space="preserve">You must give appropriate credit, provide a link to the licence and indicate if changes were made. For a full copyright statement, go to </w:t>
            </w:r>
            <w:hyperlink r:id="rId20" w:history="1">
              <w:r w:rsidRPr="009A7086">
                <w:rPr>
                  <w:rStyle w:val="Hyperlink"/>
                  <w:rFonts w:cs="Segoe UI"/>
                  <w:bCs/>
                  <w:sz w:val="15"/>
                  <w:szCs w:val="15"/>
                </w:rPr>
                <w:t>www.health.govt.nz/copyright</w:t>
              </w:r>
            </w:hyperlink>
            <w:r w:rsidRPr="009A7086">
              <w:rPr>
                <w:rFonts w:cs="Segoe UI"/>
                <w:bCs/>
                <w:sz w:val="15"/>
                <w:szCs w:val="15"/>
              </w:rPr>
              <w:t>.</w:t>
            </w:r>
          </w:p>
        </w:tc>
      </w:tr>
    </w:tbl>
    <w:p w14:paraId="7C20219B" w14:textId="77777777" w:rsidR="0031150C" w:rsidRPr="009A7086" w:rsidRDefault="0031150C" w:rsidP="0031150C">
      <w:pPr>
        <w:spacing w:before="480"/>
        <w:rPr>
          <w:b/>
        </w:rPr>
      </w:pPr>
      <w:r w:rsidRPr="009A7086">
        <w:rPr>
          <w:b/>
        </w:rPr>
        <w:t>Funding and independence</w:t>
      </w:r>
    </w:p>
    <w:p w14:paraId="7C20219C" w14:textId="77777777" w:rsidR="0031150C" w:rsidRPr="009A7086" w:rsidRDefault="0031150C" w:rsidP="002B648F">
      <w:pPr>
        <w:spacing w:before="120"/>
        <w:jc w:val="left"/>
      </w:pPr>
      <w:r w:rsidRPr="009A7086">
        <w:t>This work was funded by the New Zealand Ministry of Health and by the New Zealand Ministry of Education.</w:t>
      </w:r>
    </w:p>
    <w:p w14:paraId="7C20219D" w14:textId="77777777" w:rsidR="0031150C" w:rsidRPr="009A7086" w:rsidRDefault="0031150C" w:rsidP="002B648F">
      <w:pPr>
        <w:spacing w:before="120"/>
        <w:jc w:val="left"/>
      </w:pPr>
      <w:r w:rsidRPr="009A7086">
        <w:t>The work was researched and written by INSIGHT Research Ltd employees or contractors. Appraisal of the evidence, formulation of recommendations and reporting are independent of the Ministries of Health and Education.</w:t>
      </w:r>
    </w:p>
    <w:p w14:paraId="7C20219E" w14:textId="77777777" w:rsidR="0031150C" w:rsidRPr="009A7086" w:rsidRDefault="0031150C" w:rsidP="0031150C">
      <w:pPr>
        <w:spacing w:before="480"/>
        <w:rPr>
          <w:b/>
        </w:rPr>
      </w:pPr>
      <w:r w:rsidRPr="009A7086">
        <w:rPr>
          <w:b/>
        </w:rPr>
        <w:t>Statement of intent</w:t>
      </w:r>
    </w:p>
    <w:p w14:paraId="7C20219F" w14:textId="77777777" w:rsidR="0031150C" w:rsidRPr="009A7086" w:rsidRDefault="0031150C" w:rsidP="002B648F">
      <w:pPr>
        <w:spacing w:before="120"/>
        <w:jc w:val="left"/>
      </w:pPr>
      <w:r w:rsidRPr="009A7086">
        <w:t>INSIGHT Research produces evidence-based best practice guidelines, health technology assessments and literature reviews to help health care practitioners, educators, policy-makers and consumers make decisions about practices in specific circumstances. The evidence is developed from systematic reviews of international literature and placed within the New Zealand context.</w:t>
      </w:r>
    </w:p>
    <w:p w14:paraId="7C2021A0" w14:textId="77777777" w:rsidR="0031150C" w:rsidRPr="009A7086" w:rsidRDefault="0031150C" w:rsidP="002B648F">
      <w:pPr>
        <w:spacing w:before="120"/>
        <w:jc w:val="left"/>
      </w:pPr>
      <w:r w:rsidRPr="009A7086">
        <w:t>Guidelines, including supplementary papers, are not intended to replace a health practitioner</w:t>
      </w:r>
      <w:r w:rsidR="00293BE3">
        <w:t>’</w:t>
      </w:r>
      <w:r w:rsidRPr="009A7086">
        <w:t>s judgement in each individual case.</w:t>
      </w:r>
    </w:p>
    <w:p w14:paraId="7C2021A1" w14:textId="77777777" w:rsidR="0031150C" w:rsidRPr="009A7086" w:rsidRDefault="000A067B" w:rsidP="0031150C">
      <w:pPr>
        <w:spacing w:before="480"/>
        <w:rPr>
          <w:b/>
        </w:rPr>
      </w:pPr>
      <w:r w:rsidRPr="009A7086">
        <w:rPr>
          <w:b/>
        </w:rPr>
        <w:t>Suggested citation</w:t>
      </w:r>
    </w:p>
    <w:p w14:paraId="7C2021A2" w14:textId="77777777" w:rsidR="000A067B" w:rsidRPr="009A7086" w:rsidRDefault="009F599A" w:rsidP="002B648F">
      <w:pPr>
        <w:spacing w:before="120"/>
        <w:jc w:val="left"/>
      </w:pPr>
      <w:r w:rsidRPr="009A7086">
        <w:t>Marita Broadstock</w:t>
      </w:r>
      <w:r w:rsidR="00BA3976" w:rsidRPr="009A7086">
        <w:t>. New Zealand A</w:t>
      </w:r>
      <w:r w:rsidR="000A067B" w:rsidRPr="009A7086">
        <w:t>ut</w:t>
      </w:r>
      <w:r w:rsidR="00BA3976" w:rsidRPr="009A7086">
        <w:t>ism Spectrum Disorder G</w:t>
      </w:r>
      <w:r w:rsidR="0029122A" w:rsidRPr="009A7086">
        <w:t>uideline</w:t>
      </w:r>
      <w:r w:rsidR="00293BE3">
        <w:t>’</w:t>
      </w:r>
      <w:r w:rsidR="0031150C" w:rsidRPr="009A7086">
        <w:t>s</w:t>
      </w:r>
      <w:r w:rsidR="0029122A" w:rsidRPr="009A7086">
        <w:t xml:space="preserve"> </w:t>
      </w:r>
      <w:r w:rsidR="000A067B" w:rsidRPr="009A7086">
        <w:t xml:space="preserve">supplementary </w:t>
      </w:r>
      <w:r w:rsidRPr="009A7086">
        <w:t>paper</w:t>
      </w:r>
      <w:r w:rsidR="000A067B" w:rsidRPr="009A7086">
        <w:t xml:space="preserve"> o</w:t>
      </w:r>
      <w:r w:rsidR="00417ABA" w:rsidRPr="009A7086">
        <w:t xml:space="preserve">n </w:t>
      </w:r>
      <w:r w:rsidR="0031150C" w:rsidRPr="009A7086">
        <w:t>the effectiveness of music therapy interventions for children and young people on the autism spectrum. Christchurch</w:t>
      </w:r>
      <w:r w:rsidR="000A067B" w:rsidRPr="009A7086">
        <w:t xml:space="preserve">: </w:t>
      </w:r>
      <w:r w:rsidR="0031150C" w:rsidRPr="009A7086">
        <w:t>INSIGHT Research</w:t>
      </w:r>
      <w:r w:rsidR="000A067B" w:rsidRPr="009A7086">
        <w:t>; 20</w:t>
      </w:r>
      <w:r w:rsidR="0031150C" w:rsidRPr="009A7086">
        <w:t>2</w:t>
      </w:r>
      <w:r w:rsidR="000A067B" w:rsidRPr="009A7086">
        <w:t>1.</w:t>
      </w:r>
    </w:p>
    <w:p w14:paraId="7C2021A3" w14:textId="77777777" w:rsidR="0031150C" w:rsidRPr="009A7086" w:rsidRDefault="0031150C" w:rsidP="0031150C">
      <w:pPr>
        <w:spacing w:before="600"/>
        <w:rPr>
          <w:rFonts w:cs="Arial"/>
          <w:szCs w:val="22"/>
        </w:rPr>
      </w:pPr>
      <w:r w:rsidRPr="009A7086">
        <w:rPr>
          <w:rFonts w:cs="Arial"/>
          <w:szCs w:val="22"/>
        </w:rPr>
        <w:t>Currency review date: 2026</w:t>
      </w:r>
    </w:p>
    <w:p w14:paraId="7C2021A4" w14:textId="77777777" w:rsidR="000A067B" w:rsidRPr="009A7086" w:rsidRDefault="000A067B" w:rsidP="000A067B">
      <w:pPr>
        <w:contextualSpacing/>
        <w:rPr>
          <w:rFonts w:eastAsia="FuturaGG-Light" w:cs="Arial"/>
          <w:szCs w:val="22"/>
        </w:rPr>
      </w:pPr>
    </w:p>
    <w:p w14:paraId="7C2021A5" w14:textId="77777777" w:rsidR="0031150C" w:rsidRPr="009A7086" w:rsidRDefault="0031150C" w:rsidP="000A067B">
      <w:pPr>
        <w:contextualSpacing/>
        <w:rPr>
          <w:rFonts w:cs="Arial"/>
          <w:szCs w:val="22"/>
        </w:rPr>
        <w:sectPr w:rsidR="0031150C" w:rsidRPr="009A7086" w:rsidSect="003B2546">
          <w:headerReference w:type="first" r:id="rId21"/>
          <w:pgSz w:w="11907" w:h="16839" w:code="9"/>
          <w:pgMar w:top="1701" w:right="1701" w:bottom="1134" w:left="1701" w:header="567" w:footer="425" w:gutter="0"/>
          <w:cols w:space="708"/>
          <w:vAlign w:val="bottom"/>
          <w:titlePg/>
          <w:docGrid w:linePitch="299"/>
        </w:sectPr>
      </w:pPr>
    </w:p>
    <w:p w14:paraId="7C2021A6" w14:textId="77777777" w:rsidR="00C22774" w:rsidRPr="009A7086" w:rsidRDefault="00764925" w:rsidP="008A604B">
      <w:pPr>
        <w:pStyle w:val="Contentsheading"/>
      </w:pPr>
      <w:r w:rsidRPr="009A7086">
        <w:lastRenderedPageBreak/>
        <w:t>Table of c</w:t>
      </w:r>
      <w:r w:rsidR="00FE1532" w:rsidRPr="009A7086">
        <w:t>ontents</w:t>
      </w:r>
    </w:p>
    <w:p w14:paraId="1FF46D5A" w14:textId="0A62AFF5" w:rsidR="00AD729A" w:rsidRDefault="00AD729A">
      <w:pPr>
        <w:pStyle w:val="TOC1"/>
        <w:rPr>
          <w:rFonts w:asciiTheme="minorHAnsi" w:eastAsiaTheme="minorEastAsia" w:hAnsiTheme="minorHAnsi" w:cstheme="minorBidi"/>
          <w:b w:val="0"/>
          <w:noProof/>
          <w:szCs w:val="22"/>
          <w:lang w:eastAsia="en-NZ"/>
        </w:rPr>
      </w:pPr>
      <w:r>
        <w:rPr>
          <w:rFonts w:cs="Arial"/>
          <w:b w:val="0"/>
        </w:rPr>
        <w:fldChar w:fldCharType="begin"/>
      </w:r>
      <w:r>
        <w:rPr>
          <w:rFonts w:cs="Arial"/>
          <w:b w:val="0"/>
        </w:rPr>
        <w:instrText xml:space="preserve"> TOC \o "2-3" \h \z \t "Heading 1,1" </w:instrText>
      </w:r>
      <w:r>
        <w:rPr>
          <w:rFonts w:cs="Arial"/>
          <w:b w:val="0"/>
        </w:rPr>
        <w:fldChar w:fldCharType="separate"/>
      </w:r>
      <w:hyperlink w:anchor="_Toc78804216" w:history="1">
        <w:r w:rsidRPr="009B54FC">
          <w:rPr>
            <w:rStyle w:val="Hyperlink"/>
            <w:noProof/>
          </w:rPr>
          <w:t>About the evidence review</w:t>
        </w:r>
        <w:r>
          <w:rPr>
            <w:noProof/>
            <w:webHidden/>
          </w:rPr>
          <w:tab/>
        </w:r>
        <w:r>
          <w:rPr>
            <w:noProof/>
            <w:webHidden/>
          </w:rPr>
          <w:fldChar w:fldCharType="begin"/>
        </w:r>
        <w:r>
          <w:rPr>
            <w:noProof/>
            <w:webHidden/>
          </w:rPr>
          <w:instrText xml:space="preserve"> PAGEREF _Toc78804216 \h </w:instrText>
        </w:r>
        <w:r>
          <w:rPr>
            <w:noProof/>
            <w:webHidden/>
          </w:rPr>
        </w:r>
        <w:r>
          <w:rPr>
            <w:noProof/>
            <w:webHidden/>
          </w:rPr>
          <w:fldChar w:fldCharType="separate"/>
        </w:r>
        <w:r w:rsidR="006972C3">
          <w:rPr>
            <w:noProof/>
            <w:webHidden/>
          </w:rPr>
          <w:t>vi</w:t>
        </w:r>
        <w:r>
          <w:rPr>
            <w:noProof/>
            <w:webHidden/>
          </w:rPr>
          <w:fldChar w:fldCharType="end"/>
        </w:r>
      </w:hyperlink>
    </w:p>
    <w:p w14:paraId="7F13E51E" w14:textId="19FB160E" w:rsidR="00AD729A" w:rsidRDefault="00C01DC5">
      <w:pPr>
        <w:pStyle w:val="TOC2"/>
        <w:rPr>
          <w:rFonts w:asciiTheme="minorHAnsi" w:eastAsiaTheme="minorEastAsia" w:hAnsiTheme="minorHAnsi" w:cstheme="minorBidi"/>
          <w:iCs w:val="0"/>
          <w:noProof/>
          <w:sz w:val="22"/>
          <w:szCs w:val="22"/>
          <w:lang w:eastAsia="en-NZ"/>
        </w:rPr>
      </w:pPr>
      <w:hyperlink w:anchor="_Toc78804217" w:history="1">
        <w:r w:rsidR="00AD729A" w:rsidRPr="009B54FC">
          <w:rPr>
            <w:rStyle w:val="Hyperlink"/>
            <w:noProof/>
            <w:lang w:eastAsia="en-NZ"/>
          </w:rPr>
          <w:t>Purpose</w:t>
        </w:r>
        <w:r w:rsidR="00AD729A">
          <w:rPr>
            <w:noProof/>
            <w:webHidden/>
          </w:rPr>
          <w:tab/>
        </w:r>
        <w:r w:rsidR="00AD729A">
          <w:rPr>
            <w:noProof/>
            <w:webHidden/>
          </w:rPr>
          <w:fldChar w:fldCharType="begin"/>
        </w:r>
        <w:r w:rsidR="00AD729A">
          <w:rPr>
            <w:noProof/>
            <w:webHidden/>
          </w:rPr>
          <w:instrText xml:space="preserve"> PAGEREF _Toc78804217 \h </w:instrText>
        </w:r>
        <w:r w:rsidR="00AD729A">
          <w:rPr>
            <w:noProof/>
            <w:webHidden/>
          </w:rPr>
        </w:r>
        <w:r w:rsidR="00AD729A">
          <w:rPr>
            <w:noProof/>
            <w:webHidden/>
          </w:rPr>
          <w:fldChar w:fldCharType="separate"/>
        </w:r>
        <w:r w:rsidR="006972C3">
          <w:rPr>
            <w:noProof/>
            <w:webHidden/>
          </w:rPr>
          <w:t>vi</w:t>
        </w:r>
        <w:r w:rsidR="00AD729A">
          <w:rPr>
            <w:noProof/>
            <w:webHidden/>
          </w:rPr>
          <w:fldChar w:fldCharType="end"/>
        </w:r>
      </w:hyperlink>
    </w:p>
    <w:p w14:paraId="39499E6B" w14:textId="54FE1C03" w:rsidR="00AD729A" w:rsidRDefault="00C01DC5">
      <w:pPr>
        <w:pStyle w:val="TOC2"/>
        <w:rPr>
          <w:rFonts w:asciiTheme="minorHAnsi" w:eastAsiaTheme="minorEastAsia" w:hAnsiTheme="minorHAnsi" w:cstheme="minorBidi"/>
          <w:iCs w:val="0"/>
          <w:noProof/>
          <w:sz w:val="22"/>
          <w:szCs w:val="22"/>
          <w:lang w:eastAsia="en-NZ"/>
        </w:rPr>
      </w:pPr>
      <w:hyperlink w:anchor="_Toc78804218" w:history="1">
        <w:r w:rsidR="00AD729A" w:rsidRPr="009B54FC">
          <w:rPr>
            <w:rStyle w:val="Hyperlink"/>
            <w:noProof/>
          </w:rPr>
          <w:t>Scope of the evidence review</w:t>
        </w:r>
        <w:r w:rsidR="00AD729A">
          <w:rPr>
            <w:noProof/>
            <w:webHidden/>
          </w:rPr>
          <w:tab/>
        </w:r>
        <w:r w:rsidR="00AD729A">
          <w:rPr>
            <w:noProof/>
            <w:webHidden/>
          </w:rPr>
          <w:fldChar w:fldCharType="begin"/>
        </w:r>
        <w:r w:rsidR="00AD729A">
          <w:rPr>
            <w:noProof/>
            <w:webHidden/>
          </w:rPr>
          <w:instrText xml:space="preserve"> PAGEREF _Toc78804218 \h </w:instrText>
        </w:r>
        <w:r w:rsidR="00AD729A">
          <w:rPr>
            <w:noProof/>
            <w:webHidden/>
          </w:rPr>
        </w:r>
        <w:r w:rsidR="00AD729A">
          <w:rPr>
            <w:noProof/>
            <w:webHidden/>
          </w:rPr>
          <w:fldChar w:fldCharType="separate"/>
        </w:r>
        <w:r w:rsidR="006972C3">
          <w:rPr>
            <w:noProof/>
            <w:webHidden/>
          </w:rPr>
          <w:t>vi</w:t>
        </w:r>
        <w:r w:rsidR="00AD729A">
          <w:rPr>
            <w:noProof/>
            <w:webHidden/>
          </w:rPr>
          <w:fldChar w:fldCharType="end"/>
        </w:r>
      </w:hyperlink>
    </w:p>
    <w:p w14:paraId="584F45B6" w14:textId="2529355B" w:rsidR="00AD729A" w:rsidRDefault="00C01DC5">
      <w:pPr>
        <w:pStyle w:val="TOC2"/>
        <w:rPr>
          <w:rFonts w:asciiTheme="minorHAnsi" w:eastAsiaTheme="minorEastAsia" w:hAnsiTheme="minorHAnsi" w:cstheme="minorBidi"/>
          <w:iCs w:val="0"/>
          <w:noProof/>
          <w:sz w:val="22"/>
          <w:szCs w:val="22"/>
          <w:lang w:eastAsia="en-NZ"/>
        </w:rPr>
      </w:pPr>
      <w:hyperlink w:anchor="_Toc78804219" w:history="1">
        <w:r w:rsidR="00AD729A" w:rsidRPr="009B54FC">
          <w:rPr>
            <w:rStyle w:val="Hyperlink"/>
            <w:noProof/>
          </w:rPr>
          <w:t>Autism terminology</w:t>
        </w:r>
        <w:r w:rsidR="00AD729A">
          <w:rPr>
            <w:noProof/>
            <w:webHidden/>
          </w:rPr>
          <w:tab/>
        </w:r>
        <w:r w:rsidR="00AD729A">
          <w:rPr>
            <w:noProof/>
            <w:webHidden/>
          </w:rPr>
          <w:fldChar w:fldCharType="begin"/>
        </w:r>
        <w:r w:rsidR="00AD729A">
          <w:rPr>
            <w:noProof/>
            <w:webHidden/>
          </w:rPr>
          <w:instrText xml:space="preserve"> PAGEREF _Toc78804219 \h </w:instrText>
        </w:r>
        <w:r w:rsidR="00AD729A">
          <w:rPr>
            <w:noProof/>
            <w:webHidden/>
          </w:rPr>
        </w:r>
        <w:r w:rsidR="00AD729A">
          <w:rPr>
            <w:noProof/>
            <w:webHidden/>
          </w:rPr>
          <w:fldChar w:fldCharType="separate"/>
        </w:r>
        <w:r w:rsidR="006972C3">
          <w:rPr>
            <w:noProof/>
            <w:webHidden/>
          </w:rPr>
          <w:t>vii</w:t>
        </w:r>
        <w:r w:rsidR="00AD729A">
          <w:rPr>
            <w:noProof/>
            <w:webHidden/>
          </w:rPr>
          <w:fldChar w:fldCharType="end"/>
        </w:r>
      </w:hyperlink>
    </w:p>
    <w:p w14:paraId="743244F6" w14:textId="035F1883" w:rsidR="00AD729A" w:rsidRDefault="00C01DC5">
      <w:pPr>
        <w:pStyle w:val="TOC2"/>
        <w:rPr>
          <w:rFonts w:asciiTheme="minorHAnsi" w:eastAsiaTheme="minorEastAsia" w:hAnsiTheme="minorHAnsi" w:cstheme="minorBidi"/>
          <w:iCs w:val="0"/>
          <w:noProof/>
          <w:sz w:val="22"/>
          <w:szCs w:val="22"/>
          <w:lang w:eastAsia="en-NZ"/>
        </w:rPr>
      </w:pPr>
      <w:hyperlink w:anchor="_Toc78804220" w:history="1">
        <w:r w:rsidR="00AD729A" w:rsidRPr="009B54FC">
          <w:rPr>
            <w:rStyle w:val="Hyperlink"/>
            <w:noProof/>
          </w:rPr>
          <w:t>Target audience</w:t>
        </w:r>
        <w:r w:rsidR="00AD729A">
          <w:rPr>
            <w:noProof/>
            <w:webHidden/>
          </w:rPr>
          <w:tab/>
        </w:r>
        <w:r w:rsidR="00AD729A">
          <w:rPr>
            <w:noProof/>
            <w:webHidden/>
          </w:rPr>
          <w:fldChar w:fldCharType="begin"/>
        </w:r>
        <w:r w:rsidR="00AD729A">
          <w:rPr>
            <w:noProof/>
            <w:webHidden/>
          </w:rPr>
          <w:instrText xml:space="preserve"> PAGEREF _Toc78804220 \h </w:instrText>
        </w:r>
        <w:r w:rsidR="00AD729A">
          <w:rPr>
            <w:noProof/>
            <w:webHidden/>
          </w:rPr>
        </w:r>
        <w:r w:rsidR="00AD729A">
          <w:rPr>
            <w:noProof/>
            <w:webHidden/>
          </w:rPr>
          <w:fldChar w:fldCharType="separate"/>
        </w:r>
        <w:r w:rsidR="006972C3">
          <w:rPr>
            <w:noProof/>
            <w:webHidden/>
          </w:rPr>
          <w:t>ix</w:t>
        </w:r>
        <w:r w:rsidR="00AD729A">
          <w:rPr>
            <w:noProof/>
            <w:webHidden/>
          </w:rPr>
          <w:fldChar w:fldCharType="end"/>
        </w:r>
      </w:hyperlink>
    </w:p>
    <w:p w14:paraId="478C7625" w14:textId="0391E514" w:rsidR="00AD729A" w:rsidRDefault="00C01DC5">
      <w:pPr>
        <w:pStyle w:val="TOC2"/>
        <w:rPr>
          <w:rFonts w:asciiTheme="minorHAnsi" w:eastAsiaTheme="minorEastAsia" w:hAnsiTheme="minorHAnsi" w:cstheme="minorBidi"/>
          <w:iCs w:val="0"/>
          <w:noProof/>
          <w:sz w:val="22"/>
          <w:szCs w:val="22"/>
          <w:lang w:eastAsia="en-NZ"/>
        </w:rPr>
      </w:pPr>
      <w:hyperlink w:anchor="_Toc78804221" w:history="1">
        <w:r w:rsidR="00AD729A" w:rsidRPr="009B54FC">
          <w:rPr>
            <w:rStyle w:val="Hyperlink"/>
            <w:noProof/>
          </w:rPr>
          <w:t>Treaty of Waitangi</w:t>
        </w:r>
        <w:r w:rsidR="00AD729A">
          <w:rPr>
            <w:noProof/>
            <w:webHidden/>
          </w:rPr>
          <w:tab/>
        </w:r>
        <w:r w:rsidR="00AD729A">
          <w:rPr>
            <w:noProof/>
            <w:webHidden/>
          </w:rPr>
          <w:fldChar w:fldCharType="begin"/>
        </w:r>
        <w:r w:rsidR="00AD729A">
          <w:rPr>
            <w:noProof/>
            <w:webHidden/>
          </w:rPr>
          <w:instrText xml:space="preserve"> PAGEREF _Toc78804221 \h </w:instrText>
        </w:r>
        <w:r w:rsidR="00AD729A">
          <w:rPr>
            <w:noProof/>
            <w:webHidden/>
          </w:rPr>
        </w:r>
        <w:r w:rsidR="00AD729A">
          <w:rPr>
            <w:noProof/>
            <w:webHidden/>
          </w:rPr>
          <w:fldChar w:fldCharType="separate"/>
        </w:r>
        <w:r w:rsidR="006972C3">
          <w:rPr>
            <w:noProof/>
            <w:webHidden/>
          </w:rPr>
          <w:t>ix</w:t>
        </w:r>
        <w:r w:rsidR="00AD729A">
          <w:rPr>
            <w:noProof/>
            <w:webHidden/>
          </w:rPr>
          <w:fldChar w:fldCharType="end"/>
        </w:r>
      </w:hyperlink>
    </w:p>
    <w:p w14:paraId="729D4F1E" w14:textId="21C74EA1" w:rsidR="00AD729A" w:rsidRDefault="00C01DC5">
      <w:pPr>
        <w:pStyle w:val="TOC2"/>
        <w:rPr>
          <w:rFonts w:asciiTheme="minorHAnsi" w:eastAsiaTheme="minorEastAsia" w:hAnsiTheme="minorHAnsi" w:cstheme="minorBidi"/>
          <w:iCs w:val="0"/>
          <w:noProof/>
          <w:sz w:val="22"/>
          <w:szCs w:val="22"/>
          <w:lang w:eastAsia="en-NZ"/>
        </w:rPr>
      </w:pPr>
      <w:hyperlink w:anchor="_Toc78804222" w:history="1">
        <w:r w:rsidR="00AD729A" w:rsidRPr="009B54FC">
          <w:rPr>
            <w:rStyle w:val="Hyperlink"/>
            <w:noProof/>
          </w:rPr>
          <w:t>Recommendation development process</w:t>
        </w:r>
        <w:r w:rsidR="00AD729A">
          <w:rPr>
            <w:noProof/>
            <w:webHidden/>
          </w:rPr>
          <w:tab/>
        </w:r>
        <w:r w:rsidR="00AD729A">
          <w:rPr>
            <w:noProof/>
            <w:webHidden/>
          </w:rPr>
          <w:fldChar w:fldCharType="begin"/>
        </w:r>
        <w:r w:rsidR="00AD729A">
          <w:rPr>
            <w:noProof/>
            <w:webHidden/>
          </w:rPr>
          <w:instrText xml:space="preserve"> PAGEREF _Toc78804222 \h </w:instrText>
        </w:r>
        <w:r w:rsidR="00AD729A">
          <w:rPr>
            <w:noProof/>
            <w:webHidden/>
          </w:rPr>
        </w:r>
        <w:r w:rsidR="00AD729A">
          <w:rPr>
            <w:noProof/>
            <w:webHidden/>
          </w:rPr>
          <w:fldChar w:fldCharType="separate"/>
        </w:r>
        <w:r w:rsidR="006972C3">
          <w:rPr>
            <w:noProof/>
            <w:webHidden/>
          </w:rPr>
          <w:t>ix</w:t>
        </w:r>
        <w:r w:rsidR="00AD729A">
          <w:rPr>
            <w:noProof/>
            <w:webHidden/>
          </w:rPr>
          <w:fldChar w:fldCharType="end"/>
        </w:r>
      </w:hyperlink>
    </w:p>
    <w:p w14:paraId="17F11E66" w14:textId="4F29CA09" w:rsidR="00AD729A" w:rsidRDefault="00C01DC5">
      <w:pPr>
        <w:pStyle w:val="TOC1"/>
        <w:rPr>
          <w:rFonts w:asciiTheme="minorHAnsi" w:eastAsiaTheme="minorEastAsia" w:hAnsiTheme="minorHAnsi" w:cstheme="minorBidi"/>
          <w:b w:val="0"/>
          <w:noProof/>
          <w:szCs w:val="22"/>
          <w:lang w:eastAsia="en-NZ"/>
        </w:rPr>
      </w:pPr>
      <w:hyperlink w:anchor="_Toc78804223" w:history="1">
        <w:r w:rsidR="00AD729A" w:rsidRPr="009B54FC">
          <w:rPr>
            <w:rStyle w:val="Hyperlink"/>
            <w:noProof/>
          </w:rPr>
          <w:t>Executive Summary</w:t>
        </w:r>
        <w:r w:rsidR="00AD729A">
          <w:rPr>
            <w:noProof/>
            <w:webHidden/>
          </w:rPr>
          <w:tab/>
        </w:r>
        <w:r w:rsidR="00AD729A">
          <w:rPr>
            <w:noProof/>
            <w:webHidden/>
          </w:rPr>
          <w:fldChar w:fldCharType="begin"/>
        </w:r>
        <w:r w:rsidR="00AD729A">
          <w:rPr>
            <w:noProof/>
            <w:webHidden/>
          </w:rPr>
          <w:instrText xml:space="preserve"> PAGEREF _Toc78804223 \h </w:instrText>
        </w:r>
        <w:r w:rsidR="00AD729A">
          <w:rPr>
            <w:noProof/>
            <w:webHidden/>
          </w:rPr>
        </w:r>
        <w:r w:rsidR="00AD729A">
          <w:rPr>
            <w:noProof/>
            <w:webHidden/>
          </w:rPr>
          <w:fldChar w:fldCharType="separate"/>
        </w:r>
        <w:r w:rsidR="006972C3">
          <w:rPr>
            <w:noProof/>
            <w:webHidden/>
          </w:rPr>
          <w:t>xi</w:t>
        </w:r>
        <w:r w:rsidR="00AD729A">
          <w:rPr>
            <w:noProof/>
            <w:webHidden/>
          </w:rPr>
          <w:fldChar w:fldCharType="end"/>
        </w:r>
      </w:hyperlink>
    </w:p>
    <w:p w14:paraId="1827E322" w14:textId="41A93142" w:rsidR="00AD729A" w:rsidRDefault="00C01DC5">
      <w:pPr>
        <w:pStyle w:val="TOC2"/>
        <w:rPr>
          <w:rFonts w:asciiTheme="minorHAnsi" w:eastAsiaTheme="minorEastAsia" w:hAnsiTheme="minorHAnsi" w:cstheme="minorBidi"/>
          <w:iCs w:val="0"/>
          <w:noProof/>
          <w:sz w:val="22"/>
          <w:szCs w:val="22"/>
          <w:lang w:eastAsia="en-NZ"/>
        </w:rPr>
      </w:pPr>
      <w:hyperlink w:anchor="_Toc78804224" w:history="1">
        <w:r w:rsidR="00AD729A" w:rsidRPr="009B54FC">
          <w:rPr>
            <w:rStyle w:val="Hyperlink"/>
            <w:noProof/>
          </w:rPr>
          <w:t>Scope</w:t>
        </w:r>
        <w:r w:rsidR="00AD729A">
          <w:rPr>
            <w:noProof/>
            <w:webHidden/>
          </w:rPr>
          <w:tab/>
        </w:r>
        <w:r w:rsidR="00AD729A">
          <w:rPr>
            <w:noProof/>
            <w:webHidden/>
          </w:rPr>
          <w:fldChar w:fldCharType="begin"/>
        </w:r>
        <w:r w:rsidR="00AD729A">
          <w:rPr>
            <w:noProof/>
            <w:webHidden/>
          </w:rPr>
          <w:instrText xml:space="preserve"> PAGEREF _Toc78804224 \h </w:instrText>
        </w:r>
        <w:r w:rsidR="00AD729A">
          <w:rPr>
            <w:noProof/>
            <w:webHidden/>
          </w:rPr>
        </w:r>
        <w:r w:rsidR="00AD729A">
          <w:rPr>
            <w:noProof/>
            <w:webHidden/>
          </w:rPr>
          <w:fldChar w:fldCharType="separate"/>
        </w:r>
        <w:r w:rsidR="006972C3">
          <w:rPr>
            <w:noProof/>
            <w:webHidden/>
          </w:rPr>
          <w:t>xi</w:t>
        </w:r>
        <w:r w:rsidR="00AD729A">
          <w:rPr>
            <w:noProof/>
            <w:webHidden/>
          </w:rPr>
          <w:fldChar w:fldCharType="end"/>
        </w:r>
      </w:hyperlink>
    </w:p>
    <w:p w14:paraId="4D414C0B" w14:textId="5A3BF1AE" w:rsidR="00AD729A" w:rsidRDefault="00C01DC5">
      <w:pPr>
        <w:pStyle w:val="TOC2"/>
        <w:rPr>
          <w:rFonts w:asciiTheme="minorHAnsi" w:eastAsiaTheme="minorEastAsia" w:hAnsiTheme="minorHAnsi" w:cstheme="minorBidi"/>
          <w:iCs w:val="0"/>
          <w:noProof/>
          <w:sz w:val="22"/>
          <w:szCs w:val="22"/>
          <w:lang w:eastAsia="en-NZ"/>
        </w:rPr>
      </w:pPr>
      <w:hyperlink w:anchor="_Toc78804225" w:history="1">
        <w:r w:rsidR="00AD729A" w:rsidRPr="009B54FC">
          <w:rPr>
            <w:rStyle w:val="Hyperlink"/>
            <w:noProof/>
          </w:rPr>
          <w:t>Results</w:t>
        </w:r>
        <w:r w:rsidR="00AD729A">
          <w:rPr>
            <w:noProof/>
            <w:webHidden/>
          </w:rPr>
          <w:tab/>
        </w:r>
        <w:r w:rsidR="00AD729A">
          <w:rPr>
            <w:noProof/>
            <w:webHidden/>
          </w:rPr>
          <w:fldChar w:fldCharType="begin"/>
        </w:r>
        <w:r w:rsidR="00AD729A">
          <w:rPr>
            <w:noProof/>
            <w:webHidden/>
          </w:rPr>
          <w:instrText xml:space="preserve"> PAGEREF _Toc78804225 \h </w:instrText>
        </w:r>
        <w:r w:rsidR="00AD729A">
          <w:rPr>
            <w:noProof/>
            <w:webHidden/>
          </w:rPr>
        </w:r>
        <w:r w:rsidR="00AD729A">
          <w:rPr>
            <w:noProof/>
            <w:webHidden/>
          </w:rPr>
          <w:fldChar w:fldCharType="separate"/>
        </w:r>
        <w:r w:rsidR="006972C3">
          <w:rPr>
            <w:noProof/>
            <w:webHidden/>
          </w:rPr>
          <w:t>xi</w:t>
        </w:r>
        <w:r w:rsidR="00AD729A">
          <w:rPr>
            <w:noProof/>
            <w:webHidden/>
          </w:rPr>
          <w:fldChar w:fldCharType="end"/>
        </w:r>
      </w:hyperlink>
    </w:p>
    <w:p w14:paraId="5D0F20C7" w14:textId="2AED78E9" w:rsidR="00AD729A" w:rsidRDefault="00C01DC5">
      <w:pPr>
        <w:pStyle w:val="TOC2"/>
        <w:rPr>
          <w:rFonts w:asciiTheme="minorHAnsi" w:eastAsiaTheme="minorEastAsia" w:hAnsiTheme="minorHAnsi" w:cstheme="minorBidi"/>
          <w:iCs w:val="0"/>
          <w:noProof/>
          <w:sz w:val="22"/>
          <w:szCs w:val="22"/>
          <w:lang w:eastAsia="en-NZ"/>
        </w:rPr>
      </w:pPr>
      <w:hyperlink w:anchor="_Toc78804226" w:history="1">
        <w:r w:rsidR="00AD729A" w:rsidRPr="009B54FC">
          <w:rPr>
            <w:rStyle w:val="Hyperlink"/>
            <w:noProof/>
          </w:rPr>
          <w:t>Revisions to the Guideline based on the review</w:t>
        </w:r>
        <w:r w:rsidR="00AD729A">
          <w:rPr>
            <w:noProof/>
            <w:webHidden/>
          </w:rPr>
          <w:tab/>
        </w:r>
        <w:r w:rsidR="00AD729A">
          <w:rPr>
            <w:noProof/>
            <w:webHidden/>
          </w:rPr>
          <w:fldChar w:fldCharType="begin"/>
        </w:r>
        <w:r w:rsidR="00AD729A">
          <w:rPr>
            <w:noProof/>
            <w:webHidden/>
          </w:rPr>
          <w:instrText xml:space="preserve"> PAGEREF _Toc78804226 \h </w:instrText>
        </w:r>
        <w:r w:rsidR="00AD729A">
          <w:rPr>
            <w:noProof/>
            <w:webHidden/>
          </w:rPr>
        </w:r>
        <w:r w:rsidR="00AD729A">
          <w:rPr>
            <w:noProof/>
            <w:webHidden/>
          </w:rPr>
          <w:fldChar w:fldCharType="separate"/>
        </w:r>
        <w:r w:rsidR="006972C3">
          <w:rPr>
            <w:noProof/>
            <w:webHidden/>
          </w:rPr>
          <w:t>xii</w:t>
        </w:r>
        <w:r w:rsidR="00AD729A">
          <w:rPr>
            <w:noProof/>
            <w:webHidden/>
          </w:rPr>
          <w:fldChar w:fldCharType="end"/>
        </w:r>
      </w:hyperlink>
    </w:p>
    <w:p w14:paraId="286969E1" w14:textId="1DB73416" w:rsidR="00AD729A" w:rsidRDefault="00C01DC5">
      <w:pPr>
        <w:pStyle w:val="TOC1"/>
        <w:rPr>
          <w:rFonts w:asciiTheme="minorHAnsi" w:eastAsiaTheme="minorEastAsia" w:hAnsiTheme="minorHAnsi" w:cstheme="minorBidi"/>
          <w:b w:val="0"/>
          <w:noProof/>
          <w:szCs w:val="22"/>
          <w:lang w:eastAsia="en-NZ"/>
        </w:rPr>
      </w:pPr>
      <w:hyperlink w:anchor="_Toc78804227" w:history="1">
        <w:r w:rsidR="00AD729A" w:rsidRPr="009B54FC">
          <w:rPr>
            <w:rStyle w:val="Hyperlink"/>
            <w:noProof/>
          </w:rPr>
          <w:t>Part 1: Introduction</w:t>
        </w:r>
        <w:r w:rsidR="00AD729A">
          <w:rPr>
            <w:noProof/>
            <w:webHidden/>
          </w:rPr>
          <w:tab/>
        </w:r>
        <w:r w:rsidR="00AD729A">
          <w:rPr>
            <w:noProof/>
            <w:webHidden/>
          </w:rPr>
          <w:fldChar w:fldCharType="begin"/>
        </w:r>
        <w:r w:rsidR="00AD729A">
          <w:rPr>
            <w:noProof/>
            <w:webHidden/>
          </w:rPr>
          <w:instrText xml:space="preserve"> PAGEREF _Toc78804227 \h </w:instrText>
        </w:r>
        <w:r w:rsidR="00AD729A">
          <w:rPr>
            <w:noProof/>
            <w:webHidden/>
          </w:rPr>
        </w:r>
        <w:r w:rsidR="00AD729A">
          <w:rPr>
            <w:noProof/>
            <w:webHidden/>
          </w:rPr>
          <w:fldChar w:fldCharType="separate"/>
        </w:r>
        <w:r w:rsidR="006972C3">
          <w:rPr>
            <w:noProof/>
            <w:webHidden/>
          </w:rPr>
          <w:t>1</w:t>
        </w:r>
        <w:r w:rsidR="00AD729A">
          <w:rPr>
            <w:noProof/>
            <w:webHidden/>
          </w:rPr>
          <w:fldChar w:fldCharType="end"/>
        </w:r>
      </w:hyperlink>
    </w:p>
    <w:p w14:paraId="6F0FB2AE" w14:textId="360F15B6" w:rsidR="00AD729A" w:rsidRDefault="00C01DC5">
      <w:pPr>
        <w:pStyle w:val="TOC2"/>
        <w:rPr>
          <w:rFonts w:asciiTheme="minorHAnsi" w:eastAsiaTheme="minorEastAsia" w:hAnsiTheme="minorHAnsi" w:cstheme="minorBidi"/>
          <w:iCs w:val="0"/>
          <w:noProof/>
          <w:sz w:val="22"/>
          <w:szCs w:val="22"/>
          <w:lang w:eastAsia="en-NZ"/>
        </w:rPr>
      </w:pPr>
      <w:hyperlink w:anchor="_Toc78804228" w:history="1">
        <w:r w:rsidR="00AD729A" w:rsidRPr="009B54FC">
          <w:rPr>
            <w:rStyle w:val="Hyperlink"/>
            <w:noProof/>
          </w:rPr>
          <w:t>1.1</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Background</w:t>
        </w:r>
        <w:r w:rsidR="00AD729A">
          <w:rPr>
            <w:noProof/>
            <w:webHidden/>
          </w:rPr>
          <w:tab/>
        </w:r>
        <w:r w:rsidR="00AD729A">
          <w:rPr>
            <w:noProof/>
            <w:webHidden/>
          </w:rPr>
          <w:fldChar w:fldCharType="begin"/>
        </w:r>
        <w:r w:rsidR="00AD729A">
          <w:rPr>
            <w:noProof/>
            <w:webHidden/>
          </w:rPr>
          <w:instrText xml:space="preserve"> PAGEREF _Toc78804228 \h </w:instrText>
        </w:r>
        <w:r w:rsidR="00AD729A">
          <w:rPr>
            <w:noProof/>
            <w:webHidden/>
          </w:rPr>
        </w:r>
        <w:r w:rsidR="00AD729A">
          <w:rPr>
            <w:noProof/>
            <w:webHidden/>
          </w:rPr>
          <w:fldChar w:fldCharType="separate"/>
        </w:r>
        <w:r w:rsidR="006972C3">
          <w:rPr>
            <w:noProof/>
            <w:webHidden/>
          </w:rPr>
          <w:t>1</w:t>
        </w:r>
        <w:r w:rsidR="00AD729A">
          <w:rPr>
            <w:noProof/>
            <w:webHidden/>
          </w:rPr>
          <w:fldChar w:fldCharType="end"/>
        </w:r>
      </w:hyperlink>
    </w:p>
    <w:p w14:paraId="4846A42A" w14:textId="28C935F1" w:rsidR="00AD729A" w:rsidRDefault="00C01DC5">
      <w:pPr>
        <w:pStyle w:val="TOC3"/>
        <w:rPr>
          <w:rFonts w:asciiTheme="minorHAnsi" w:eastAsiaTheme="minorEastAsia" w:hAnsiTheme="minorHAnsi" w:cstheme="minorBidi"/>
          <w:noProof/>
          <w:sz w:val="22"/>
          <w:szCs w:val="22"/>
          <w:lang w:eastAsia="en-NZ"/>
        </w:rPr>
      </w:pPr>
      <w:hyperlink w:anchor="_Toc78804229" w:history="1">
        <w:r w:rsidR="00AD729A" w:rsidRPr="009B54FC">
          <w:rPr>
            <w:rStyle w:val="Hyperlink"/>
            <w:noProof/>
          </w:rPr>
          <w:t>Music therapy</w:t>
        </w:r>
        <w:r w:rsidR="00AD729A">
          <w:rPr>
            <w:noProof/>
            <w:webHidden/>
          </w:rPr>
          <w:tab/>
        </w:r>
        <w:r w:rsidR="00AD729A">
          <w:rPr>
            <w:noProof/>
            <w:webHidden/>
          </w:rPr>
          <w:fldChar w:fldCharType="begin"/>
        </w:r>
        <w:r w:rsidR="00AD729A">
          <w:rPr>
            <w:noProof/>
            <w:webHidden/>
          </w:rPr>
          <w:instrText xml:space="preserve"> PAGEREF _Toc78804229 \h </w:instrText>
        </w:r>
        <w:r w:rsidR="00AD729A">
          <w:rPr>
            <w:noProof/>
            <w:webHidden/>
          </w:rPr>
        </w:r>
        <w:r w:rsidR="00AD729A">
          <w:rPr>
            <w:noProof/>
            <w:webHidden/>
          </w:rPr>
          <w:fldChar w:fldCharType="separate"/>
        </w:r>
        <w:r w:rsidR="006972C3">
          <w:rPr>
            <w:noProof/>
            <w:webHidden/>
          </w:rPr>
          <w:t>1</w:t>
        </w:r>
        <w:r w:rsidR="00AD729A">
          <w:rPr>
            <w:noProof/>
            <w:webHidden/>
          </w:rPr>
          <w:fldChar w:fldCharType="end"/>
        </w:r>
      </w:hyperlink>
    </w:p>
    <w:p w14:paraId="5914A8E9" w14:textId="5B49C16A" w:rsidR="00AD729A" w:rsidRDefault="00C01DC5">
      <w:pPr>
        <w:pStyle w:val="TOC3"/>
        <w:rPr>
          <w:rFonts w:asciiTheme="minorHAnsi" w:eastAsiaTheme="minorEastAsia" w:hAnsiTheme="minorHAnsi" w:cstheme="minorBidi"/>
          <w:noProof/>
          <w:sz w:val="22"/>
          <w:szCs w:val="22"/>
          <w:lang w:eastAsia="en-NZ"/>
        </w:rPr>
      </w:pPr>
      <w:hyperlink w:anchor="_Toc78804230" w:history="1">
        <w:r w:rsidR="00AD729A" w:rsidRPr="009B54FC">
          <w:rPr>
            <w:rStyle w:val="Hyperlink"/>
            <w:noProof/>
          </w:rPr>
          <w:t>Music therapy for people on the autism spectrum</w:t>
        </w:r>
        <w:r w:rsidR="00AD729A">
          <w:rPr>
            <w:noProof/>
            <w:webHidden/>
          </w:rPr>
          <w:tab/>
        </w:r>
        <w:r w:rsidR="00AD729A">
          <w:rPr>
            <w:noProof/>
            <w:webHidden/>
          </w:rPr>
          <w:fldChar w:fldCharType="begin"/>
        </w:r>
        <w:r w:rsidR="00AD729A">
          <w:rPr>
            <w:noProof/>
            <w:webHidden/>
          </w:rPr>
          <w:instrText xml:space="preserve"> PAGEREF _Toc78804230 \h </w:instrText>
        </w:r>
        <w:r w:rsidR="00AD729A">
          <w:rPr>
            <w:noProof/>
            <w:webHidden/>
          </w:rPr>
        </w:r>
        <w:r w:rsidR="00AD729A">
          <w:rPr>
            <w:noProof/>
            <w:webHidden/>
          </w:rPr>
          <w:fldChar w:fldCharType="separate"/>
        </w:r>
        <w:r w:rsidR="006972C3">
          <w:rPr>
            <w:noProof/>
            <w:webHidden/>
          </w:rPr>
          <w:t>2</w:t>
        </w:r>
        <w:r w:rsidR="00AD729A">
          <w:rPr>
            <w:noProof/>
            <w:webHidden/>
          </w:rPr>
          <w:fldChar w:fldCharType="end"/>
        </w:r>
      </w:hyperlink>
    </w:p>
    <w:p w14:paraId="08A0E1B1" w14:textId="5C390A91" w:rsidR="00AD729A" w:rsidRDefault="00C01DC5">
      <w:pPr>
        <w:pStyle w:val="TOC2"/>
        <w:rPr>
          <w:rFonts w:asciiTheme="minorHAnsi" w:eastAsiaTheme="minorEastAsia" w:hAnsiTheme="minorHAnsi" w:cstheme="minorBidi"/>
          <w:iCs w:val="0"/>
          <w:noProof/>
          <w:sz w:val="22"/>
          <w:szCs w:val="22"/>
          <w:lang w:eastAsia="en-NZ"/>
        </w:rPr>
      </w:pPr>
      <w:hyperlink w:anchor="_Toc78804231" w:history="1">
        <w:r w:rsidR="00AD729A" w:rsidRPr="009B54FC">
          <w:rPr>
            <w:rStyle w:val="Hyperlink"/>
            <w:noProof/>
          </w:rPr>
          <w:t>1.2</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Music therapy in the existing autism guideline</w:t>
        </w:r>
        <w:r w:rsidR="00AD729A">
          <w:rPr>
            <w:noProof/>
            <w:webHidden/>
          </w:rPr>
          <w:tab/>
        </w:r>
        <w:r w:rsidR="00AD729A">
          <w:rPr>
            <w:noProof/>
            <w:webHidden/>
          </w:rPr>
          <w:fldChar w:fldCharType="begin"/>
        </w:r>
        <w:r w:rsidR="00AD729A">
          <w:rPr>
            <w:noProof/>
            <w:webHidden/>
          </w:rPr>
          <w:instrText xml:space="preserve"> PAGEREF _Toc78804231 \h </w:instrText>
        </w:r>
        <w:r w:rsidR="00AD729A">
          <w:rPr>
            <w:noProof/>
            <w:webHidden/>
          </w:rPr>
        </w:r>
        <w:r w:rsidR="00AD729A">
          <w:rPr>
            <w:noProof/>
            <w:webHidden/>
          </w:rPr>
          <w:fldChar w:fldCharType="separate"/>
        </w:r>
        <w:r w:rsidR="006972C3">
          <w:rPr>
            <w:noProof/>
            <w:webHidden/>
          </w:rPr>
          <w:t>4</w:t>
        </w:r>
        <w:r w:rsidR="00AD729A">
          <w:rPr>
            <w:noProof/>
            <w:webHidden/>
          </w:rPr>
          <w:fldChar w:fldCharType="end"/>
        </w:r>
      </w:hyperlink>
    </w:p>
    <w:p w14:paraId="1EFEFE1F" w14:textId="145D316C" w:rsidR="00AD729A" w:rsidRDefault="00C01DC5">
      <w:pPr>
        <w:pStyle w:val="TOC2"/>
        <w:rPr>
          <w:rFonts w:asciiTheme="minorHAnsi" w:eastAsiaTheme="minorEastAsia" w:hAnsiTheme="minorHAnsi" w:cstheme="minorBidi"/>
          <w:iCs w:val="0"/>
          <w:noProof/>
          <w:sz w:val="22"/>
          <w:szCs w:val="22"/>
          <w:lang w:eastAsia="en-NZ"/>
        </w:rPr>
      </w:pPr>
      <w:hyperlink w:anchor="_Toc78804232" w:history="1">
        <w:r w:rsidR="00AD729A" w:rsidRPr="009B54FC">
          <w:rPr>
            <w:rStyle w:val="Hyperlink"/>
            <w:noProof/>
          </w:rPr>
          <w:t>1.3</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The current review update</w:t>
        </w:r>
        <w:r w:rsidR="00AD729A">
          <w:rPr>
            <w:noProof/>
            <w:webHidden/>
          </w:rPr>
          <w:tab/>
        </w:r>
        <w:r w:rsidR="00AD729A">
          <w:rPr>
            <w:noProof/>
            <w:webHidden/>
          </w:rPr>
          <w:fldChar w:fldCharType="begin"/>
        </w:r>
        <w:r w:rsidR="00AD729A">
          <w:rPr>
            <w:noProof/>
            <w:webHidden/>
          </w:rPr>
          <w:instrText xml:space="preserve"> PAGEREF _Toc78804232 \h </w:instrText>
        </w:r>
        <w:r w:rsidR="00AD729A">
          <w:rPr>
            <w:noProof/>
            <w:webHidden/>
          </w:rPr>
        </w:r>
        <w:r w:rsidR="00AD729A">
          <w:rPr>
            <w:noProof/>
            <w:webHidden/>
          </w:rPr>
          <w:fldChar w:fldCharType="separate"/>
        </w:r>
        <w:r w:rsidR="006972C3">
          <w:rPr>
            <w:noProof/>
            <w:webHidden/>
          </w:rPr>
          <w:t>4</w:t>
        </w:r>
        <w:r w:rsidR="00AD729A">
          <w:rPr>
            <w:noProof/>
            <w:webHidden/>
          </w:rPr>
          <w:fldChar w:fldCharType="end"/>
        </w:r>
      </w:hyperlink>
    </w:p>
    <w:p w14:paraId="3767B54B" w14:textId="169375EA" w:rsidR="00AD729A" w:rsidRDefault="00C01DC5">
      <w:pPr>
        <w:pStyle w:val="TOC3"/>
        <w:rPr>
          <w:rFonts w:asciiTheme="minorHAnsi" w:eastAsiaTheme="minorEastAsia" w:hAnsiTheme="minorHAnsi" w:cstheme="minorBidi"/>
          <w:noProof/>
          <w:sz w:val="22"/>
          <w:szCs w:val="22"/>
          <w:lang w:eastAsia="en-NZ"/>
        </w:rPr>
      </w:pPr>
      <w:hyperlink w:anchor="_Toc78804233" w:history="1">
        <w:r w:rsidR="00AD729A" w:rsidRPr="009B54FC">
          <w:rPr>
            <w:rStyle w:val="Hyperlink"/>
            <w:noProof/>
          </w:rPr>
          <w:t>Review objectives</w:t>
        </w:r>
        <w:r w:rsidR="00AD729A">
          <w:rPr>
            <w:noProof/>
            <w:webHidden/>
          </w:rPr>
          <w:tab/>
        </w:r>
        <w:r w:rsidR="00AD729A">
          <w:rPr>
            <w:noProof/>
            <w:webHidden/>
          </w:rPr>
          <w:fldChar w:fldCharType="begin"/>
        </w:r>
        <w:r w:rsidR="00AD729A">
          <w:rPr>
            <w:noProof/>
            <w:webHidden/>
          </w:rPr>
          <w:instrText xml:space="preserve"> PAGEREF _Toc78804233 \h </w:instrText>
        </w:r>
        <w:r w:rsidR="00AD729A">
          <w:rPr>
            <w:noProof/>
            <w:webHidden/>
          </w:rPr>
        </w:r>
        <w:r w:rsidR="00AD729A">
          <w:rPr>
            <w:noProof/>
            <w:webHidden/>
          </w:rPr>
          <w:fldChar w:fldCharType="separate"/>
        </w:r>
        <w:r w:rsidR="006972C3">
          <w:rPr>
            <w:noProof/>
            <w:webHidden/>
          </w:rPr>
          <w:t>4</w:t>
        </w:r>
        <w:r w:rsidR="00AD729A">
          <w:rPr>
            <w:noProof/>
            <w:webHidden/>
          </w:rPr>
          <w:fldChar w:fldCharType="end"/>
        </w:r>
      </w:hyperlink>
    </w:p>
    <w:p w14:paraId="20A2C368" w14:textId="7606E8B7" w:rsidR="00AD729A" w:rsidRDefault="00C01DC5">
      <w:pPr>
        <w:pStyle w:val="TOC1"/>
        <w:rPr>
          <w:rFonts w:asciiTheme="minorHAnsi" w:eastAsiaTheme="minorEastAsia" w:hAnsiTheme="minorHAnsi" w:cstheme="minorBidi"/>
          <w:b w:val="0"/>
          <w:noProof/>
          <w:szCs w:val="22"/>
          <w:lang w:eastAsia="en-NZ"/>
        </w:rPr>
      </w:pPr>
      <w:hyperlink w:anchor="_Toc78804234" w:history="1">
        <w:r w:rsidR="00AD729A" w:rsidRPr="009B54FC">
          <w:rPr>
            <w:rStyle w:val="Hyperlink"/>
            <w:noProof/>
          </w:rPr>
          <w:t>Part 2: Systematic review of effectiveness of music therapy for autistic children and young people</w:t>
        </w:r>
        <w:r w:rsidR="00AD729A">
          <w:rPr>
            <w:noProof/>
            <w:webHidden/>
          </w:rPr>
          <w:tab/>
        </w:r>
        <w:r w:rsidR="00AD729A">
          <w:rPr>
            <w:noProof/>
            <w:webHidden/>
          </w:rPr>
          <w:fldChar w:fldCharType="begin"/>
        </w:r>
        <w:r w:rsidR="00AD729A">
          <w:rPr>
            <w:noProof/>
            <w:webHidden/>
          </w:rPr>
          <w:instrText xml:space="preserve"> PAGEREF _Toc78804234 \h </w:instrText>
        </w:r>
        <w:r w:rsidR="00AD729A">
          <w:rPr>
            <w:noProof/>
            <w:webHidden/>
          </w:rPr>
        </w:r>
        <w:r w:rsidR="00AD729A">
          <w:rPr>
            <w:noProof/>
            <w:webHidden/>
          </w:rPr>
          <w:fldChar w:fldCharType="separate"/>
        </w:r>
        <w:r w:rsidR="006972C3">
          <w:rPr>
            <w:noProof/>
            <w:webHidden/>
          </w:rPr>
          <w:t>5</w:t>
        </w:r>
        <w:r w:rsidR="00AD729A">
          <w:rPr>
            <w:noProof/>
            <w:webHidden/>
          </w:rPr>
          <w:fldChar w:fldCharType="end"/>
        </w:r>
      </w:hyperlink>
    </w:p>
    <w:p w14:paraId="1F2F395C" w14:textId="52DACE9E" w:rsidR="00AD729A" w:rsidRDefault="00C01DC5">
      <w:pPr>
        <w:pStyle w:val="TOC2"/>
        <w:rPr>
          <w:rFonts w:asciiTheme="minorHAnsi" w:eastAsiaTheme="minorEastAsia" w:hAnsiTheme="minorHAnsi" w:cstheme="minorBidi"/>
          <w:iCs w:val="0"/>
          <w:noProof/>
          <w:sz w:val="22"/>
          <w:szCs w:val="22"/>
          <w:lang w:eastAsia="en-NZ"/>
        </w:rPr>
      </w:pPr>
      <w:hyperlink w:anchor="_Toc78804235" w:history="1">
        <w:r w:rsidR="00AD729A" w:rsidRPr="009B54FC">
          <w:rPr>
            <w:rStyle w:val="Hyperlink"/>
            <w:noProof/>
          </w:rPr>
          <w:t>2.1</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Scope and methods</w:t>
        </w:r>
        <w:r w:rsidR="00AD729A">
          <w:rPr>
            <w:noProof/>
            <w:webHidden/>
          </w:rPr>
          <w:tab/>
        </w:r>
        <w:r w:rsidR="00AD729A">
          <w:rPr>
            <w:noProof/>
            <w:webHidden/>
          </w:rPr>
          <w:fldChar w:fldCharType="begin"/>
        </w:r>
        <w:r w:rsidR="00AD729A">
          <w:rPr>
            <w:noProof/>
            <w:webHidden/>
          </w:rPr>
          <w:instrText xml:space="preserve"> PAGEREF _Toc78804235 \h </w:instrText>
        </w:r>
        <w:r w:rsidR="00AD729A">
          <w:rPr>
            <w:noProof/>
            <w:webHidden/>
          </w:rPr>
        </w:r>
        <w:r w:rsidR="00AD729A">
          <w:rPr>
            <w:noProof/>
            <w:webHidden/>
          </w:rPr>
          <w:fldChar w:fldCharType="separate"/>
        </w:r>
        <w:r w:rsidR="006972C3">
          <w:rPr>
            <w:noProof/>
            <w:webHidden/>
          </w:rPr>
          <w:t>5</w:t>
        </w:r>
        <w:r w:rsidR="00AD729A">
          <w:rPr>
            <w:noProof/>
            <w:webHidden/>
          </w:rPr>
          <w:fldChar w:fldCharType="end"/>
        </w:r>
      </w:hyperlink>
    </w:p>
    <w:p w14:paraId="71B84A52" w14:textId="2E3B2AD8" w:rsidR="00AD729A" w:rsidRDefault="00C01DC5">
      <w:pPr>
        <w:pStyle w:val="TOC3"/>
        <w:rPr>
          <w:rFonts w:asciiTheme="minorHAnsi" w:eastAsiaTheme="minorEastAsia" w:hAnsiTheme="minorHAnsi" w:cstheme="minorBidi"/>
          <w:noProof/>
          <w:sz w:val="22"/>
          <w:szCs w:val="22"/>
          <w:lang w:eastAsia="en-NZ"/>
        </w:rPr>
      </w:pPr>
      <w:hyperlink w:anchor="_Toc78804236" w:history="1">
        <w:r w:rsidR="00AD729A" w:rsidRPr="009B54FC">
          <w:rPr>
            <w:rStyle w:val="Hyperlink"/>
            <w:noProof/>
          </w:rPr>
          <w:t>Research question</w:t>
        </w:r>
        <w:r w:rsidR="00AD729A">
          <w:rPr>
            <w:noProof/>
            <w:webHidden/>
          </w:rPr>
          <w:tab/>
        </w:r>
        <w:r w:rsidR="00AD729A">
          <w:rPr>
            <w:noProof/>
            <w:webHidden/>
          </w:rPr>
          <w:fldChar w:fldCharType="begin"/>
        </w:r>
        <w:r w:rsidR="00AD729A">
          <w:rPr>
            <w:noProof/>
            <w:webHidden/>
          </w:rPr>
          <w:instrText xml:space="preserve"> PAGEREF _Toc78804236 \h </w:instrText>
        </w:r>
        <w:r w:rsidR="00AD729A">
          <w:rPr>
            <w:noProof/>
            <w:webHidden/>
          </w:rPr>
        </w:r>
        <w:r w:rsidR="00AD729A">
          <w:rPr>
            <w:noProof/>
            <w:webHidden/>
          </w:rPr>
          <w:fldChar w:fldCharType="separate"/>
        </w:r>
        <w:r w:rsidR="006972C3">
          <w:rPr>
            <w:noProof/>
            <w:webHidden/>
          </w:rPr>
          <w:t>5</w:t>
        </w:r>
        <w:r w:rsidR="00AD729A">
          <w:rPr>
            <w:noProof/>
            <w:webHidden/>
          </w:rPr>
          <w:fldChar w:fldCharType="end"/>
        </w:r>
      </w:hyperlink>
    </w:p>
    <w:p w14:paraId="46082C11" w14:textId="7F1E5375" w:rsidR="00AD729A" w:rsidRDefault="00C01DC5">
      <w:pPr>
        <w:pStyle w:val="TOC3"/>
        <w:rPr>
          <w:rFonts w:asciiTheme="minorHAnsi" w:eastAsiaTheme="minorEastAsia" w:hAnsiTheme="minorHAnsi" w:cstheme="minorBidi"/>
          <w:noProof/>
          <w:sz w:val="22"/>
          <w:szCs w:val="22"/>
          <w:lang w:eastAsia="en-NZ"/>
        </w:rPr>
      </w:pPr>
      <w:hyperlink w:anchor="_Toc78804237" w:history="1">
        <w:r w:rsidR="00AD729A" w:rsidRPr="009B54FC">
          <w:rPr>
            <w:rStyle w:val="Hyperlink"/>
            <w:noProof/>
          </w:rPr>
          <w:t>Identification and selection of studies for inclusion</w:t>
        </w:r>
        <w:r w:rsidR="00AD729A">
          <w:rPr>
            <w:noProof/>
            <w:webHidden/>
          </w:rPr>
          <w:tab/>
        </w:r>
        <w:r w:rsidR="00AD729A">
          <w:rPr>
            <w:noProof/>
            <w:webHidden/>
          </w:rPr>
          <w:fldChar w:fldCharType="begin"/>
        </w:r>
        <w:r w:rsidR="00AD729A">
          <w:rPr>
            <w:noProof/>
            <w:webHidden/>
          </w:rPr>
          <w:instrText xml:space="preserve"> PAGEREF _Toc78804237 \h </w:instrText>
        </w:r>
        <w:r w:rsidR="00AD729A">
          <w:rPr>
            <w:noProof/>
            <w:webHidden/>
          </w:rPr>
        </w:r>
        <w:r w:rsidR="00AD729A">
          <w:rPr>
            <w:noProof/>
            <w:webHidden/>
          </w:rPr>
          <w:fldChar w:fldCharType="separate"/>
        </w:r>
        <w:r w:rsidR="006972C3">
          <w:rPr>
            <w:noProof/>
            <w:webHidden/>
          </w:rPr>
          <w:t>5</w:t>
        </w:r>
        <w:r w:rsidR="00AD729A">
          <w:rPr>
            <w:noProof/>
            <w:webHidden/>
          </w:rPr>
          <w:fldChar w:fldCharType="end"/>
        </w:r>
      </w:hyperlink>
    </w:p>
    <w:p w14:paraId="428F60D1" w14:textId="1B888FE2" w:rsidR="00AD729A" w:rsidRDefault="00C01DC5">
      <w:pPr>
        <w:pStyle w:val="TOC3"/>
        <w:rPr>
          <w:rFonts w:asciiTheme="minorHAnsi" w:eastAsiaTheme="minorEastAsia" w:hAnsiTheme="minorHAnsi" w:cstheme="minorBidi"/>
          <w:noProof/>
          <w:sz w:val="22"/>
          <w:szCs w:val="22"/>
          <w:lang w:eastAsia="en-NZ"/>
        </w:rPr>
      </w:pPr>
      <w:hyperlink w:anchor="_Toc78804238" w:history="1">
        <w:r w:rsidR="00AD729A" w:rsidRPr="009B54FC">
          <w:rPr>
            <w:rStyle w:val="Hyperlink"/>
            <w:noProof/>
          </w:rPr>
          <w:t>Publication type</w:t>
        </w:r>
        <w:r w:rsidR="00AD729A">
          <w:rPr>
            <w:noProof/>
            <w:webHidden/>
          </w:rPr>
          <w:tab/>
        </w:r>
        <w:r w:rsidR="00AD729A">
          <w:rPr>
            <w:noProof/>
            <w:webHidden/>
          </w:rPr>
          <w:fldChar w:fldCharType="begin"/>
        </w:r>
        <w:r w:rsidR="00AD729A">
          <w:rPr>
            <w:noProof/>
            <w:webHidden/>
          </w:rPr>
          <w:instrText xml:space="preserve"> PAGEREF _Toc78804238 \h </w:instrText>
        </w:r>
        <w:r w:rsidR="00AD729A">
          <w:rPr>
            <w:noProof/>
            <w:webHidden/>
          </w:rPr>
        </w:r>
        <w:r w:rsidR="00AD729A">
          <w:rPr>
            <w:noProof/>
            <w:webHidden/>
          </w:rPr>
          <w:fldChar w:fldCharType="separate"/>
        </w:r>
        <w:r w:rsidR="006972C3">
          <w:rPr>
            <w:noProof/>
            <w:webHidden/>
          </w:rPr>
          <w:t>8</w:t>
        </w:r>
        <w:r w:rsidR="00AD729A">
          <w:rPr>
            <w:noProof/>
            <w:webHidden/>
          </w:rPr>
          <w:fldChar w:fldCharType="end"/>
        </w:r>
      </w:hyperlink>
    </w:p>
    <w:p w14:paraId="11820733" w14:textId="08F3EA30" w:rsidR="00AD729A" w:rsidRDefault="00C01DC5">
      <w:pPr>
        <w:pStyle w:val="TOC3"/>
        <w:rPr>
          <w:rFonts w:asciiTheme="minorHAnsi" w:eastAsiaTheme="minorEastAsia" w:hAnsiTheme="minorHAnsi" w:cstheme="minorBidi"/>
          <w:noProof/>
          <w:sz w:val="22"/>
          <w:szCs w:val="22"/>
          <w:lang w:eastAsia="en-NZ"/>
        </w:rPr>
      </w:pPr>
      <w:hyperlink w:anchor="_Toc78804239" w:history="1">
        <w:r w:rsidR="00AD729A" w:rsidRPr="009B54FC">
          <w:rPr>
            <w:rStyle w:val="Hyperlink"/>
            <w:noProof/>
          </w:rPr>
          <w:t>Publication date</w:t>
        </w:r>
        <w:r w:rsidR="00AD729A">
          <w:rPr>
            <w:noProof/>
            <w:webHidden/>
          </w:rPr>
          <w:tab/>
        </w:r>
        <w:r w:rsidR="00AD729A">
          <w:rPr>
            <w:noProof/>
            <w:webHidden/>
          </w:rPr>
          <w:fldChar w:fldCharType="begin"/>
        </w:r>
        <w:r w:rsidR="00AD729A">
          <w:rPr>
            <w:noProof/>
            <w:webHidden/>
          </w:rPr>
          <w:instrText xml:space="preserve"> PAGEREF _Toc78804239 \h </w:instrText>
        </w:r>
        <w:r w:rsidR="00AD729A">
          <w:rPr>
            <w:noProof/>
            <w:webHidden/>
          </w:rPr>
        </w:r>
        <w:r w:rsidR="00AD729A">
          <w:rPr>
            <w:noProof/>
            <w:webHidden/>
          </w:rPr>
          <w:fldChar w:fldCharType="separate"/>
        </w:r>
        <w:r w:rsidR="006972C3">
          <w:rPr>
            <w:noProof/>
            <w:webHidden/>
          </w:rPr>
          <w:t>8</w:t>
        </w:r>
        <w:r w:rsidR="00AD729A">
          <w:rPr>
            <w:noProof/>
            <w:webHidden/>
          </w:rPr>
          <w:fldChar w:fldCharType="end"/>
        </w:r>
      </w:hyperlink>
    </w:p>
    <w:p w14:paraId="445AD7C4" w14:textId="14EB632D" w:rsidR="00AD729A" w:rsidRDefault="00C01DC5">
      <w:pPr>
        <w:pStyle w:val="TOC3"/>
        <w:rPr>
          <w:rFonts w:asciiTheme="minorHAnsi" w:eastAsiaTheme="minorEastAsia" w:hAnsiTheme="minorHAnsi" w:cstheme="minorBidi"/>
          <w:noProof/>
          <w:sz w:val="22"/>
          <w:szCs w:val="22"/>
          <w:lang w:eastAsia="en-NZ"/>
        </w:rPr>
      </w:pPr>
      <w:hyperlink w:anchor="_Toc78804240" w:history="1">
        <w:r w:rsidR="00AD729A" w:rsidRPr="009B54FC">
          <w:rPr>
            <w:rStyle w:val="Hyperlink"/>
            <w:noProof/>
          </w:rPr>
          <w:t>Scope</w:t>
        </w:r>
        <w:r w:rsidR="00AD729A">
          <w:rPr>
            <w:noProof/>
            <w:webHidden/>
          </w:rPr>
          <w:tab/>
        </w:r>
        <w:r w:rsidR="00AD729A">
          <w:rPr>
            <w:noProof/>
            <w:webHidden/>
          </w:rPr>
          <w:fldChar w:fldCharType="begin"/>
        </w:r>
        <w:r w:rsidR="00AD729A">
          <w:rPr>
            <w:noProof/>
            <w:webHidden/>
          </w:rPr>
          <w:instrText xml:space="preserve"> PAGEREF _Toc78804240 \h </w:instrText>
        </w:r>
        <w:r w:rsidR="00AD729A">
          <w:rPr>
            <w:noProof/>
            <w:webHidden/>
          </w:rPr>
        </w:r>
        <w:r w:rsidR="00AD729A">
          <w:rPr>
            <w:noProof/>
            <w:webHidden/>
          </w:rPr>
          <w:fldChar w:fldCharType="separate"/>
        </w:r>
        <w:r w:rsidR="006972C3">
          <w:rPr>
            <w:noProof/>
            <w:webHidden/>
          </w:rPr>
          <w:t>9</w:t>
        </w:r>
        <w:r w:rsidR="00AD729A">
          <w:rPr>
            <w:noProof/>
            <w:webHidden/>
          </w:rPr>
          <w:fldChar w:fldCharType="end"/>
        </w:r>
      </w:hyperlink>
    </w:p>
    <w:p w14:paraId="6C14426E" w14:textId="67ECC12C" w:rsidR="00AD729A" w:rsidRDefault="00C01DC5">
      <w:pPr>
        <w:pStyle w:val="TOC3"/>
        <w:rPr>
          <w:rFonts w:asciiTheme="minorHAnsi" w:eastAsiaTheme="minorEastAsia" w:hAnsiTheme="minorHAnsi" w:cstheme="minorBidi"/>
          <w:noProof/>
          <w:sz w:val="22"/>
          <w:szCs w:val="22"/>
          <w:lang w:eastAsia="en-NZ"/>
        </w:rPr>
      </w:pPr>
      <w:hyperlink w:anchor="_Toc78804241" w:history="1">
        <w:r w:rsidR="00AD729A" w:rsidRPr="009B54FC">
          <w:rPr>
            <w:rStyle w:val="Hyperlink"/>
            <w:noProof/>
          </w:rPr>
          <w:t>Participants</w:t>
        </w:r>
        <w:r w:rsidR="00AD729A">
          <w:rPr>
            <w:noProof/>
            <w:webHidden/>
          </w:rPr>
          <w:tab/>
        </w:r>
        <w:r w:rsidR="00AD729A">
          <w:rPr>
            <w:noProof/>
            <w:webHidden/>
          </w:rPr>
          <w:fldChar w:fldCharType="begin"/>
        </w:r>
        <w:r w:rsidR="00AD729A">
          <w:rPr>
            <w:noProof/>
            <w:webHidden/>
          </w:rPr>
          <w:instrText xml:space="preserve"> PAGEREF _Toc78804241 \h </w:instrText>
        </w:r>
        <w:r w:rsidR="00AD729A">
          <w:rPr>
            <w:noProof/>
            <w:webHidden/>
          </w:rPr>
        </w:r>
        <w:r w:rsidR="00AD729A">
          <w:rPr>
            <w:noProof/>
            <w:webHidden/>
          </w:rPr>
          <w:fldChar w:fldCharType="separate"/>
        </w:r>
        <w:r w:rsidR="006972C3">
          <w:rPr>
            <w:noProof/>
            <w:webHidden/>
          </w:rPr>
          <w:t>9</w:t>
        </w:r>
        <w:r w:rsidR="00AD729A">
          <w:rPr>
            <w:noProof/>
            <w:webHidden/>
          </w:rPr>
          <w:fldChar w:fldCharType="end"/>
        </w:r>
      </w:hyperlink>
    </w:p>
    <w:p w14:paraId="60457A0F" w14:textId="3AC13404" w:rsidR="00AD729A" w:rsidRDefault="00C01DC5">
      <w:pPr>
        <w:pStyle w:val="TOC3"/>
        <w:rPr>
          <w:rFonts w:asciiTheme="minorHAnsi" w:eastAsiaTheme="minorEastAsia" w:hAnsiTheme="minorHAnsi" w:cstheme="minorBidi"/>
          <w:noProof/>
          <w:sz w:val="22"/>
          <w:szCs w:val="22"/>
          <w:lang w:eastAsia="en-NZ"/>
        </w:rPr>
      </w:pPr>
      <w:hyperlink w:anchor="_Toc78804242" w:history="1">
        <w:r w:rsidR="00AD729A" w:rsidRPr="009B54FC">
          <w:rPr>
            <w:rStyle w:val="Hyperlink"/>
            <w:noProof/>
          </w:rPr>
          <w:t>Sample size</w:t>
        </w:r>
        <w:r w:rsidR="00AD729A">
          <w:rPr>
            <w:noProof/>
            <w:webHidden/>
          </w:rPr>
          <w:tab/>
        </w:r>
        <w:r w:rsidR="00AD729A">
          <w:rPr>
            <w:noProof/>
            <w:webHidden/>
          </w:rPr>
          <w:fldChar w:fldCharType="begin"/>
        </w:r>
        <w:r w:rsidR="00AD729A">
          <w:rPr>
            <w:noProof/>
            <w:webHidden/>
          </w:rPr>
          <w:instrText xml:space="preserve"> PAGEREF _Toc78804242 \h </w:instrText>
        </w:r>
        <w:r w:rsidR="00AD729A">
          <w:rPr>
            <w:noProof/>
            <w:webHidden/>
          </w:rPr>
        </w:r>
        <w:r w:rsidR="00AD729A">
          <w:rPr>
            <w:noProof/>
            <w:webHidden/>
          </w:rPr>
          <w:fldChar w:fldCharType="separate"/>
        </w:r>
        <w:r w:rsidR="006972C3">
          <w:rPr>
            <w:noProof/>
            <w:webHidden/>
          </w:rPr>
          <w:t>9</w:t>
        </w:r>
        <w:r w:rsidR="00AD729A">
          <w:rPr>
            <w:noProof/>
            <w:webHidden/>
          </w:rPr>
          <w:fldChar w:fldCharType="end"/>
        </w:r>
      </w:hyperlink>
    </w:p>
    <w:p w14:paraId="64687447" w14:textId="004AC811" w:rsidR="00AD729A" w:rsidRDefault="00C01DC5">
      <w:pPr>
        <w:pStyle w:val="TOC3"/>
        <w:rPr>
          <w:rFonts w:asciiTheme="minorHAnsi" w:eastAsiaTheme="minorEastAsia" w:hAnsiTheme="minorHAnsi" w:cstheme="minorBidi"/>
          <w:noProof/>
          <w:sz w:val="22"/>
          <w:szCs w:val="22"/>
          <w:lang w:eastAsia="en-NZ"/>
        </w:rPr>
      </w:pPr>
      <w:hyperlink w:anchor="_Toc78804243" w:history="1">
        <w:r w:rsidR="00AD729A" w:rsidRPr="009B54FC">
          <w:rPr>
            <w:rStyle w:val="Hyperlink"/>
            <w:noProof/>
          </w:rPr>
          <w:t>Intervention</w:t>
        </w:r>
        <w:r w:rsidR="00AD729A">
          <w:rPr>
            <w:noProof/>
            <w:webHidden/>
          </w:rPr>
          <w:tab/>
        </w:r>
        <w:r w:rsidR="00AD729A">
          <w:rPr>
            <w:noProof/>
            <w:webHidden/>
          </w:rPr>
          <w:fldChar w:fldCharType="begin"/>
        </w:r>
        <w:r w:rsidR="00AD729A">
          <w:rPr>
            <w:noProof/>
            <w:webHidden/>
          </w:rPr>
          <w:instrText xml:space="preserve"> PAGEREF _Toc78804243 \h </w:instrText>
        </w:r>
        <w:r w:rsidR="00AD729A">
          <w:rPr>
            <w:noProof/>
            <w:webHidden/>
          </w:rPr>
        </w:r>
        <w:r w:rsidR="00AD729A">
          <w:rPr>
            <w:noProof/>
            <w:webHidden/>
          </w:rPr>
          <w:fldChar w:fldCharType="separate"/>
        </w:r>
        <w:r w:rsidR="006972C3">
          <w:rPr>
            <w:noProof/>
            <w:webHidden/>
          </w:rPr>
          <w:t>9</w:t>
        </w:r>
        <w:r w:rsidR="00AD729A">
          <w:rPr>
            <w:noProof/>
            <w:webHidden/>
          </w:rPr>
          <w:fldChar w:fldCharType="end"/>
        </w:r>
      </w:hyperlink>
    </w:p>
    <w:p w14:paraId="1641B80A" w14:textId="59C51639" w:rsidR="00AD729A" w:rsidRDefault="00C01DC5">
      <w:pPr>
        <w:pStyle w:val="TOC3"/>
        <w:rPr>
          <w:rFonts w:asciiTheme="minorHAnsi" w:eastAsiaTheme="minorEastAsia" w:hAnsiTheme="minorHAnsi" w:cstheme="minorBidi"/>
          <w:noProof/>
          <w:sz w:val="22"/>
          <w:szCs w:val="22"/>
          <w:lang w:eastAsia="en-NZ"/>
        </w:rPr>
      </w:pPr>
      <w:hyperlink w:anchor="_Toc78804244" w:history="1">
        <w:r w:rsidR="00AD729A" w:rsidRPr="009B54FC">
          <w:rPr>
            <w:rStyle w:val="Hyperlink"/>
            <w:noProof/>
          </w:rPr>
          <w:t>Comparator</w:t>
        </w:r>
        <w:r w:rsidR="00AD729A">
          <w:rPr>
            <w:noProof/>
            <w:webHidden/>
          </w:rPr>
          <w:tab/>
        </w:r>
        <w:r w:rsidR="00AD729A">
          <w:rPr>
            <w:noProof/>
            <w:webHidden/>
          </w:rPr>
          <w:fldChar w:fldCharType="begin"/>
        </w:r>
        <w:r w:rsidR="00AD729A">
          <w:rPr>
            <w:noProof/>
            <w:webHidden/>
          </w:rPr>
          <w:instrText xml:space="preserve"> PAGEREF _Toc78804244 \h </w:instrText>
        </w:r>
        <w:r w:rsidR="00AD729A">
          <w:rPr>
            <w:noProof/>
            <w:webHidden/>
          </w:rPr>
        </w:r>
        <w:r w:rsidR="00AD729A">
          <w:rPr>
            <w:noProof/>
            <w:webHidden/>
          </w:rPr>
          <w:fldChar w:fldCharType="separate"/>
        </w:r>
        <w:r w:rsidR="006972C3">
          <w:rPr>
            <w:noProof/>
            <w:webHidden/>
          </w:rPr>
          <w:t>9</w:t>
        </w:r>
        <w:r w:rsidR="00AD729A">
          <w:rPr>
            <w:noProof/>
            <w:webHidden/>
          </w:rPr>
          <w:fldChar w:fldCharType="end"/>
        </w:r>
      </w:hyperlink>
    </w:p>
    <w:p w14:paraId="723E0EDA" w14:textId="0600636E" w:rsidR="00AD729A" w:rsidRDefault="00C01DC5">
      <w:pPr>
        <w:pStyle w:val="TOC3"/>
        <w:rPr>
          <w:rFonts w:asciiTheme="minorHAnsi" w:eastAsiaTheme="minorEastAsia" w:hAnsiTheme="minorHAnsi" w:cstheme="minorBidi"/>
          <w:noProof/>
          <w:sz w:val="22"/>
          <w:szCs w:val="22"/>
          <w:lang w:eastAsia="en-NZ"/>
        </w:rPr>
      </w:pPr>
      <w:hyperlink w:anchor="_Toc78804245" w:history="1">
        <w:r w:rsidR="00AD729A" w:rsidRPr="009B54FC">
          <w:rPr>
            <w:rStyle w:val="Hyperlink"/>
            <w:noProof/>
          </w:rPr>
          <w:t>Outcomes</w:t>
        </w:r>
        <w:r w:rsidR="00AD729A">
          <w:rPr>
            <w:noProof/>
            <w:webHidden/>
          </w:rPr>
          <w:tab/>
        </w:r>
        <w:r w:rsidR="00AD729A">
          <w:rPr>
            <w:noProof/>
            <w:webHidden/>
          </w:rPr>
          <w:fldChar w:fldCharType="begin"/>
        </w:r>
        <w:r w:rsidR="00AD729A">
          <w:rPr>
            <w:noProof/>
            <w:webHidden/>
          </w:rPr>
          <w:instrText xml:space="preserve"> PAGEREF _Toc78804245 \h </w:instrText>
        </w:r>
        <w:r w:rsidR="00AD729A">
          <w:rPr>
            <w:noProof/>
            <w:webHidden/>
          </w:rPr>
        </w:r>
        <w:r w:rsidR="00AD729A">
          <w:rPr>
            <w:noProof/>
            <w:webHidden/>
          </w:rPr>
          <w:fldChar w:fldCharType="separate"/>
        </w:r>
        <w:r w:rsidR="006972C3">
          <w:rPr>
            <w:noProof/>
            <w:webHidden/>
          </w:rPr>
          <w:t>10</w:t>
        </w:r>
        <w:r w:rsidR="00AD729A">
          <w:rPr>
            <w:noProof/>
            <w:webHidden/>
          </w:rPr>
          <w:fldChar w:fldCharType="end"/>
        </w:r>
      </w:hyperlink>
    </w:p>
    <w:p w14:paraId="51CCBC60" w14:textId="2877CCF2" w:rsidR="00AD729A" w:rsidRDefault="00C01DC5">
      <w:pPr>
        <w:pStyle w:val="TOC3"/>
        <w:rPr>
          <w:rFonts w:asciiTheme="minorHAnsi" w:eastAsiaTheme="minorEastAsia" w:hAnsiTheme="minorHAnsi" w:cstheme="minorBidi"/>
          <w:noProof/>
          <w:sz w:val="22"/>
          <w:szCs w:val="22"/>
          <w:lang w:eastAsia="en-NZ"/>
        </w:rPr>
      </w:pPr>
      <w:hyperlink w:anchor="_Toc78804246" w:history="1">
        <w:r w:rsidR="00AD729A" w:rsidRPr="009B54FC">
          <w:rPr>
            <w:rStyle w:val="Hyperlink"/>
            <w:noProof/>
          </w:rPr>
          <w:t>Study designs</w:t>
        </w:r>
        <w:r w:rsidR="00AD729A">
          <w:rPr>
            <w:noProof/>
            <w:webHidden/>
          </w:rPr>
          <w:tab/>
        </w:r>
        <w:r w:rsidR="00AD729A">
          <w:rPr>
            <w:noProof/>
            <w:webHidden/>
          </w:rPr>
          <w:fldChar w:fldCharType="begin"/>
        </w:r>
        <w:r w:rsidR="00AD729A">
          <w:rPr>
            <w:noProof/>
            <w:webHidden/>
          </w:rPr>
          <w:instrText xml:space="preserve"> PAGEREF _Toc78804246 \h </w:instrText>
        </w:r>
        <w:r w:rsidR="00AD729A">
          <w:rPr>
            <w:noProof/>
            <w:webHidden/>
          </w:rPr>
        </w:r>
        <w:r w:rsidR="00AD729A">
          <w:rPr>
            <w:noProof/>
            <w:webHidden/>
          </w:rPr>
          <w:fldChar w:fldCharType="separate"/>
        </w:r>
        <w:r w:rsidR="006972C3">
          <w:rPr>
            <w:noProof/>
            <w:webHidden/>
          </w:rPr>
          <w:t>10</w:t>
        </w:r>
        <w:r w:rsidR="00AD729A">
          <w:rPr>
            <w:noProof/>
            <w:webHidden/>
          </w:rPr>
          <w:fldChar w:fldCharType="end"/>
        </w:r>
      </w:hyperlink>
    </w:p>
    <w:p w14:paraId="3663A064" w14:textId="2D76E6C7" w:rsidR="00AD729A" w:rsidRDefault="00C01DC5">
      <w:pPr>
        <w:pStyle w:val="TOC3"/>
        <w:rPr>
          <w:rFonts w:asciiTheme="minorHAnsi" w:eastAsiaTheme="minorEastAsia" w:hAnsiTheme="minorHAnsi" w:cstheme="minorBidi"/>
          <w:noProof/>
          <w:sz w:val="22"/>
          <w:szCs w:val="22"/>
          <w:lang w:eastAsia="en-NZ"/>
        </w:rPr>
      </w:pPr>
      <w:hyperlink w:anchor="_Toc78804247" w:history="1">
        <w:r w:rsidR="00AD729A" w:rsidRPr="009B54FC">
          <w:rPr>
            <w:rStyle w:val="Hyperlink"/>
            <w:noProof/>
          </w:rPr>
          <w:t>Exclusions</w:t>
        </w:r>
        <w:r w:rsidR="00AD729A">
          <w:rPr>
            <w:noProof/>
            <w:webHidden/>
          </w:rPr>
          <w:tab/>
        </w:r>
        <w:r w:rsidR="00AD729A">
          <w:rPr>
            <w:noProof/>
            <w:webHidden/>
          </w:rPr>
          <w:fldChar w:fldCharType="begin"/>
        </w:r>
        <w:r w:rsidR="00AD729A">
          <w:rPr>
            <w:noProof/>
            <w:webHidden/>
          </w:rPr>
          <w:instrText xml:space="preserve"> PAGEREF _Toc78804247 \h </w:instrText>
        </w:r>
        <w:r w:rsidR="00AD729A">
          <w:rPr>
            <w:noProof/>
            <w:webHidden/>
          </w:rPr>
        </w:r>
        <w:r w:rsidR="00AD729A">
          <w:rPr>
            <w:noProof/>
            <w:webHidden/>
          </w:rPr>
          <w:fldChar w:fldCharType="separate"/>
        </w:r>
        <w:r w:rsidR="006972C3">
          <w:rPr>
            <w:noProof/>
            <w:webHidden/>
          </w:rPr>
          <w:t>11</w:t>
        </w:r>
        <w:r w:rsidR="00AD729A">
          <w:rPr>
            <w:noProof/>
            <w:webHidden/>
          </w:rPr>
          <w:fldChar w:fldCharType="end"/>
        </w:r>
      </w:hyperlink>
    </w:p>
    <w:p w14:paraId="270CFD4A" w14:textId="5E8032DB" w:rsidR="00AD729A" w:rsidRDefault="00C01DC5">
      <w:pPr>
        <w:pStyle w:val="TOC3"/>
        <w:rPr>
          <w:rFonts w:asciiTheme="minorHAnsi" w:eastAsiaTheme="minorEastAsia" w:hAnsiTheme="minorHAnsi" w:cstheme="minorBidi"/>
          <w:noProof/>
          <w:sz w:val="22"/>
          <w:szCs w:val="22"/>
          <w:lang w:eastAsia="en-NZ"/>
        </w:rPr>
      </w:pPr>
      <w:hyperlink w:anchor="_Toc78804248" w:history="1">
        <w:r w:rsidR="00AD729A" w:rsidRPr="009B54FC">
          <w:rPr>
            <w:rStyle w:val="Hyperlink"/>
            <w:noProof/>
          </w:rPr>
          <w:t>Critical appraisal of included studies</w:t>
        </w:r>
        <w:r w:rsidR="00AD729A">
          <w:rPr>
            <w:noProof/>
            <w:webHidden/>
          </w:rPr>
          <w:tab/>
        </w:r>
        <w:r w:rsidR="00AD729A">
          <w:rPr>
            <w:noProof/>
            <w:webHidden/>
          </w:rPr>
          <w:fldChar w:fldCharType="begin"/>
        </w:r>
        <w:r w:rsidR="00AD729A">
          <w:rPr>
            <w:noProof/>
            <w:webHidden/>
          </w:rPr>
          <w:instrText xml:space="preserve"> PAGEREF _Toc78804248 \h </w:instrText>
        </w:r>
        <w:r w:rsidR="00AD729A">
          <w:rPr>
            <w:noProof/>
            <w:webHidden/>
          </w:rPr>
        </w:r>
        <w:r w:rsidR="00AD729A">
          <w:rPr>
            <w:noProof/>
            <w:webHidden/>
          </w:rPr>
          <w:fldChar w:fldCharType="separate"/>
        </w:r>
        <w:r w:rsidR="006972C3">
          <w:rPr>
            <w:noProof/>
            <w:webHidden/>
          </w:rPr>
          <w:t>12</w:t>
        </w:r>
        <w:r w:rsidR="00AD729A">
          <w:rPr>
            <w:noProof/>
            <w:webHidden/>
          </w:rPr>
          <w:fldChar w:fldCharType="end"/>
        </w:r>
      </w:hyperlink>
    </w:p>
    <w:p w14:paraId="385DB502" w14:textId="6ABA184A" w:rsidR="00AD729A" w:rsidRDefault="00C01DC5">
      <w:pPr>
        <w:pStyle w:val="TOC2"/>
        <w:rPr>
          <w:rFonts w:asciiTheme="minorHAnsi" w:eastAsiaTheme="minorEastAsia" w:hAnsiTheme="minorHAnsi" w:cstheme="minorBidi"/>
          <w:iCs w:val="0"/>
          <w:noProof/>
          <w:sz w:val="22"/>
          <w:szCs w:val="22"/>
          <w:lang w:eastAsia="en-NZ"/>
        </w:rPr>
      </w:pPr>
      <w:hyperlink w:anchor="_Toc78804249" w:history="1">
        <w:r w:rsidR="00AD729A" w:rsidRPr="009B54FC">
          <w:rPr>
            <w:rStyle w:val="Hyperlink"/>
            <w:noProof/>
          </w:rPr>
          <w:t>2.2</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Body of evidence</w:t>
        </w:r>
        <w:r w:rsidR="00AD729A">
          <w:rPr>
            <w:noProof/>
            <w:webHidden/>
          </w:rPr>
          <w:tab/>
        </w:r>
        <w:r w:rsidR="00AD729A">
          <w:rPr>
            <w:noProof/>
            <w:webHidden/>
          </w:rPr>
          <w:fldChar w:fldCharType="begin"/>
        </w:r>
        <w:r w:rsidR="00AD729A">
          <w:rPr>
            <w:noProof/>
            <w:webHidden/>
          </w:rPr>
          <w:instrText xml:space="preserve"> PAGEREF _Toc78804249 \h </w:instrText>
        </w:r>
        <w:r w:rsidR="00AD729A">
          <w:rPr>
            <w:noProof/>
            <w:webHidden/>
          </w:rPr>
        </w:r>
        <w:r w:rsidR="00AD729A">
          <w:rPr>
            <w:noProof/>
            <w:webHidden/>
          </w:rPr>
          <w:fldChar w:fldCharType="separate"/>
        </w:r>
        <w:r w:rsidR="006972C3">
          <w:rPr>
            <w:noProof/>
            <w:webHidden/>
          </w:rPr>
          <w:t>12</w:t>
        </w:r>
        <w:r w:rsidR="00AD729A">
          <w:rPr>
            <w:noProof/>
            <w:webHidden/>
          </w:rPr>
          <w:fldChar w:fldCharType="end"/>
        </w:r>
      </w:hyperlink>
    </w:p>
    <w:p w14:paraId="7DF5DF3F" w14:textId="1B7FEE27" w:rsidR="00AD729A" w:rsidRDefault="00C01DC5">
      <w:pPr>
        <w:pStyle w:val="TOC3"/>
        <w:rPr>
          <w:rFonts w:asciiTheme="minorHAnsi" w:eastAsiaTheme="minorEastAsia" w:hAnsiTheme="minorHAnsi" w:cstheme="minorBidi"/>
          <w:noProof/>
          <w:sz w:val="22"/>
          <w:szCs w:val="22"/>
          <w:lang w:eastAsia="en-NZ"/>
        </w:rPr>
      </w:pPr>
      <w:hyperlink w:anchor="_Toc78804250" w:history="1">
        <w:r w:rsidR="00AD729A" w:rsidRPr="009B54FC">
          <w:rPr>
            <w:rStyle w:val="Hyperlink"/>
            <w:noProof/>
          </w:rPr>
          <w:t>Overview</w:t>
        </w:r>
        <w:r w:rsidR="00AD729A">
          <w:rPr>
            <w:noProof/>
            <w:webHidden/>
          </w:rPr>
          <w:tab/>
        </w:r>
        <w:r w:rsidR="00AD729A">
          <w:rPr>
            <w:noProof/>
            <w:webHidden/>
          </w:rPr>
          <w:fldChar w:fldCharType="begin"/>
        </w:r>
        <w:r w:rsidR="00AD729A">
          <w:rPr>
            <w:noProof/>
            <w:webHidden/>
          </w:rPr>
          <w:instrText xml:space="preserve"> PAGEREF _Toc78804250 \h </w:instrText>
        </w:r>
        <w:r w:rsidR="00AD729A">
          <w:rPr>
            <w:noProof/>
            <w:webHidden/>
          </w:rPr>
        </w:r>
        <w:r w:rsidR="00AD729A">
          <w:rPr>
            <w:noProof/>
            <w:webHidden/>
          </w:rPr>
          <w:fldChar w:fldCharType="separate"/>
        </w:r>
        <w:r w:rsidR="006972C3">
          <w:rPr>
            <w:noProof/>
            <w:webHidden/>
          </w:rPr>
          <w:t>12</w:t>
        </w:r>
        <w:r w:rsidR="00AD729A">
          <w:rPr>
            <w:noProof/>
            <w:webHidden/>
          </w:rPr>
          <w:fldChar w:fldCharType="end"/>
        </w:r>
      </w:hyperlink>
    </w:p>
    <w:p w14:paraId="5C8265B4" w14:textId="506F172F" w:rsidR="00AD729A" w:rsidRDefault="00C01DC5">
      <w:pPr>
        <w:pStyle w:val="TOC3"/>
        <w:rPr>
          <w:rFonts w:asciiTheme="minorHAnsi" w:eastAsiaTheme="minorEastAsia" w:hAnsiTheme="minorHAnsi" w:cstheme="minorBidi"/>
          <w:noProof/>
          <w:sz w:val="22"/>
          <w:szCs w:val="22"/>
          <w:lang w:eastAsia="en-NZ"/>
        </w:rPr>
      </w:pPr>
      <w:hyperlink w:anchor="_Toc78804251" w:history="1">
        <w:r w:rsidR="00AD729A" w:rsidRPr="009B54FC">
          <w:rPr>
            <w:rStyle w:val="Hyperlink"/>
            <w:noProof/>
          </w:rPr>
          <w:t>Systematic reviews</w:t>
        </w:r>
        <w:r w:rsidR="00AD729A">
          <w:rPr>
            <w:noProof/>
            <w:webHidden/>
          </w:rPr>
          <w:tab/>
        </w:r>
        <w:r w:rsidR="00AD729A">
          <w:rPr>
            <w:noProof/>
            <w:webHidden/>
          </w:rPr>
          <w:fldChar w:fldCharType="begin"/>
        </w:r>
        <w:r w:rsidR="00AD729A">
          <w:rPr>
            <w:noProof/>
            <w:webHidden/>
          </w:rPr>
          <w:instrText xml:space="preserve"> PAGEREF _Toc78804251 \h </w:instrText>
        </w:r>
        <w:r w:rsidR="00AD729A">
          <w:rPr>
            <w:noProof/>
            <w:webHidden/>
          </w:rPr>
        </w:r>
        <w:r w:rsidR="00AD729A">
          <w:rPr>
            <w:noProof/>
            <w:webHidden/>
          </w:rPr>
          <w:fldChar w:fldCharType="separate"/>
        </w:r>
        <w:r w:rsidR="006972C3">
          <w:rPr>
            <w:noProof/>
            <w:webHidden/>
          </w:rPr>
          <w:t>13</w:t>
        </w:r>
        <w:r w:rsidR="00AD729A">
          <w:rPr>
            <w:noProof/>
            <w:webHidden/>
          </w:rPr>
          <w:fldChar w:fldCharType="end"/>
        </w:r>
      </w:hyperlink>
    </w:p>
    <w:p w14:paraId="118480F0" w14:textId="3BF9A8B6" w:rsidR="00AD729A" w:rsidRDefault="00C01DC5">
      <w:pPr>
        <w:pStyle w:val="TOC3"/>
        <w:rPr>
          <w:rFonts w:asciiTheme="minorHAnsi" w:eastAsiaTheme="minorEastAsia" w:hAnsiTheme="minorHAnsi" w:cstheme="minorBidi"/>
          <w:noProof/>
          <w:sz w:val="22"/>
          <w:szCs w:val="22"/>
          <w:lang w:eastAsia="en-NZ"/>
        </w:rPr>
      </w:pPr>
      <w:hyperlink w:anchor="_Toc78804252" w:history="1">
        <w:r w:rsidR="00AD729A" w:rsidRPr="009B54FC">
          <w:rPr>
            <w:rStyle w:val="Hyperlink"/>
            <w:noProof/>
          </w:rPr>
          <w:t>Primary studies</w:t>
        </w:r>
        <w:r w:rsidR="00AD729A">
          <w:rPr>
            <w:noProof/>
            <w:webHidden/>
          </w:rPr>
          <w:tab/>
        </w:r>
        <w:r w:rsidR="00AD729A">
          <w:rPr>
            <w:noProof/>
            <w:webHidden/>
          </w:rPr>
          <w:fldChar w:fldCharType="begin"/>
        </w:r>
        <w:r w:rsidR="00AD729A">
          <w:rPr>
            <w:noProof/>
            <w:webHidden/>
          </w:rPr>
          <w:instrText xml:space="preserve"> PAGEREF _Toc78804252 \h </w:instrText>
        </w:r>
        <w:r w:rsidR="00AD729A">
          <w:rPr>
            <w:noProof/>
            <w:webHidden/>
          </w:rPr>
        </w:r>
        <w:r w:rsidR="00AD729A">
          <w:rPr>
            <w:noProof/>
            <w:webHidden/>
          </w:rPr>
          <w:fldChar w:fldCharType="separate"/>
        </w:r>
        <w:r w:rsidR="006972C3">
          <w:rPr>
            <w:noProof/>
            <w:webHidden/>
          </w:rPr>
          <w:t>19</w:t>
        </w:r>
        <w:r w:rsidR="00AD729A">
          <w:rPr>
            <w:noProof/>
            <w:webHidden/>
          </w:rPr>
          <w:fldChar w:fldCharType="end"/>
        </w:r>
      </w:hyperlink>
    </w:p>
    <w:p w14:paraId="235322CC" w14:textId="2CFE7897" w:rsidR="00AD729A" w:rsidRDefault="00C01DC5">
      <w:pPr>
        <w:pStyle w:val="TOC2"/>
        <w:rPr>
          <w:rFonts w:asciiTheme="minorHAnsi" w:eastAsiaTheme="minorEastAsia" w:hAnsiTheme="minorHAnsi" w:cstheme="minorBidi"/>
          <w:iCs w:val="0"/>
          <w:noProof/>
          <w:sz w:val="22"/>
          <w:szCs w:val="22"/>
          <w:lang w:eastAsia="en-NZ"/>
        </w:rPr>
      </w:pPr>
      <w:hyperlink w:anchor="_Toc78804253" w:history="1">
        <w:r w:rsidR="00AD729A" w:rsidRPr="009B54FC">
          <w:rPr>
            <w:rStyle w:val="Hyperlink"/>
            <w:noProof/>
          </w:rPr>
          <w:t>2.3</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Synthesis of results</w:t>
        </w:r>
        <w:r w:rsidR="00AD729A">
          <w:rPr>
            <w:noProof/>
            <w:webHidden/>
          </w:rPr>
          <w:tab/>
        </w:r>
        <w:r w:rsidR="00AD729A">
          <w:rPr>
            <w:noProof/>
            <w:webHidden/>
          </w:rPr>
          <w:fldChar w:fldCharType="begin"/>
        </w:r>
        <w:r w:rsidR="00AD729A">
          <w:rPr>
            <w:noProof/>
            <w:webHidden/>
          </w:rPr>
          <w:instrText xml:space="preserve"> PAGEREF _Toc78804253 \h </w:instrText>
        </w:r>
        <w:r w:rsidR="00AD729A">
          <w:rPr>
            <w:noProof/>
            <w:webHidden/>
          </w:rPr>
        </w:r>
        <w:r w:rsidR="00AD729A">
          <w:rPr>
            <w:noProof/>
            <w:webHidden/>
          </w:rPr>
          <w:fldChar w:fldCharType="separate"/>
        </w:r>
        <w:r w:rsidR="006972C3">
          <w:rPr>
            <w:noProof/>
            <w:webHidden/>
          </w:rPr>
          <w:t>30</w:t>
        </w:r>
        <w:r w:rsidR="00AD729A">
          <w:rPr>
            <w:noProof/>
            <w:webHidden/>
          </w:rPr>
          <w:fldChar w:fldCharType="end"/>
        </w:r>
      </w:hyperlink>
    </w:p>
    <w:p w14:paraId="476ABB02" w14:textId="75F283AD" w:rsidR="00AD729A" w:rsidRDefault="00C01DC5">
      <w:pPr>
        <w:pStyle w:val="TOC3"/>
        <w:rPr>
          <w:rFonts w:asciiTheme="minorHAnsi" w:eastAsiaTheme="minorEastAsia" w:hAnsiTheme="minorHAnsi" w:cstheme="minorBidi"/>
          <w:noProof/>
          <w:sz w:val="22"/>
          <w:szCs w:val="22"/>
          <w:lang w:eastAsia="en-NZ"/>
        </w:rPr>
      </w:pPr>
      <w:hyperlink w:anchor="_Toc78804254" w:history="1">
        <w:r w:rsidR="00AD729A" w:rsidRPr="009B54FC">
          <w:rPr>
            <w:rStyle w:val="Hyperlink"/>
            <w:noProof/>
          </w:rPr>
          <w:t>Systematic reviews</w:t>
        </w:r>
        <w:r w:rsidR="00AD729A">
          <w:rPr>
            <w:noProof/>
            <w:webHidden/>
          </w:rPr>
          <w:tab/>
        </w:r>
        <w:r w:rsidR="00AD729A">
          <w:rPr>
            <w:noProof/>
            <w:webHidden/>
          </w:rPr>
          <w:fldChar w:fldCharType="begin"/>
        </w:r>
        <w:r w:rsidR="00AD729A">
          <w:rPr>
            <w:noProof/>
            <w:webHidden/>
          </w:rPr>
          <w:instrText xml:space="preserve"> PAGEREF _Toc78804254 \h </w:instrText>
        </w:r>
        <w:r w:rsidR="00AD729A">
          <w:rPr>
            <w:noProof/>
            <w:webHidden/>
          </w:rPr>
        </w:r>
        <w:r w:rsidR="00AD729A">
          <w:rPr>
            <w:noProof/>
            <w:webHidden/>
          </w:rPr>
          <w:fldChar w:fldCharType="separate"/>
        </w:r>
        <w:r w:rsidR="006972C3">
          <w:rPr>
            <w:noProof/>
            <w:webHidden/>
          </w:rPr>
          <w:t>30</w:t>
        </w:r>
        <w:r w:rsidR="00AD729A">
          <w:rPr>
            <w:noProof/>
            <w:webHidden/>
          </w:rPr>
          <w:fldChar w:fldCharType="end"/>
        </w:r>
      </w:hyperlink>
    </w:p>
    <w:p w14:paraId="64951FD4" w14:textId="2332F074" w:rsidR="00AD729A" w:rsidRDefault="00C01DC5">
      <w:pPr>
        <w:pStyle w:val="TOC3"/>
        <w:rPr>
          <w:rFonts w:asciiTheme="minorHAnsi" w:eastAsiaTheme="minorEastAsia" w:hAnsiTheme="minorHAnsi" w:cstheme="minorBidi"/>
          <w:noProof/>
          <w:sz w:val="22"/>
          <w:szCs w:val="22"/>
          <w:lang w:eastAsia="en-NZ"/>
        </w:rPr>
      </w:pPr>
      <w:hyperlink w:anchor="_Toc78804255" w:history="1">
        <w:r w:rsidR="00AD729A" w:rsidRPr="009B54FC">
          <w:rPr>
            <w:rStyle w:val="Hyperlink"/>
            <w:noProof/>
          </w:rPr>
          <w:t>Primary studies</w:t>
        </w:r>
        <w:r w:rsidR="00AD729A">
          <w:rPr>
            <w:noProof/>
            <w:webHidden/>
          </w:rPr>
          <w:tab/>
        </w:r>
        <w:r w:rsidR="00AD729A">
          <w:rPr>
            <w:noProof/>
            <w:webHidden/>
          </w:rPr>
          <w:fldChar w:fldCharType="begin"/>
        </w:r>
        <w:r w:rsidR="00AD729A">
          <w:rPr>
            <w:noProof/>
            <w:webHidden/>
          </w:rPr>
          <w:instrText xml:space="preserve"> PAGEREF _Toc78804255 \h </w:instrText>
        </w:r>
        <w:r w:rsidR="00AD729A">
          <w:rPr>
            <w:noProof/>
            <w:webHidden/>
          </w:rPr>
        </w:r>
        <w:r w:rsidR="00AD729A">
          <w:rPr>
            <w:noProof/>
            <w:webHidden/>
          </w:rPr>
          <w:fldChar w:fldCharType="separate"/>
        </w:r>
        <w:r w:rsidR="006972C3">
          <w:rPr>
            <w:noProof/>
            <w:webHidden/>
          </w:rPr>
          <w:t>30</w:t>
        </w:r>
        <w:r w:rsidR="00AD729A">
          <w:rPr>
            <w:noProof/>
            <w:webHidden/>
          </w:rPr>
          <w:fldChar w:fldCharType="end"/>
        </w:r>
      </w:hyperlink>
    </w:p>
    <w:p w14:paraId="47F2FBA1" w14:textId="3D4FAE30" w:rsidR="00AD729A" w:rsidRDefault="00C01DC5">
      <w:pPr>
        <w:pStyle w:val="TOC2"/>
        <w:rPr>
          <w:rFonts w:asciiTheme="minorHAnsi" w:eastAsiaTheme="minorEastAsia" w:hAnsiTheme="minorHAnsi" w:cstheme="minorBidi"/>
          <w:iCs w:val="0"/>
          <w:noProof/>
          <w:sz w:val="22"/>
          <w:szCs w:val="22"/>
          <w:lang w:eastAsia="en-NZ"/>
        </w:rPr>
      </w:pPr>
      <w:hyperlink w:anchor="_Toc78804256" w:history="1">
        <w:r w:rsidR="00AD729A" w:rsidRPr="009B54FC">
          <w:rPr>
            <w:rStyle w:val="Hyperlink"/>
            <w:noProof/>
          </w:rPr>
          <w:t>2.4</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Review limitations</w:t>
        </w:r>
        <w:r w:rsidR="00AD729A">
          <w:rPr>
            <w:noProof/>
            <w:webHidden/>
          </w:rPr>
          <w:tab/>
        </w:r>
        <w:r w:rsidR="00AD729A">
          <w:rPr>
            <w:noProof/>
            <w:webHidden/>
          </w:rPr>
          <w:fldChar w:fldCharType="begin"/>
        </w:r>
        <w:r w:rsidR="00AD729A">
          <w:rPr>
            <w:noProof/>
            <w:webHidden/>
          </w:rPr>
          <w:instrText xml:space="preserve"> PAGEREF _Toc78804256 \h </w:instrText>
        </w:r>
        <w:r w:rsidR="00AD729A">
          <w:rPr>
            <w:noProof/>
            <w:webHidden/>
          </w:rPr>
        </w:r>
        <w:r w:rsidR="00AD729A">
          <w:rPr>
            <w:noProof/>
            <w:webHidden/>
          </w:rPr>
          <w:fldChar w:fldCharType="separate"/>
        </w:r>
        <w:r w:rsidR="006972C3">
          <w:rPr>
            <w:noProof/>
            <w:webHidden/>
          </w:rPr>
          <w:t>32</w:t>
        </w:r>
        <w:r w:rsidR="00AD729A">
          <w:rPr>
            <w:noProof/>
            <w:webHidden/>
          </w:rPr>
          <w:fldChar w:fldCharType="end"/>
        </w:r>
      </w:hyperlink>
    </w:p>
    <w:p w14:paraId="4FAC33BE" w14:textId="33211CD0" w:rsidR="00AD729A" w:rsidRDefault="00C01DC5">
      <w:pPr>
        <w:pStyle w:val="TOC3"/>
        <w:rPr>
          <w:rFonts w:asciiTheme="minorHAnsi" w:eastAsiaTheme="minorEastAsia" w:hAnsiTheme="minorHAnsi" w:cstheme="minorBidi"/>
          <w:noProof/>
          <w:sz w:val="22"/>
          <w:szCs w:val="22"/>
          <w:lang w:eastAsia="en-NZ"/>
        </w:rPr>
      </w:pPr>
      <w:hyperlink w:anchor="_Toc78804257" w:history="1">
        <w:r w:rsidR="00AD729A" w:rsidRPr="009B54FC">
          <w:rPr>
            <w:rStyle w:val="Hyperlink"/>
            <w:noProof/>
          </w:rPr>
          <w:t>Limitations of review methodology</w:t>
        </w:r>
        <w:r w:rsidR="00AD729A">
          <w:rPr>
            <w:noProof/>
            <w:webHidden/>
          </w:rPr>
          <w:tab/>
        </w:r>
        <w:r w:rsidR="00AD729A">
          <w:rPr>
            <w:noProof/>
            <w:webHidden/>
          </w:rPr>
          <w:fldChar w:fldCharType="begin"/>
        </w:r>
        <w:r w:rsidR="00AD729A">
          <w:rPr>
            <w:noProof/>
            <w:webHidden/>
          </w:rPr>
          <w:instrText xml:space="preserve"> PAGEREF _Toc78804257 \h </w:instrText>
        </w:r>
        <w:r w:rsidR="00AD729A">
          <w:rPr>
            <w:noProof/>
            <w:webHidden/>
          </w:rPr>
        </w:r>
        <w:r w:rsidR="00AD729A">
          <w:rPr>
            <w:noProof/>
            <w:webHidden/>
          </w:rPr>
          <w:fldChar w:fldCharType="separate"/>
        </w:r>
        <w:r w:rsidR="006972C3">
          <w:rPr>
            <w:noProof/>
            <w:webHidden/>
          </w:rPr>
          <w:t>33</w:t>
        </w:r>
        <w:r w:rsidR="00AD729A">
          <w:rPr>
            <w:noProof/>
            <w:webHidden/>
          </w:rPr>
          <w:fldChar w:fldCharType="end"/>
        </w:r>
      </w:hyperlink>
    </w:p>
    <w:p w14:paraId="1C49DB37" w14:textId="7B1BE9C3" w:rsidR="00AD729A" w:rsidRDefault="00C01DC5">
      <w:pPr>
        <w:pStyle w:val="TOC3"/>
        <w:rPr>
          <w:rFonts w:asciiTheme="minorHAnsi" w:eastAsiaTheme="minorEastAsia" w:hAnsiTheme="minorHAnsi" w:cstheme="minorBidi"/>
          <w:noProof/>
          <w:sz w:val="22"/>
          <w:szCs w:val="22"/>
          <w:lang w:eastAsia="en-NZ"/>
        </w:rPr>
      </w:pPr>
      <w:hyperlink w:anchor="_Toc78804258" w:history="1">
        <w:r w:rsidR="00AD729A" w:rsidRPr="009B54FC">
          <w:rPr>
            <w:rStyle w:val="Hyperlink"/>
            <w:noProof/>
          </w:rPr>
          <w:t>Limitations of appraised studies</w:t>
        </w:r>
        <w:r w:rsidR="00AD729A">
          <w:rPr>
            <w:noProof/>
            <w:webHidden/>
          </w:rPr>
          <w:tab/>
        </w:r>
        <w:r w:rsidR="00AD729A">
          <w:rPr>
            <w:noProof/>
            <w:webHidden/>
          </w:rPr>
          <w:fldChar w:fldCharType="begin"/>
        </w:r>
        <w:r w:rsidR="00AD729A">
          <w:rPr>
            <w:noProof/>
            <w:webHidden/>
          </w:rPr>
          <w:instrText xml:space="preserve"> PAGEREF _Toc78804258 \h </w:instrText>
        </w:r>
        <w:r w:rsidR="00AD729A">
          <w:rPr>
            <w:noProof/>
            <w:webHidden/>
          </w:rPr>
        </w:r>
        <w:r w:rsidR="00AD729A">
          <w:rPr>
            <w:noProof/>
            <w:webHidden/>
          </w:rPr>
          <w:fldChar w:fldCharType="separate"/>
        </w:r>
        <w:r w:rsidR="006972C3">
          <w:rPr>
            <w:noProof/>
            <w:webHidden/>
          </w:rPr>
          <w:t>34</w:t>
        </w:r>
        <w:r w:rsidR="00AD729A">
          <w:rPr>
            <w:noProof/>
            <w:webHidden/>
          </w:rPr>
          <w:fldChar w:fldCharType="end"/>
        </w:r>
      </w:hyperlink>
    </w:p>
    <w:p w14:paraId="586B82A1" w14:textId="58A79F4B" w:rsidR="00AD729A" w:rsidRDefault="00C01DC5">
      <w:pPr>
        <w:pStyle w:val="TOC2"/>
        <w:rPr>
          <w:rFonts w:asciiTheme="minorHAnsi" w:eastAsiaTheme="minorEastAsia" w:hAnsiTheme="minorHAnsi" w:cstheme="minorBidi"/>
          <w:iCs w:val="0"/>
          <w:noProof/>
          <w:sz w:val="22"/>
          <w:szCs w:val="22"/>
          <w:lang w:eastAsia="en-NZ"/>
        </w:rPr>
      </w:pPr>
      <w:hyperlink w:anchor="_Toc78804259" w:history="1">
        <w:r w:rsidR="00AD729A" w:rsidRPr="009B54FC">
          <w:rPr>
            <w:rStyle w:val="Hyperlink"/>
            <w:noProof/>
          </w:rPr>
          <w:t>2.5</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Future research</w:t>
        </w:r>
        <w:r w:rsidR="00AD729A">
          <w:rPr>
            <w:noProof/>
            <w:webHidden/>
          </w:rPr>
          <w:tab/>
        </w:r>
        <w:r w:rsidR="00AD729A">
          <w:rPr>
            <w:noProof/>
            <w:webHidden/>
          </w:rPr>
          <w:fldChar w:fldCharType="begin"/>
        </w:r>
        <w:r w:rsidR="00AD729A">
          <w:rPr>
            <w:noProof/>
            <w:webHidden/>
          </w:rPr>
          <w:instrText xml:space="preserve"> PAGEREF _Toc78804259 \h </w:instrText>
        </w:r>
        <w:r w:rsidR="00AD729A">
          <w:rPr>
            <w:noProof/>
            <w:webHidden/>
          </w:rPr>
        </w:r>
        <w:r w:rsidR="00AD729A">
          <w:rPr>
            <w:noProof/>
            <w:webHidden/>
          </w:rPr>
          <w:fldChar w:fldCharType="separate"/>
        </w:r>
        <w:r w:rsidR="006972C3">
          <w:rPr>
            <w:noProof/>
            <w:webHidden/>
          </w:rPr>
          <w:t>39</w:t>
        </w:r>
        <w:r w:rsidR="00AD729A">
          <w:rPr>
            <w:noProof/>
            <w:webHidden/>
          </w:rPr>
          <w:fldChar w:fldCharType="end"/>
        </w:r>
      </w:hyperlink>
    </w:p>
    <w:p w14:paraId="2F7F366D" w14:textId="05DFB126" w:rsidR="00AD729A" w:rsidRDefault="00C01DC5">
      <w:pPr>
        <w:pStyle w:val="TOC3"/>
        <w:rPr>
          <w:rFonts w:asciiTheme="minorHAnsi" w:eastAsiaTheme="minorEastAsia" w:hAnsiTheme="minorHAnsi" w:cstheme="minorBidi"/>
          <w:noProof/>
          <w:sz w:val="22"/>
          <w:szCs w:val="22"/>
          <w:lang w:eastAsia="en-NZ"/>
        </w:rPr>
      </w:pPr>
      <w:hyperlink w:anchor="_Toc78804260" w:history="1">
        <w:r w:rsidR="00AD729A" w:rsidRPr="009B54FC">
          <w:rPr>
            <w:rStyle w:val="Hyperlink"/>
            <w:noProof/>
          </w:rPr>
          <w:t>Sampling and recruitment</w:t>
        </w:r>
        <w:r w:rsidR="00AD729A">
          <w:rPr>
            <w:noProof/>
            <w:webHidden/>
          </w:rPr>
          <w:tab/>
        </w:r>
        <w:r w:rsidR="00AD729A">
          <w:rPr>
            <w:noProof/>
            <w:webHidden/>
          </w:rPr>
          <w:fldChar w:fldCharType="begin"/>
        </w:r>
        <w:r w:rsidR="00AD729A">
          <w:rPr>
            <w:noProof/>
            <w:webHidden/>
          </w:rPr>
          <w:instrText xml:space="preserve"> PAGEREF _Toc78804260 \h </w:instrText>
        </w:r>
        <w:r w:rsidR="00AD729A">
          <w:rPr>
            <w:noProof/>
            <w:webHidden/>
          </w:rPr>
        </w:r>
        <w:r w:rsidR="00AD729A">
          <w:rPr>
            <w:noProof/>
            <w:webHidden/>
          </w:rPr>
          <w:fldChar w:fldCharType="separate"/>
        </w:r>
        <w:r w:rsidR="006972C3">
          <w:rPr>
            <w:noProof/>
            <w:webHidden/>
          </w:rPr>
          <w:t>39</w:t>
        </w:r>
        <w:r w:rsidR="00AD729A">
          <w:rPr>
            <w:noProof/>
            <w:webHidden/>
          </w:rPr>
          <w:fldChar w:fldCharType="end"/>
        </w:r>
      </w:hyperlink>
    </w:p>
    <w:p w14:paraId="3E57C891" w14:textId="7AFC9DE1" w:rsidR="00AD729A" w:rsidRDefault="00C01DC5">
      <w:pPr>
        <w:pStyle w:val="TOC3"/>
        <w:rPr>
          <w:rFonts w:asciiTheme="minorHAnsi" w:eastAsiaTheme="minorEastAsia" w:hAnsiTheme="minorHAnsi" w:cstheme="minorBidi"/>
          <w:noProof/>
          <w:sz w:val="22"/>
          <w:szCs w:val="22"/>
          <w:lang w:eastAsia="en-NZ"/>
        </w:rPr>
      </w:pPr>
      <w:hyperlink w:anchor="_Toc78804261" w:history="1">
        <w:r w:rsidR="00AD729A" w:rsidRPr="009B54FC">
          <w:rPr>
            <w:rStyle w:val="Hyperlink"/>
            <w:noProof/>
          </w:rPr>
          <w:t>Interventions and comparators</w:t>
        </w:r>
        <w:r w:rsidR="00AD729A">
          <w:rPr>
            <w:noProof/>
            <w:webHidden/>
          </w:rPr>
          <w:tab/>
        </w:r>
        <w:r w:rsidR="00AD729A">
          <w:rPr>
            <w:noProof/>
            <w:webHidden/>
          </w:rPr>
          <w:fldChar w:fldCharType="begin"/>
        </w:r>
        <w:r w:rsidR="00AD729A">
          <w:rPr>
            <w:noProof/>
            <w:webHidden/>
          </w:rPr>
          <w:instrText xml:space="preserve"> PAGEREF _Toc78804261 \h </w:instrText>
        </w:r>
        <w:r w:rsidR="00AD729A">
          <w:rPr>
            <w:noProof/>
            <w:webHidden/>
          </w:rPr>
        </w:r>
        <w:r w:rsidR="00AD729A">
          <w:rPr>
            <w:noProof/>
            <w:webHidden/>
          </w:rPr>
          <w:fldChar w:fldCharType="separate"/>
        </w:r>
        <w:r w:rsidR="006972C3">
          <w:rPr>
            <w:noProof/>
            <w:webHidden/>
          </w:rPr>
          <w:t>40</w:t>
        </w:r>
        <w:r w:rsidR="00AD729A">
          <w:rPr>
            <w:noProof/>
            <w:webHidden/>
          </w:rPr>
          <w:fldChar w:fldCharType="end"/>
        </w:r>
      </w:hyperlink>
    </w:p>
    <w:p w14:paraId="48B63BC4" w14:textId="1D65B15F" w:rsidR="00AD729A" w:rsidRDefault="00C01DC5">
      <w:pPr>
        <w:pStyle w:val="TOC3"/>
        <w:rPr>
          <w:rFonts w:asciiTheme="minorHAnsi" w:eastAsiaTheme="minorEastAsia" w:hAnsiTheme="minorHAnsi" w:cstheme="minorBidi"/>
          <w:noProof/>
          <w:sz w:val="22"/>
          <w:szCs w:val="22"/>
          <w:lang w:eastAsia="en-NZ"/>
        </w:rPr>
      </w:pPr>
      <w:hyperlink w:anchor="_Toc78804262" w:history="1">
        <w:r w:rsidR="00AD729A" w:rsidRPr="009B54FC">
          <w:rPr>
            <w:rStyle w:val="Hyperlink"/>
            <w:noProof/>
          </w:rPr>
          <w:t>Assessment</w:t>
        </w:r>
        <w:r w:rsidR="00AD729A">
          <w:rPr>
            <w:noProof/>
            <w:webHidden/>
          </w:rPr>
          <w:tab/>
        </w:r>
        <w:r w:rsidR="00AD729A">
          <w:rPr>
            <w:noProof/>
            <w:webHidden/>
          </w:rPr>
          <w:fldChar w:fldCharType="begin"/>
        </w:r>
        <w:r w:rsidR="00AD729A">
          <w:rPr>
            <w:noProof/>
            <w:webHidden/>
          </w:rPr>
          <w:instrText xml:space="preserve"> PAGEREF _Toc78804262 \h </w:instrText>
        </w:r>
        <w:r w:rsidR="00AD729A">
          <w:rPr>
            <w:noProof/>
            <w:webHidden/>
          </w:rPr>
        </w:r>
        <w:r w:rsidR="00AD729A">
          <w:rPr>
            <w:noProof/>
            <w:webHidden/>
          </w:rPr>
          <w:fldChar w:fldCharType="separate"/>
        </w:r>
        <w:r w:rsidR="006972C3">
          <w:rPr>
            <w:noProof/>
            <w:webHidden/>
          </w:rPr>
          <w:t>41</w:t>
        </w:r>
        <w:r w:rsidR="00AD729A">
          <w:rPr>
            <w:noProof/>
            <w:webHidden/>
          </w:rPr>
          <w:fldChar w:fldCharType="end"/>
        </w:r>
      </w:hyperlink>
    </w:p>
    <w:p w14:paraId="121FA6EC" w14:textId="2A56AEF5" w:rsidR="00AD729A" w:rsidRDefault="00C01DC5">
      <w:pPr>
        <w:pStyle w:val="TOC2"/>
        <w:rPr>
          <w:rFonts w:asciiTheme="minorHAnsi" w:eastAsiaTheme="minorEastAsia" w:hAnsiTheme="minorHAnsi" w:cstheme="minorBidi"/>
          <w:iCs w:val="0"/>
          <w:noProof/>
          <w:sz w:val="22"/>
          <w:szCs w:val="22"/>
          <w:lang w:eastAsia="en-NZ"/>
        </w:rPr>
      </w:pPr>
      <w:hyperlink w:anchor="_Toc78804263" w:history="1">
        <w:r w:rsidR="00AD729A" w:rsidRPr="009B54FC">
          <w:rPr>
            <w:rStyle w:val="Hyperlink"/>
            <w:noProof/>
          </w:rPr>
          <w:t>2.6</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Systematic review summary and conclusions</w:t>
        </w:r>
        <w:r w:rsidR="00AD729A">
          <w:rPr>
            <w:noProof/>
            <w:webHidden/>
          </w:rPr>
          <w:tab/>
        </w:r>
        <w:r w:rsidR="00AD729A">
          <w:rPr>
            <w:noProof/>
            <w:webHidden/>
          </w:rPr>
          <w:fldChar w:fldCharType="begin"/>
        </w:r>
        <w:r w:rsidR="00AD729A">
          <w:rPr>
            <w:noProof/>
            <w:webHidden/>
          </w:rPr>
          <w:instrText xml:space="preserve"> PAGEREF _Toc78804263 \h </w:instrText>
        </w:r>
        <w:r w:rsidR="00AD729A">
          <w:rPr>
            <w:noProof/>
            <w:webHidden/>
          </w:rPr>
        </w:r>
        <w:r w:rsidR="00AD729A">
          <w:rPr>
            <w:noProof/>
            <w:webHidden/>
          </w:rPr>
          <w:fldChar w:fldCharType="separate"/>
        </w:r>
        <w:r w:rsidR="006972C3">
          <w:rPr>
            <w:noProof/>
            <w:webHidden/>
          </w:rPr>
          <w:t>43</w:t>
        </w:r>
        <w:r w:rsidR="00AD729A">
          <w:rPr>
            <w:noProof/>
            <w:webHidden/>
          </w:rPr>
          <w:fldChar w:fldCharType="end"/>
        </w:r>
      </w:hyperlink>
    </w:p>
    <w:p w14:paraId="6353619B" w14:textId="60F738FB" w:rsidR="00AD729A" w:rsidRDefault="00C01DC5">
      <w:pPr>
        <w:pStyle w:val="TOC3"/>
        <w:rPr>
          <w:rFonts w:asciiTheme="minorHAnsi" w:eastAsiaTheme="minorEastAsia" w:hAnsiTheme="minorHAnsi" w:cstheme="minorBidi"/>
          <w:noProof/>
          <w:sz w:val="22"/>
          <w:szCs w:val="22"/>
          <w:lang w:eastAsia="en-NZ"/>
        </w:rPr>
      </w:pPr>
      <w:hyperlink w:anchor="_Toc78804264" w:history="1">
        <w:r w:rsidR="00AD729A" w:rsidRPr="009B54FC">
          <w:rPr>
            <w:rStyle w:val="Hyperlink"/>
            <w:noProof/>
          </w:rPr>
          <w:t>Overview</w:t>
        </w:r>
        <w:r w:rsidR="00AD729A">
          <w:rPr>
            <w:noProof/>
            <w:webHidden/>
          </w:rPr>
          <w:tab/>
        </w:r>
        <w:r w:rsidR="00AD729A">
          <w:rPr>
            <w:noProof/>
            <w:webHidden/>
          </w:rPr>
          <w:fldChar w:fldCharType="begin"/>
        </w:r>
        <w:r w:rsidR="00AD729A">
          <w:rPr>
            <w:noProof/>
            <w:webHidden/>
          </w:rPr>
          <w:instrText xml:space="preserve"> PAGEREF _Toc78804264 \h </w:instrText>
        </w:r>
        <w:r w:rsidR="00AD729A">
          <w:rPr>
            <w:noProof/>
            <w:webHidden/>
          </w:rPr>
        </w:r>
        <w:r w:rsidR="00AD729A">
          <w:rPr>
            <w:noProof/>
            <w:webHidden/>
          </w:rPr>
          <w:fldChar w:fldCharType="separate"/>
        </w:r>
        <w:r w:rsidR="006972C3">
          <w:rPr>
            <w:noProof/>
            <w:webHidden/>
          </w:rPr>
          <w:t>43</w:t>
        </w:r>
        <w:r w:rsidR="00AD729A">
          <w:rPr>
            <w:noProof/>
            <w:webHidden/>
          </w:rPr>
          <w:fldChar w:fldCharType="end"/>
        </w:r>
      </w:hyperlink>
    </w:p>
    <w:p w14:paraId="10D46827" w14:textId="6D79518F" w:rsidR="00AD729A" w:rsidRDefault="00C01DC5">
      <w:pPr>
        <w:pStyle w:val="TOC3"/>
        <w:rPr>
          <w:rFonts w:asciiTheme="minorHAnsi" w:eastAsiaTheme="minorEastAsia" w:hAnsiTheme="minorHAnsi" w:cstheme="minorBidi"/>
          <w:noProof/>
          <w:sz w:val="22"/>
          <w:szCs w:val="22"/>
          <w:lang w:eastAsia="en-NZ"/>
        </w:rPr>
      </w:pPr>
      <w:hyperlink w:anchor="_Toc78804265" w:history="1">
        <w:r w:rsidR="00AD729A" w:rsidRPr="009B54FC">
          <w:rPr>
            <w:rStyle w:val="Hyperlink"/>
            <w:noProof/>
          </w:rPr>
          <w:t>Evidence for effectiveness of music therapy</w:t>
        </w:r>
        <w:r w:rsidR="00AD729A">
          <w:rPr>
            <w:noProof/>
            <w:webHidden/>
          </w:rPr>
          <w:tab/>
        </w:r>
        <w:r w:rsidR="00AD729A">
          <w:rPr>
            <w:noProof/>
            <w:webHidden/>
          </w:rPr>
          <w:fldChar w:fldCharType="begin"/>
        </w:r>
        <w:r w:rsidR="00AD729A">
          <w:rPr>
            <w:noProof/>
            <w:webHidden/>
          </w:rPr>
          <w:instrText xml:space="preserve"> PAGEREF _Toc78804265 \h </w:instrText>
        </w:r>
        <w:r w:rsidR="00AD729A">
          <w:rPr>
            <w:noProof/>
            <w:webHidden/>
          </w:rPr>
        </w:r>
        <w:r w:rsidR="00AD729A">
          <w:rPr>
            <w:noProof/>
            <w:webHidden/>
          </w:rPr>
          <w:fldChar w:fldCharType="separate"/>
        </w:r>
        <w:r w:rsidR="006972C3">
          <w:rPr>
            <w:noProof/>
            <w:webHidden/>
          </w:rPr>
          <w:t>43</w:t>
        </w:r>
        <w:r w:rsidR="00AD729A">
          <w:rPr>
            <w:noProof/>
            <w:webHidden/>
          </w:rPr>
          <w:fldChar w:fldCharType="end"/>
        </w:r>
      </w:hyperlink>
    </w:p>
    <w:p w14:paraId="3FAC68C6" w14:textId="0383C08C" w:rsidR="00AD729A" w:rsidRDefault="00C01DC5">
      <w:pPr>
        <w:pStyle w:val="TOC3"/>
        <w:rPr>
          <w:rFonts w:asciiTheme="minorHAnsi" w:eastAsiaTheme="minorEastAsia" w:hAnsiTheme="minorHAnsi" w:cstheme="minorBidi"/>
          <w:noProof/>
          <w:sz w:val="22"/>
          <w:szCs w:val="22"/>
          <w:lang w:eastAsia="en-NZ"/>
        </w:rPr>
      </w:pPr>
      <w:hyperlink w:anchor="_Toc78804266" w:history="1">
        <w:r w:rsidR="00AD729A" w:rsidRPr="009B54FC">
          <w:rPr>
            <w:rStyle w:val="Hyperlink"/>
            <w:noProof/>
          </w:rPr>
          <w:t>Evidence for effective features</w:t>
        </w:r>
        <w:r w:rsidR="00AD729A">
          <w:rPr>
            <w:noProof/>
            <w:webHidden/>
          </w:rPr>
          <w:tab/>
        </w:r>
        <w:r w:rsidR="00AD729A">
          <w:rPr>
            <w:noProof/>
            <w:webHidden/>
          </w:rPr>
          <w:fldChar w:fldCharType="begin"/>
        </w:r>
        <w:r w:rsidR="00AD729A">
          <w:rPr>
            <w:noProof/>
            <w:webHidden/>
          </w:rPr>
          <w:instrText xml:space="preserve"> PAGEREF _Toc78804266 \h </w:instrText>
        </w:r>
        <w:r w:rsidR="00AD729A">
          <w:rPr>
            <w:noProof/>
            <w:webHidden/>
          </w:rPr>
        </w:r>
        <w:r w:rsidR="00AD729A">
          <w:rPr>
            <w:noProof/>
            <w:webHidden/>
          </w:rPr>
          <w:fldChar w:fldCharType="separate"/>
        </w:r>
        <w:r w:rsidR="006972C3">
          <w:rPr>
            <w:noProof/>
            <w:webHidden/>
          </w:rPr>
          <w:t>45</w:t>
        </w:r>
        <w:r w:rsidR="00AD729A">
          <w:rPr>
            <w:noProof/>
            <w:webHidden/>
          </w:rPr>
          <w:fldChar w:fldCharType="end"/>
        </w:r>
      </w:hyperlink>
    </w:p>
    <w:p w14:paraId="543C4E24" w14:textId="3D2ACD1D" w:rsidR="00AD729A" w:rsidRDefault="00C01DC5">
      <w:pPr>
        <w:pStyle w:val="TOC3"/>
        <w:rPr>
          <w:rFonts w:asciiTheme="minorHAnsi" w:eastAsiaTheme="minorEastAsia" w:hAnsiTheme="minorHAnsi" w:cstheme="minorBidi"/>
          <w:noProof/>
          <w:sz w:val="22"/>
          <w:szCs w:val="22"/>
          <w:lang w:eastAsia="en-NZ"/>
        </w:rPr>
      </w:pPr>
      <w:hyperlink w:anchor="_Toc78804267" w:history="1">
        <w:r w:rsidR="00AD729A" w:rsidRPr="009B54FC">
          <w:rPr>
            <w:rStyle w:val="Hyperlink"/>
            <w:noProof/>
          </w:rPr>
          <w:t>Conclusions</w:t>
        </w:r>
        <w:r w:rsidR="00AD729A">
          <w:rPr>
            <w:noProof/>
            <w:webHidden/>
          </w:rPr>
          <w:tab/>
        </w:r>
        <w:r w:rsidR="00AD729A">
          <w:rPr>
            <w:noProof/>
            <w:webHidden/>
          </w:rPr>
          <w:fldChar w:fldCharType="begin"/>
        </w:r>
        <w:r w:rsidR="00AD729A">
          <w:rPr>
            <w:noProof/>
            <w:webHidden/>
          </w:rPr>
          <w:instrText xml:space="preserve"> PAGEREF _Toc78804267 \h </w:instrText>
        </w:r>
        <w:r w:rsidR="00AD729A">
          <w:rPr>
            <w:noProof/>
            <w:webHidden/>
          </w:rPr>
        </w:r>
        <w:r w:rsidR="00AD729A">
          <w:rPr>
            <w:noProof/>
            <w:webHidden/>
          </w:rPr>
          <w:fldChar w:fldCharType="separate"/>
        </w:r>
        <w:r w:rsidR="006972C3">
          <w:rPr>
            <w:noProof/>
            <w:webHidden/>
          </w:rPr>
          <w:t>45</w:t>
        </w:r>
        <w:r w:rsidR="00AD729A">
          <w:rPr>
            <w:noProof/>
            <w:webHidden/>
          </w:rPr>
          <w:fldChar w:fldCharType="end"/>
        </w:r>
      </w:hyperlink>
    </w:p>
    <w:p w14:paraId="288EAF98" w14:textId="0FAC1FB5" w:rsidR="00AD729A" w:rsidRDefault="00C01DC5">
      <w:pPr>
        <w:pStyle w:val="TOC1"/>
        <w:rPr>
          <w:rFonts w:asciiTheme="minorHAnsi" w:eastAsiaTheme="minorEastAsia" w:hAnsiTheme="minorHAnsi" w:cstheme="minorBidi"/>
          <w:b w:val="0"/>
          <w:noProof/>
          <w:szCs w:val="22"/>
          <w:lang w:eastAsia="en-NZ"/>
        </w:rPr>
      </w:pPr>
      <w:hyperlink w:anchor="_Toc78804268" w:history="1">
        <w:r w:rsidR="00AD729A" w:rsidRPr="009B54FC">
          <w:rPr>
            <w:rStyle w:val="Hyperlink"/>
            <w:noProof/>
          </w:rPr>
          <w:t>Part 3: Recommendation development</w:t>
        </w:r>
        <w:r w:rsidR="00AD729A">
          <w:rPr>
            <w:noProof/>
            <w:webHidden/>
          </w:rPr>
          <w:tab/>
        </w:r>
        <w:r w:rsidR="00AD729A">
          <w:rPr>
            <w:noProof/>
            <w:webHidden/>
          </w:rPr>
          <w:fldChar w:fldCharType="begin"/>
        </w:r>
        <w:r w:rsidR="00AD729A">
          <w:rPr>
            <w:noProof/>
            <w:webHidden/>
          </w:rPr>
          <w:instrText xml:space="preserve"> PAGEREF _Toc78804268 \h </w:instrText>
        </w:r>
        <w:r w:rsidR="00AD729A">
          <w:rPr>
            <w:noProof/>
            <w:webHidden/>
          </w:rPr>
        </w:r>
        <w:r w:rsidR="00AD729A">
          <w:rPr>
            <w:noProof/>
            <w:webHidden/>
          </w:rPr>
          <w:fldChar w:fldCharType="separate"/>
        </w:r>
        <w:r w:rsidR="006972C3">
          <w:rPr>
            <w:noProof/>
            <w:webHidden/>
          </w:rPr>
          <w:t>47</w:t>
        </w:r>
        <w:r w:rsidR="00AD729A">
          <w:rPr>
            <w:noProof/>
            <w:webHidden/>
          </w:rPr>
          <w:fldChar w:fldCharType="end"/>
        </w:r>
      </w:hyperlink>
    </w:p>
    <w:p w14:paraId="04F31F02" w14:textId="6465216A" w:rsidR="00AD729A" w:rsidRDefault="00C01DC5">
      <w:pPr>
        <w:pStyle w:val="TOC2"/>
        <w:rPr>
          <w:rFonts w:asciiTheme="minorHAnsi" w:eastAsiaTheme="minorEastAsia" w:hAnsiTheme="minorHAnsi" w:cstheme="minorBidi"/>
          <w:iCs w:val="0"/>
          <w:noProof/>
          <w:sz w:val="22"/>
          <w:szCs w:val="22"/>
          <w:lang w:eastAsia="en-NZ"/>
        </w:rPr>
      </w:pPr>
      <w:hyperlink w:anchor="_Toc78804269" w:history="1">
        <w:r w:rsidR="00AD729A" w:rsidRPr="009B54FC">
          <w:rPr>
            <w:rStyle w:val="Hyperlink"/>
            <w:noProof/>
          </w:rPr>
          <w:t>Decisions of the Living Guideline Group</w:t>
        </w:r>
        <w:r w:rsidR="00AD729A">
          <w:rPr>
            <w:noProof/>
            <w:webHidden/>
          </w:rPr>
          <w:tab/>
        </w:r>
        <w:r w:rsidR="00AD729A">
          <w:rPr>
            <w:noProof/>
            <w:webHidden/>
          </w:rPr>
          <w:fldChar w:fldCharType="begin"/>
        </w:r>
        <w:r w:rsidR="00AD729A">
          <w:rPr>
            <w:noProof/>
            <w:webHidden/>
          </w:rPr>
          <w:instrText xml:space="preserve"> PAGEREF _Toc78804269 \h </w:instrText>
        </w:r>
        <w:r w:rsidR="00AD729A">
          <w:rPr>
            <w:noProof/>
            <w:webHidden/>
          </w:rPr>
        </w:r>
        <w:r w:rsidR="00AD729A">
          <w:rPr>
            <w:noProof/>
            <w:webHidden/>
          </w:rPr>
          <w:fldChar w:fldCharType="separate"/>
        </w:r>
        <w:r w:rsidR="006972C3">
          <w:rPr>
            <w:noProof/>
            <w:webHidden/>
          </w:rPr>
          <w:t>47</w:t>
        </w:r>
        <w:r w:rsidR="00AD729A">
          <w:rPr>
            <w:noProof/>
            <w:webHidden/>
          </w:rPr>
          <w:fldChar w:fldCharType="end"/>
        </w:r>
      </w:hyperlink>
    </w:p>
    <w:p w14:paraId="7DF93975" w14:textId="55B78BAC" w:rsidR="00AD729A" w:rsidRDefault="00C01DC5">
      <w:pPr>
        <w:pStyle w:val="TOC3"/>
        <w:rPr>
          <w:rFonts w:asciiTheme="minorHAnsi" w:eastAsiaTheme="minorEastAsia" w:hAnsiTheme="minorHAnsi" w:cstheme="minorBidi"/>
          <w:noProof/>
          <w:sz w:val="22"/>
          <w:szCs w:val="22"/>
          <w:lang w:eastAsia="en-NZ"/>
        </w:rPr>
      </w:pPr>
      <w:hyperlink w:anchor="_Toc78804270" w:history="1">
        <w:r w:rsidR="00AD729A" w:rsidRPr="009B54FC">
          <w:rPr>
            <w:rStyle w:val="Hyperlink"/>
            <w:noProof/>
          </w:rPr>
          <w:t>Preamble</w:t>
        </w:r>
        <w:r w:rsidR="00AD729A">
          <w:rPr>
            <w:noProof/>
            <w:webHidden/>
          </w:rPr>
          <w:tab/>
        </w:r>
        <w:r w:rsidR="00AD729A">
          <w:rPr>
            <w:noProof/>
            <w:webHidden/>
          </w:rPr>
          <w:fldChar w:fldCharType="begin"/>
        </w:r>
        <w:r w:rsidR="00AD729A">
          <w:rPr>
            <w:noProof/>
            <w:webHidden/>
          </w:rPr>
          <w:instrText xml:space="preserve"> PAGEREF _Toc78804270 \h </w:instrText>
        </w:r>
        <w:r w:rsidR="00AD729A">
          <w:rPr>
            <w:noProof/>
            <w:webHidden/>
          </w:rPr>
        </w:r>
        <w:r w:rsidR="00AD729A">
          <w:rPr>
            <w:noProof/>
            <w:webHidden/>
          </w:rPr>
          <w:fldChar w:fldCharType="separate"/>
        </w:r>
        <w:r w:rsidR="006972C3">
          <w:rPr>
            <w:noProof/>
            <w:webHidden/>
          </w:rPr>
          <w:t>47</w:t>
        </w:r>
        <w:r w:rsidR="00AD729A">
          <w:rPr>
            <w:noProof/>
            <w:webHidden/>
          </w:rPr>
          <w:fldChar w:fldCharType="end"/>
        </w:r>
      </w:hyperlink>
    </w:p>
    <w:p w14:paraId="5D1E4460" w14:textId="3B065D82" w:rsidR="00AD729A" w:rsidRDefault="00C01DC5">
      <w:pPr>
        <w:pStyle w:val="TOC1"/>
        <w:rPr>
          <w:rFonts w:asciiTheme="minorHAnsi" w:eastAsiaTheme="minorEastAsia" w:hAnsiTheme="minorHAnsi" w:cstheme="minorBidi"/>
          <w:b w:val="0"/>
          <w:noProof/>
          <w:szCs w:val="22"/>
          <w:lang w:eastAsia="en-NZ"/>
        </w:rPr>
      </w:pPr>
      <w:hyperlink w:anchor="_Toc78804271" w:history="1">
        <w:r w:rsidR="00AD729A" w:rsidRPr="009B54FC">
          <w:rPr>
            <w:rStyle w:val="Hyperlink"/>
            <w:noProof/>
          </w:rPr>
          <w:t>Appendix 1: Methods</w:t>
        </w:r>
        <w:r w:rsidR="00AD729A">
          <w:rPr>
            <w:noProof/>
            <w:webHidden/>
          </w:rPr>
          <w:tab/>
        </w:r>
        <w:r w:rsidR="00AD729A">
          <w:rPr>
            <w:noProof/>
            <w:webHidden/>
          </w:rPr>
          <w:fldChar w:fldCharType="begin"/>
        </w:r>
        <w:r w:rsidR="00AD729A">
          <w:rPr>
            <w:noProof/>
            <w:webHidden/>
          </w:rPr>
          <w:instrText xml:space="preserve"> PAGEREF _Toc78804271 \h </w:instrText>
        </w:r>
        <w:r w:rsidR="00AD729A">
          <w:rPr>
            <w:noProof/>
            <w:webHidden/>
          </w:rPr>
        </w:r>
        <w:r w:rsidR="00AD729A">
          <w:rPr>
            <w:noProof/>
            <w:webHidden/>
          </w:rPr>
          <w:fldChar w:fldCharType="separate"/>
        </w:r>
        <w:r w:rsidR="006972C3">
          <w:rPr>
            <w:noProof/>
            <w:webHidden/>
          </w:rPr>
          <w:t>49</w:t>
        </w:r>
        <w:r w:rsidR="00AD729A">
          <w:rPr>
            <w:noProof/>
            <w:webHidden/>
          </w:rPr>
          <w:fldChar w:fldCharType="end"/>
        </w:r>
      </w:hyperlink>
    </w:p>
    <w:p w14:paraId="6D31EEEA" w14:textId="3202AD9B" w:rsidR="00AD729A" w:rsidRDefault="00C01DC5">
      <w:pPr>
        <w:pStyle w:val="TOC2"/>
        <w:rPr>
          <w:rFonts w:asciiTheme="minorHAnsi" w:eastAsiaTheme="minorEastAsia" w:hAnsiTheme="minorHAnsi" w:cstheme="minorBidi"/>
          <w:iCs w:val="0"/>
          <w:noProof/>
          <w:sz w:val="22"/>
          <w:szCs w:val="22"/>
          <w:lang w:eastAsia="en-NZ"/>
        </w:rPr>
      </w:pPr>
      <w:hyperlink w:anchor="_Toc78804272" w:history="1">
        <w:r w:rsidR="00AD729A" w:rsidRPr="009B54FC">
          <w:rPr>
            <w:rStyle w:val="Hyperlink"/>
            <w:noProof/>
          </w:rPr>
          <w:t>A1.1</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Acknowledgements</w:t>
        </w:r>
        <w:r w:rsidR="00AD729A">
          <w:rPr>
            <w:noProof/>
            <w:webHidden/>
          </w:rPr>
          <w:tab/>
        </w:r>
        <w:r w:rsidR="00AD729A">
          <w:rPr>
            <w:noProof/>
            <w:webHidden/>
          </w:rPr>
          <w:fldChar w:fldCharType="begin"/>
        </w:r>
        <w:r w:rsidR="00AD729A">
          <w:rPr>
            <w:noProof/>
            <w:webHidden/>
          </w:rPr>
          <w:instrText xml:space="preserve"> PAGEREF _Toc78804272 \h </w:instrText>
        </w:r>
        <w:r w:rsidR="00AD729A">
          <w:rPr>
            <w:noProof/>
            <w:webHidden/>
          </w:rPr>
        </w:r>
        <w:r w:rsidR="00AD729A">
          <w:rPr>
            <w:noProof/>
            <w:webHidden/>
          </w:rPr>
          <w:fldChar w:fldCharType="separate"/>
        </w:r>
        <w:r w:rsidR="006972C3">
          <w:rPr>
            <w:noProof/>
            <w:webHidden/>
          </w:rPr>
          <w:t>49</w:t>
        </w:r>
        <w:r w:rsidR="00AD729A">
          <w:rPr>
            <w:noProof/>
            <w:webHidden/>
          </w:rPr>
          <w:fldChar w:fldCharType="end"/>
        </w:r>
      </w:hyperlink>
    </w:p>
    <w:p w14:paraId="2FA77142" w14:textId="202FBC8D" w:rsidR="00AD729A" w:rsidRDefault="00C01DC5">
      <w:pPr>
        <w:pStyle w:val="TOC3"/>
        <w:rPr>
          <w:rFonts w:asciiTheme="minorHAnsi" w:eastAsiaTheme="minorEastAsia" w:hAnsiTheme="minorHAnsi" w:cstheme="minorBidi"/>
          <w:noProof/>
          <w:sz w:val="22"/>
          <w:szCs w:val="22"/>
          <w:lang w:eastAsia="en-NZ"/>
        </w:rPr>
      </w:pPr>
      <w:hyperlink w:anchor="_Toc78804273" w:history="1">
        <w:r w:rsidR="00AD729A" w:rsidRPr="009B54FC">
          <w:rPr>
            <w:rStyle w:val="Hyperlink"/>
            <w:noProof/>
          </w:rPr>
          <w:t>Programme manager and systematic reviewer</w:t>
        </w:r>
        <w:r w:rsidR="00AD729A">
          <w:rPr>
            <w:noProof/>
            <w:webHidden/>
          </w:rPr>
          <w:tab/>
        </w:r>
        <w:r w:rsidR="00AD729A">
          <w:rPr>
            <w:noProof/>
            <w:webHidden/>
          </w:rPr>
          <w:fldChar w:fldCharType="begin"/>
        </w:r>
        <w:r w:rsidR="00AD729A">
          <w:rPr>
            <w:noProof/>
            <w:webHidden/>
          </w:rPr>
          <w:instrText xml:space="preserve"> PAGEREF _Toc78804273 \h </w:instrText>
        </w:r>
        <w:r w:rsidR="00AD729A">
          <w:rPr>
            <w:noProof/>
            <w:webHidden/>
          </w:rPr>
        </w:r>
        <w:r w:rsidR="00AD729A">
          <w:rPr>
            <w:noProof/>
            <w:webHidden/>
          </w:rPr>
          <w:fldChar w:fldCharType="separate"/>
        </w:r>
        <w:r w:rsidR="006972C3">
          <w:rPr>
            <w:noProof/>
            <w:webHidden/>
          </w:rPr>
          <w:t>49</w:t>
        </w:r>
        <w:r w:rsidR="00AD729A">
          <w:rPr>
            <w:noProof/>
            <w:webHidden/>
          </w:rPr>
          <w:fldChar w:fldCharType="end"/>
        </w:r>
      </w:hyperlink>
    </w:p>
    <w:p w14:paraId="45B0BA55" w14:textId="46CDDB0E" w:rsidR="00AD729A" w:rsidRDefault="00C01DC5">
      <w:pPr>
        <w:pStyle w:val="TOC3"/>
        <w:rPr>
          <w:rFonts w:asciiTheme="minorHAnsi" w:eastAsiaTheme="minorEastAsia" w:hAnsiTheme="minorHAnsi" w:cstheme="minorBidi"/>
          <w:noProof/>
          <w:sz w:val="22"/>
          <w:szCs w:val="22"/>
          <w:lang w:eastAsia="en-NZ"/>
        </w:rPr>
      </w:pPr>
      <w:hyperlink w:anchor="_Toc78804274" w:history="1">
        <w:r w:rsidR="00AD729A" w:rsidRPr="009B54FC">
          <w:rPr>
            <w:rStyle w:val="Hyperlink"/>
            <w:noProof/>
          </w:rPr>
          <w:t>Living Guideline Group</w:t>
        </w:r>
        <w:r w:rsidR="00AD729A">
          <w:rPr>
            <w:noProof/>
            <w:webHidden/>
          </w:rPr>
          <w:tab/>
        </w:r>
        <w:r w:rsidR="00AD729A">
          <w:rPr>
            <w:noProof/>
            <w:webHidden/>
          </w:rPr>
          <w:fldChar w:fldCharType="begin"/>
        </w:r>
        <w:r w:rsidR="00AD729A">
          <w:rPr>
            <w:noProof/>
            <w:webHidden/>
          </w:rPr>
          <w:instrText xml:space="preserve"> PAGEREF _Toc78804274 \h </w:instrText>
        </w:r>
        <w:r w:rsidR="00AD729A">
          <w:rPr>
            <w:noProof/>
            <w:webHidden/>
          </w:rPr>
        </w:r>
        <w:r w:rsidR="00AD729A">
          <w:rPr>
            <w:noProof/>
            <w:webHidden/>
          </w:rPr>
          <w:fldChar w:fldCharType="separate"/>
        </w:r>
        <w:r w:rsidR="006972C3">
          <w:rPr>
            <w:noProof/>
            <w:webHidden/>
          </w:rPr>
          <w:t>49</w:t>
        </w:r>
        <w:r w:rsidR="00AD729A">
          <w:rPr>
            <w:noProof/>
            <w:webHidden/>
          </w:rPr>
          <w:fldChar w:fldCharType="end"/>
        </w:r>
      </w:hyperlink>
    </w:p>
    <w:p w14:paraId="27E9220D" w14:textId="21249864" w:rsidR="00AD729A" w:rsidRDefault="00C01DC5">
      <w:pPr>
        <w:pStyle w:val="TOC3"/>
        <w:rPr>
          <w:rFonts w:asciiTheme="minorHAnsi" w:eastAsiaTheme="minorEastAsia" w:hAnsiTheme="minorHAnsi" w:cstheme="minorBidi"/>
          <w:noProof/>
          <w:sz w:val="22"/>
          <w:szCs w:val="22"/>
          <w:lang w:eastAsia="en-NZ"/>
        </w:rPr>
      </w:pPr>
      <w:hyperlink w:anchor="_Toc78804275" w:history="1">
        <w:r w:rsidR="00AD729A" w:rsidRPr="009B54FC">
          <w:rPr>
            <w:rStyle w:val="Hyperlink"/>
            <w:noProof/>
          </w:rPr>
          <w:t>Ex-officio LGG members</w:t>
        </w:r>
        <w:r w:rsidR="00AD729A">
          <w:rPr>
            <w:noProof/>
            <w:webHidden/>
          </w:rPr>
          <w:tab/>
        </w:r>
        <w:r w:rsidR="00AD729A">
          <w:rPr>
            <w:noProof/>
            <w:webHidden/>
          </w:rPr>
          <w:fldChar w:fldCharType="begin"/>
        </w:r>
        <w:r w:rsidR="00AD729A">
          <w:rPr>
            <w:noProof/>
            <w:webHidden/>
          </w:rPr>
          <w:instrText xml:space="preserve"> PAGEREF _Toc78804275 \h </w:instrText>
        </w:r>
        <w:r w:rsidR="00AD729A">
          <w:rPr>
            <w:noProof/>
            <w:webHidden/>
          </w:rPr>
        </w:r>
        <w:r w:rsidR="00AD729A">
          <w:rPr>
            <w:noProof/>
            <w:webHidden/>
          </w:rPr>
          <w:fldChar w:fldCharType="separate"/>
        </w:r>
        <w:r w:rsidR="006972C3">
          <w:rPr>
            <w:noProof/>
            <w:webHidden/>
          </w:rPr>
          <w:t>50</w:t>
        </w:r>
        <w:r w:rsidR="00AD729A">
          <w:rPr>
            <w:noProof/>
            <w:webHidden/>
          </w:rPr>
          <w:fldChar w:fldCharType="end"/>
        </w:r>
      </w:hyperlink>
    </w:p>
    <w:p w14:paraId="35CC1807" w14:textId="0294D699" w:rsidR="00AD729A" w:rsidRDefault="00C01DC5">
      <w:pPr>
        <w:pStyle w:val="TOC3"/>
        <w:rPr>
          <w:rFonts w:asciiTheme="minorHAnsi" w:eastAsiaTheme="minorEastAsia" w:hAnsiTheme="minorHAnsi" w:cstheme="minorBidi"/>
          <w:noProof/>
          <w:sz w:val="22"/>
          <w:szCs w:val="22"/>
          <w:lang w:eastAsia="en-NZ"/>
        </w:rPr>
      </w:pPr>
      <w:hyperlink w:anchor="_Toc78804276" w:history="1">
        <w:r w:rsidR="00AD729A" w:rsidRPr="009B54FC">
          <w:rPr>
            <w:rStyle w:val="Hyperlink"/>
            <w:noProof/>
          </w:rPr>
          <w:t>Declarations of competing interest</w:t>
        </w:r>
        <w:r w:rsidR="00AD729A">
          <w:rPr>
            <w:noProof/>
            <w:webHidden/>
          </w:rPr>
          <w:tab/>
        </w:r>
        <w:r w:rsidR="00AD729A">
          <w:rPr>
            <w:noProof/>
            <w:webHidden/>
          </w:rPr>
          <w:fldChar w:fldCharType="begin"/>
        </w:r>
        <w:r w:rsidR="00AD729A">
          <w:rPr>
            <w:noProof/>
            <w:webHidden/>
          </w:rPr>
          <w:instrText xml:space="preserve"> PAGEREF _Toc78804276 \h </w:instrText>
        </w:r>
        <w:r w:rsidR="00AD729A">
          <w:rPr>
            <w:noProof/>
            <w:webHidden/>
          </w:rPr>
        </w:r>
        <w:r w:rsidR="00AD729A">
          <w:rPr>
            <w:noProof/>
            <w:webHidden/>
          </w:rPr>
          <w:fldChar w:fldCharType="separate"/>
        </w:r>
        <w:r w:rsidR="006972C3">
          <w:rPr>
            <w:noProof/>
            <w:webHidden/>
          </w:rPr>
          <w:t>50</w:t>
        </w:r>
        <w:r w:rsidR="00AD729A">
          <w:rPr>
            <w:noProof/>
            <w:webHidden/>
          </w:rPr>
          <w:fldChar w:fldCharType="end"/>
        </w:r>
      </w:hyperlink>
    </w:p>
    <w:p w14:paraId="71C28D12" w14:textId="53369A55" w:rsidR="00AD729A" w:rsidRDefault="00C01DC5">
      <w:pPr>
        <w:pStyle w:val="TOC2"/>
        <w:rPr>
          <w:rFonts w:asciiTheme="minorHAnsi" w:eastAsiaTheme="minorEastAsia" w:hAnsiTheme="minorHAnsi" w:cstheme="minorBidi"/>
          <w:iCs w:val="0"/>
          <w:noProof/>
          <w:sz w:val="22"/>
          <w:szCs w:val="22"/>
          <w:lang w:eastAsia="en-NZ"/>
        </w:rPr>
      </w:pPr>
      <w:hyperlink w:anchor="_Toc78804277" w:history="1">
        <w:r w:rsidR="00AD729A" w:rsidRPr="009B54FC">
          <w:rPr>
            <w:rStyle w:val="Hyperlink"/>
            <w:noProof/>
          </w:rPr>
          <w:t>A1.2</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Search strategy</w:t>
        </w:r>
        <w:r w:rsidR="00AD729A">
          <w:rPr>
            <w:noProof/>
            <w:webHidden/>
          </w:rPr>
          <w:tab/>
        </w:r>
        <w:r w:rsidR="00AD729A">
          <w:rPr>
            <w:noProof/>
            <w:webHidden/>
          </w:rPr>
          <w:fldChar w:fldCharType="begin"/>
        </w:r>
        <w:r w:rsidR="00AD729A">
          <w:rPr>
            <w:noProof/>
            <w:webHidden/>
          </w:rPr>
          <w:instrText xml:space="preserve"> PAGEREF _Toc78804277 \h </w:instrText>
        </w:r>
        <w:r w:rsidR="00AD729A">
          <w:rPr>
            <w:noProof/>
            <w:webHidden/>
          </w:rPr>
        </w:r>
        <w:r w:rsidR="00AD729A">
          <w:rPr>
            <w:noProof/>
            <w:webHidden/>
          </w:rPr>
          <w:fldChar w:fldCharType="separate"/>
        </w:r>
        <w:r w:rsidR="006972C3">
          <w:rPr>
            <w:noProof/>
            <w:webHidden/>
          </w:rPr>
          <w:t>50</w:t>
        </w:r>
        <w:r w:rsidR="00AD729A">
          <w:rPr>
            <w:noProof/>
            <w:webHidden/>
          </w:rPr>
          <w:fldChar w:fldCharType="end"/>
        </w:r>
      </w:hyperlink>
    </w:p>
    <w:p w14:paraId="4FAAE526" w14:textId="49D03D75" w:rsidR="00AD729A" w:rsidRDefault="00C01DC5">
      <w:pPr>
        <w:pStyle w:val="TOC2"/>
        <w:rPr>
          <w:rFonts w:asciiTheme="minorHAnsi" w:eastAsiaTheme="minorEastAsia" w:hAnsiTheme="minorHAnsi" w:cstheme="minorBidi"/>
          <w:iCs w:val="0"/>
          <w:noProof/>
          <w:sz w:val="22"/>
          <w:szCs w:val="22"/>
          <w:lang w:eastAsia="en-NZ"/>
        </w:rPr>
      </w:pPr>
      <w:hyperlink w:anchor="_Toc78804278" w:history="1">
        <w:r w:rsidR="00AD729A" w:rsidRPr="009B54FC">
          <w:rPr>
            <w:rStyle w:val="Hyperlink"/>
            <w:noProof/>
          </w:rPr>
          <w:t>A1.3</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Levels of evidence</w:t>
        </w:r>
        <w:r w:rsidR="00AD729A">
          <w:rPr>
            <w:noProof/>
            <w:webHidden/>
          </w:rPr>
          <w:tab/>
        </w:r>
        <w:r w:rsidR="00AD729A">
          <w:rPr>
            <w:noProof/>
            <w:webHidden/>
          </w:rPr>
          <w:fldChar w:fldCharType="begin"/>
        </w:r>
        <w:r w:rsidR="00AD729A">
          <w:rPr>
            <w:noProof/>
            <w:webHidden/>
          </w:rPr>
          <w:instrText xml:space="preserve"> PAGEREF _Toc78804278 \h </w:instrText>
        </w:r>
        <w:r w:rsidR="00AD729A">
          <w:rPr>
            <w:noProof/>
            <w:webHidden/>
          </w:rPr>
        </w:r>
        <w:r w:rsidR="00AD729A">
          <w:rPr>
            <w:noProof/>
            <w:webHidden/>
          </w:rPr>
          <w:fldChar w:fldCharType="separate"/>
        </w:r>
        <w:r w:rsidR="006972C3">
          <w:rPr>
            <w:noProof/>
            <w:webHidden/>
          </w:rPr>
          <w:t>52</w:t>
        </w:r>
        <w:r w:rsidR="00AD729A">
          <w:rPr>
            <w:noProof/>
            <w:webHidden/>
          </w:rPr>
          <w:fldChar w:fldCharType="end"/>
        </w:r>
      </w:hyperlink>
    </w:p>
    <w:p w14:paraId="6A25B526" w14:textId="2C947C81" w:rsidR="00AD729A" w:rsidRDefault="00C01DC5">
      <w:pPr>
        <w:pStyle w:val="TOC2"/>
        <w:rPr>
          <w:rFonts w:asciiTheme="minorHAnsi" w:eastAsiaTheme="minorEastAsia" w:hAnsiTheme="minorHAnsi" w:cstheme="minorBidi"/>
          <w:iCs w:val="0"/>
          <w:noProof/>
          <w:sz w:val="22"/>
          <w:szCs w:val="22"/>
          <w:lang w:eastAsia="en-NZ"/>
        </w:rPr>
      </w:pPr>
      <w:hyperlink w:anchor="_Toc78804279" w:history="1">
        <w:r w:rsidR="00AD729A" w:rsidRPr="009B54FC">
          <w:rPr>
            <w:rStyle w:val="Hyperlink"/>
            <w:noProof/>
          </w:rPr>
          <w:t>A1.4</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Data extraction</w:t>
        </w:r>
        <w:r w:rsidR="00AD729A">
          <w:rPr>
            <w:noProof/>
            <w:webHidden/>
          </w:rPr>
          <w:tab/>
        </w:r>
        <w:r w:rsidR="00AD729A">
          <w:rPr>
            <w:noProof/>
            <w:webHidden/>
          </w:rPr>
          <w:fldChar w:fldCharType="begin"/>
        </w:r>
        <w:r w:rsidR="00AD729A">
          <w:rPr>
            <w:noProof/>
            <w:webHidden/>
          </w:rPr>
          <w:instrText xml:space="preserve"> PAGEREF _Toc78804279 \h </w:instrText>
        </w:r>
        <w:r w:rsidR="00AD729A">
          <w:rPr>
            <w:noProof/>
            <w:webHidden/>
          </w:rPr>
        </w:r>
        <w:r w:rsidR="00AD729A">
          <w:rPr>
            <w:noProof/>
            <w:webHidden/>
          </w:rPr>
          <w:fldChar w:fldCharType="separate"/>
        </w:r>
        <w:r w:rsidR="006972C3">
          <w:rPr>
            <w:noProof/>
            <w:webHidden/>
          </w:rPr>
          <w:t>52</w:t>
        </w:r>
        <w:r w:rsidR="00AD729A">
          <w:rPr>
            <w:noProof/>
            <w:webHidden/>
          </w:rPr>
          <w:fldChar w:fldCharType="end"/>
        </w:r>
      </w:hyperlink>
    </w:p>
    <w:p w14:paraId="43A3648C" w14:textId="5E38BACE" w:rsidR="00AD729A" w:rsidRDefault="00C01DC5">
      <w:pPr>
        <w:pStyle w:val="TOC2"/>
        <w:rPr>
          <w:rFonts w:asciiTheme="minorHAnsi" w:eastAsiaTheme="minorEastAsia" w:hAnsiTheme="minorHAnsi" w:cstheme="minorBidi"/>
          <w:iCs w:val="0"/>
          <w:noProof/>
          <w:sz w:val="22"/>
          <w:szCs w:val="22"/>
          <w:lang w:eastAsia="en-NZ"/>
        </w:rPr>
      </w:pPr>
      <w:hyperlink w:anchor="_Toc78804280" w:history="1">
        <w:r w:rsidR="00AD729A" w:rsidRPr="009B54FC">
          <w:rPr>
            <w:rStyle w:val="Hyperlink"/>
            <w:noProof/>
          </w:rPr>
          <w:t>A1.5</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Critical appraisal</w:t>
        </w:r>
        <w:r w:rsidR="00AD729A">
          <w:rPr>
            <w:noProof/>
            <w:webHidden/>
          </w:rPr>
          <w:tab/>
        </w:r>
        <w:r w:rsidR="00AD729A">
          <w:rPr>
            <w:noProof/>
            <w:webHidden/>
          </w:rPr>
          <w:fldChar w:fldCharType="begin"/>
        </w:r>
        <w:r w:rsidR="00AD729A">
          <w:rPr>
            <w:noProof/>
            <w:webHidden/>
          </w:rPr>
          <w:instrText xml:space="preserve"> PAGEREF _Toc78804280 \h </w:instrText>
        </w:r>
        <w:r w:rsidR="00AD729A">
          <w:rPr>
            <w:noProof/>
            <w:webHidden/>
          </w:rPr>
        </w:r>
        <w:r w:rsidR="00AD729A">
          <w:rPr>
            <w:noProof/>
            <w:webHidden/>
          </w:rPr>
          <w:fldChar w:fldCharType="separate"/>
        </w:r>
        <w:r w:rsidR="006972C3">
          <w:rPr>
            <w:noProof/>
            <w:webHidden/>
          </w:rPr>
          <w:t>53</w:t>
        </w:r>
        <w:r w:rsidR="00AD729A">
          <w:rPr>
            <w:noProof/>
            <w:webHidden/>
          </w:rPr>
          <w:fldChar w:fldCharType="end"/>
        </w:r>
      </w:hyperlink>
    </w:p>
    <w:p w14:paraId="6E551E5B" w14:textId="1D33F27B" w:rsidR="00AD729A" w:rsidRDefault="00C01DC5">
      <w:pPr>
        <w:pStyle w:val="TOC2"/>
        <w:rPr>
          <w:rFonts w:asciiTheme="minorHAnsi" w:eastAsiaTheme="minorEastAsia" w:hAnsiTheme="minorHAnsi" w:cstheme="minorBidi"/>
          <w:iCs w:val="0"/>
          <w:noProof/>
          <w:sz w:val="22"/>
          <w:szCs w:val="22"/>
          <w:lang w:eastAsia="en-NZ"/>
        </w:rPr>
      </w:pPr>
      <w:hyperlink w:anchor="_Toc78804281" w:history="1">
        <w:r w:rsidR="00AD729A" w:rsidRPr="009B54FC">
          <w:rPr>
            <w:rStyle w:val="Hyperlink"/>
            <w:noProof/>
          </w:rPr>
          <w:t>A1.6</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Preparing recommendations</w:t>
        </w:r>
        <w:r w:rsidR="00AD729A">
          <w:rPr>
            <w:noProof/>
            <w:webHidden/>
          </w:rPr>
          <w:tab/>
        </w:r>
        <w:r w:rsidR="00AD729A">
          <w:rPr>
            <w:noProof/>
            <w:webHidden/>
          </w:rPr>
          <w:fldChar w:fldCharType="begin"/>
        </w:r>
        <w:r w:rsidR="00AD729A">
          <w:rPr>
            <w:noProof/>
            <w:webHidden/>
          </w:rPr>
          <w:instrText xml:space="preserve"> PAGEREF _Toc78804281 \h </w:instrText>
        </w:r>
        <w:r w:rsidR="00AD729A">
          <w:rPr>
            <w:noProof/>
            <w:webHidden/>
          </w:rPr>
        </w:r>
        <w:r w:rsidR="00AD729A">
          <w:rPr>
            <w:noProof/>
            <w:webHidden/>
          </w:rPr>
          <w:fldChar w:fldCharType="separate"/>
        </w:r>
        <w:r w:rsidR="006972C3">
          <w:rPr>
            <w:noProof/>
            <w:webHidden/>
          </w:rPr>
          <w:t>53</w:t>
        </w:r>
        <w:r w:rsidR="00AD729A">
          <w:rPr>
            <w:noProof/>
            <w:webHidden/>
          </w:rPr>
          <w:fldChar w:fldCharType="end"/>
        </w:r>
      </w:hyperlink>
    </w:p>
    <w:p w14:paraId="527A7E8C" w14:textId="6E2B6129" w:rsidR="00AD729A" w:rsidRDefault="00C01DC5">
      <w:pPr>
        <w:pStyle w:val="TOC2"/>
        <w:rPr>
          <w:rFonts w:asciiTheme="minorHAnsi" w:eastAsiaTheme="minorEastAsia" w:hAnsiTheme="minorHAnsi" w:cstheme="minorBidi"/>
          <w:iCs w:val="0"/>
          <w:noProof/>
          <w:sz w:val="22"/>
          <w:szCs w:val="22"/>
          <w:lang w:eastAsia="en-NZ"/>
        </w:rPr>
      </w:pPr>
      <w:hyperlink w:anchor="_Toc78804282" w:history="1">
        <w:r w:rsidR="00AD729A" w:rsidRPr="009B54FC">
          <w:rPr>
            <w:rStyle w:val="Hyperlink"/>
            <w:noProof/>
          </w:rPr>
          <w:t>A1.7</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Consultation</w:t>
        </w:r>
        <w:r w:rsidR="00AD729A">
          <w:rPr>
            <w:noProof/>
            <w:webHidden/>
          </w:rPr>
          <w:tab/>
        </w:r>
        <w:r w:rsidR="00AD729A">
          <w:rPr>
            <w:noProof/>
            <w:webHidden/>
          </w:rPr>
          <w:fldChar w:fldCharType="begin"/>
        </w:r>
        <w:r w:rsidR="00AD729A">
          <w:rPr>
            <w:noProof/>
            <w:webHidden/>
          </w:rPr>
          <w:instrText xml:space="preserve"> PAGEREF _Toc78804282 \h </w:instrText>
        </w:r>
        <w:r w:rsidR="00AD729A">
          <w:rPr>
            <w:noProof/>
            <w:webHidden/>
          </w:rPr>
        </w:r>
        <w:r w:rsidR="00AD729A">
          <w:rPr>
            <w:noProof/>
            <w:webHidden/>
          </w:rPr>
          <w:fldChar w:fldCharType="separate"/>
        </w:r>
        <w:r w:rsidR="006972C3">
          <w:rPr>
            <w:noProof/>
            <w:webHidden/>
          </w:rPr>
          <w:t>54</w:t>
        </w:r>
        <w:r w:rsidR="00AD729A">
          <w:rPr>
            <w:noProof/>
            <w:webHidden/>
          </w:rPr>
          <w:fldChar w:fldCharType="end"/>
        </w:r>
      </w:hyperlink>
    </w:p>
    <w:p w14:paraId="40559381" w14:textId="2DEA2DEF" w:rsidR="00AD729A" w:rsidRDefault="00C01DC5">
      <w:pPr>
        <w:pStyle w:val="TOC1"/>
        <w:rPr>
          <w:rFonts w:asciiTheme="minorHAnsi" w:eastAsiaTheme="minorEastAsia" w:hAnsiTheme="minorHAnsi" w:cstheme="minorBidi"/>
          <w:b w:val="0"/>
          <w:noProof/>
          <w:szCs w:val="22"/>
          <w:lang w:eastAsia="en-NZ"/>
        </w:rPr>
      </w:pPr>
      <w:hyperlink w:anchor="_Toc78804283" w:history="1">
        <w:r w:rsidR="00AD729A" w:rsidRPr="009B54FC">
          <w:rPr>
            <w:rStyle w:val="Hyperlink"/>
            <w:noProof/>
          </w:rPr>
          <w:t>Appendix 2: Abbreviations and glossary</w:t>
        </w:r>
        <w:r w:rsidR="00AD729A">
          <w:rPr>
            <w:noProof/>
            <w:webHidden/>
          </w:rPr>
          <w:tab/>
        </w:r>
        <w:r w:rsidR="00AD729A">
          <w:rPr>
            <w:noProof/>
            <w:webHidden/>
          </w:rPr>
          <w:fldChar w:fldCharType="begin"/>
        </w:r>
        <w:r w:rsidR="00AD729A">
          <w:rPr>
            <w:noProof/>
            <w:webHidden/>
          </w:rPr>
          <w:instrText xml:space="preserve"> PAGEREF _Toc78804283 \h </w:instrText>
        </w:r>
        <w:r w:rsidR="00AD729A">
          <w:rPr>
            <w:noProof/>
            <w:webHidden/>
          </w:rPr>
        </w:r>
        <w:r w:rsidR="00AD729A">
          <w:rPr>
            <w:noProof/>
            <w:webHidden/>
          </w:rPr>
          <w:fldChar w:fldCharType="separate"/>
        </w:r>
        <w:r w:rsidR="006972C3">
          <w:rPr>
            <w:noProof/>
            <w:webHidden/>
          </w:rPr>
          <w:t>55</w:t>
        </w:r>
        <w:r w:rsidR="00AD729A">
          <w:rPr>
            <w:noProof/>
            <w:webHidden/>
          </w:rPr>
          <w:fldChar w:fldCharType="end"/>
        </w:r>
      </w:hyperlink>
    </w:p>
    <w:p w14:paraId="2E08A31E" w14:textId="36B3931D" w:rsidR="00AD729A" w:rsidRDefault="00C01DC5">
      <w:pPr>
        <w:pStyle w:val="TOC2"/>
        <w:rPr>
          <w:rFonts w:asciiTheme="minorHAnsi" w:eastAsiaTheme="minorEastAsia" w:hAnsiTheme="minorHAnsi" w:cstheme="minorBidi"/>
          <w:iCs w:val="0"/>
          <w:noProof/>
          <w:sz w:val="22"/>
          <w:szCs w:val="22"/>
          <w:lang w:eastAsia="en-NZ"/>
        </w:rPr>
      </w:pPr>
      <w:hyperlink w:anchor="_Toc78804284" w:history="1">
        <w:r w:rsidR="00AD729A" w:rsidRPr="009B54FC">
          <w:rPr>
            <w:rStyle w:val="Hyperlink"/>
            <w:noProof/>
          </w:rPr>
          <w:t>A2.1</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Abbreviations and acronyms</w:t>
        </w:r>
        <w:r w:rsidR="00AD729A">
          <w:rPr>
            <w:noProof/>
            <w:webHidden/>
          </w:rPr>
          <w:tab/>
        </w:r>
        <w:r w:rsidR="00AD729A">
          <w:rPr>
            <w:noProof/>
            <w:webHidden/>
          </w:rPr>
          <w:fldChar w:fldCharType="begin"/>
        </w:r>
        <w:r w:rsidR="00AD729A">
          <w:rPr>
            <w:noProof/>
            <w:webHidden/>
          </w:rPr>
          <w:instrText xml:space="preserve"> PAGEREF _Toc78804284 \h </w:instrText>
        </w:r>
        <w:r w:rsidR="00AD729A">
          <w:rPr>
            <w:noProof/>
            <w:webHidden/>
          </w:rPr>
        </w:r>
        <w:r w:rsidR="00AD729A">
          <w:rPr>
            <w:noProof/>
            <w:webHidden/>
          </w:rPr>
          <w:fldChar w:fldCharType="separate"/>
        </w:r>
        <w:r w:rsidR="006972C3">
          <w:rPr>
            <w:noProof/>
            <w:webHidden/>
          </w:rPr>
          <w:t>55</w:t>
        </w:r>
        <w:r w:rsidR="00AD729A">
          <w:rPr>
            <w:noProof/>
            <w:webHidden/>
          </w:rPr>
          <w:fldChar w:fldCharType="end"/>
        </w:r>
      </w:hyperlink>
    </w:p>
    <w:p w14:paraId="1C6674EA" w14:textId="3068B3C4" w:rsidR="00AD729A" w:rsidRDefault="00C01DC5">
      <w:pPr>
        <w:pStyle w:val="TOC3"/>
        <w:rPr>
          <w:rFonts w:asciiTheme="minorHAnsi" w:eastAsiaTheme="minorEastAsia" w:hAnsiTheme="minorHAnsi" w:cstheme="minorBidi"/>
          <w:noProof/>
          <w:sz w:val="22"/>
          <w:szCs w:val="22"/>
          <w:lang w:eastAsia="en-NZ"/>
        </w:rPr>
      </w:pPr>
      <w:hyperlink w:anchor="_Toc78804285" w:history="1">
        <w:r w:rsidR="00AD729A" w:rsidRPr="009B54FC">
          <w:rPr>
            <w:rStyle w:val="Hyperlink"/>
            <w:noProof/>
          </w:rPr>
          <w:t>Miscellaneous terms</w:t>
        </w:r>
        <w:r w:rsidR="00AD729A">
          <w:rPr>
            <w:noProof/>
            <w:webHidden/>
          </w:rPr>
          <w:tab/>
        </w:r>
        <w:r w:rsidR="00AD729A">
          <w:rPr>
            <w:noProof/>
            <w:webHidden/>
          </w:rPr>
          <w:fldChar w:fldCharType="begin"/>
        </w:r>
        <w:r w:rsidR="00AD729A">
          <w:rPr>
            <w:noProof/>
            <w:webHidden/>
          </w:rPr>
          <w:instrText xml:space="preserve"> PAGEREF _Toc78804285 \h </w:instrText>
        </w:r>
        <w:r w:rsidR="00AD729A">
          <w:rPr>
            <w:noProof/>
            <w:webHidden/>
          </w:rPr>
        </w:r>
        <w:r w:rsidR="00AD729A">
          <w:rPr>
            <w:noProof/>
            <w:webHidden/>
          </w:rPr>
          <w:fldChar w:fldCharType="separate"/>
        </w:r>
        <w:r w:rsidR="006972C3">
          <w:rPr>
            <w:noProof/>
            <w:webHidden/>
          </w:rPr>
          <w:t>55</w:t>
        </w:r>
        <w:r w:rsidR="00AD729A">
          <w:rPr>
            <w:noProof/>
            <w:webHidden/>
          </w:rPr>
          <w:fldChar w:fldCharType="end"/>
        </w:r>
      </w:hyperlink>
    </w:p>
    <w:p w14:paraId="21A005A2" w14:textId="16317A76" w:rsidR="00AD729A" w:rsidRDefault="00C01DC5">
      <w:pPr>
        <w:pStyle w:val="TOC3"/>
        <w:rPr>
          <w:rFonts w:asciiTheme="minorHAnsi" w:eastAsiaTheme="minorEastAsia" w:hAnsiTheme="minorHAnsi" w:cstheme="minorBidi"/>
          <w:noProof/>
          <w:sz w:val="22"/>
          <w:szCs w:val="22"/>
          <w:lang w:eastAsia="en-NZ"/>
        </w:rPr>
      </w:pPr>
      <w:hyperlink w:anchor="_Toc78804286" w:history="1">
        <w:r w:rsidR="00AD729A" w:rsidRPr="009B54FC">
          <w:rPr>
            <w:rStyle w:val="Hyperlink"/>
            <w:noProof/>
          </w:rPr>
          <w:t>Tests, scales and measures</w:t>
        </w:r>
        <w:r w:rsidR="00AD729A">
          <w:rPr>
            <w:noProof/>
            <w:webHidden/>
          </w:rPr>
          <w:tab/>
        </w:r>
        <w:r w:rsidR="00AD729A">
          <w:rPr>
            <w:noProof/>
            <w:webHidden/>
          </w:rPr>
          <w:fldChar w:fldCharType="begin"/>
        </w:r>
        <w:r w:rsidR="00AD729A">
          <w:rPr>
            <w:noProof/>
            <w:webHidden/>
          </w:rPr>
          <w:instrText xml:space="preserve"> PAGEREF _Toc78804286 \h </w:instrText>
        </w:r>
        <w:r w:rsidR="00AD729A">
          <w:rPr>
            <w:noProof/>
            <w:webHidden/>
          </w:rPr>
        </w:r>
        <w:r w:rsidR="00AD729A">
          <w:rPr>
            <w:noProof/>
            <w:webHidden/>
          </w:rPr>
          <w:fldChar w:fldCharType="separate"/>
        </w:r>
        <w:r w:rsidR="006972C3">
          <w:rPr>
            <w:noProof/>
            <w:webHidden/>
          </w:rPr>
          <w:t>56</w:t>
        </w:r>
        <w:r w:rsidR="00AD729A">
          <w:rPr>
            <w:noProof/>
            <w:webHidden/>
          </w:rPr>
          <w:fldChar w:fldCharType="end"/>
        </w:r>
      </w:hyperlink>
    </w:p>
    <w:p w14:paraId="1304DC6A" w14:textId="70F0CD45" w:rsidR="00AD729A" w:rsidRDefault="00C01DC5">
      <w:pPr>
        <w:pStyle w:val="TOC3"/>
        <w:rPr>
          <w:rFonts w:asciiTheme="minorHAnsi" w:eastAsiaTheme="minorEastAsia" w:hAnsiTheme="minorHAnsi" w:cstheme="minorBidi"/>
          <w:noProof/>
          <w:sz w:val="22"/>
          <w:szCs w:val="22"/>
          <w:lang w:eastAsia="en-NZ"/>
        </w:rPr>
      </w:pPr>
      <w:hyperlink w:anchor="_Toc78804287" w:history="1">
        <w:r w:rsidR="00AD729A" w:rsidRPr="009B54FC">
          <w:rPr>
            <w:rStyle w:val="Hyperlink"/>
            <w:noProof/>
          </w:rPr>
          <w:t>Databases</w:t>
        </w:r>
        <w:r w:rsidR="00AD729A">
          <w:rPr>
            <w:noProof/>
            <w:webHidden/>
          </w:rPr>
          <w:tab/>
        </w:r>
        <w:r w:rsidR="00AD729A">
          <w:rPr>
            <w:noProof/>
            <w:webHidden/>
          </w:rPr>
          <w:fldChar w:fldCharType="begin"/>
        </w:r>
        <w:r w:rsidR="00AD729A">
          <w:rPr>
            <w:noProof/>
            <w:webHidden/>
          </w:rPr>
          <w:instrText xml:space="preserve"> PAGEREF _Toc78804287 \h </w:instrText>
        </w:r>
        <w:r w:rsidR="00AD729A">
          <w:rPr>
            <w:noProof/>
            <w:webHidden/>
          </w:rPr>
        </w:r>
        <w:r w:rsidR="00AD729A">
          <w:rPr>
            <w:noProof/>
            <w:webHidden/>
          </w:rPr>
          <w:fldChar w:fldCharType="separate"/>
        </w:r>
        <w:r w:rsidR="006972C3">
          <w:rPr>
            <w:noProof/>
            <w:webHidden/>
          </w:rPr>
          <w:t>56</w:t>
        </w:r>
        <w:r w:rsidR="00AD729A">
          <w:rPr>
            <w:noProof/>
            <w:webHidden/>
          </w:rPr>
          <w:fldChar w:fldCharType="end"/>
        </w:r>
      </w:hyperlink>
    </w:p>
    <w:p w14:paraId="3C8889B4" w14:textId="4D061C6F" w:rsidR="00AD729A" w:rsidRDefault="00C01DC5">
      <w:pPr>
        <w:pStyle w:val="TOC2"/>
        <w:rPr>
          <w:rFonts w:asciiTheme="minorHAnsi" w:eastAsiaTheme="minorEastAsia" w:hAnsiTheme="minorHAnsi" w:cstheme="minorBidi"/>
          <w:iCs w:val="0"/>
          <w:noProof/>
          <w:sz w:val="22"/>
          <w:szCs w:val="22"/>
          <w:lang w:eastAsia="en-NZ"/>
        </w:rPr>
      </w:pPr>
      <w:hyperlink w:anchor="_Toc78804288" w:history="1">
        <w:r w:rsidR="00AD729A" w:rsidRPr="009B54FC">
          <w:rPr>
            <w:rStyle w:val="Hyperlink"/>
            <w:noProof/>
          </w:rPr>
          <w:t>A2.2</w:t>
        </w:r>
        <w:r w:rsidR="00AD729A">
          <w:rPr>
            <w:rFonts w:asciiTheme="minorHAnsi" w:eastAsiaTheme="minorEastAsia" w:hAnsiTheme="minorHAnsi" w:cstheme="minorBidi"/>
            <w:iCs w:val="0"/>
            <w:noProof/>
            <w:sz w:val="22"/>
            <w:szCs w:val="22"/>
            <w:lang w:eastAsia="en-NZ"/>
          </w:rPr>
          <w:tab/>
        </w:r>
        <w:r w:rsidR="00AD729A" w:rsidRPr="009B54FC">
          <w:rPr>
            <w:rStyle w:val="Hyperlink"/>
            <w:noProof/>
          </w:rPr>
          <w:t>Glossary</w:t>
        </w:r>
        <w:r w:rsidR="00AD729A">
          <w:rPr>
            <w:noProof/>
            <w:webHidden/>
          </w:rPr>
          <w:tab/>
        </w:r>
        <w:r w:rsidR="00AD729A">
          <w:rPr>
            <w:noProof/>
            <w:webHidden/>
          </w:rPr>
          <w:fldChar w:fldCharType="begin"/>
        </w:r>
        <w:r w:rsidR="00AD729A">
          <w:rPr>
            <w:noProof/>
            <w:webHidden/>
          </w:rPr>
          <w:instrText xml:space="preserve"> PAGEREF _Toc78804288 \h </w:instrText>
        </w:r>
        <w:r w:rsidR="00AD729A">
          <w:rPr>
            <w:noProof/>
            <w:webHidden/>
          </w:rPr>
        </w:r>
        <w:r w:rsidR="00AD729A">
          <w:rPr>
            <w:noProof/>
            <w:webHidden/>
          </w:rPr>
          <w:fldChar w:fldCharType="separate"/>
        </w:r>
        <w:r w:rsidR="006972C3">
          <w:rPr>
            <w:noProof/>
            <w:webHidden/>
          </w:rPr>
          <w:t>57</w:t>
        </w:r>
        <w:r w:rsidR="00AD729A">
          <w:rPr>
            <w:noProof/>
            <w:webHidden/>
          </w:rPr>
          <w:fldChar w:fldCharType="end"/>
        </w:r>
      </w:hyperlink>
    </w:p>
    <w:p w14:paraId="5D1784E6" w14:textId="35A08552" w:rsidR="00AD729A" w:rsidRDefault="00C01DC5">
      <w:pPr>
        <w:pStyle w:val="TOC1"/>
        <w:rPr>
          <w:rFonts w:asciiTheme="minorHAnsi" w:eastAsiaTheme="minorEastAsia" w:hAnsiTheme="minorHAnsi" w:cstheme="minorBidi"/>
          <w:b w:val="0"/>
          <w:noProof/>
          <w:szCs w:val="22"/>
          <w:lang w:eastAsia="en-NZ"/>
        </w:rPr>
      </w:pPr>
      <w:hyperlink w:anchor="_Toc78804289" w:history="1">
        <w:r w:rsidR="00AD729A" w:rsidRPr="009B54FC">
          <w:rPr>
            <w:rStyle w:val="Hyperlink"/>
            <w:noProof/>
          </w:rPr>
          <w:t>Appendix 3: Evidence Tables of included studies</w:t>
        </w:r>
        <w:r w:rsidR="00AD729A">
          <w:rPr>
            <w:noProof/>
            <w:webHidden/>
          </w:rPr>
          <w:tab/>
        </w:r>
        <w:r w:rsidR="00AD729A">
          <w:rPr>
            <w:noProof/>
            <w:webHidden/>
          </w:rPr>
          <w:fldChar w:fldCharType="begin"/>
        </w:r>
        <w:r w:rsidR="00AD729A">
          <w:rPr>
            <w:noProof/>
            <w:webHidden/>
          </w:rPr>
          <w:instrText xml:space="preserve"> PAGEREF _Toc78804289 \h </w:instrText>
        </w:r>
        <w:r w:rsidR="00AD729A">
          <w:rPr>
            <w:noProof/>
            <w:webHidden/>
          </w:rPr>
        </w:r>
        <w:r w:rsidR="00AD729A">
          <w:rPr>
            <w:noProof/>
            <w:webHidden/>
          </w:rPr>
          <w:fldChar w:fldCharType="separate"/>
        </w:r>
        <w:r w:rsidR="006972C3">
          <w:rPr>
            <w:noProof/>
            <w:webHidden/>
          </w:rPr>
          <w:t>60</w:t>
        </w:r>
        <w:r w:rsidR="00AD729A">
          <w:rPr>
            <w:noProof/>
            <w:webHidden/>
          </w:rPr>
          <w:fldChar w:fldCharType="end"/>
        </w:r>
      </w:hyperlink>
    </w:p>
    <w:p w14:paraId="6A524278" w14:textId="02BE43B0" w:rsidR="00AD729A" w:rsidRDefault="00C01DC5">
      <w:pPr>
        <w:pStyle w:val="TOC1"/>
        <w:rPr>
          <w:rFonts w:asciiTheme="minorHAnsi" w:eastAsiaTheme="minorEastAsia" w:hAnsiTheme="minorHAnsi" w:cstheme="minorBidi"/>
          <w:b w:val="0"/>
          <w:noProof/>
          <w:szCs w:val="22"/>
          <w:lang w:eastAsia="en-NZ"/>
        </w:rPr>
      </w:pPr>
      <w:hyperlink w:anchor="_Toc78804290" w:history="1">
        <w:r w:rsidR="00AD729A" w:rsidRPr="009B54FC">
          <w:rPr>
            <w:rStyle w:val="Hyperlink"/>
            <w:noProof/>
          </w:rPr>
          <w:t>References</w:t>
        </w:r>
        <w:r w:rsidR="00AD729A">
          <w:rPr>
            <w:noProof/>
            <w:webHidden/>
          </w:rPr>
          <w:tab/>
        </w:r>
        <w:r w:rsidR="00AD729A">
          <w:rPr>
            <w:noProof/>
            <w:webHidden/>
          </w:rPr>
          <w:fldChar w:fldCharType="begin"/>
        </w:r>
        <w:r w:rsidR="00AD729A">
          <w:rPr>
            <w:noProof/>
            <w:webHidden/>
          </w:rPr>
          <w:instrText xml:space="preserve"> PAGEREF _Toc78804290 \h </w:instrText>
        </w:r>
        <w:r w:rsidR="00AD729A">
          <w:rPr>
            <w:noProof/>
            <w:webHidden/>
          </w:rPr>
        </w:r>
        <w:r w:rsidR="00AD729A">
          <w:rPr>
            <w:noProof/>
            <w:webHidden/>
          </w:rPr>
          <w:fldChar w:fldCharType="separate"/>
        </w:r>
        <w:r w:rsidR="006972C3">
          <w:rPr>
            <w:noProof/>
            <w:webHidden/>
          </w:rPr>
          <w:t>73</w:t>
        </w:r>
        <w:r w:rsidR="00AD729A">
          <w:rPr>
            <w:noProof/>
            <w:webHidden/>
          </w:rPr>
          <w:fldChar w:fldCharType="end"/>
        </w:r>
      </w:hyperlink>
    </w:p>
    <w:p w14:paraId="7C2021F2" w14:textId="70CCEA68" w:rsidR="00764925" w:rsidRDefault="00AD729A" w:rsidP="00764925">
      <w:pPr>
        <w:rPr>
          <w:rFonts w:cs="Arial"/>
        </w:rPr>
      </w:pPr>
      <w:r>
        <w:rPr>
          <w:rFonts w:cs="Arial"/>
          <w:b/>
        </w:rPr>
        <w:fldChar w:fldCharType="end"/>
      </w:r>
    </w:p>
    <w:p w14:paraId="7C2021F3" w14:textId="77777777" w:rsidR="00695907" w:rsidRDefault="00695907" w:rsidP="00695907">
      <w:pPr>
        <w:pStyle w:val="TOC1"/>
      </w:pPr>
      <w:r>
        <w:t>List of Tables</w:t>
      </w:r>
    </w:p>
    <w:p w14:paraId="7C2021F4" w14:textId="14A0D6EF" w:rsidR="00695907" w:rsidRDefault="00695907">
      <w:pPr>
        <w:pStyle w:val="TOC4"/>
        <w:tabs>
          <w:tab w:val="clear" w:pos="8505"/>
          <w:tab w:val="right" w:pos="8494"/>
        </w:tabs>
        <w:rPr>
          <w:rFonts w:eastAsiaTheme="minorEastAsia" w:cstheme="minorBidi"/>
          <w:noProof/>
          <w:sz w:val="22"/>
          <w:szCs w:val="22"/>
          <w:lang w:eastAsia="en-NZ"/>
        </w:rPr>
      </w:pPr>
      <w:r>
        <w:fldChar w:fldCharType="begin"/>
      </w:r>
      <w:r>
        <w:instrText xml:space="preserve"> TOC \t "Table,4" </w:instrText>
      </w:r>
      <w:r>
        <w:fldChar w:fldCharType="separate"/>
      </w:r>
      <w:r w:rsidRPr="005F7DC0">
        <w:rPr>
          <w:bCs/>
          <w:noProof/>
        </w:rPr>
        <w:t>Summary Table:</w:t>
      </w:r>
      <w:r w:rsidRPr="005F7DC0">
        <w:rPr>
          <w:noProof/>
        </w:rPr>
        <w:t xml:space="preserve"> New recommendation relevant to music therapy and autism</w:t>
      </w:r>
      <w:r>
        <w:rPr>
          <w:noProof/>
        </w:rPr>
        <w:tab/>
      </w:r>
      <w:r>
        <w:rPr>
          <w:noProof/>
        </w:rPr>
        <w:fldChar w:fldCharType="begin"/>
      </w:r>
      <w:r>
        <w:rPr>
          <w:noProof/>
        </w:rPr>
        <w:instrText xml:space="preserve"> PAGEREF _Toc77768425 \h </w:instrText>
      </w:r>
      <w:r>
        <w:rPr>
          <w:noProof/>
        </w:rPr>
      </w:r>
      <w:r>
        <w:rPr>
          <w:noProof/>
        </w:rPr>
        <w:fldChar w:fldCharType="separate"/>
      </w:r>
      <w:r w:rsidR="006972C3">
        <w:rPr>
          <w:noProof/>
        </w:rPr>
        <w:t>xii</w:t>
      </w:r>
      <w:r>
        <w:rPr>
          <w:noProof/>
        </w:rPr>
        <w:fldChar w:fldCharType="end"/>
      </w:r>
    </w:p>
    <w:p w14:paraId="7C2021F5" w14:textId="49B8D418" w:rsidR="00695907" w:rsidRDefault="00695907">
      <w:pPr>
        <w:pStyle w:val="TOC4"/>
        <w:tabs>
          <w:tab w:val="clear" w:pos="8505"/>
          <w:tab w:val="right" w:pos="8494"/>
        </w:tabs>
        <w:rPr>
          <w:rFonts w:eastAsiaTheme="minorEastAsia" w:cstheme="minorBidi"/>
          <w:noProof/>
          <w:sz w:val="22"/>
          <w:szCs w:val="22"/>
          <w:lang w:eastAsia="en-NZ"/>
        </w:rPr>
      </w:pPr>
      <w:r>
        <w:rPr>
          <w:noProof/>
        </w:rPr>
        <w:t>Table 2.1</w:t>
      </w:r>
      <w:r w:rsidR="00745A38">
        <w:rPr>
          <w:noProof/>
        </w:rPr>
        <w:t>:</w:t>
      </w:r>
      <w:r w:rsidR="00745A38">
        <w:rPr>
          <w:noProof/>
        </w:rPr>
        <w:tab/>
      </w:r>
      <w:r>
        <w:rPr>
          <w:noProof/>
        </w:rPr>
        <w:t>Inclusion and exclusion criteria for selection of eligible studies</w:t>
      </w:r>
      <w:r>
        <w:rPr>
          <w:noProof/>
        </w:rPr>
        <w:tab/>
      </w:r>
      <w:r>
        <w:rPr>
          <w:noProof/>
        </w:rPr>
        <w:fldChar w:fldCharType="begin"/>
      </w:r>
      <w:r>
        <w:rPr>
          <w:noProof/>
        </w:rPr>
        <w:instrText xml:space="preserve"> PAGEREF _Toc77768426 \h </w:instrText>
      </w:r>
      <w:r>
        <w:rPr>
          <w:noProof/>
        </w:rPr>
      </w:r>
      <w:r>
        <w:rPr>
          <w:noProof/>
        </w:rPr>
        <w:fldChar w:fldCharType="separate"/>
      </w:r>
      <w:r w:rsidR="006972C3">
        <w:rPr>
          <w:noProof/>
        </w:rPr>
        <w:t>7</w:t>
      </w:r>
      <w:r>
        <w:rPr>
          <w:noProof/>
        </w:rPr>
        <w:fldChar w:fldCharType="end"/>
      </w:r>
    </w:p>
    <w:p w14:paraId="7C2021F6" w14:textId="61F53147" w:rsidR="00695907" w:rsidRDefault="00695907">
      <w:pPr>
        <w:pStyle w:val="TOC4"/>
        <w:tabs>
          <w:tab w:val="clear" w:pos="8505"/>
          <w:tab w:val="right" w:pos="8494"/>
        </w:tabs>
        <w:rPr>
          <w:rFonts w:eastAsiaTheme="minorEastAsia" w:cstheme="minorBidi"/>
          <w:noProof/>
          <w:sz w:val="22"/>
          <w:szCs w:val="22"/>
          <w:lang w:eastAsia="en-NZ"/>
        </w:rPr>
      </w:pPr>
      <w:r>
        <w:rPr>
          <w:noProof/>
        </w:rPr>
        <w:t>Table 2.2</w:t>
      </w:r>
      <w:r w:rsidR="00745A38">
        <w:rPr>
          <w:noProof/>
        </w:rPr>
        <w:t>:</w:t>
      </w:r>
      <w:r w:rsidR="00745A38">
        <w:rPr>
          <w:noProof/>
        </w:rPr>
        <w:tab/>
      </w:r>
      <w:r>
        <w:rPr>
          <w:noProof/>
        </w:rPr>
        <w:t>Characteristics of secondary studies</w:t>
      </w:r>
      <w:r>
        <w:rPr>
          <w:noProof/>
        </w:rPr>
        <w:tab/>
      </w:r>
      <w:r>
        <w:rPr>
          <w:noProof/>
        </w:rPr>
        <w:fldChar w:fldCharType="begin"/>
      </w:r>
      <w:r>
        <w:rPr>
          <w:noProof/>
        </w:rPr>
        <w:instrText xml:space="preserve"> PAGEREF _Toc77768427 \h </w:instrText>
      </w:r>
      <w:r>
        <w:rPr>
          <w:noProof/>
        </w:rPr>
      </w:r>
      <w:r>
        <w:rPr>
          <w:noProof/>
        </w:rPr>
        <w:fldChar w:fldCharType="separate"/>
      </w:r>
      <w:r w:rsidR="006972C3">
        <w:rPr>
          <w:noProof/>
        </w:rPr>
        <w:t>16</w:t>
      </w:r>
      <w:r>
        <w:rPr>
          <w:noProof/>
        </w:rPr>
        <w:fldChar w:fldCharType="end"/>
      </w:r>
    </w:p>
    <w:p w14:paraId="7C2021F7" w14:textId="6EBDA592" w:rsidR="00695907" w:rsidRDefault="00695907">
      <w:pPr>
        <w:pStyle w:val="TOC4"/>
        <w:tabs>
          <w:tab w:val="clear" w:pos="8505"/>
          <w:tab w:val="right" w:pos="8494"/>
        </w:tabs>
        <w:rPr>
          <w:rFonts w:eastAsiaTheme="minorEastAsia" w:cstheme="minorBidi"/>
          <w:noProof/>
          <w:sz w:val="22"/>
          <w:szCs w:val="22"/>
          <w:lang w:eastAsia="en-NZ"/>
        </w:rPr>
      </w:pPr>
      <w:r>
        <w:rPr>
          <w:noProof/>
        </w:rPr>
        <w:t>Table 2.3</w:t>
      </w:r>
      <w:r w:rsidR="00745A38">
        <w:rPr>
          <w:noProof/>
        </w:rPr>
        <w:t>:</w:t>
      </w:r>
      <w:r w:rsidR="00745A38">
        <w:rPr>
          <w:noProof/>
        </w:rPr>
        <w:tab/>
      </w:r>
      <w:r>
        <w:rPr>
          <w:noProof/>
        </w:rPr>
        <w:t>Characteristics of controlled trials in the appraised Cochrane review</w:t>
      </w:r>
      <w:r>
        <w:rPr>
          <w:noProof/>
        </w:rPr>
        <w:tab/>
      </w:r>
      <w:r>
        <w:rPr>
          <w:noProof/>
        </w:rPr>
        <w:fldChar w:fldCharType="begin"/>
      </w:r>
      <w:r>
        <w:rPr>
          <w:noProof/>
        </w:rPr>
        <w:instrText xml:space="preserve"> PAGEREF _Toc77768428 \h </w:instrText>
      </w:r>
      <w:r>
        <w:rPr>
          <w:noProof/>
        </w:rPr>
      </w:r>
      <w:r>
        <w:rPr>
          <w:noProof/>
        </w:rPr>
        <w:fldChar w:fldCharType="separate"/>
      </w:r>
      <w:r w:rsidR="006972C3">
        <w:rPr>
          <w:noProof/>
        </w:rPr>
        <w:t>17</w:t>
      </w:r>
      <w:r>
        <w:rPr>
          <w:noProof/>
        </w:rPr>
        <w:fldChar w:fldCharType="end"/>
      </w:r>
    </w:p>
    <w:p w14:paraId="7C2021F8" w14:textId="327E01B0" w:rsidR="00695907" w:rsidRDefault="00695907">
      <w:pPr>
        <w:pStyle w:val="TOC4"/>
        <w:tabs>
          <w:tab w:val="clear" w:pos="8505"/>
          <w:tab w:val="right" w:pos="8494"/>
        </w:tabs>
        <w:rPr>
          <w:rFonts w:eastAsiaTheme="minorEastAsia" w:cstheme="minorBidi"/>
          <w:noProof/>
          <w:sz w:val="22"/>
          <w:szCs w:val="22"/>
          <w:lang w:eastAsia="en-NZ"/>
        </w:rPr>
      </w:pPr>
      <w:r>
        <w:rPr>
          <w:noProof/>
        </w:rPr>
        <w:t>Table 2.4</w:t>
      </w:r>
      <w:r w:rsidR="00745A38">
        <w:rPr>
          <w:noProof/>
        </w:rPr>
        <w:t>:</w:t>
      </w:r>
      <w:r w:rsidR="00745A38">
        <w:rPr>
          <w:noProof/>
        </w:rPr>
        <w:tab/>
      </w:r>
      <w:r>
        <w:rPr>
          <w:noProof/>
        </w:rPr>
        <w:t>Summary of findings for controlled trials in the Cochrane review</w:t>
      </w:r>
      <w:r>
        <w:rPr>
          <w:noProof/>
        </w:rPr>
        <w:tab/>
      </w:r>
      <w:r>
        <w:rPr>
          <w:noProof/>
        </w:rPr>
        <w:fldChar w:fldCharType="begin"/>
      </w:r>
      <w:r>
        <w:rPr>
          <w:noProof/>
        </w:rPr>
        <w:instrText xml:space="preserve"> PAGEREF _Toc77768429 \h </w:instrText>
      </w:r>
      <w:r>
        <w:rPr>
          <w:noProof/>
        </w:rPr>
      </w:r>
      <w:r>
        <w:rPr>
          <w:noProof/>
        </w:rPr>
        <w:fldChar w:fldCharType="separate"/>
      </w:r>
      <w:r w:rsidR="006972C3">
        <w:rPr>
          <w:noProof/>
        </w:rPr>
        <w:t>18</w:t>
      </w:r>
      <w:r>
        <w:rPr>
          <w:noProof/>
        </w:rPr>
        <w:fldChar w:fldCharType="end"/>
      </w:r>
    </w:p>
    <w:p w14:paraId="7C2021F9" w14:textId="353BA596" w:rsidR="00695907" w:rsidRDefault="00695907">
      <w:pPr>
        <w:pStyle w:val="TOC4"/>
        <w:tabs>
          <w:tab w:val="clear" w:pos="8505"/>
          <w:tab w:val="right" w:pos="8494"/>
        </w:tabs>
        <w:rPr>
          <w:rFonts w:eastAsiaTheme="minorEastAsia" w:cstheme="minorBidi"/>
          <w:noProof/>
          <w:sz w:val="22"/>
          <w:szCs w:val="22"/>
          <w:lang w:eastAsia="en-NZ"/>
        </w:rPr>
      </w:pPr>
      <w:r>
        <w:rPr>
          <w:noProof/>
        </w:rPr>
        <w:t>Table 2.5</w:t>
      </w:r>
      <w:r w:rsidR="00745A38">
        <w:rPr>
          <w:noProof/>
        </w:rPr>
        <w:t>:</w:t>
      </w:r>
      <w:r w:rsidR="00745A38">
        <w:rPr>
          <w:noProof/>
        </w:rPr>
        <w:tab/>
      </w:r>
      <w:r>
        <w:rPr>
          <w:noProof/>
        </w:rPr>
        <w:t>Characteristics of primary studies comparing music therapy to control/comparator (research question 1)</w:t>
      </w:r>
      <w:r>
        <w:rPr>
          <w:noProof/>
        </w:rPr>
        <w:tab/>
      </w:r>
      <w:r>
        <w:rPr>
          <w:noProof/>
        </w:rPr>
        <w:fldChar w:fldCharType="begin"/>
      </w:r>
      <w:r>
        <w:rPr>
          <w:noProof/>
        </w:rPr>
        <w:instrText xml:space="preserve"> PAGEREF _Toc77768430 \h </w:instrText>
      </w:r>
      <w:r>
        <w:rPr>
          <w:noProof/>
        </w:rPr>
      </w:r>
      <w:r>
        <w:rPr>
          <w:noProof/>
        </w:rPr>
        <w:fldChar w:fldCharType="separate"/>
      </w:r>
      <w:r w:rsidR="006972C3">
        <w:rPr>
          <w:noProof/>
        </w:rPr>
        <w:t>22</w:t>
      </w:r>
      <w:r>
        <w:rPr>
          <w:noProof/>
        </w:rPr>
        <w:fldChar w:fldCharType="end"/>
      </w:r>
    </w:p>
    <w:p w14:paraId="7C2021FA" w14:textId="2506DFD0" w:rsidR="00695907" w:rsidRDefault="00695907">
      <w:pPr>
        <w:pStyle w:val="TOC4"/>
        <w:tabs>
          <w:tab w:val="clear" w:pos="8505"/>
          <w:tab w:val="right" w:pos="8494"/>
        </w:tabs>
        <w:rPr>
          <w:rFonts w:eastAsiaTheme="minorEastAsia" w:cstheme="minorBidi"/>
          <w:noProof/>
          <w:sz w:val="22"/>
          <w:szCs w:val="22"/>
          <w:lang w:eastAsia="en-NZ"/>
        </w:rPr>
      </w:pPr>
      <w:r>
        <w:rPr>
          <w:noProof/>
        </w:rPr>
        <w:t>Table 2.6</w:t>
      </w:r>
      <w:r w:rsidR="00745A38">
        <w:rPr>
          <w:noProof/>
        </w:rPr>
        <w:t>:</w:t>
      </w:r>
      <w:r w:rsidR="00745A38">
        <w:rPr>
          <w:noProof/>
        </w:rPr>
        <w:tab/>
      </w:r>
      <w:r>
        <w:rPr>
          <w:noProof/>
        </w:rPr>
        <w:t>Characteristics of primary studies comparing features of music therapy (research question 2)</w:t>
      </w:r>
      <w:r>
        <w:rPr>
          <w:noProof/>
        </w:rPr>
        <w:tab/>
      </w:r>
      <w:r>
        <w:rPr>
          <w:noProof/>
        </w:rPr>
        <w:fldChar w:fldCharType="begin"/>
      </w:r>
      <w:r>
        <w:rPr>
          <w:noProof/>
        </w:rPr>
        <w:instrText xml:space="preserve"> PAGEREF _Toc77768431 \h </w:instrText>
      </w:r>
      <w:r>
        <w:rPr>
          <w:noProof/>
        </w:rPr>
      </w:r>
      <w:r>
        <w:rPr>
          <w:noProof/>
        </w:rPr>
        <w:fldChar w:fldCharType="separate"/>
      </w:r>
      <w:r w:rsidR="006972C3">
        <w:rPr>
          <w:noProof/>
        </w:rPr>
        <w:t>29</w:t>
      </w:r>
      <w:r>
        <w:rPr>
          <w:noProof/>
        </w:rPr>
        <w:fldChar w:fldCharType="end"/>
      </w:r>
    </w:p>
    <w:p w14:paraId="7C2021FB" w14:textId="044B5DDC" w:rsidR="00695907" w:rsidRDefault="00695907">
      <w:pPr>
        <w:pStyle w:val="TOC4"/>
        <w:tabs>
          <w:tab w:val="clear" w:pos="8505"/>
          <w:tab w:val="right" w:pos="8494"/>
        </w:tabs>
        <w:rPr>
          <w:rFonts w:eastAsiaTheme="minorEastAsia" w:cstheme="minorBidi"/>
          <w:noProof/>
          <w:sz w:val="22"/>
          <w:szCs w:val="22"/>
          <w:lang w:eastAsia="en-NZ"/>
        </w:rPr>
      </w:pPr>
      <w:r>
        <w:rPr>
          <w:noProof/>
        </w:rPr>
        <w:t>Table A1.1</w:t>
      </w:r>
      <w:r w:rsidR="00745A38">
        <w:rPr>
          <w:noProof/>
        </w:rPr>
        <w:t>:</w:t>
      </w:r>
      <w:r w:rsidR="00745A38">
        <w:rPr>
          <w:noProof/>
        </w:rPr>
        <w:tab/>
      </w:r>
      <w:r>
        <w:rPr>
          <w:noProof/>
        </w:rPr>
        <w:t>Hierarchy of evidence</w:t>
      </w:r>
      <w:r>
        <w:rPr>
          <w:noProof/>
        </w:rPr>
        <w:tab/>
      </w:r>
      <w:r>
        <w:rPr>
          <w:noProof/>
        </w:rPr>
        <w:fldChar w:fldCharType="begin"/>
      </w:r>
      <w:r>
        <w:rPr>
          <w:noProof/>
        </w:rPr>
        <w:instrText xml:space="preserve"> PAGEREF _Toc77768432 \h </w:instrText>
      </w:r>
      <w:r>
        <w:rPr>
          <w:noProof/>
        </w:rPr>
      </w:r>
      <w:r>
        <w:rPr>
          <w:noProof/>
        </w:rPr>
        <w:fldChar w:fldCharType="separate"/>
      </w:r>
      <w:r w:rsidR="006972C3">
        <w:rPr>
          <w:noProof/>
        </w:rPr>
        <w:t>51</w:t>
      </w:r>
      <w:r>
        <w:rPr>
          <w:noProof/>
        </w:rPr>
        <w:fldChar w:fldCharType="end"/>
      </w:r>
    </w:p>
    <w:p w14:paraId="7C2021FC" w14:textId="26DC0AE3" w:rsidR="00695907" w:rsidRDefault="00695907">
      <w:pPr>
        <w:pStyle w:val="TOC4"/>
        <w:tabs>
          <w:tab w:val="clear" w:pos="8505"/>
          <w:tab w:val="right" w:pos="8494"/>
        </w:tabs>
        <w:rPr>
          <w:rFonts w:eastAsiaTheme="minorEastAsia" w:cstheme="minorBidi"/>
          <w:noProof/>
          <w:sz w:val="22"/>
          <w:szCs w:val="22"/>
          <w:lang w:eastAsia="en-NZ"/>
        </w:rPr>
      </w:pPr>
      <w:r>
        <w:rPr>
          <w:noProof/>
        </w:rPr>
        <w:t>Table A1.2</w:t>
      </w:r>
      <w:r w:rsidR="00745A38">
        <w:rPr>
          <w:noProof/>
        </w:rPr>
        <w:t>:</w:t>
      </w:r>
      <w:r w:rsidR="00745A38">
        <w:rPr>
          <w:noProof/>
        </w:rPr>
        <w:tab/>
      </w:r>
      <w:r>
        <w:rPr>
          <w:noProof/>
        </w:rPr>
        <w:t>Guide to grading recommendations</w:t>
      </w:r>
      <w:r>
        <w:rPr>
          <w:noProof/>
        </w:rPr>
        <w:tab/>
      </w:r>
      <w:r>
        <w:rPr>
          <w:noProof/>
        </w:rPr>
        <w:fldChar w:fldCharType="begin"/>
      </w:r>
      <w:r>
        <w:rPr>
          <w:noProof/>
        </w:rPr>
        <w:instrText xml:space="preserve"> PAGEREF _Toc77768433 \h </w:instrText>
      </w:r>
      <w:r>
        <w:rPr>
          <w:noProof/>
        </w:rPr>
      </w:r>
      <w:r>
        <w:rPr>
          <w:noProof/>
        </w:rPr>
        <w:fldChar w:fldCharType="separate"/>
      </w:r>
      <w:r w:rsidR="006972C3">
        <w:rPr>
          <w:noProof/>
        </w:rPr>
        <w:t>54</w:t>
      </w:r>
      <w:r>
        <w:rPr>
          <w:noProof/>
        </w:rPr>
        <w:fldChar w:fldCharType="end"/>
      </w:r>
    </w:p>
    <w:p w14:paraId="7C2021FD" w14:textId="56F7BE88" w:rsidR="00695907" w:rsidRDefault="00695907">
      <w:pPr>
        <w:pStyle w:val="TOC4"/>
        <w:tabs>
          <w:tab w:val="clear" w:pos="8505"/>
          <w:tab w:val="right" w:pos="8494"/>
        </w:tabs>
        <w:rPr>
          <w:rFonts w:eastAsiaTheme="minorEastAsia" w:cstheme="minorBidi"/>
          <w:noProof/>
          <w:sz w:val="22"/>
          <w:szCs w:val="22"/>
          <w:lang w:eastAsia="en-NZ"/>
        </w:rPr>
      </w:pPr>
      <w:r>
        <w:rPr>
          <w:noProof/>
        </w:rPr>
        <w:t>Table A3.1</w:t>
      </w:r>
      <w:r w:rsidR="00745A38">
        <w:rPr>
          <w:noProof/>
        </w:rPr>
        <w:t>:</w:t>
      </w:r>
      <w:r w:rsidR="00745A38">
        <w:rPr>
          <w:noProof/>
        </w:rPr>
        <w:tab/>
      </w:r>
      <w:r>
        <w:rPr>
          <w:noProof/>
        </w:rPr>
        <w:t>Evidence Tables for included primary studies</w:t>
      </w:r>
      <w:r>
        <w:rPr>
          <w:noProof/>
        </w:rPr>
        <w:tab/>
      </w:r>
      <w:r>
        <w:rPr>
          <w:noProof/>
        </w:rPr>
        <w:fldChar w:fldCharType="begin"/>
      </w:r>
      <w:r>
        <w:rPr>
          <w:noProof/>
        </w:rPr>
        <w:instrText xml:space="preserve"> PAGEREF _Toc77768434 \h </w:instrText>
      </w:r>
      <w:r>
        <w:rPr>
          <w:noProof/>
        </w:rPr>
      </w:r>
      <w:r>
        <w:rPr>
          <w:noProof/>
        </w:rPr>
        <w:fldChar w:fldCharType="separate"/>
      </w:r>
      <w:r w:rsidR="006972C3">
        <w:rPr>
          <w:noProof/>
        </w:rPr>
        <w:t>61</w:t>
      </w:r>
      <w:r>
        <w:rPr>
          <w:noProof/>
        </w:rPr>
        <w:fldChar w:fldCharType="end"/>
      </w:r>
    </w:p>
    <w:p w14:paraId="7C2021FE" w14:textId="58360E3A" w:rsidR="00695907" w:rsidRDefault="00695907">
      <w:pPr>
        <w:pStyle w:val="TOC4"/>
        <w:tabs>
          <w:tab w:val="clear" w:pos="8505"/>
          <w:tab w:val="right" w:pos="8494"/>
        </w:tabs>
        <w:rPr>
          <w:rFonts w:eastAsiaTheme="minorEastAsia" w:cstheme="minorBidi"/>
          <w:noProof/>
          <w:sz w:val="22"/>
          <w:szCs w:val="22"/>
          <w:lang w:eastAsia="en-NZ"/>
        </w:rPr>
      </w:pPr>
      <w:r>
        <w:rPr>
          <w:noProof/>
        </w:rPr>
        <w:t>Table A3.2</w:t>
      </w:r>
      <w:r w:rsidR="00745A38">
        <w:rPr>
          <w:noProof/>
        </w:rPr>
        <w:t>:</w:t>
      </w:r>
      <w:r w:rsidR="00745A38">
        <w:rPr>
          <w:noProof/>
        </w:rPr>
        <w:tab/>
      </w:r>
      <w:r>
        <w:rPr>
          <w:noProof/>
        </w:rPr>
        <w:t>Evidence Tables for included secondary studies</w:t>
      </w:r>
      <w:r>
        <w:rPr>
          <w:noProof/>
        </w:rPr>
        <w:tab/>
      </w:r>
      <w:r>
        <w:rPr>
          <w:noProof/>
        </w:rPr>
        <w:fldChar w:fldCharType="begin"/>
      </w:r>
      <w:r>
        <w:rPr>
          <w:noProof/>
        </w:rPr>
        <w:instrText xml:space="preserve"> PAGEREF _Toc77768435 \h </w:instrText>
      </w:r>
      <w:r>
        <w:rPr>
          <w:noProof/>
        </w:rPr>
      </w:r>
      <w:r>
        <w:rPr>
          <w:noProof/>
        </w:rPr>
        <w:fldChar w:fldCharType="separate"/>
      </w:r>
      <w:r w:rsidR="006972C3">
        <w:rPr>
          <w:noProof/>
        </w:rPr>
        <w:t>69</w:t>
      </w:r>
      <w:r>
        <w:rPr>
          <w:noProof/>
        </w:rPr>
        <w:fldChar w:fldCharType="end"/>
      </w:r>
    </w:p>
    <w:p w14:paraId="7C2021FF" w14:textId="77777777" w:rsidR="00695907" w:rsidRDefault="00695907" w:rsidP="00764925">
      <w:r>
        <w:fldChar w:fldCharType="end"/>
      </w:r>
    </w:p>
    <w:p w14:paraId="7C202200" w14:textId="77777777" w:rsidR="00695907" w:rsidRPr="009A7086" w:rsidRDefault="00695907" w:rsidP="00764925"/>
    <w:p w14:paraId="7C202201" w14:textId="77777777" w:rsidR="00764925" w:rsidRPr="009A7086" w:rsidRDefault="00764925" w:rsidP="00764925">
      <w:pPr>
        <w:sectPr w:rsidR="00764925" w:rsidRPr="009A7086" w:rsidSect="00307862">
          <w:headerReference w:type="default" r:id="rId22"/>
          <w:headerReference w:type="first" r:id="rId23"/>
          <w:footerReference w:type="first" r:id="rId24"/>
          <w:pgSz w:w="11907" w:h="16840" w:code="9"/>
          <w:pgMar w:top="1701" w:right="1418" w:bottom="1418" w:left="1701" w:header="567" w:footer="425" w:gutter="284"/>
          <w:pgNumType w:fmt="lowerRoman"/>
          <w:cols w:space="708"/>
          <w:titlePg/>
        </w:sectPr>
      </w:pPr>
    </w:p>
    <w:p w14:paraId="7C202202" w14:textId="77777777" w:rsidR="00764925" w:rsidRPr="009A7086" w:rsidRDefault="00764925" w:rsidP="00764925">
      <w:pPr>
        <w:pStyle w:val="Heading1"/>
      </w:pPr>
      <w:bookmarkStart w:id="4" w:name="_Toc78804216"/>
      <w:r w:rsidRPr="009A7086">
        <w:lastRenderedPageBreak/>
        <w:t>About the evidence review</w:t>
      </w:r>
      <w:bookmarkEnd w:id="4"/>
    </w:p>
    <w:p w14:paraId="7C202203" w14:textId="77777777" w:rsidR="00764925" w:rsidRPr="009A7086" w:rsidRDefault="00764925" w:rsidP="00764925">
      <w:pPr>
        <w:pStyle w:val="Heading2"/>
        <w:rPr>
          <w:lang w:eastAsia="en-NZ"/>
        </w:rPr>
      </w:pPr>
      <w:bookmarkStart w:id="5" w:name="_Toc78804217"/>
      <w:r w:rsidRPr="009A7086">
        <w:rPr>
          <w:lang w:eastAsia="en-NZ"/>
        </w:rPr>
        <w:t>Purpose</w:t>
      </w:r>
      <w:bookmarkEnd w:id="5"/>
    </w:p>
    <w:p w14:paraId="7C202204" w14:textId="77777777" w:rsidR="00764925" w:rsidRPr="009A7086" w:rsidRDefault="00764925" w:rsidP="008A604B">
      <w:pPr>
        <w:rPr>
          <w:lang w:eastAsia="en-NZ"/>
        </w:rPr>
      </w:pPr>
      <w:bookmarkStart w:id="6" w:name="_Toc301185195"/>
      <w:bookmarkStart w:id="7" w:name="_Toc183493308"/>
      <w:bookmarkStart w:id="8" w:name="_Toc183683316"/>
      <w:bookmarkStart w:id="9" w:name="_Toc183692887"/>
      <w:bookmarkStart w:id="10" w:name="_Toc184964820"/>
      <w:bookmarkStart w:id="11" w:name="_Toc311630009"/>
      <w:bookmarkStart w:id="12" w:name="_Toc311631967"/>
      <w:bookmarkStart w:id="13" w:name="_Toc214642232"/>
      <w:bookmarkStart w:id="14" w:name="_Toc214642536"/>
      <w:bookmarkStart w:id="15" w:name="_Toc214993613"/>
      <w:bookmarkStart w:id="16" w:name="_Toc214994155"/>
      <w:bookmarkStart w:id="17" w:name="_Toc216717478"/>
      <w:bookmarkStart w:id="18" w:name="_Toc227063426"/>
      <w:bookmarkStart w:id="19" w:name="_Toc227063639"/>
      <w:bookmarkStart w:id="20" w:name="_Toc227064709"/>
      <w:bookmarkStart w:id="21" w:name="_Toc227124962"/>
      <w:bookmarkStart w:id="22" w:name="_Toc275181272"/>
      <w:bookmarkStart w:id="23" w:name="_Toc288166799"/>
      <w:bookmarkStart w:id="24" w:name="_Toc309328732"/>
      <w:bookmarkStart w:id="25" w:name="_Toc268688748"/>
      <w:bookmarkStart w:id="26" w:name="_Toc268690416"/>
      <w:bookmarkStart w:id="27" w:name="_Toc268690554"/>
      <w:bookmarkStart w:id="28" w:name="_Toc268698203"/>
      <w:bookmarkStart w:id="29" w:name="_Toc268704880"/>
      <w:bookmarkStart w:id="30" w:name="_Toc268707651"/>
      <w:bookmarkStart w:id="31" w:name="_Toc301185192"/>
      <w:bookmarkStart w:id="32" w:name="_Toc183493310"/>
      <w:bookmarkStart w:id="33" w:name="_Toc183683318"/>
      <w:bookmarkStart w:id="34" w:name="_Toc183692889"/>
      <w:bookmarkStart w:id="35" w:name="_Toc184964822"/>
      <w:bookmarkStart w:id="36" w:name="_Toc311630011"/>
      <w:bookmarkStart w:id="37" w:name="_Toc311631969"/>
      <w:bookmarkStart w:id="38" w:name="_Toc214642234"/>
      <w:bookmarkStart w:id="39" w:name="_Toc214642538"/>
      <w:bookmarkStart w:id="40" w:name="_Toc214993615"/>
      <w:bookmarkStart w:id="41" w:name="_Toc214994157"/>
      <w:bookmarkStart w:id="42" w:name="_Toc216717480"/>
      <w:bookmarkStart w:id="43" w:name="_Toc268688749"/>
      <w:bookmarkStart w:id="44" w:name="_Toc268690417"/>
      <w:bookmarkStart w:id="45" w:name="_Toc268690555"/>
      <w:bookmarkStart w:id="46" w:name="_Toc268698204"/>
      <w:bookmarkStart w:id="47" w:name="_Toc268704881"/>
      <w:bookmarkStart w:id="48" w:name="_Toc268707652"/>
      <w:r w:rsidRPr="009A7086">
        <w:rPr>
          <w:lang w:eastAsia="en-NZ"/>
        </w:rPr>
        <w:t xml:space="preserve">The first edition of the New Zealand Autism Spectrum Disorder Guideline (referred to henceforth as </w:t>
      </w:r>
      <w:r w:rsidR="00293BE3">
        <w:rPr>
          <w:lang w:eastAsia="en-NZ"/>
        </w:rPr>
        <w:t>“</w:t>
      </w:r>
      <w:r w:rsidRPr="009A7086">
        <w:rPr>
          <w:lang w:eastAsia="en-NZ"/>
        </w:rPr>
        <w:t>the guideline</w:t>
      </w:r>
      <w:r w:rsidR="00293BE3">
        <w:rPr>
          <w:lang w:eastAsia="en-NZ"/>
        </w:rPr>
        <w:t>”</w:t>
      </w:r>
      <w:r w:rsidRPr="009A7086">
        <w:rPr>
          <w:lang w:eastAsia="en-NZ"/>
        </w:rPr>
        <w:t xml:space="preserve">) was published in April 2008 </w:t>
      </w:r>
      <w:r w:rsidRPr="009A7086">
        <w:rPr>
          <w:lang w:eastAsia="en-NZ"/>
        </w:rPr>
        <w:fldChar w:fldCharType="begin"/>
      </w:r>
      <w:r w:rsidRPr="009A7086">
        <w:rPr>
          <w:lang w:eastAsia="en-NZ"/>
        </w:rPr>
        <w:instrText xml:space="preserve"> ADDIN EN.CITE &lt;EndNote&gt;&lt;Cite&gt;&lt;Author&gt;Ministries of Health and Education&lt;/Author&gt;&lt;Year&gt;2008&lt;/Year&gt;&lt;RecNum&gt;376&lt;/RecNum&gt;&lt;DisplayText&gt;[1]&lt;/DisplayText&gt;&lt;record&gt;&lt;rec-number&gt;376&lt;/rec-number&gt;&lt;foreign-keys&gt;&lt;key app="EN" db-id="v0asw5ap60zxfzezz945x5re90rfsapvffep" timestamp="1593667211"&gt;376&lt;/key&gt;&lt;/foreign-keys&gt;&lt;ref-type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w:t>
      </w:r>
      <w:r w:rsidRPr="009A7086">
        <w:rPr>
          <w:lang w:eastAsia="en-NZ"/>
        </w:rPr>
        <w:fldChar w:fldCharType="end"/>
      </w:r>
      <w:r w:rsidRPr="009A7086">
        <w:rPr>
          <w:lang w:eastAsia="en-NZ"/>
        </w:rPr>
        <w:t>. As part of their commitment to the implementation of the guideline, New Zealand</w:t>
      </w:r>
      <w:r w:rsidR="00293BE3">
        <w:rPr>
          <w:lang w:eastAsia="en-NZ"/>
        </w:rPr>
        <w:t>’</w:t>
      </w:r>
      <w:r w:rsidRPr="009A7086">
        <w:rPr>
          <w:lang w:eastAsia="en-NZ"/>
        </w:rPr>
        <w:t xml:space="preserve">s Ministry of Health and Ministry of Education agreed to establish a </w:t>
      </w:r>
      <w:r w:rsidR="00293BE3">
        <w:rPr>
          <w:lang w:eastAsia="en-NZ"/>
        </w:rPr>
        <w:t>“</w:t>
      </w:r>
      <w:r w:rsidRPr="009A7086">
        <w:rPr>
          <w:lang w:eastAsia="en-NZ"/>
        </w:rPr>
        <w:t>Living Guideline process</w:t>
      </w:r>
      <w:r w:rsidR="00293BE3">
        <w:rPr>
          <w:lang w:eastAsia="en-NZ"/>
        </w:rPr>
        <w:t>”</w:t>
      </w:r>
      <w:r w:rsidRPr="009A7086">
        <w:rPr>
          <w:lang w:eastAsia="en-NZ"/>
        </w:rPr>
        <w:t xml:space="preserve"> in 2009. This process ensures that the guideline is regularly updated and refined to reflect new ev</w:t>
      </w:r>
      <w:r w:rsidR="008A604B" w:rsidRPr="009A7086">
        <w:rPr>
          <w:lang w:eastAsia="en-NZ"/>
        </w:rPr>
        <w:t>idence and changing user needs.</w:t>
      </w:r>
    </w:p>
    <w:p w14:paraId="7C202205" w14:textId="77777777" w:rsidR="008A604B" w:rsidRPr="009A7086" w:rsidRDefault="008A604B" w:rsidP="008A604B">
      <w:pPr>
        <w:rPr>
          <w:lang w:eastAsia="en-NZ"/>
        </w:rPr>
      </w:pPr>
    </w:p>
    <w:p w14:paraId="7C202206" w14:textId="77777777" w:rsidR="00764925" w:rsidRPr="009A7086" w:rsidRDefault="00764925" w:rsidP="008A604B">
      <w:pPr>
        <w:rPr>
          <w:lang w:eastAsia="en-NZ"/>
        </w:rPr>
      </w:pPr>
      <w:r w:rsidRPr="009A7086">
        <w:rPr>
          <w:lang w:eastAsia="en-NZ"/>
        </w:rPr>
        <w:t>A multidisciplinary advisory panel called the Living Guideline Group (LGG) are responsible for prioritising what topics should be updated. Updates to the guideline are required when the guideline</w:t>
      </w:r>
      <w:r w:rsidR="00293BE3">
        <w:rPr>
          <w:lang w:eastAsia="en-NZ"/>
        </w:rPr>
        <w:t>’</w:t>
      </w:r>
      <w:r w:rsidRPr="009A7086">
        <w:rPr>
          <w:lang w:eastAsia="en-NZ"/>
        </w:rPr>
        <w:t>s recommendations are no longer valid in view of research that has emerged after the guideline</w:t>
      </w:r>
      <w:r w:rsidR="00293BE3">
        <w:rPr>
          <w:lang w:eastAsia="en-NZ"/>
        </w:rPr>
        <w:t>’</w:t>
      </w:r>
      <w:r w:rsidRPr="009A7086">
        <w:rPr>
          <w:lang w:eastAsia="en-NZ"/>
        </w:rPr>
        <w:t>s literature searches were undertaken. For each topic, a systematic literature review is undertaken by INSIGHT Research which includes a critical synthesis of research published since 2004 (when the guideline</w:t>
      </w:r>
      <w:r w:rsidR="00293BE3">
        <w:rPr>
          <w:lang w:eastAsia="en-NZ"/>
        </w:rPr>
        <w:t>’</w:t>
      </w:r>
      <w:r w:rsidRPr="009A7086">
        <w:rPr>
          <w:lang w:eastAsia="en-NZ"/>
        </w:rPr>
        <w:t xml:space="preserve">s original searches were conducted). The LGG consider the completed systematic review, and report on any implications for revising existing relevant guideline recommendations and good practice points as well as the potential for developing new ones. These topic updates which supplement the guideline, known as supplementary papers, have been produced annually since 2009 </w:t>
      </w:r>
      <w:r w:rsidRPr="009A7086">
        <w:rPr>
          <w:lang w:eastAsia="en-NZ"/>
        </w:rPr>
        <w:fldChar w:fldCharType="begin">
          <w:fldData xml:space="preserve">PEVuZE5vdGU+PENpdGU+PEF1dGhvcj5Ccm9hZHN0b2NrPC9BdXRob3I+PFllYXI+MjAxMDwvWWVh
cj48UmVjTnVtPjM2NDwvUmVjTnVtPjxEaXNwbGF5VGV4dD5bMi0xMV08L0Rpc3BsYXlUZXh0Pjxy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Ymxpc2hlcj48dXJscz48L3VybHM+PC9yZWNvcmQ+PC9DaXRlPjwvRW5kTm90ZT4A
</w:fldData>
        </w:fldChar>
      </w:r>
      <w:r w:rsidRPr="009A7086">
        <w:rPr>
          <w:lang w:eastAsia="en-NZ"/>
        </w:rPr>
        <w:instrText xml:space="preserve"> ADDIN EN.CITE </w:instrText>
      </w:r>
      <w:r w:rsidRPr="009A7086">
        <w:rPr>
          <w:lang w:eastAsia="en-NZ"/>
        </w:rPr>
        <w:fldChar w:fldCharType="begin">
          <w:fldData xml:space="preserve">PEVuZE5vdGU+PENpdGU+PEF1dGhvcj5Ccm9hZHN0b2NrPC9BdXRob3I+PFllYXI+MjAxMDwvWWVh
cj48UmVjTnVtPjM2NDwvUmVjTnVtPjxEaXNwbGF5VGV4dD5bMi0xMV08L0Rpc3BsYXlUZXh0Pjxy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Ymxpc2hlcj48dXJscz48L3VybHM+PC9yZWNvcmQ+PC9DaXRlPjwvRW5kTm90ZT4A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[2-11]</w:t>
      </w:r>
      <w:r w:rsidRPr="009A7086">
        <w:rPr>
          <w:lang w:eastAsia="en-NZ"/>
        </w:rPr>
        <w:fldChar w:fldCharType="end"/>
      </w:r>
      <w:r w:rsidRPr="009A7086">
        <w:rPr>
          <w:lang w:eastAsia="en-NZ"/>
        </w:rPr>
        <w:t xml:space="preserve">. A second edition of the guideline was published in 2016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incorporating revised and new recommendations and good practice points from the first seven supplementary papers.</w:t>
      </w:r>
    </w:p>
    <w:p w14:paraId="7C202207" w14:textId="77777777" w:rsidR="008A604B" w:rsidRPr="009A7086" w:rsidRDefault="008A604B" w:rsidP="008A604B">
      <w:pPr>
        <w:rPr>
          <w:lang w:eastAsia="en-NZ"/>
        </w:rPr>
      </w:pPr>
    </w:p>
    <w:p w14:paraId="7C202208" w14:textId="77777777" w:rsidR="00764925" w:rsidRPr="009A7086" w:rsidRDefault="00764925" w:rsidP="008A604B">
      <w:pPr>
        <w:rPr>
          <w:lang w:eastAsia="en-NZ"/>
        </w:rPr>
      </w:pPr>
      <w:r w:rsidRPr="009A7086">
        <w:rPr>
          <w:lang w:eastAsia="en-NZ"/>
        </w:rPr>
        <w:t xml:space="preserve">The current supplementary paper updates the guideline with respect to the effectiveness of music therapy for people </w:t>
      </w:r>
      <w:r w:rsidRPr="009A7086">
        <w:rPr>
          <w:szCs w:val="22"/>
          <w:lang w:eastAsia="en-NZ"/>
        </w:rPr>
        <w:t>on</w:t>
      </w:r>
      <w:r w:rsidR="008A604B" w:rsidRPr="009A7086">
        <w:rPr>
          <w:lang w:eastAsia="en-NZ"/>
        </w:rPr>
        <w:t xml:space="preserve"> the autism spectrum.</w:t>
      </w:r>
    </w:p>
    <w:p w14:paraId="7C202209" w14:textId="77777777" w:rsidR="008A604B" w:rsidRPr="009A7086" w:rsidRDefault="008A604B" w:rsidP="008A604B">
      <w:pPr>
        <w:rPr>
          <w:lang w:eastAsia="en-NZ"/>
        </w:rPr>
      </w:pPr>
    </w:p>
    <w:p w14:paraId="7C20220A" w14:textId="77777777" w:rsidR="00764925" w:rsidRPr="009A7086" w:rsidRDefault="00764925" w:rsidP="008A604B">
      <w:pPr>
        <w:rPr>
          <w:lang w:eastAsia="en-NZ"/>
        </w:rPr>
      </w:pPr>
      <w:r w:rsidRPr="009A7086">
        <w:rPr>
          <w:lang w:eastAsia="en-NZ"/>
        </w:rPr>
        <w:t>This supplementary paper and the entire living guideline process is co-funded by New Zealand</w:t>
      </w:r>
      <w:r w:rsidR="00293BE3">
        <w:rPr>
          <w:lang w:eastAsia="en-NZ"/>
        </w:rPr>
        <w:t>’</w:t>
      </w:r>
      <w:r w:rsidRPr="009A7086">
        <w:rPr>
          <w:lang w:eastAsia="en-NZ"/>
        </w:rPr>
        <w:t>s Ministry of Health and Ministry of Education.</w:t>
      </w:r>
    </w:p>
    <w:p w14:paraId="7C20220B" w14:textId="77777777" w:rsidR="008A604B" w:rsidRPr="009A7086" w:rsidRDefault="008A604B" w:rsidP="008A604B">
      <w:pPr>
        <w:rPr>
          <w:lang w:eastAsia="en-NZ"/>
        </w:rPr>
      </w:pPr>
    </w:p>
    <w:p w14:paraId="7C20220C" w14:textId="77777777" w:rsidR="00764925" w:rsidRPr="009A7086" w:rsidRDefault="00764925" w:rsidP="008A604B">
      <w:pPr>
        <w:pStyle w:val="Heading2"/>
      </w:pPr>
      <w:bookmarkStart w:id="49" w:name="_Toc345035301"/>
      <w:bookmarkStart w:id="50" w:name="_Toc352193656"/>
      <w:bookmarkStart w:id="51" w:name="_Toc352193770"/>
      <w:bookmarkStart w:id="52" w:name="_Toc352194052"/>
      <w:bookmarkStart w:id="53" w:name="_Toc352195763"/>
      <w:bookmarkStart w:id="54" w:name="_Toc371965310"/>
      <w:bookmarkStart w:id="55" w:name="_Toc511695478"/>
      <w:bookmarkStart w:id="56" w:name="_Toc8216538"/>
      <w:bookmarkStart w:id="57" w:name="_Toc25763872"/>
      <w:bookmarkStart w:id="58" w:name="_Toc56091695"/>
      <w:bookmarkStart w:id="59" w:name="_Toc68714908"/>
      <w:bookmarkStart w:id="60" w:name="_Toc78804218"/>
      <w:r w:rsidRPr="009A7086">
        <w:t>Scope of the evidence review</w:t>
      </w:r>
      <w:bookmarkEnd w:id="49"/>
      <w:bookmarkEnd w:id="50"/>
      <w:bookmarkEnd w:id="51"/>
      <w:bookmarkEnd w:id="52"/>
      <w:bookmarkEnd w:id="53"/>
      <w:bookmarkEnd w:id="54"/>
      <w:bookmarkEnd w:id="55"/>
      <w:bookmarkEnd w:id="56"/>
      <w:bookmarkEnd w:id="57"/>
      <w:bookmarkEnd w:id="58"/>
      <w:bookmarkEnd w:id="59"/>
      <w:bookmarkEnd w:id="60"/>
    </w:p>
    <w:p w14:paraId="7C20220D" w14:textId="77777777" w:rsidR="00764925" w:rsidRPr="009A7086" w:rsidRDefault="00764925" w:rsidP="008A604B">
      <w:pPr>
        <w:rPr>
          <w:lang w:eastAsia="en-NZ"/>
        </w:rPr>
      </w:pPr>
      <w:r w:rsidRPr="009A7086">
        <w:rPr>
          <w:lang w:eastAsia="en-NZ"/>
        </w:rPr>
        <w:t xml:space="preserve">The current review aims to update the guideline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xml:space="preserve"> with evidence relating to music therapy </w:t>
      </w:r>
      <w:r w:rsidRPr="009A7086">
        <w:t>published since January 2004</w:t>
      </w:r>
      <w:r w:rsidRPr="009A7086">
        <w:rPr>
          <w:color w:val="1A1A1A"/>
          <w:lang w:eastAsia="en-NZ"/>
        </w:rPr>
        <w:t xml:space="preserve">. </w:t>
      </w:r>
      <w:r w:rsidRPr="009A7086">
        <w:rPr>
          <w:lang w:eastAsia="en-NZ"/>
        </w:rPr>
        <w:t>The LGG identified this topic as an area worthy of updating and one which could lead to revised or additional recommendations for the guideline.</w:t>
      </w:r>
    </w:p>
    <w:p w14:paraId="7C20220E" w14:textId="77777777" w:rsidR="008A604B" w:rsidRPr="009A7086" w:rsidRDefault="008A604B" w:rsidP="008A604B"/>
    <w:p w14:paraId="7C20220F" w14:textId="77777777" w:rsidR="00764925" w:rsidRPr="009A7086" w:rsidRDefault="00764925" w:rsidP="008A604B">
      <w:pPr>
        <w:keepLines/>
      </w:pPr>
      <w:r w:rsidRPr="009A7086">
        <w:lastRenderedPageBreak/>
        <w:t>The review considered the effectiveness of music therapy interventions for people on the autism spectrum. Music therapy is defined as the planned use of musical experiences and the relationships that develop through them for therapeutic goals delivered through regular sessions by a music therapist</w:t>
      </w:r>
      <w:r w:rsidRPr="009A7086">
        <w:rPr>
          <w:shd w:val="clear" w:color="auto" w:fill="FFFFFF"/>
        </w:rPr>
        <w:t>.</w:t>
      </w:r>
      <w:r w:rsidRPr="009A7086">
        <w:t xml:space="preserve"> Included was music therapy when offered in multiple regular sessions to individuals or group, and included sub</w:t>
      </w:r>
      <w:r w:rsidR="00885FCE" w:rsidRPr="009A7086">
        <w:noBreakHyphen/>
      </w:r>
      <w:r w:rsidRPr="009A7086">
        <w:t>types such as family-centred music therapy and improvisation music therapy. Whilst no age restriction was applied, the results principally related to children and young people on the autism spectrum. Randomised controlled trials, cross-over studies (where condition order was randomised), and pseudo-randomised controlled studies were included, where more than 5 people were allocated to the music therapy condition.</w:t>
      </w:r>
    </w:p>
    <w:p w14:paraId="7C202210" w14:textId="77777777" w:rsidR="008A604B" w:rsidRPr="009A7086" w:rsidRDefault="008A604B" w:rsidP="008A604B">
      <w:pPr>
        <w:rPr>
          <w:lang w:eastAsia="en-NZ"/>
        </w:rPr>
      </w:pPr>
    </w:p>
    <w:p w14:paraId="7C202211" w14:textId="77777777" w:rsidR="00764925" w:rsidRPr="009A7086" w:rsidRDefault="00764925" w:rsidP="008A604B">
      <w:pPr>
        <w:rPr>
          <w:lang w:eastAsia="en-NZ"/>
        </w:rPr>
      </w:pPr>
      <w:r w:rsidRPr="009A7086">
        <w:rPr>
          <w:lang w:eastAsia="en-NZ"/>
        </w:rPr>
        <w:t>This document should be read in the context of the guideline</w:t>
      </w:r>
      <w:r w:rsidR="00293BE3">
        <w:rPr>
          <w:lang w:eastAsia="en-NZ"/>
        </w:rPr>
        <w:t>’</w:t>
      </w:r>
      <w:r w:rsidRPr="009A7086">
        <w:rPr>
          <w:lang w:eastAsia="en-NZ"/>
        </w:rPr>
        <w:t>s 2</w:t>
      </w:r>
      <w:r w:rsidR="008A604B" w:rsidRPr="009A7086">
        <w:rPr>
          <w:lang w:eastAsia="en-NZ"/>
        </w:rPr>
        <w:t>nd</w:t>
      </w:r>
      <w:r w:rsidRPr="009A7086">
        <w:rPr>
          <w:lang w:eastAsia="en-NZ"/>
        </w:rPr>
        <w:t xml:space="preserve"> edition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xml:space="preserve"> and the guideline</w:t>
      </w:r>
      <w:r w:rsidR="00293BE3">
        <w:rPr>
          <w:lang w:eastAsia="en-NZ"/>
        </w:rPr>
        <w:t>’</w:t>
      </w:r>
      <w:r w:rsidRPr="009A7086">
        <w:rPr>
          <w:lang w:eastAsia="en-NZ"/>
        </w:rPr>
        <w:t xml:space="preserve">s Supplementary Papers </w:t>
      </w:r>
      <w:r w:rsidRPr="009A7086">
        <w:rPr>
          <w:lang w:eastAsia="en-NZ"/>
        </w:rPr>
        <w:fldChar w:fldCharType="begin">
          <w:fldData xml:space="preserve">PEVuZE5vdGU+PENpdGU+PEF1dGhvcj5Ccm9hZHN0b2NrPC9BdXRob3I+PFllYXI+MjAxMDwvWWVh
cj48UmVjTnVtPjM2NDwvUmVjTnVtPjxEaXNwbGF5VGV4dD5bMi0xMV08L0Rpc3BsYXlUZXh0Pjxy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Ymxpc2hlcj48dXJscz48L3VybHM+PC9yZWNvcmQ+PC9DaXRlPjwvRW5kTm90ZT4A
</w:fldData>
        </w:fldChar>
      </w:r>
      <w:r w:rsidRPr="009A7086">
        <w:rPr>
          <w:lang w:eastAsia="en-NZ"/>
        </w:rPr>
        <w:instrText xml:space="preserve"> ADDIN EN.CITE </w:instrText>
      </w:r>
      <w:r w:rsidRPr="009A7086">
        <w:rPr>
          <w:lang w:eastAsia="en-NZ"/>
        </w:rPr>
        <w:fldChar w:fldCharType="begin">
          <w:fldData xml:space="preserve">PEVuZE5vdGU+PENpdGU+PEF1dGhvcj5Ccm9hZHN0b2NrPC9BdXRob3I+PFllYXI+MjAxMDwvWWVh
cj48UmVjTnVtPjM2NDwvUmVjTnVtPjxEaXNwbGF5VGV4dD5bMi0xMV08L0Rpc3BsYXlUZXh0Pjxy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Ymxpc2hlcj48dXJscz48L3VybHM+PC9yZWNvcmQ+PC9DaXRlPjwvRW5kTm90ZT4A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[2-11]</w:t>
      </w:r>
      <w:r w:rsidRPr="009A7086">
        <w:rPr>
          <w:lang w:eastAsia="en-NZ"/>
        </w:rPr>
        <w:fldChar w:fldCharType="end"/>
      </w:r>
      <w:r w:rsidRPr="009A7086">
        <w:rPr>
          <w:lang w:eastAsia="en-NZ"/>
        </w:rPr>
        <w:t>.</w:t>
      </w:r>
    </w:p>
    <w:p w14:paraId="7C202212" w14:textId="77777777" w:rsidR="008A604B" w:rsidRPr="009A7086" w:rsidRDefault="008A604B" w:rsidP="008A604B">
      <w:pPr>
        <w:rPr>
          <w:lang w:eastAsia="en-NZ"/>
        </w:rPr>
      </w:pPr>
    </w:p>
    <w:p w14:paraId="7C202213" w14:textId="77777777" w:rsidR="00764925" w:rsidRPr="009A7086" w:rsidRDefault="00764925" w:rsidP="008A604B">
      <w:pPr>
        <w:pStyle w:val="Heading2"/>
      </w:pPr>
      <w:bookmarkStart w:id="61" w:name="_Toc56091696"/>
      <w:bookmarkStart w:id="62" w:name="_Toc68714909"/>
      <w:bookmarkStart w:id="63" w:name="_Toc7880421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A7086">
        <w:t>Autism terminology</w:t>
      </w:r>
      <w:bookmarkEnd w:id="61"/>
      <w:bookmarkEnd w:id="62"/>
      <w:bookmarkEnd w:id="63"/>
    </w:p>
    <w:p w14:paraId="7C202214" w14:textId="77777777" w:rsidR="00764925" w:rsidRPr="009A7086" w:rsidRDefault="00764925" w:rsidP="00D81D15">
      <w:pPr>
        <w:rPr>
          <w:lang w:eastAsia="en-NZ"/>
        </w:rPr>
      </w:pPr>
      <w:bookmarkStart w:id="64" w:name="_Toc227063427"/>
      <w:bookmarkStart w:id="65" w:name="_Toc227063640"/>
      <w:bookmarkStart w:id="66" w:name="_Toc227064710"/>
      <w:bookmarkStart w:id="67" w:name="_Toc227124963"/>
      <w:bookmarkStart w:id="68" w:name="_Toc275181273"/>
      <w:bookmarkStart w:id="69" w:name="_Toc288166800"/>
      <w:bookmarkStart w:id="70" w:name="_Toc309328733"/>
      <w:r w:rsidRPr="009A7086">
        <w:rPr>
          <w:lang w:eastAsia="en-NZ"/>
        </w:rPr>
        <w:t xml:space="preserve">Autism Spectrum Disorder (ASD) is a condition that affects communication, social interaction and adaptive behaviour functioning. In the current edition of the diagnostic manual of mental disorders, the DSM-5 </w:t>
      </w:r>
      <w:r w:rsidRPr="009A7086">
        <w:rPr>
          <w:lang w:eastAsia="en-NZ"/>
        </w:rPr>
        <w:fldChar w:fldCharType="begin"/>
      </w:r>
      <w:r w:rsidRPr="009A7086">
        <w:rPr>
          <w:lang w:eastAsia="en-NZ"/>
        </w:rPr>
        <w:instrText xml:space="preserve"> ADDIN EN.CITE &lt;EndNote&gt;&lt;Cite&gt;&lt;Author&gt;American Psychiatric Association&lt;/Author&gt;&lt;Year&gt;2013&lt;/Year&gt;&lt;RecNum&gt;363&lt;/RecNum&gt;&lt;DisplayText&gt;[13]&lt;/DisplayText&gt;&lt;record&gt;&lt;rec-number&gt;363&lt;/rec-number&gt;&lt;foreign-keys&gt;&lt;key app="EN" db-id="v0asw5ap60zxfzezz945x5re90rfsapvffep" timestamp="1593667211"&gt;363&lt;/key&gt;&lt;/foreign-keys&gt;&lt;ref-type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9A7086">
        <w:rPr>
          <w:lang w:eastAsia="en-NZ"/>
        </w:rPr>
        <w:fldChar w:fldCharType="separate"/>
      </w:r>
      <w:r w:rsidRPr="009A7086">
        <w:rPr>
          <w:noProof/>
          <w:lang w:eastAsia="en-NZ"/>
        </w:rPr>
        <w:t>[13]</w:t>
      </w:r>
      <w:r w:rsidRPr="009A7086">
        <w:rPr>
          <w:lang w:eastAsia="en-NZ"/>
        </w:rPr>
        <w:fldChar w:fldCharType="end"/>
      </w:r>
      <w:r w:rsidRPr="009A7086">
        <w:rPr>
          <w:lang w:eastAsia="en-NZ"/>
        </w:rPr>
        <w:t>, four of the pervasive developmental disorder subcategories specified in the manual</w:t>
      </w:r>
      <w:r w:rsidR="00293BE3">
        <w:rPr>
          <w:lang w:eastAsia="en-NZ"/>
        </w:rPr>
        <w:t>’</w:t>
      </w:r>
      <w:r w:rsidRPr="009A7086">
        <w:rPr>
          <w:lang w:eastAsia="en-NZ"/>
        </w:rPr>
        <w:t xml:space="preserve">s predecessor, the DSM-IV </w:t>
      </w:r>
      <w:r w:rsidRPr="009A7086">
        <w:rPr>
          <w:lang w:eastAsia="en-NZ"/>
        </w:rPr>
        <w:fldChar w:fldCharType="begin"/>
      </w:r>
      <w:r w:rsidRPr="009A7086">
        <w:rPr>
          <w:lang w:eastAsia="en-NZ"/>
        </w:rPr>
        <w:instrText xml:space="preserve"> ADDIN EN.CITE &lt;EndNote&gt;&lt;Cite&gt;&lt;Author&gt;American Psychiatric Association&lt;/Author&gt;&lt;Year&gt;2000&lt;/Year&gt;&lt;RecNum&gt;362&lt;/RecNum&gt;&lt;DisplayText&gt;[14]&lt;/DisplayText&gt;&lt;record&gt;&lt;rec-number&gt;362&lt;/rec-number&gt;&lt;foreign-keys&gt;&lt;key app="EN" db-id="v0asw5ap60zxfzezz945x5re90rfsapvffep" timestamp="1593667211"&gt;362&lt;/key&gt;&lt;/foreign-keys&gt;&lt;ref-type name="Book"&gt;6&lt;/ref-type&gt;&lt;contributors&gt;&lt;authors&gt;&lt;author&gt;American Psychiatric Association,&lt;/author&gt;&lt;/authors&gt;&lt;/contributors&gt;&lt;titles&gt;&lt;title&gt;Diagnostic and statistical manual of mental disorders. 4th Edition (Text revision)&lt;/title&gt;&lt;/titles&gt;&lt;dates&gt;&lt;year&gt;2000&lt;/year&gt;&lt;/dates&gt;&lt;pub-location&gt;Washington, DC&lt;/pub-location&gt;&lt;publisher&gt;APA Press&lt;/publisher&gt;&lt;urls&gt;&lt;/urls&gt;&lt;/record&gt;&lt;/Cite&gt;&lt;/EndNote&gt;</w:instrText>
      </w:r>
      <w:r w:rsidRPr="009A7086">
        <w:rPr>
          <w:lang w:eastAsia="en-NZ"/>
        </w:rPr>
        <w:fldChar w:fldCharType="separate"/>
      </w:r>
      <w:r w:rsidRPr="009A7086">
        <w:rPr>
          <w:noProof/>
          <w:lang w:eastAsia="en-NZ"/>
        </w:rPr>
        <w:t>[14]</w:t>
      </w:r>
      <w:r w:rsidRPr="009A7086">
        <w:rPr>
          <w:lang w:eastAsia="en-NZ"/>
        </w:rPr>
        <w:fldChar w:fldCharType="end"/>
      </w:r>
      <w:r w:rsidRPr="009A7086">
        <w:rPr>
          <w:lang w:eastAsia="en-NZ"/>
        </w:rPr>
        <w:t>, are subsumed into one broad category of autism spectrum disorder. These subtypes are autistic disorder, Asperger</w:t>
      </w:r>
      <w:r w:rsidR="00293BE3">
        <w:rPr>
          <w:lang w:eastAsia="en-NZ"/>
        </w:rPr>
        <w:t>’</w:t>
      </w:r>
      <w:r w:rsidRPr="009A7086">
        <w:rPr>
          <w:lang w:eastAsia="en-NZ"/>
        </w:rPr>
        <w:t>s disorder (Asperger syndrome), childhood disintegrative disorder (CDD), and pervasive developmental disorder not otherwise specified (PDD</w:t>
      </w:r>
      <w:r w:rsidR="00D81D15" w:rsidRPr="009A7086">
        <w:rPr>
          <w:lang w:eastAsia="en-NZ"/>
        </w:rPr>
        <w:noBreakHyphen/>
      </w:r>
      <w:r w:rsidRPr="009A7086">
        <w:rPr>
          <w:lang w:eastAsia="en-NZ"/>
        </w:rPr>
        <w:t>NOS). The name pervasive developmental disorder (PDD) was changed to Autism Spectrum Disorder (ASD)</w:t>
      </w:r>
      <w:r w:rsidR="00D81D15" w:rsidRPr="009A7086">
        <w:rPr>
          <w:lang w:eastAsia="en-NZ"/>
        </w:rPr>
        <w:t>.</w:t>
      </w:r>
      <w:r w:rsidRPr="009A7086">
        <w:rPr>
          <w:rStyle w:val="FootnoteReference"/>
        </w:rPr>
        <w:footnoteReference w:id="1"/>
      </w:r>
      <w:r w:rsidRPr="009A7086">
        <w:rPr>
          <w:lang w:eastAsia="en-NZ"/>
        </w:rPr>
        <w:t xml:space="preserve"> The diverse range of disability, learning needs and functioning expressed by people across the autism spectrum requires that a wide range of services and supports be employed to reflect the </w:t>
      </w:r>
      <w:r w:rsidR="00D81D15" w:rsidRPr="009A7086">
        <w:rPr>
          <w:lang w:eastAsia="en-NZ"/>
        </w:rPr>
        <w:t>heterogeneity of the condition.</w:t>
      </w:r>
    </w:p>
    <w:p w14:paraId="7C202215" w14:textId="77777777" w:rsidR="00D81D15" w:rsidRPr="009A7086" w:rsidRDefault="00D81D15" w:rsidP="00D81D15"/>
    <w:p w14:paraId="7C202216" w14:textId="77777777" w:rsidR="00764925" w:rsidRPr="009A7086" w:rsidRDefault="00764925" w:rsidP="00D81D15">
      <w:r w:rsidRPr="009A7086">
        <w:t>The guideline</w:t>
      </w:r>
      <w:r w:rsidR="00293BE3">
        <w:t>’</w:t>
      </w:r>
      <w:r w:rsidRPr="009A7086">
        <w:t xml:space="preserve">s first edition </w:t>
      </w:r>
      <w:r w:rsidRPr="009A7086">
        <w:fldChar w:fldCharType="begin"/>
      </w:r>
      <w:r w:rsidRPr="009A7086">
        <w:instrText xml:space="preserve"> ADDIN EN.CITE &lt;EndNote&gt;&lt;Cite&gt;&lt;Author&gt;Ministries of Health and Education&lt;/Author&gt;&lt;Year&gt;2008&lt;/Year&gt;&lt;RecNum&gt;376&lt;/RecNum&gt;&lt;DisplayText&gt;[1]&lt;/DisplayText&gt;&lt;record&gt;&lt;rec-number&gt;376&lt;/rec-number&gt;&lt;foreign-keys&gt;&lt;key app="EN" db-id="v0asw5ap60zxfzezz945x5re90rfsapvffep" timestamp="1593667211"&gt;376&lt;/key&gt;&lt;/foreign-keys&gt;&lt;ref-type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9A7086">
        <w:fldChar w:fldCharType="separate"/>
      </w:r>
      <w:r w:rsidRPr="009A7086">
        <w:rPr>
          <w:noProof/>
        </w:rPr>
        <w:t>[1]</w:t>
      </w:r>
      <w:r w:rsidRPr="009A7086">
        <w:fldChar w:fldCharType="end"/>
      </w:r>
      <w:r w:rsidRPr="009A7086">
        <w:t xml:space="preserve"> was prescient in recognising the movement toward considering autism as a spectrum condition. The term ASD is still used widely internationally, particularly by clinicians and researchers. However, many in the Autism Community are uncomfortable with the term ASD because the word </w:t>
      </w:r>
      <w:r w:rsidR="00293BE3">
        <w:t>“</w:t>
      </w:r>
      <w:r w:rsidRPr="009A7086">
        <w:t>disorder</w:t>
      </w:r>
      <w:r w:rsidR="00293BE3">
        <w:t>”</w:t>
      </w:r>
      <w:r w:rsidRPr="009A7086">
        <w:t xml:space="preserve"> conveys a sense of autism as a medical problem rather than a reflection of neurological differences in the brain (or </w:t>
      </w:r>
      <w:r w:rsidR="00293BE3">
        <w:t>‘</w:t>
      </w:r>
      <w:r w:rsidRPr="009A7086">
        <w:t>neurodiversity</w:t>
      </w:r>
      <w:r w:rsidR="00293BE3">
        <w:t>’</w:t>
      </w:r>
      <w:r w:rsidRPr="009A7086">
        <w:t xml:space="preserve">) </w:t>
      </w:r>
      <w:r w:rsidRPr="009A7086">
        <w:fldChar w:fldCharType="begin"/>
      </w:r>
      <w:r w:rsidRPr="009A7086">
        <w:instrText xml:space="preserve"> ADDIN EN.CITE &lt;EndNote&gt;&lt;Cite&gt;&lt;Author&gt;Silberman&lt;/Author&gt;&lt;Year&gt;2015&lt;/Year&gt;&lt;RecNum&gt;416&lt;/RecNum&gt;&lt;DisplayText&gt;[15]&lt;/DisplayText&gt;&lt;record&gt;&lt;rec-number&gt;416&lt;/rec-number&gt;&lt;foreign-keys&gt;&lt;key app="EN" db-id="v0asw5ap60zxfzezz945x5re90rfsapvffep" timestamp="1599734236"&gt;416&lt;/key&gt;&lt;/foreign-keys&gt;&lt;ref-type name="Book"&gt;6&lt;/ref-type&gt;&lt;contributors&gt;&lt;authors&gt;&lt;author&gt;Silberman, S.&lt;/author&gt;&lt;/authors&gt;&lt;/contributors&gt;&lt;titles&gt;&lt;title&gt;Neurotribes: The Legacy of Autism and the Future of Neurodiversity&lt;/title&gt;&lt;/titles&gt;&lt;dates&gt;&lt;year&gt;2015&lt;/year&gt;&lt;/dates&gt;&lt;pub-location&gt;New York, NY&lt;/pub-location&gt;&lt;publisher&gt;Penguin Random House LLC&lt;/publisher&gt;&lt;urls&gt;&lt;/urls&gt;&lt;/record&gt;&lt;/Cite&gt;&lt;/EndNote&gt;</w:instrText>
      </w:r>
      <w:r w:rsidRPr="009A7086">
        <w:fldChar w:fldCharType="separate"/>
      </w:r>
      <w:r w:rsidRPr="009A7086">
        <w:rPr>
          <w:noProof/>
        </w:rPr>
        <w:t>[15]</w:t>
      </w:r>
      <w:r w:rsidRPr="009A7086">
        <w:fldChar w:fldCharType="end"/>
      </w:r>
      <w:r w:rsidRPr="009A7086">
        <w:t xml:space="preserve">. Whilst an autistic person has support needs, autism itself </w:t>
      </w:r>
      <w:r w:rsidR="00293BE3">
        <w:t>“</w:t>
      </w:r>
      <w:r w:rsidRPr="009A7086">
        <w:t>does not equal disability, disability is what someone experiences when they interact with a society that cannot reciprocate or accommodate them</w:t>
      </w:r>
      <w:r w:rsidR="00293BE3">
        <w:t>”</w:t>
      </w:r>
      <w:r w:rsidRPr="009A7086">
        <w:t xml:space="preserve"> </w:t>
      </w:r>
      <w:r w:rsidRPr="009A7086">
        <w:fldChar w:fldCharType="begin"/>
      </w:r>
      <w:r w:rsidRPr="009A7086">
        <w:instrText xml:space="preserve"> ADDIN EN.CITE &lt;EndNote&gt;&lt;Cite&gt;&lt;Author&gt;Autism Self-Advocacy Network&lt;/Author&gt;&lt;Year&gt;2020&lt;/Year&gt;&lt;RecNum&gt;424&lt;/RecNum&gt;&lt;DisplayText&gt;[16]&lt;/DisplayText&gt;&lt;record&gt;&lt;rec-number&gt;424&lt;/rec-number&gt;&lt;foreign-keys&gt;&lt;key app="EN" db-id="v0asw5ap60zxfzezz945x5re90rfsapvffep" timestamp="1604380732"&gt;424&lt;/key&gt;&lt;/foreign-keys&gt;&lt;ref-type name="Web Page"&gt;12&lt;/ref-type&gt;&lt;contributors&gt;&lt;authors&gt;&lt;author&gt;Autism Self-Advocacy Network,&lt;/author&gt;&lt;/authors&gt;&lt;/contributors&gt;&lt;titles&gt;&lt;title&gt;The A Word: Why use the word Autistic?&lt;/title&gt;&lt;/titles&gt;&lt;volume&gt;2020&lt;/volume&gt;&lt;number&gt;3 November&lt;/number&gt;&lt;dates&gt;&lt;year&gt;2020&lt;/year&gt;&lt;/dates&gt;&lt;urls&gt;&lt;related-urls&gt;&lt;url&gt;https://www.asan-au.org/autistic-the-word/&lt;/url&gt;&lt;/related-urls&gt;&lt;/urls&gt;&lt;/record&gt;&lt;/Cite&gt;&lt;/EndNote&gt;</w:instrText>
      </w:r>
      <w:r w:rsidRPr="009A7086">
        <w:fldChar w:fldCharType="separate"/>
      </w:r>
      <w:r w:rsidRPr="009A7086">
        <w:rPr>
          <w:noProof/>
        </w:rPr>
        <w:t>[16]</w:t>
      </w:r>
      <w:r w:rsidRPr="009A7086">
        <w:fldChar w:fldCharType="end"/>
      </w:r>
      <w:r w:rsidRPr="009A7086">
        <w:t>.</w:t>
      </w:r>
    </w:p>
    <w:p w14:paraId="7C202217" w14:textId="77777777" w:rsidR="00D81D15" w:rsidRPr="009A7086" w:rsidRDefault="00D81D15" w:rsidP="00885FCE"/>
    <w:p w14:paraId="7C202218" w14:textId="77777777" w:rsidR="00764925" w:rsidRPr="009A7086" w:rsidRDefault="00764925" w:rsidP="00D81D15">
      <w:pPr>
        <w:keepLines/>
      </w:pPr>
      <w:r w:rsidRPr="009A7086">
        <w:lastRenderedPageBreak/>
        <w:t xml:space="preserve">To address these concerns, the acronym ASD has sometimes been defined as autism spectrum </w:t>
      </w:r>
      <w:r w:rsidRPr="009A7086">
        <w:rPr>
          <w:i/>
          <w:iCs/>
        </w:rPr>
        <w:t>difference</w:t>
      </w:r>
      <w:r w:rsidRPr="009A7086">
        <w:t xml:space="preserve"> rather than </w:t>
      </w:r>
      <w:r w:rsidRPr="009A7086">
        <w:rPr>
          <w:i/>
          <w:iCs/>
        </w:rPr>
        <w:t>disorder</w:t>
      </w:r>
      <w:r w:rsidRPr="009A7086">
        <w:t xml:space="preserve">, or replaced by the term Autism Spectrum Condition (ASC). And some people have described themselves as </w:t>
      </w:r>
      <w:r w:rsidR="00293BE3">
        <w:t>‘</w:t>
      </w:r>
      <w:r w:rsidRPr="009A7086">
        <w:t>having autism</w:t>
      </w:r>
      <w:r w:rsidR="00293BE3">
        <w:t>’</w:t>
      </w:r>
      <w:r w:rsidRPr="009A7086">
        <w:t xml:space="preserve"> or </w:t>
      </w:r>
      <w:r w:rsidR="00293BE3">
        <w:t>‘</w:t>
      </w:r>
      <w:r w:rsidRPr="009A7086">
        <w:t>having Asperger</w:t>
      </w:r>
      <w:r w:rsidR="00293BE3">
        <w:t>’</w:t>
      </w:r>
      <w:r w:rsidRPr="009A7086">
        <w:t>s</w:t>
      </w:r>
      <w:r w:rsidR="00293BE3">
        <w:t>’</w:t>
      </w:r>
      <w:r w:rsidRPr="009A7086">
        <w:t>. However there has been a shift from person-first to identify-first language in recent years such that people formally diagnosed with ASD or self</w:t>
      </w:r>
      <w:r w:rsidR="00DD7F75" w:rsidRPr="009A7086">
        <w:noBreakHyphen/>
      </w:r>
      <w:r w:rsidRPr="009A7086">
        <w:t xml:space="preserve">diagnosed refer to themselves as being </w:t>
      </w:r>
      <w:r w:rsidR="00293BE3">
        <w:t>‘</w:t>
      </w:r>
      <w:r w:rsidRPr="009A7086">
        <w:t>autistic</w:t>
      </w:r>
      <w:r w:rsidR="00293BE3">
        <w:t>’</w:t>
      </w:r>
      <w:r w:rsidRPr="009A7086">
        <w:t xml:space="preserve">, </w:t>
      </w:r>
      <w:r w:rsidR="00293BE3">
        <w:t>‘</w:t>
      </w:r>
      <w:r w:rsidRPr="009A7086">
        <w:t>autists</w:t>
      </w:r>
      <w:r w:rsidR="00293BE3">
        <w:t>’</w:t>
      </w:r>
      <w:r w:rsidRPr="009A7086">
        <w:t xml:space="preserve"> or </w:t>
      </w:r>
      <w:r w:rsidR="00293BE3">
        <w:t>‘</w:t>
      </w:r>
      <w:r w:rsidRPr="009A7086">
        <w:t>Aspies</w:t>
      </w:r>
      <w:r w:rsidR="00293BE3">
        <w:t>’</w:t>
      </w:r>
      <w:r w:rsidRPr="009A7086">
        <w:t xml:space="preserve"> rather than a </w:t>
      </w:r>
      <w:r w:rsidR="00293BE3">
        <w:t>‘</w:t>
      </w:r>
      <w:r w:rsidRPr="009A7086">
        <w:t>person with autism</w:t>
      </w:r>
      <w:r w:rsidR="00293BE3">
        <w:t>’</w:t>
      </w:r>
      <w:r w:rsidRPr="009A7086">
        <w:t>. The deliberate choice of the inclusive term Autistic by the Autism Self-Advocacy Network recognises autism as a central part of their identity – of who they are, rather than as something separate to themselves, that can be cured or be put aside</w:t>
      </w:r>
      <w:r w:rsidR="00DD7F75" w:rsidRPr="009A7086">
        <w:t>.</w:t>
      </w:r>
    </w:p>
    <w:p w14:paraId="7C202219" w14:textId="77777777" w:rsidR="00DD7F75" w:rsidRPr="009A7086" w:rsidRDefault="00DD7F75" w:rsidP="00DD7F75"/>
    <w:p w14:paraId="7C20221A" w14:textId="77777777" w:rsidR="00764925" w:rsidRPr="009A7086" w:rsidRDefault="00764925" w:rsidP="00DD7F75">
      <w:r w:rsidRPr="009A7086">
        <w:t xml:space="preserve">These changing preferences are reflected in a recent Australian study of 198 adults which found the terms </w:t>
      </w:r>
      <w:r w:rsidR="00293BE3">
        <w:t>‘</w:t>
      </w:r>
      <w:r w:rsidRPr="009A7086">
        <w:t>autistic</w:t>
      </w:r>
      <w:r w:rsidR="00293BE3">
        <w:t>’</w:t>
      </w:r>
      <w:r w:rsidRPr="009A7086">
        <w:t xml:space="preserve">, </w:t>
      </w:r>
      <w:r w:rsidR="00293BE3">
        <w:t>‘</w:t>
      </w:r>
      <w:r w:rsidRPr="009A7086">
        <w:t>person on the autism spectrum</w:t>
      </w:r>
      <w:r w:rsidR="00293BE3">
        <w:t>’</w:t>
      </w:r>
      <w:r w:rsidRPr="009A7086">
        <w:t xml:space="preserve">, and </w:t>
      </w:r>
      <w:r w:rsidR="00293BE3">
        <w:t>‘</w:t>
      </w:r>
      <w:r w:rsidRPr="009A7086">
        <w:t>autistic person</w:t>
      </w:r>
      <w:r w:rsidR="00293BE3">
        <w:t>’</w:t>
      </w:r>
      <w:r w:rsidRPr="009A7086">
        <w:t xml:space="preserve"> rated as most preferred and least offensive, with </w:t>
      </w:r>
      <w:r w:rsidR="00293BE3">
        <w:t>‘</w:t>
      </w:r>
      <w:r w:rsidRPr="009A7086">
        <w:t>person on the autism spectrum</w:t>
      </w:r>
      <w:r w:rsidR="00293BE3">
        <w:t>’</w:t>
      </w:r>
      <w:r w:rsidRPr="009A7086">
        <w:t xml:space="preserve"> ranked the most preferred term overall</w:t>
      </w:r>
      <w:r w:rsidRPr="009A7086">
        <w:rPr>
          <w:shd w:val="clear" w:color="auto" w:fill="FFFFFF"/>
        </w:rPr>
        <w:t xml:space="preserve"> </w:t>
      </w:r>
      <w:r w:rsidRPr="009A7086">
        <w:rPr>
          <w:shd w:val="clear" w:color="auto" w:fill="FFFFFF"/>
        </w:rPr>
        <w:fldChar w:fldCharType="begin"/>
      </w:r>
      <w:r w:rsidRPr="009A7086">
        <w:rPr>
          <w:shd w:val="clear" w:color="auto" w:fill="FFFFFF"/>
        </w:rPr>
        <w:instrText xml:space="preserve"> ADDIN EN.CITE &lt;EndNote&gt;&lt;Cite&gt;&lt;Author&gt;Bury&lt;/Author&gt;&lt;Year&gt;2020&lt;/Year&gt;&lt;RecNum&gt;425&lt;/RecNum&gt;&lt;DisplayText&gt;[17]&lt;/DisplayText&gt;&lt;record&gt;&lt;rec-number&gt;425&lt;/rec-number&gt;&lt;foreign-keys&gt;&lt;key app="EN" db-id="v0asw5ap60zxfzezz945x5re90rfsapvffep" timestamp="1604382795"&gt;425&lt;/key&gt;&lt;/foreign-keys&gt;&lt;ref-type name="Journal Article"&gt;17&lt;/ref-type&gt;&lt;contributors&gt;&lt;authors&gt;&lt;author&gt;Bury, Simon M.&lt;/author&gt;&lt;author&gt;Jellett, Rachel&lt;/author&gt;&lt;author&gt;Spoor, Jennifer R.&lt;/author&gt;&lt;author&gt;Hedley, Darren&lt;/author&gt;&lt;/authors&gt;&lt;/contributors&gt;&lt;titles&gt;&lt;title&gt;“It Defines Who I Am” or “It’s Something I Have”: What Language Do [Autistic] Australian Adults [on the Autism Spectrum] Prefer?&lt;/title&gt;&lt;secondary-title&gt;Journal of Autism and Developmental Disorders&lt;/secondary-title&gt;&lt;/titles&gt;&lt;periodical&gt;&lt;full-title&gt;Journal of Autism and Developmental Disorders&lt;/full-title&gt;&lt;/periodical&gt;&lt;dates&gt;&lt;year&gt;2020&lt;/year&gt;&lt;pub-dates&gt;&lt;date&gt;2020/02/28&lt;/date&gt;&lt;/pub-dates&gt;&lt;/dates&gt;&lt;isbn&gt;1573-3432&lt;/isbn&gt;&lt;urls&gt;&lt;related-urls&gt;&lt;url&gt;https://doi.org/10.1007/s10803-020-04425-3&lt;/url&gt;&lt;/related-urls&gt;&lt;/urls&gt;&lt;electronic-resource-num&gt;10.1007/s10803-020-04425-3&lt;/electronic-resource-num&gt;&lt;/record&gt;&lt;/Cite&gt;&lt;/EndNote&gt;</w:instrText>
      </w:r>
      <w:r w:rsidRPr="009A7086">
        <w:rPr>
          <w:shd w:val="clear" w:color="auto" w:fill="FFFFFF"/>
        </w:rPr>
        <w:fldChar w:fldCharType="separate"/>
      </w:r>
      <w:r w:rsidRPr="009A7086">
        <w:rPr>
          <w:noProof/>
          <w:shd w:val="clear" w:color="auto" w:fill="FFFFFF"/>
        </w:rPr>
        <w:t>[17]</w:t>
      </w:r>
      <w:r w:rsidRPr="009A7086">
        <w:rPr>
          <w:shd w:val="clear" w:color="auto" w:fill="FFFFFF"/>
        </w:rPr>
        <w:fldChar w:fldCharType="end"/>
      </w:r>
      <w:r w:rsidRPr="009A7086">
        <w:rPr>
          <w:shd w:val="clear" w:color="auto" w:fill="FFFFFF"/>
        </w:rPr>
        <w:t xml:space="preserve">. In New Zealand, this preference is also reflected in </w:t>
      </w:r>
      <w:r w:rsidRPr="009A7086">
        <w:t xml:space="preserve">the use of the Māori term for autism, Takiwātanga. Takiwātanga is a derivation of the phrase </w:t>
      </w:r>
      <w:r w:rsidR="00293BE3">
        <w:t>“</w:t>
      </w:r>
      <w:r w:rsidRPr="009A7086">
        <w:t>tōku/tōna anō takiwā</w:t>
      </w:r>
      <w:r w:rsidR="00293BE3">
        <w:t>”</w:t>
      </w:r>
      <w:r w:rsidRPr="009A7086">
        <w:t xml:space="preserve"> meaning </w:t>
      </w:r>
      <w:r w:rsidR="00293BE3">
        <w:t>“</w:t>
      </w:r>
      <w:r w:rsidRPr="009A7086">
        <w:t>my/their own time and space</w:t>
      </w:r>
      <w:r w:rsidR="00293BE3">
        <w:t>”</w:t>
      </w:r>
      <w:r w:rsidRPr="009A7086">
        <w:t>. Opai</w:t>
      </w:r>
      <w:r w:rsidR="00293BE3">
        <w:t>’</w:t>
      </w:r>
      <w:r w:rsidRPr="009A7086">
        <w:t>s research (2020) suggests that the term tends to be used to refer to one</w:t>
      </w:r>
      <w:r w:rsidR="00293BE3">
        <w:t>’</w:t>
      </w:r>
      <w:r w:rsidRPr="009A7086">
        <w:t xml:space="preserve">s identity – </w:t>
      </w:r>
      <w:r w:rsidR="00293BE3">
        <w:t>“</w:t>
      </w:r>
      <w:r w:rsidRPr="009A7086">
        <w:t>I am takiwātanga</w:t>
      </w:r>
      <w:r w:rsidR="00293BE3">
        <w:t>”</w:t>
      </w:r>
      <w:r w:rsidRPr="009A7086">
        <w:t xml:space="preserve"> – rather than as a separate condition </w:t>
      </w:r>
      <w:r w:rsidRPr="009A7086">
        <w:fldChar w:fldCharType="begin"/>
      </w:r>
      <w:r w:rsidRPr="009A7086">
        <w:instrText xml:space="preserve"> ADDIN EN.CITE &lt;EndNote&gt;&lt;Cite&gt;&lt;Author&gt;Opai&lt;/Author&gt;&lt;Year&gt;2020&lt;/Year&gt;&lt;RecNum&gt;428&lt;/RecNum&gt;&lt;DisplayText&gt;[18]&lt;/DisplayText&gt;&lt;record&gt;&lt;rec-number&gt;428&lt;/rec-number&gt;&lt;foreign-keys&gt;&lt;key app="EN" db-id="v0asw5ap60zxfzezz945x5re90rfsapvffep" timestamp="1616634743"&gt;428&lt;/key&gt;&lt;/foreign-keys&gt;&lt;ref-type name="Conference Paper"&gt;47&lt;/ref-type&gt;&lt;contributors&gt;&lt;authors&gt;&lt;author&gt;Opai, K.&lt;/author&gt;&lt;/authors&gt;&lt;/contributors&gt;&lt;titles&gt;&lt;title&gt;From autism to takiwātanga: An origin story&lt;/title&gt;&lt;secondary-title&gt;Australasian Society for Autism Research Conference&lt;/secondary-title&gt;&lt;/titles&gt;&lt;num-vols&gt;Plenery Session&lt;/num-vols&gt;&lt;dates&gt;&lt;year&gt;2020&lt;/year&gt;&lt;pub-dates&gt;&lt;date&gt;11 December&lt;/date&gt;&lt;/pub-dates&gt;&lt;/dates&gt;&lt;pub-location&gt;Wellington, New Zealand&lt;/pub-location&gt;&lt;urls&gt;&lt;/urls&gt;&lt;/record&gt;&lt;/Cite&gt;&lt;/EndNote&gt;</w:instrText>
      </w:r>
      <w:r w:rsidRPr="009A7086">
        <w:fldChar w:fldCharType="separate"/>
      </w:r>
      <w:r w:rsidRPr="009A7086">
        <w:rPr>
          <w:noProof/>
        </w:rPr>
        <w:t>[18]</w:t>
      </w:r>
      <w:r w:rsidRPr="009A7086">
        <w:fldChar w:fldCharType="end"/>
      </w:r>
      <w:r w:rsidRPr="009A7086">
        <w:t>.</w:t>
      </w:r>
    </w:p>
    <w:p w14:paraId="7C20221B" w14:textId="77777777" w:rsidR="00DD7F75" w:rsidRPr="009A7086" w:rsidRDefault="00DD7F75" w:rsidP="00DD7F75"/>
    <w:p w14:paraId="7C20221C" w14:textId="77777777" w:rsidR="00764925" w:rsidRPr="009A7086" w:rsidRDefault="00764925" w:rsidP="00DD7F75">
      <w:r w:rsidRPr="009A7086">
        <w:t xml:space="preserve">The living guideline process provides the opportunity for each supplementary report to incorporate changes in language that best reflect current community preferences. In this report, the terms </w:t>
      </w:r>
      <w:r w:rsidR="00293BE3">
        <w:t>‘</w:t>
      </w:r>
      <w:r w:rsidRPr="009A7086">
        <w:t>person on the autism spectrum</w:t>
      </w:r>
      <w:r w:rsidR="00293BE3">
        <w:t>’</w:t>
      </w:r>
      <w:r w:rsidRPr="009A7086">
        <w:t xml:space="preserve"> or </w:t>
      </w:r>
      <w:r w:rsidR="00293BE3">
        <w:t>‘</w:t>
      </w:r>
      <w:r w:rsidRPr="009A7086">
        <w:t>autistic person</w:t>
      </w:r>
      <w:r w:rsidR="00293BE3">
        <w:t>”</w:t>
      </w:r>
      <w:r w:rsidRPr="009A7086">
        <w:t xml:space="preserve"> are used to refer to someone understood to have met criteria for the diagnosis of ASD. The acronym ASD is only used when referring to a person</w:t>
      </w:r>
      <w:r w:rsidR="00293BE3">
        <w:t>’</w:t>
      </w:r>
      <w:r w:rsidRPr="009A7086">
        <w:t>s formal diagnosis, such as when used as a selection criteria in cited research studies.</w:t>
      </w:r>
    </w:p>
    <w:p w14:paraId="7C20221D" w14:textId="77777777" w:rsidR="00DD7F75" w:rsidRPr="009A7086" w:rsidRDefault="00DD7F75" w:rsidP="00DD7F75">
      <w:pPr>
        <w:rPr>
          <w:lang w:eastAsia="en-NZ"/>
        </w:rPr>
      </w:pPr>
    </w:p>
    <w:p w14:paraId="7C20221E" w14:textId="77777777" w:rsidR="00764925" w:rsidRPr="009A7086" w:rsidRDefault="00764925" w:rsidP="00DD7F75">
      <w:pPr>
        <w:rPr>
          <w:lang w:eastAsia="en-NZ"/>
        </w:rPr>
      </w:pPr>
      <w:r w:rsidRPr="009A7086">
        <w:rPr>
          <w:lang w:eastAsia="en-NZ"/>
        </w:rPr>
        <w:t xml:space="preserve">It is understood that the term </w:t>
      </w:r>
      <w:r w:rsidR="00293BE3">
        <w:rPr>
          <w:lang w:eastAsia="en-NZ"/>
        </w:rPr>
        <w:t>“</w:t>
      </w:r>
      <w:r w:rsidRPr="009A7086">
        <w:rPr>
          <w:lang w:eastAsia="en-NZ"/>
        </w:rPr>
        <w:t>high functioning</w:t>
      </w:r>
      <w:r w:rsidR="00293BE3">
        <w:rPr>
          <w:lang w:eastAsia="en-NZ"/>
        </w:rPr>
        <w:t>”</w:t>
      </w:r>
      <w:r w:rsidRPr="009A7086">
        <w:rPr>
          <w:lang w:eastAsia="en-NZ"/>
        </w:rPr>
        <w:t xml:space="preserve"> to describe more cognitively and verbally able groups of people on the autism spectrum is considered unhelpful and divisive by many on the autism spectrum. In this report, the term </w:t>
      </w:r>
      <w:r w:rsidR="00293BE3">
        <w:rPr>
          <w:lang w:eastAsia="en-NZ"/>
        </w:rPr>
        <w:t>“</w:t>
      </w:r>
      <w:r w:rsidRPr="009A7086">
        <w:rPr>
          <w:lang w:eastAsia="en-NZ"/>
        </w:rPr>
        <w:t>high functioning</w:t>
      </w:r>
      <w:r w:rsidR="00293BE3">
        <w:rPr>
          <w:lang w:eastAsia="en-NZ"/>
        </w:rPr>
        <w:t>”</w:t>
      </w:r>
      <w:r w:rsidRPr="009A7086">
        <w:rPr>
          <w:lang w:eastAsia="en-NZ"/>
        </w:rPr>
        <w:t xml:space="preserve"> is only used when quoting specific inclusion criteria for appraised studies. In such studies, the term refers to people with higher cognitive ability either as established either by cognitive assessment (generally indicated by full-scale IQ scores of 70 or above), or through the diagnosis of </w:t>
      </w:r>
      <w:r w:rsidR="00293BE3">
        <w:rPr>
          <w:lang w:eastAsia="en-NZ"/>
        </w:rPr>
        <w:t>“</w:t>
      </w:r>
      <w:r w:rsidRPr="009A7086">
        <w:rPr>
          <w:lang w:eastAsia="en-NZ"/>
        </w:rPr>
        <w:t>high-functioning autism,</w:t>
      </w:r>
      <w:r w:rsidR="00293BE3">
        <w:rPr>
          <w:lang w:eastAsia="en-NZ"/>
        </w:rPr>
        <w:t>”</w:t>
      </w:r>
      <w:r w:rsidRPr="009A7086">
        <w:rPr>
          <w:lang w:eastAsia="en-NZ"/>
        </w:rPr>
        <w:t xml:space="preserve"> or Asperger syndrome (under DSM</w:t>
      </w:r>
      <w:r w:rsidR="00DD7F75" w:rsidRPr="009A7086">
        <w:rPr>
          <w:lang w:eastAsia="en-NZ"/>
        </w:rPr>
        <w:noBreakHyphen/>
      </w:r>
      <w:r w:rsidRPr="009A7086">
        <w:rPr>
          <w:lang w:eastAsia="en-NZ"/>
        </w:rPr>
        <w:t xml:space="preserve">IV criteria) </w:t>
      </w:r>
      <w:r w:rsidRPr="009A7086">
        <w:rPr>
          <w:lang w:eastAsia="en-NZ"/>
        </w:rPr>
        <w:fldChar w:fldCharType="begin"/>
      </w:r>
      <w:r w:rsidRPr="009A7086">
        <w:rPr>
          <w:lang w:eastAsia="en-NZ"/>
        </w:rPr>
        <w:instrText xml:space="preserve"> ADDIN EN.CITE &lt;EndNote&gt;&lt;Cite&gt;&lt;Author&gt;American Psychiatric Association&lt;/Author&gt;&lt;Year&gt;2013&lt;/Year&gt;&lt;RecNum&gt;363&lt;/RecNum&gt;&lt;DisplayText&gt;[13]&lt;/DisplayText&gt;&lt;record&gt;&lt;rec-number&gt;363&lt;/rec-number&gt;&lt;foreign-keys&gt;&lt;key app="EN" db-id="v0asw5ap60zxfzezz945x5re90rfsapvffep" timestamp="1593667211"&gt;363&lt;/key&gt;&lt;/foreign-keys&gt;&lt;ref-type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9A7086">
        <w:rPr>
          <w:lang w:eastAsia="en-NZ"/>
        </w:rPr>
        <w:fldChar w:fldCharType="separate"/>
      </w:r>
      <w:r w:rsidRPr="009A7086">
        <w:rPr>
          <w:noProof/>
          <w:lang w:eastAsia="en-NZ"/>
        </w:rPr>
        <w:t>[13]</w:t>
      </w:r>
      <w:r w:rsidRPr="009A7086">
        <w:rPr>
          <w:lang w:eastAsia="en-NZ"/>
        </w:rPr>
        <w:fldChar w:fldCharType="end"/>
      </w:r>
      <w:r w:rsidRPr="009A7086">
        <w:rPr>
          <w:lang w:eastAsia="en-NZ"/>
        </w:rPr>
        <w:t xml:space="preserve">. It is acknowledged that these distinctions may no longer be used clinically in light of the removal of Asperger syndrome as a separate diagnostic classification in DSM-5 </w:t>
      </w:r>
      <w:r w:rsidRPr="009A7086">
        <w:rPr>
          <w:lang w:eastAsia="en-NZ"/>
        </w:rPr>
        <w:fldChar w:fldCharType="begin"/>
      </w:r>
      <w:r w:rsidRPr="009A7086">
        <w:rPr>
          <w:lang w:eastAsia="en-NZ"/>
        </w:rPr>
        <w:instrText xml:space="preserve"> ADDIN EN.CITE &lt;EndNote&gt;&lt;Cite&gt;&lt;Author&gt;Broadstock&lt;/Author&gt;&lt;Year&gt;2014&lt;/Year&gt;&lt;RecNum&gt;368&lt;/RecNum&gt;&lt;DisplayText&gt;[6]&lt;/DisplayText&gt;&lt;record&gt;&lt;rec-number&gt;368&lt;/rec-number&gt;&lt;foreign-keys&gt;&lt;key app="EN" db-id="v0asw5ap60zxfzezz945x5re90rfsapvffep" timestamp="1593667211"&gt;368&lt;/key&gt;&lt;/foreign-keys&gt;&lt;ref-type name="Report"&gt;27&lt;/ref-type&gt;&lt;contributors&gt;&lt;authors&gt;&lt;author&gt;Broadstock, M.&lt;/author&gt;&lt;/authors&gt;&lt;/contributors&gt;&lt;titles&gt;&lt;title&gt;New Zealand autism spectrum disorder guideline supplementary paper on implications of DSM-5 for the diagnosis of ASD&lt;/title&gt;&lt;/titles&gt;&lt;dates&gt;&lt;year&gt;2014&lt;/year&gt;&lt;/dates&gt;&lt;pub-location&gt;Christchurch, New Zealand&lt;/pub-location&gt;&lt;publisher&gt;INSIGHT Research&lt;/publisher&gt;&lt;urls&gt;&lt;/urls&gt;&lt;/record&gt;&lt;/Cite&gt;&lt;/EndNote&gt;</w:instrText>
      </w:r>
      <w:r w:rsidRPr="009A7086">
        <w:rPr>
          <w:lang w:eastAsia="en-NZ"/>
        </w:rPr>
        <w:fldChar w:fldCharType="separate"/>
      </w:r>
      <w:r w:rsidRPr="009A7086">
        <w:rPr>
          <w:noProof/>
          <w:lang w:eastAsia="en-NZ"/>
        </w:rPr>
        <w:t>[6]</w:t>
      </w:r>
      <w:r w:rsidRPr="009A7086">
        <w:rPr>
          <w:lang w:eastAsia="en-NZ"/>
        </w:rPr>
        <w:fldChar w:fldCharType="end"/>
      </w:r>
      <w:r w:rsidRPr="009A7086">
        <w:rPr>
          <w:lang w:eastAsia="en-NZ"/>
        </w:rPr>
        <w:t xml:space="preserve">. It is noted that DSM-5 utilises </w:t>
      </w:r>
      <w:r w:rsidR="00293BE3">
        <w:rPr>
          <w:lang w:eastAsia="en-NZ"/>
        </w:rPr>
        <w:t>“</w:t>
      </w:r>
      <w:r w:rsidRPr="009A7086">
        <w:rPr>
          <w:lang w:eastAsia="en-NZ"/>
        </w:rPr>
        <w:t>specifiers</w:t>
      </w:r>
      <w:r w:rsidR="00293BE3">
        <w:rPr>
          <w:lang w:eastAsia="en-NZ"/>
        </w:rPr>
        <w:t>”</w:t>
      </w:r>
      <w:r w:rsidRPr="009A7086">
        <w:rPr>
          <w:lang w:eastAsia="en-NZ"/>
        </w:rPr>
        <w:t xml:space="preserve"> including whether or not the ASD is accompanied by intellectual impairment </w:t>
      </w:r>
      <w:bookmarkStart w:id="71" w:name="_Toc345035303"/>
      <w:bookmarkStart w:id="72" w:name="_Toc352193658"/>
      <w:bookmarkStart w:id="73" w:name="_Toc352193772"/>
      <w:bookmarkStart w:id="74" w:name="_Toc352194054"/>
      <w:bookmarkStart w:id="75" w:name="_Toc352195765"/>
      <w:bookmarkStart w:id="76" w:name="_Toc371965312"/>
      <w:bookmarkStart w:id="77" w:name="_Toc511695480"/>
      <w:bookmarkStart w:id="78" w:name="_Toc529747805"/>
      <w:r w:rsidRPr="009A7086">
        <w:rPr>
          <w:lang w:eastAsia="en-NZ"/>
        </w:rPr>
        <w:fldChar w:fldCharType="begin"/>
      </w:r>
      <w:r w:rsidRPr="009A7086">
        <w:rPr>
          <w:lang w:eastAsia="en-NZ"/>
        </w:rPr>
        <w:instrText xml:space="preserve"> ADDIN EN.CITE &lt;EndNote&gt;&lt;Cite&gt;&lt;Author&gt;Broadstock&lt;/Author&gt;&lt;Year&gt;2014&lt;/Year&gt;&lt;RecNum&gt;368&lt;/RecNum&gt;&lt;DisplayText&gt;[6]&lt;/DisplayText&gt;&lt;record&gt;&lt;rec-number&gt;368&lt;/rec-number&gt;&lt;foreign-keys&gt;&lt;key app="EN" db-id="v0asw5ap60zxfzezz945x5re90rfsapvffep" timestamp="1593667211"&gt;368&lt;/key&gt;&lt;/foreign-keys&gt;&lt;ref-type name="Report"&gt;27&lt;/ref-type&gt;&lt;contributors&gt;&lt;authors&gt;&lt;author&gt;Broadstock, M.&lt;/author&gt;&lt;/authors&gt;&lt;/contributors&gt;&lt;titles&gt;&lt;title&gt;New Zealand autism spectrum disorder guideline supplementary paper on implications of DSM-5 for the diagnosis of ASD&lt;/title&gt;&lt;/titles&gt;&lt;dates&gt;&lt;year&gt;2014&lt;/year&gt;&lt;/dates&gt;&lt;pub-location&gt;Christchurch, New Zealand&lt;/pub-location&gt;&lt;publisher&gt;INSIGHT Research&lt;/publisher&gt;&lt;urls&gt;&lt;/urls&gt;&lt;/record&gt;&lt;/Cite&gt;&lt;/EndNote&gt;</w:instrText>
      </w:r>
      <w:r w:rsidRPr="009A7086">
        <w:rPr>
          <w:lang w:eastAsia="en-NZ"/>
        </w:rPr>
        <w:fldChar w:fldCharType="separate"/>
      </w:r>
      <w:r w:rsidRPr="009A7086">
        <w:rPr>
          <w:noProof/>
          <w:lang w:eastAsia="en-NZ"/>
        </w:rPr>
        <w:t>[6]</w:t>
      </w:r>
      <w:r w:rsidRPr="009A7086">
        <w:rPr>
          <w:lang w:eastAsia="en-NZ"/>
        </w:rPr>
        <w:fldChar w:fldCharType="end"/>
      </w:r>
      <w:r w:rsidR="00DD7F75" w:rsidRPr="009A7086">
        <w:rPr>
          <w:lang w:eastAsia="en-NZ"/>
        </w:rPr>
        <w:t>.</w:t>
      </w:r>
    </w:p>
    <w:p w14:paraId="7C20221F" w14:textId="77777777" w:rsidR="00DD7F75" w:rsidRPr="009A7086" w:rsidRDefault="00DD7F75" w:rsidP="00DD7F75">
      <w:pPr>
        <w:rPr>
          <w:lang w:eastAsia="en-NZ"/>
        </w:rPr>
      </w:pPr>
    </w:p>
    <w:p w14:paraId="7C202220" w14:textId="77777777" w:rsidR="00764925" w:rsidRPr="009A7086" w:rsidRDefault="00764925" w:rsidP="00DD7F75">
      <w:pPr>
        <w:pStyle w:val="Heading2"/>
      </w:pPr>
      <w:bookmarkStart w:id="79" w:name="_Toc8216540"/>
      <w:bookmarkStart w:id="80" w:name="_Toc25763874"/>
      <w:bookmarkStart w:id="81" w:name="_Toc56091697"/>
      <w:bookmarkStart w:id="82" w:name="_Toc68714910"/>
      <w:bookmarkStart w:id="83" w:name="_Toc78804220"/>
      <w:r w:rsidRPr="009A7086">
        <w:lastRenderedPageBreak/>
        <w:t>Target audience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C202221" w14:textId="77777777" w:rsidR="00764925" w:rsidRPr="009A7086" w:rsidRDefault="00764925" w:rsidP="0086232E">
      <w:pPr>
        <w:keepLines/>
        <w:rPr>
          <w:shd w:val="clear" w:color="auto" w:fill="FFFFFF"/>
          <w:lang w:eastAsia="en-NZ"/>
        </w:rPr>
      </w:pPr>
      <w:r w:rsidRPr="009A7086">
        <w:rPr>
          <w:lang w:eastAsia="en-NZ"/>
        </w:rPr>
        <w:t xml:space="preserve">The systematic review that forms the bulk of this report aims primarily to </w:t>
      </w:r>
      <w:r w:rsidRPr="009A7086">
        <w:rPr>
          <w:shd w:val="clear" w:color="auto" w:fill="FFFFFF"/>
          <w:lang w:eastAsia="en-NZ"/>
        </w:rPr>
        <w:t>provide an updated synthesis of research evidence on a specific topic for consideration by the Living Guideline Group. As such it is written in an academic style and is not intended for the general reader.</w:t>
      </w:r>
    </w:p>
    <w:p w14:paraId="7C202222" w14:textId="77777777" w:rsidR="0086232E" w:rsidRPr="009A7086" w:rsidRDefault="0086232E" w:rsidP="0086232E">
      <w:pPr>
        <w:rPr>
          <w:shd w:val="clear" w:color="auto" w:fill="FFFFFF"/>
          <w:lang w:eastAsia="en-NZ"/>
        </w:rPr>
      </w:pPr>
    </w:p>
    <w:p w14:paraId="7C202223" w14:textId="77777777" w:rsidR="00764925" w:rsidRPr="009A7086" w:rsidRDefault="00764925" w:rsidP="0086232E">
      <w:pPr>
        <w:rPr>
          <w:lang w:eastAsia="en-NZ"/>
        </w:rPr>
      </w:pPr>
      <w:r w:rsidRPr="009A7086">
        <w:rPr>
          <w:shd w:val="clear" w:color="auto" w:fill="FFFFFF"/>
          <w:lang w:eastAsia="en-NZ"/>
        </w:rPr>
        <w:t xml:space="preserve">The systematic review informs the Living Guideline Group in revising and developing new recommendations and good practice points to update the New Zealand Autism Spectrum Disorder Guideline </w:t>
      </w:r>
      <w:r w:rsidRPr="009A7086">
        <w:rPr>
          <w:shd w:val="clear" w:color="auto" w:fill="FFFFFF"/>
          <w:lang w:eastAsia="en-NZ"/>
        </w:rPr>
        <w:fldChar w:fldCharType="begin"/>
      </w:r>
      <w:r w:rsidRPr="009A7086">
        <w:rPr>
          <w:shd w:val="clear" w:color="auto" w:fill="FFFFFF"/>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shd w:val="clear" w:color="auto" w:fill="FFFFFF"/>
          <w:lang w:eastAsia="en-NZ"/>
        </w:rPr>
        <w:fldChar w:fldCharType="separate"/>
      </w:r>
      <w:r w:rsidRPr="009A7086">
        <w:rPr>
          <w:noProof/>
          <w:shd w:val="clear" w:color="auto" w:fill="FFFFFF"/>
          <w:lang w:eastAsia="en-NZ"/>
        </w:rPr>
        <w:t>[12]</w:t>
      </w:r>
      <w:r w:rsidRPr="009A7086">
        <w:rPr>
          <w:shd w:val="clear" w:color="auto" w:fill="FFFFFF"/>
          <w:lang w:eastAsia="en-NZ"/>
        </w:rPr>
        <w:fldChar w:fldCharType="end"/>
      </w:r>
      <w:r w:rsidRPr="009A7086">
        <w:rPr>
          <w:shd w:val="clear" w:color="auto" w:fill="FFFFFF"/>
          <w:lang w:eastAsia="en-NZ"/>
        </w:rPr>
        <w:t>.</w:t>
      </w:r>
      <w:r w:rsidRPr="009A7086">
        <w:rPr>
          <w:lang w:eastAsia="en-NZ"/>
        </w:rPr>
        <w:t xml:space="preserve"> These outputs (detailed in </w:t>
      </w:r>
      <w:r w:rsidRPr="009A7086">
        <w:rPr>
          <w:b/>
          <w:lang w:eastAsia="en-NZ"/>
        </w:rPr>
        <w:t>Part 3</w:t>
      </w:r>
      <w:r w:rsidRPr="009A7086">
        <w:rPr>
          <w:lang w:eastAsia="en-NZ"/>
        </w:rPr>
        <w:t xml:space="preserve"> of this paper) are intended for a broader audience, including the providers of professional health, education and support services for New Zealanders on the autism spectrum, as well for people on the autism spectrum themselv</w:t>
      </w:r>
      <w:r w:rsidR="0086232E" w:rsidRPr="009A7086">
        <w:rPr>
          <w:lang w:eastAsia="en-NZ"/>
        </w:rPr>
        <w:t>es, their families, and whānau.</w:t>
      </w:r>
    </w:p>
    <w:p w14:paraId="7C202224" w14:textId="77777777" w:rsidR="00764925" w:rsidRPr="009A7086" w:rsidRDefault="00764925" w:rsidP="0086232E">
      <w:pPr>
        <w:rPr>
          <w:shd w:val="clear" w:color="auto" w:fill="FFFFFF"/>
          <w:lang w:eastAsia="en-NZ"/>
        </w:rPr>
      </w:pPr>
    </w:p>
    <w:p w14:paraId="7C202225" w14:textId="77777777" w:rsidR="00764925" w:rsidRPr="009A7086" w:rsidRDefault="00764925" w:rsidP="0086232E">
      <w:pPr>
        <w:pStyle w:val="Heading2"/>
      </w:pPr>
      <w:bookmarkStart w:id="84" w:name="_Toc183493311"/>
      <w:bookmarkStart w:id="85" w:name="_Toc183683319"/>
      <w:bookmarkStart w:id="86" w:name="_Toc183692890"/>
      <w:bookmarkStart w:id="87" w:name="_Toc184964823"/>
      <w:bookmarkStart w:id="88" w:name="_Toc311630012"/>
      <w:bookmarkStart w:id="89" w:name="_Toc311631970"/>
      <w:bookmarkStart w:id="90" w:name="_Toc214642235"/>
      <w:bookmarkStart w:id="91" w:name="_Toc214642539"/>
      <w:bookmarkStart w:id="92" w:name="_Toc214993616"/>
      <w:bookmarkStart w:id="93" w:name="_Toc214994158"/>
      <w:bookmarkStart w:id="94" w:name="_Toc216717481"/>
      <w:bookmarkStart w:id="95" w:name="_Toc227063428"/>
      <w:bookmarkStart w:id="96" w:name="_Toc227063641"/>
      <w:bookmarkStart w:id="97" w:name="_Toc227064711"/>
      <w:bookmarkStart w:id="98" w:name="_Toc227124964"/>
      <w:bookmarkStart w:id="99" w:name="_Toc275181274"/>
      <w:bookmarkStart w:id="100" w:name="_Toc288166801"/>
      <w:bookmarkStart w:id="101" w:name="_Toc309328734"/>
      <w:bookmarkStart w:id="102" w:name="_Toc345035304"/>
      <w:bookmarkStart w:id="103" w:name="_Toc352193659"/>
      <w:bookmarkStart w:id="104" w:name="_Toc352193773"/>
      <w:bookmarkStart w:id="105" w:name="_Toc352194055"/>
      <w:bookmarkStart w:id="106" w:name="_Toc352195766"/>
      <w:bookmarkStart w:id="107" w:name="_Toc371965313"/>
      <w:bookmarkStart w:id="108" w:name="_Toc511695481"/>
      <w:bookmarkStart w:id="109" w:name="_Toc8216541"/>
      <w:bookmarkStart w:id="110" w:name="_Toc25763875"/>
      <w:bookmarkStart w:id="111" w:name="_Toc56091698"/>
      <w:bookmarkStart w:id="112" w:name="_Toc68714911"/>
      <w:bookmarkStart w:id="113" w:name="_Toc78804221"/>
      <w:r w:rsidRPr="009A7086">
        <w:t>Treaty of Waitangi</w:t>
      </w:r>
      <w:bookmarkEnd w:id="43"/>
      <w:bookmarkEnd w:id="44"/>
      <w:bookmarkEnd w:id="45"/>
      <w:bookmarkEnd w:id="46"/>
      <w:bookmarkEnd w:id="47"/>
      <w:bookmarkEnd w:id="4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C202226" w14:textId="77777777" w:rsidR="00764925" w:rsidRPr="009A7086" w:rsidRDefault="00764925" w:rsidP="0086232E">
      <w:r w:rsidRPr="009A7086">
        <w:t xml:space="preserve">INSIGHT Research acknowledges the importance of the Treaty of Waitangi to </w:t>
      </w:r>
      <w:r w:rsidR="00C74DEB" w:rsidRPr="009A7086">
        <w:t>Aotearoa</w:t>
      </w:r>
      <w:r w:rsidRPr="009A7086">
        <w:t>/New Zealand, and considers the Treaty principles of partnership, participation and protection as central to improving Māori health and education.</w:t>
      </w:r>
    </w:p>
    <w:p w14:paraId="7C202227" w14:textId="77777777" w:rsidR="0086232E" w:rsidRPr="009A7086" w:rsidRDefault="0086232E" w:rsidP="0086232E">
      <w:pPr>
        <w:rPr>
          <w:lang w:eastAsia="en-NZ"/>
        </w:rPr>
      </w:pPr>
    </w:p>
    <w:p w14:paraId="7C202228" w14:textId="77777777" w:rsidR="00764925" w:rsidRPr="009A7086" w:rsidRDefault="00764925" w:rsidP="0086232E">
      <w:pPr>
        <w:rPr>
          <w:lang w:eastAsia="en-NZ"/>
        </w:rPr>
      </w:pPr>
      <w:r w:rsidRPr="009A7086">
        <w:rPr>
          <w:lang w:eastAsia="en-NZ"/>
        </w:rPr>
        <w:t>INSIGHT Research</w:t>
      </w:r>
      <w:r w:rsidR="00293BE3">
        <w:rPr>
          <w:lang w:eastAsia="en-NZ"/>
        </w:rPr>
        <w:t>’</w:t>
      </w:r>
      <w:r w:rsidRPr="009A7086">
        <w:rPr>
          <w:lang w:eastAsia="en-NZ"/>
        </w:rPr>
        <w:t>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review in a less explicit manner.</w:t>
      </w:r>
    </w:p>
    <w:p w14:paraId="7C202229" w14:textId="77777777" w:rsidR="0086232E" w:rsidRPr="009A7086" w:rsidRDefault="0086232E" w:rsidP="0086232E">
      <w:pPr>
        <w:rPr>
          <w:lang w:eastAsia="en-NZ"/>
        </w:rPr>
      </w:pPr>
    </w:p>
    <w:p w14:paraId="7C20222A" w14:textId="77777777" w:rsidR="00764925" w:rsidRPr="009A7086" w:rsidRDefault="00764925" w:rsidP="0086232E">
      <w:pPr>
        <w:pStyle w:val="Heading2"/>
      </w:pPr>
      <w:bookmarkStart w:id="114" w:name="_Toc214642236"/>
      <w:bookmarkStart w:id="115" w:name="_Toc214642540"/>
      <w:bookmarkStart w:id="116" w:name="_Toc214993617"/>
      <w:bookmarkStart w:id="117" w:name="_Toc214994159"/>
      <w:bookmarkStart w:id="118" w:name="_Toc216717482"/>
      <w:bookmarkStart w:id="119" w:name="_Toc227063429"/>
      <w:bookmarkStart w:id="120" w:name="_Toc227063642"/>
      <w:bookmarkStart w:id="121" w:name="_Toc227064712"/>
      <w:bookmarkStart w:id="122" w:name="_Toc227124965"/>
      <w:bookmarkStart w:id="123" w:name="_Toc275181275"/>
      <w:bookmarkStart w:id="124" w:name="_Toc288166802"/>
      <w:bookmarkStart w:id="125" w:name="_Toc309328735"/>
      <w:bookmarkStart w:id="126" w:name="_Toc345035305"/>
      <w:bookmarkStart w:id="127" w:name="_Toc352193660"/>
      <w:bookmarkStart w:id="128" w:name="_Toc352193774"/>
      <w:bookmarkStart w:id="129" w:name="_Toc352194056"/>
      <w:bookmarkStart w:id="130" w:name="_Toc352195767"/>
      <w:bookmarkStart w:id="131" w:name="_Toc371965314"/>
      <w:bookmarkStart w:id="132" w:name="_Toc511695482"/>
      <w:bookmarkStart w:id="133" w:name="_Toc8216542"/>
      <w:bookmarkStart w:id="134" w:name="_Toc25763876"/>
      <w:bookmarkStart w:id="135" w:name="_Toc56091699"/>
      <w:bookmarkStart w:id="136" w:name="_Toc68714912"/>
      <w:bookmarkStart w:id="137" w:name="_Toc78804222"/>
      <w:r w:rsidRPr="009A7086">
        <w:t>Recommendation development process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C20222B" w14:textId="77777777" w:rsidR="00764925" w:rsidRPr="009A7086" w:rsidRDefault="00764925" w:rsidP="0086232E">
      <w:pPr>
        <w:rPr>
          <w:lang w:eastAsia="en-NZ"/>
        </w:rPr>
      </w:pPr>
      <w:bookmarkStart w:id="138" w:name="_Toc229993236"/>
      <w:bookmarkStart w:id="139" w:name="_Toc229993619"/>
      <w:bookmarkStart w:id="140" w:name="_Toc295473602"/>
      <w:r w:rsidRPr="009A7086">
        <w:rPr>
          <w:lang w:eastAsia="en-NZ"/>
        </w:rPr>
        <w:t>The research topic was identified and prioritised by the LGG. A systematic review updating the published evidence was conducted by Marita Broadstock (INSIGHT Research) (</w:t>
      </w:r>
      <w:r w:rsidRPr="009A7086">
        <w:rPr>
          <w:b/>
          <w:bCs/>
          <w:lang w:eastAsia="en-NZ"/>
        </w:rPr>
        <w:t xml:space="preserve">Part 1 </w:t>
      </w:r>
      <w:r w:rsidRPr="009A7086">
        <w:rPr>
          <w:lang w:eastAsia="en-NZ"/>
        </w:rPr>
        <w:t xml:space="preserve">and </w:t>
      </w:r>
      <w:r w:rsidRPr="009A7086">
        <w:rPr>
          <w:b/>
          <w:bCs/>
          <w:lang w:eastAsia="en-NZ"/>
        </w:rPr>
        <w:t>Part 2</w:t>
      </w:r>
      <w:r w:rsidRPr="009A7086">
        <w:rPr>
          <w:lang w:eastAsia="en-NZ"/>
        </w:rPr>
        <w:t>) and disseminated to the LGG as pre-reading for a one day, face-to-face meeting on 25 November 2020. At the meeting, the currency of the guideline was discussed in view of the updated evidence and specifically its implications for revising existing relevant guideline recommendations and good practice points and the potential for developing new ones. These are described, accompanied by the LGG</w:t>
      </w:r>
      <w:r w:rsidR="00293BE3">
        <w:rPr>
          <w:lang w:eastAsia="en-NZ"/>
        </w:rPr>
        <w:t>’</w:t>
      </w:r>
      <w:r w:rsidRPr="009A7086">
        <w:rPr>
          <w:lang w:eastAsia="en-NZ"/>
        </w:rPr>
        <w:t xml:space="preserve">s rationale and additional notes, in </w:t>
      </w:r>
      <w:r w:rsidRPr="009A7086">
        <w:rPr>
          <w:b/>
          <w:lang w:eastAsia="en-NZ"/>
        </w:rPr>
        <w:t>Part 3</w:t>
      </w:r>
      <w:r w:rsidRPr="009A7086">
        <w:rPr>
          <w:lang w:eastAsia="en-NZ"/>
        </w:rPr>
        <w:t xml:space="preserve"> of this paper.</w:t>
      </w:r>
    </w:p>
    <w:p w14:paraId="7C20222C" w14:textId="77777777" w:rsidR="0086232E" w:rsidRPr="009A7086" w:rsidRDefault="0086232E" w:rsidP="0086232E">
      <w:pPr>
        <w:rPr>
          <w:lang w:eastAsia="en-NZ"/>
        </w:rPr>
      </w:pPr>
    </w:p>
    <w:p w14:paraId="7C20222D" w14:textId="77777777" w:rsidR="00764925" w:rsidRPr="009A7086" w:rsidRDefault="00764925" w:rsidP="0086232E">
      <w:pPr>
        <w:keepLines/>
        <w:rPr>
          <w:lang w:eastAsia="en-NZ"/>
        </w:rPr>
      </w:pPr>
      <w:r w:rsidRPr="009A7086">
        <w:rPr>
          <w:lang w:eastAsia="en-NZ"/>
        </w:rPr>
        <w:lastRenderedPageBreak/>
        <w:t xml:space="preserve">INSIGHT Research follows specific structured processes for evidence synthesis. Full methodological details and a list of Living Guideline Group members is provided in </w:t>
      </w:r>
      <w:r w:rsidRPr="009A7086">
        <w:rPr>
          <w:b/>
          <w:lang w:eastAsia="en-NZ"/>
        </w:rPr>
        <w:t>Appendix 1</w:t>
      </w:r>
      <w:r w:rsidRPr="009A7086">
        <w:rPr>
          <w:lang w:eastAsia="en-NZ"/>
        </w:rPr>
        <w:t xml:space="preserve">. </w:t>
      </w:r>
      <w:r w:rsidRPr="009A7086">
        <w:rPr>
          <w:b/>
          <w:lang w:eastAsia="en-NZ"/>
        </w:rPr>
        <w:t>Appendix 2</w:t>
      </w:r>
      <w:r w:rsidRPr="009A7086">
        <w:rPr>
          <w:lang w:eastAsia="en-NZ"/>
        </w:rPr>
        <w:t xml:space="preserve"> presents a </w:t>
      </w:r>
      <w:hyperlink w:anchor="Glossary" w:history="1">
        <w:r w:rsidRPr="009A7086">
          <w:rPr>
            <w:lang w:eastAsia="en-NZ"/>
          </w:rPr>
          <w:t>Glossary</w:t>
        </w:r>
      </w:hyperlink>
      <w:r w:rsidRPr="009A7086">
        <w:rPr>
          <w:lang w:eastAsia="en-NZ"/>
        </w:rPr>
        <w:t xml:space="preserve"> of key epidemiological and topic-specific terms, abbreviations and acronyms. </w:t>
      </w:r>
      <w:r w:rsidRPr="009A7086">
        <w:rPr>
          <w:b/>
          <w:lang w:eastAsia="en-NZ"/>
        </w:rPr>
        <w:t>Appendix 3</w:t>
      </w:r>
      <w:r w:rsidRPr="009A7086">
        <w:rPr>
          <w:lang w:eastAsia="en-NZ"/>
        </w:rPr>
        <w:t xml:space="preserve"> presents evidence tables of included studies fo</w:t>
      </w:r>
      <w:r w:rsidR="0086232E" w:rsidRPr="009A7086">
        <w:rPr>
          <w:lang w:eastAsia="en-NZ"/>
        </w:rPr>
        <w:t>r the current review update.</w:t>
      </w:r>
    </w:p>
    <w:p w14:paraId="7C20222E" w14:textId="77777777" w:rsidR="0086232E" w:rsidRPr="009A7086" w:rsidRDefault="0086232E" w:rsidP="0086232E">
      <w:pPr>
        <w:rPr>
          <w:lang w:eastAsia="en-NZ"/>
        </w:rPr>
      </w:pPr>
    </w:p>
    <w:p w14:paraId="7C20222F" w14:textId="77777777" w:rsidR="00764925" w:rsidRPr="009A7086" w:rsidRDefault="00764925" w:rsidP="00764925">
      <w:pPr>
        <w:tabs>
          <w:tab w:val="left" w:pos="1134"/>
        </w:tabs>
        <w:spacing w:before="100" w:beforeAutospacing="1" w:after="240"/>
        <w:outlineLvl w:val="0"/>
        <w:rPr>
          <w:rFonts w:cs="Arial"/>
          <w:b/>
          <w:noProof/>
          <w:sz w:val="44"/>
          <w:szCs w:val="44"/>
          <w:lang w:eastAsia="en-GB"/>
        </w:rPr>
        <w:sectPr w:rsidR="00764925" w:rsidRPr="009A7086" w:rsidSect="004174E0">
          <w:headerReference w:type="even" r:id="rId25"/>
          <w:headerReference w:type="default" r:id="rId26"/>
          <w:pgSz w:w="11907" w:h="16834" w:code="9"/>
          <w:pgMar w:top="1701" w:right="1418" w:bottom="1418" w:left="1701" w:header="567" w:footer="425" w:gutter="284"/>
          <w:pgNumType w:fmt="lowerRoman"/>
          <w:cols w:space="720"/>
          <w:docGrid w:linePitch="299"/>
        </w:sectPr>
      </w:pPr>
      <w:bookmarkStart w:id="141" w:name="_Toc352193661"/>
      <w:bookmarkStart w:id="142" w:name="_Toc352193775"/>
      <w:bookmarkStart w:id="143" w:name="_Toc352194057"/>
      <w:bookmarkStart w:id="144" w:name="_Toc352195768"/>
      <w:bookmarkStart w:id="145" w:name="_Toc295473604"/>
      <w:bookmarkStart w:id="146" w:name="_Toc183493314"/>
      <w:bookmarkStart w:id="147" w:name="_Toc183683322"/>
      <w:bookmarkStart w:id="148" w:name="_Toc183692893"/>
      <w:bookmarkStart w:id="149" w:name="_Toc184964826"/>
      <w:bookmarkStart w:id="150" w:name="_Toc311630015"/>
      <w:bookmarkStart w:id="151" w:name="_Toc311631973"/>
      <w:bookmarkStart w:id="152" w:name="_Toc214642238"/>
      <w:bookmarkStart w:id="153" w:name="_Toc214642542"/>
      <w:bookmarkStart w:id="154" w:name="_Toc214993619"/>
      <w:bookmarkStart w:id="155" w:name="_Toc214994161"/>
      <w:bookmarkStart w:id="156" w:name="_Toc216717484"/>
      <w:bookmarkStart w:id="157" w:name="_Toc227063431"/>
      <w:bookmarkStart w:id="158" w:name="_Toc227063644"/>
      <w:bookmarkStart w:id="159" w:name="_Toc227064714"/>
      <w:bookmarkStart w:id="160" w:name="_Toc227124967"/>
      <w:bookmarkStart w:id="161" w:name="_Toc275181277"/>
      <w:bookmarkStart w:id="162" w:name="_Toc288166804"/>
      <w:bookmarkEnd w:id="138"/>
      <w:bookmarkEnd w:id="139"/>
      <w:bookmarkEnd w:id="140"/>
    </w:p>
    <w:p w14:paraId="7C202230" w14:textId="77777777" w:rsidR="00764925" w:rsidRPr="009A7086" w:rsidRDefault="00764925" w:rsidP="005615C6">
      <w:pPr>
        <w:pStyle w:val="Heading1"/>
      </w:pPr>
      <w:bookmarkStart w:id="163" w:name="_Toc371965315"/>
      <w:bookmarkStart w:id="164" w:name="_Toc511695483"/>
      <w:bookmarkStart w:id="165" w:name="_Toc8216543"/>
      <w:bookmarkStart w:id="166" w:name="_Toc23969209"/>
      <w:bookmarkStart w:id="167" w:name="_Toc25758606"/>
      <w:bookmarkStart w:id="168" w:name="_Toc25763877"/>
      <w:bookmarkStart w:id="169" w:name="_Toc56091700"/>
      <w:bookmarkStart w:id="170" w:name="_Toc68714913"/>
      <w:bookmarkStart w:id="171" w:name="_Toc78804223"/>
      <w:r w:rsidRPr="009A7086">
        <w:lastRenderedPageBreak/>
        <w:t>Executive Summary</w:t>
      </w:r>
      <w:bookmarkEnd w:id="141"/>
      <w:bookmarkEnd w:id="142"/>
      <w:bookmarkEnd w:id="143"/>
      <w:bookmarkEnd w:id="144"/>
      <w:bookmarkEnd w:id="163"/>
      <w:bookmarkEnd w:id="164"/>
      <w:bookmarkEnd w:id="165"/>
      <w:bookmarkEnd w:id="166"/>
      <w:bookmarkEnd w:id="167"/>
      <w:bookmarkEnd w:id="168"/>
      <w:bookmarkEnd w:id="169"/>
      <w:bookmarkEnd w:id="170"/>
      <w:bookmarkEnd w:id="171"/>
    </w:p>
    <w:p w14:paraId="7C202231" w14:textId="77777777" w:rsidR="00764925" w:rsidRPr="009A7086" w:rsidRDefault="00764925" w:rsidP="005615C6">
      <w:pPr>
        <w:rPr>
          <w:iCs/>
        </w:rPr>
      </w:pPr>
      <w:r w:rsidRPr="009A7086">
        <w:t>This reports supplements the New Zealand Autism Spectrum Disorder Guideline [1, 12] (</w:t>
      </w:r>
      <w:r w:rsidR="00293BE3">
        <w:t>‘</w:t>
      </w:r>
      <w:r w:rsidRPr="009A7086">
        <w:t>the guideline</w:t>
      </w:r>
      <w:r w:rsidR="00293BE3">
        <w:t>’</w:t>
      </w:r>
      <w:r w:rsidRPr="009A7086">
        <w:t>) by providing an update on the effectiveness of music therapy for children and young people on the autism spectrum</w:t>
      </w:r>
      <w:r w:rsidRPr="009A7086">
        <w:rPr>
          <w:iCs/>
        </w:rPr>
        <w:t>.</w:t>
      </w:r>
    </w:p>
    <w:p w14:paraId="7C202232" w14:textId="77777777" w:rsidR="005615C6" w:rsidRPr="009A7086" w:rsidRDefault="005615C6" w:rsidP="005615C6"/>
    <w:p w14:paraId="7C202233" w14:textId="77777777" w:rsidR="00764925" w:rsidRPr="009A7086" w:rsidRDefault="00764925" w:rsidP="005615C6">
      <w:pPr>
        <w:pStyle w:val="Heading2"/>
      </w:pPr>
      <w:bookmarkStart w:id="172" w:name="_Toc78804224"/>
      <w:r w:rsidRPr="009A7086">
        <w:t>Scope</w:t>
      </w:r>
      <w:bookmarkEnd w:id="172"/>
    </w:p>
    <w:p w14:paraId="7C202234" w14:textId="77777777" w:rsidR="00764925" w:rsidRPr="009A7086" w:rsidRDefault="00764925" w:rsidP="005615C6">
      <w:r w:rsidRPr="009A7086">
        <w:t xml:space="preserve">Music therapy is the planned use of music, musical elements and musical experiences and the relationships that develop through these to </w:t>
      </w:r>
      <w:r w:rsidRPr="009A7086">
        <w:rPr>
          <w:shd w:val="clear" w:color="auto" w:fill="FFFFFF"/>
        </w:rPr>
        <w:t>support the health or wellbeing of people who have social, communicative, emotional, intellectual, physical and spiritual needs.</w:t>
      </w:r>
    </w:p>
    <w:p w14:paraId="7C202235" w14:textId="77777777" w:rsidR="005615C6" w:rsidRPr="009A7086" w:rsidRDefault="005615C6" w:rsidP="005615C6"/>
    <w:p w14:paraId="7C202236" w14:textId="77777777" w:rsidR="00764925" w:rsidRPr="009A7086" w:rsidRDefault="00764925" w:rsidP="005615C6">
      <w:pPr>
        <w:rPr>
          <w:spacing w:val="-2"/>
        </w:rPr>
      </w:pPr>
      <w:r w:rsidRPr="009A7086">
        <w:rPr>
          <w:spacing w:val="-2"/>
        </w:rPr>
        <w:t>The review considered music therapy offered in in multiple regular sessions to individuals or in groups, using a range of approaches. There was no restriction on type of music therapy or age of client. Study designs included randomised controlled trials, cross-over studies (where condition order was randomised), and pseudo-randomised controlled studies, where more than 5 people were allocated to the music therapy condition.</w:t>
      </w:r>
    </w:p>
    <w:p w14:paraId="7C202237" w14:textId="77777777" w:rsidR="005615C6" w:rsidRPr="009A7086" w:rsidRDefault="005615C6" w:rsidP="005615C6"/>
    <w:p w14:paraId="7C202238" w14:textId="77777777" w:rsidR="00764925" w:rsidRPr="009A7086" w:rsidRDefault="00764925" w:rsidP="005615C6">
      <w:pPr>
        <w:pStyle w:val="Heading2"/>
      </w:pPr>
      <w:bookmarkStart w:id="173" w:name="_Toc78804225"/>
      <w:r w:rsidRPr="009A7086">
        <w:t>Results</w:t>
      </w:r>
      <w:bookmarkEnd w:id="173"/>
    </w:p>
    <w:p w14:paraId="7C202239" w14:textId="77777777" w:rsidR="00764925" w:rsidRPr="009A7086" w:rsidRDefault="00764925" w:rsidP="005615C6">
      <w:pPr>
        <w:rPr>
          <w:spacing w:val="-2"/>
        </w:rPr>
      </w:pPr>
      <w:r w:rsidRPr="009A7086">
        <w:rPr>
          <w:spacing w:val="-2"/>
        </w:rPr>
        <w:t xml:space="preserve">A broad search strategy of database and citation searching was undertaken of peer reviewed studies published between July 1, 2013 and 15 September 2020. These dates updated the search employed for a Cochrane Collaboration </w:t>
      </w:r>
      <w:r w:rsidR="005615C6" w:rsidRPr="009A7086">
        <w:rPr>
          <w:spacing w:val="-2"/>
        </w:rPr>
        <w:t>review [23] on the topic.</w:t>
      </w:r>
    </w:p>
    <w:p w14:paraId="7C20223A" w14:textId="77777777" w:rsidR="005615C6" w:rsidRPr="009A7086" w:rsidRDefault="005615C6" w:rsidP="005615C6"/>
    <w:p w14:paraId="7C20223B" w14:textId="77777777" w:rsidR="00764925" w:rsidRPr="009A7086" w:rsidRDefault="00764925" w:rsidP="005615C6">
      <w:pPr>
        <w:rPr>
          <w:color w:val="000000" w:themeColor="text1"/>
        </w:rPr>
      </w:pPr>
      <w:r w:rsidRPr="009A7086">
        <w:t xml:space="preserve">In the current review, 11 studies met selection criteria and were critically appraised using formal checklists. These included 4 systematic reviews and 7 primary studies (reporting on 6 trials) include data on a total of 537 participants on the autism spectrum, mostly primary </w:t>
      </w:r>
      <w:r w:rsidRPr="009A7086">
        <w:rPr>
          <w:color w:val="000000" w:themeColor="text1"/>
        </w:rPr>
        <w:t>school aged children.</w:t>
      </w:r>
    </w:p>
    <w:p w14:paraId="7C20223C" w14:textId="77777777" w:rsidR="005615C6" w:rsidRPr="009A7086" w:rsidRDefault="005615C6" w:rsidP="005615C6"/>
    <w:p w14:paraId="7C20223D" w14:textId="77777777" w:rsidR="00764925" w:rsidRPr="009A7086" w:rsidRDefault="00764925" w:rsidP="005615C6">
      <w:pPr>
        <w:rPr>
          <w:shd w:val="clear" w:color="auto" w:fill="FFFFFF"/>
          <w:lang w:eastAsia="en-GB"/>
        </w:rPr>
      </w:pPr>
      <w:r w:rsidRPr="009A7086">
        <w:t xml:space="preserve">From their meta-analysis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of 10 randomised controlled trials and cross-over trials, the Cochrane reviewers concluded that music therapy has moderate to large effects in improvements to social interaction within and beyond therapy, and in initiating behaviour within therapy, low to moderate improvements in social adaptation, and possible improvements in social-emotional reciprocity. Three subsequent systematic reviews similarly found promising evidence </w:t>
      </w:r>
      <w:r w:rsidRPr="009A7086">
        <w:rPr>
          <w:shd w:val="clear" w:color="auto" w:fill="FFFFFF"/>
          <w:lang w:eastAsia="en-GB"/>
        </w:rPr>
        <w:t xml:space="preserve">for music evidence improving </w:t>
      </w:r>
      <w:r w:rsidRPr="009A7086">
        <w:t xml:space="preserve">social communication and social interaction in </w:t>
      </w:r>
      <w:r w:rsidRPr="009A7086">
        <w:rPr>
          <w:shd w:val="clear" w:color="auto" w:fill="FFFFFF"/>
          <w:lang w:eastAsia="en-GB"/>
        </w:rPr>
        <w:t>autistic children.</w:t>
      </w:r>
    </w:p>
    <w:p w14:paraId="7C20223E" w14:textId="77777777" w:rsidR="005615C6" w:rsidRPr="009A7086" w:rsidRDefault="005615C6" w:rsidP="005615C6">
      <w:pPr>
        <w:rPr>
          <w:shd w:val="clear" w:color="auto" w:fill="FFFFFF"/>
          <w:lang w:eastAsia="en-GB"/>
        </w:rPr>
      </w:pPr>
    </w:p>
    <w:p w14:paraId="7C20223F" w14:textId="77777777" w:rsidR="00764925" w:rsidRPr="009A7086" w:rsidRDefault="00764925" w:rsidP="005615C6">
      <w:r w:rsidRPr="009A7086">
        <w:rPr>
          <w:shd w:val="clear" w:color="auto" w:fill="FFFFFF"/>
          <w:lang w:eastAsia="en-GB"/>
        </w:rPr>
        <w:lastRenderedPageBreak/>
        <w:t xml:space="preserve">The primary studies identified in the current review add to the </w:t>
      </w:r>
      <w:r w:rsidRPr="009A7086">
        <w:t>growing body of evidence that music therapy interventions can provide benefits across a number of domains for children on the autism spectrum, particularly with respect to social communication.</w:t>
      </w:r>
    </w:p>
    <w:p w14:paraId="7C202240" w14:textId="77777777" w:rsidR="005615C6" w:rsidRPr="009A7086" w:rsidRDefault="005615C6" w:rsidP="005615C6">
      <w:pPr>
        <w:rPr>
          <w:shd w:val="clear" w:color="auto" w:fill="FFFFFF"/>
          <w:lang w:eastAsia="en-GB"/>
        </w:rPr>
      </w:pPr>
    </w:p>
    <w:p w14:paraId="7C202241" w14:textId="77777777" w:rsidR="00764925" w:rsidRPr="009A7086" w:rsidRDefault="00764925" w:rsidP="005615C6">
      <w:r w:rsidRPr="009A7086">
        <w:rPr>
          <w:szCs w:val="22"/>
        </w:rPr>
        <w:t>He</w:t>
      </w:r>
      <w:r w:rsidRPr="009A7086">
        <w:rPr>
          <w:color w:val="000000" w:themeColor="text1"/>
          <w:szCs w:val="22"/>
        </w:rPr>
        <w:t xml:space="preserve">terogeneity in the research precluded </w:t>
      </w:r>
      <w:r w:rsidRPr="009A7086">
        <w:t xml:space="preserve">conclusions about the </w:t>
      </w:r>
      <w:r w:rsidRPr="009A7086">
        <w:rPr>
          <w:iCs/>
        </w:rPr>
        <w:t>most successful and necessary</w:t>
      </w:r>
      <w:r w:rsidRPr="009A7086">
        <w:t xml:space="preserve"> components, delivery, and duration </w:t>
      </w:r>
      <w:r w:rsidR="005615C6" w:rsidRPr="009A7086">
        <w:t>of music therapy interventions.</w:t>
      </w:r>
    </w:p>
    <w:p w14:paraId="7C202242" w14:textId="77777777" w:rsidR="005615C6" w:rsidRPr="009A7086" w:rsidRDefault="005615C6" w:rsidP="005615C6"/>
    <w:p w14:paraId="7C202243" w14:textId="77777777" w:rsidR="00764925" w:rsidRPr="009A7086" w:rsidRDefault="00764925" w:rsidP="005615C6">
      <w:r w:rsidRPr="009A7086">
        <w:t>Limitations of the research, gaps in understanding, and recommendations for future research are provided.</w:t>
      </w:r>
    </w:p>
    <w:p w14:paraId="7C202244" w14:textId="77777777" w:rsidR="005615C6" w:rsidRPr="009A7086" w:rsidRDefault="005615C6" w:rsidP="005615C6"/>
    <w:p w14:paraId="7C202245" w14:textId="77777777" w:rsidR="00764925" w:rsidRPr="009A7086" w:rsidRDefault="00764925" w:rsidP="005615C6">
      <w:pPr>
        <w:pStyle w:val="Heading2"/>
      </w:pPr>
      <w:bookmarkStart w:id="174" w:name="_Toc78804226"/>
      <w:r w:rsidRPr="009A7086">
        <w:t>Revisions to the Guideline based on the review</w:t>
      </w:r>
      <w:bookmarkEnd w:id="174"/>
    </w:p>
    <w:p w14:paraId="7C202246" w14:textId="77777777" w:rsidR="00764925" w:rsidRPr="009A7086" w:rsidRDefault="00764925" w:rsidP="005615C6">
      <w:r w:rsidRPr="009A7086">
        <w:t>The Living Guideline Group (LGG), an expert advisory panel, presented their decisions on the implications of the updated body of evidence for the guideline. Their new recommendation supplements the guideline on this topic:</w:t>
      </w:r>
    </w:p>
    <w:p w14:paraId="7C202247" w14:textId="77777777" w:rsidR="00764925" w:rsidRPr="009A7086" w:rsidRDefault="00764925" w:rsidP="005615C6">
      <w:pPr>
        <w:pStyle w:val="Bullet"/>
      </w:pPr>
      <w:r w:rsidRPr="009A7086">
        <w:rPr>
          <w:b/>
          <w:bCs/>
        </w:rPr>
        <w:t>Recommendation 4.5.3:</w:t>
      </w:r>
      <w:r w:rsidRPr="009A7086">
        <w:t xml:space="preserve"> </w:t>
      </w:r>
      <w:r w:rsidR="00293BE3">
        <w:t>“</w:t>
      </w:r>
      <w:r w:rsidRPr="009A7086">
        <w:t>Music therapy can enhance social communication skills and should be considered for children and young people on the autism spectrum.</w:t>
      </w:r>
      <w:r w:rsidR="00293BE3">
        <w:t>”</w:t>
      </w:r>
      <w:r w:rsidRPr="009A7086">
        <w:t xml:space="preserve"> This recommendation is graded B (see </w:t>
      </w:r>
      <w:r w:rsidRPr="009A7086">
        <w:rPr>
          <w:b/>
          <w:bCs/>
        </w:rPr>
        <w:t>Summary Table</w:t>
      </w:r>
      <w:r w:rsidR="005615C6" w:rsidRPr="009A7086">
        <w:t>).</w:t>
      </w:r>
    </w:p>
    <w:p w14:paraId="7C202248" w14:textId="77777777" w:rsidR="005615C6" w:rsidRPr="009A7086" w:rsidRDefault="005615C6" w:rsidP="005615C6"/>
    <w:p w14:paraId="7C202249" w14:textId="77777777" w:rsidR="00764925" w:rsidRPr="009A7086" w:rsidRDefault="00764925" w:rsidP="005615C6">
      <w:pPr>
        <w:pStyle w:val="Table"/>
        <w:rPr>
          <w:rFonts w:eastAsia="Calibri"/>
          <w:b w:val="0"/>
          <w:color w:val="000000"/>
          <w:szCs w:val="18"/>
        </w:rPr>
      </w:pPr>
      <w:bookmarkStart w:id="175" w:name="_Toc21645234"/>
      <w:bookmarkStart w:id="176" w:name="_Toc67576611"/>
      <w:bookmarkStart w:id="177" w:name="_Toc77768425"/>
      <w:bookmarkStart w:id="178" w:name="_Toc309328737"/>
      <w:bookmarkStart w:id="179" w:name="_Toc339662475"/>
      <w:bookmarkStart w:id="180" w:name="_Toc345034633"/>
      <w:bookmarkStart w:id="181" w:name="_Toc346967121"/>
      <w:r w:rsidRPr="009A7086">
        <w:rPr>
          <w:bCs/>
        </w:rPr>
        <w:t>Summary Table:</w:t>
      </w:r>
      <w:r w:rsidR="005615C6" w:rsidRPr="009A7086">
        <w:rPr>
          <w:b w:val="0"/>
        </w:rPr>
        <w:t xml:space="preserve"> </w:t>
      </w:r>
      <w:r w:rsidRPr="009A7086">
        <w:rPr>
          <w:b w:val="0"/>
        </w:rPr>
        <w:t>New recommendation relevant to music therapy and autism</w:t>
      </w:r>
      <w:bookmarkEnd w:id="175"/>
      <w:bookmarkEnd w:id="176"/>
      <w:bookmarkEnd w:id="177"/>
    </w:p>
    <w:tbl>
      <w:tblPr>
        <w:tblW w:w="0" w:type="auto"/>
        <w:tblInd w:w="108" w:type="dxa"/>
        <w:tblLayout w:type="fixed"/>
        <w:tblLook w:val="01E0" w:firstRow="1" w:lastRow="1" w:firstColumn="1" w:lastColumn="1" w:noHBand="0" w:noVBand="0"/>
      </w:tblPr>
      <w:tblGrid>
        <w:gridCol w:w="1272"/>
        <w:gridCol w:w="6383"/>
        <w:gridCol w:w="850"/>
      </w:tblGrid>
      <w:tr w:rsidR="00764925" w:rsidRPr="009A7086" w14:paraId="7C20224D" w14:textId="77777777" w:rsidTr="00F4534E">
        <w:trPr>
          <w:cantSplit/>
        </w:trPr>
        <w:tc>
          <w:tcPr>
            <w:tcW w:w="1272" w:type="dxa"/>
            <w:tcBorders>
              <w:top w:val="single" w:sz="6" w:space="0" w:color="auto"/>
              <w:left w:val="single" w:sz="4" w:space="0" w:color="auto"/>
              <w:bottom w:val="single" w:sz="4" w:space="0" w:color="808080"/>
              <w:right w:val="single" w:sz="4" w:space="0" w:color="auto"/>
            </w:tcBorders>
            <w:shd w:val="clear" w:color="auto" w:fill="999999"/>
          </w:tcPr>
          <w:p w14:paraId="7C20224A" w14:textId="77777777" w:rsidR="00764925" w:rsidRPr="009A7086" w:rsidRDefault="00764925" w:rsidP="00F4534E">
            <w:pPr>
              <w:pStyle w:val="TableText"/>
              <w:rPr>
                <w:b/>
              </w:rPr>
            </w:pPr>
            <w:r w:rsidRPr="009A7086">
              <w:rPr>
                <w:b/>
              </w:rPr>
              <w:t>Reference</w:t>
            </w:r>
          </w:p>
        </w:tc>
        <w:tc>
          <w:tcPr>
            <w:tcW w:w="6383" w:type="dxa"/>
            <w:tcBorders>
              <w:top w:val="single" w:sz="6" w:space="0" w:color="auto"/>
              <w:left w:val="single" w:sz="4" w:space="0" w:color="auto"/>
              <w:bottom w:val="single" w:sz="4" w:space="0" w:color="808080"/>
              <w:right w:val="single" w:sz="4" w:space="0" w:color="auto"/>
            </w:tcBorders>
            <w:shd w:val="clear" w:color="auto" w:fill="999999"/>
          </w:tcPr>
          <w:p w14:paraId="7C20224B" w14:textId="77777777" w:rsidR="00764925" w:rsidRPr="009A7086" w:rsidRDefault="00764925" w:rsidP="00F4534E">
            <w:pPr>
              <w:pStyle w:val="TableText"/>
              <w:rPr>
                <w:b/>
              </w:rPr>
            </w:pPr>
            <w:r w:rsidRPr="009A7086">
              <w:rPr>
                <w:b/>
              </w:rPr>
              <w:t>Revised recommendation</w:t>
            </w:r>
          </w:p>
        </w:tc>
        <w:tc>
          <w:tcPr>
            <w:tcW w:w="850" w:type="dxa"/>
            <w:tcBorders>
              <w:top w:val="single" w:sz="4" w:space="0" w:color="auto"/>
              <w:left w:val="single" w:sz="4" w:space="0" w:color="auto"/>
              <w:bottom w:val="single" w:sz="4" w:space="0" w:color="auto"/>
              <w:right w:val="single" w:sz="4" w:space="0" w:color="auto"/>
            </w:tcBorders>
            <w:shd w:val="clear" w:color="auto" w:fill="999999"/>
          </w:tcPr>
          <w:p w14:paraId="7C20224C" w14:textId="77777777" w:rsidR="00764925" w:rsidRPr="009A7086" w:rsidRDefault="00764925" w:rsidP="00F4534E">
            <w:pPr>
              <w:pStyle w:val="TableText"/>
              <w:jc w:val="center"/>
              <w:rPr>
                <w:b/>
              </w:rPr>
            </w:pPr>
            <w:r w:rsidRPr="009A7086">
              <w:rPr>
                <w:b/>
              </w:rPr>
              <w:t>Grade</w:t>
            </w:r>
          </w:p>
        </w:tc>
      </w:tr>
      <w:tr w:rsidR="00764925" w:rsidRPr="009A7086" w14:paraId="7C202251" w14:textId="77777777" w:rsidTr="00F4534E">
        <w:trPr>
          <w:cantSplit/>
        </w:trPr>
        <w:tc>
          <w:tcPr>
            <w:tcW w:w="1272" w:type="dxa"/>
            <w:tcBorders>
              <w:top w:val="single" w:sz="6" w:space="0" w:color="auto"/>
              <w:left w:val="single" w:sz="4" w:space="0" w:color="auto"/>
              <w:bottom w:val="single" w:sz="4" w:space="0" w:color="808080"/>
              <w:right w:val="single" w:sz="4" w:space="0" w:color="auto"/>
            </w:tcBorders>
          </w:tcPr>
          <w:p w14:paraId="7C20224E" w14:textId="77777777" w:rsidR="00764925" w:rsidRPr="009A7086" w:rsidRDefault="00764925" w:rsidP="00F4534E">
            <w:pPr>
              <w:pStyle w:val="TableText"/>
              <w:rPr>
                <w:highlight w:val="yellow"/>
              </w:rPr>
            </w:pPr>
            <w:r w:rsidRPr="009A7086">
              <w:t>4.5.3</w:t>
            </w:r>
          </w:p>
        </w:tc>
        <w:tc>
          <w:tcPr>
            <w:tcW w:w="6383" w:type="dxa"/>
            <w:tcBorders>
              <w:top w:val="single" w:sz="6" w:space="0" w:color="auto"/>
              <w:left w:val="single" w:sz="4" w:space="0" w:color="auto"/>
              <w:bottom w:val="single" w:sz="4" w:space="0" w:color="808080"/>
              <w:right w:val="single" w:sz="4" w:space="0" w:color="auto"/>
            </w:tcBorders>
          </w:tcPr>
          <w:p w14:paraId="7C20224F" w14:textId="77777777" w:rsidR="00764925" w:rsidRPr="009A7086" w:rsidRDefault="00764925" w:rsidP="00F4534E">
            <w:pPr>
              <w:pStyle w:val="TableText"/>
              <w:rPr>
                <w:highlight w:val="yellow"/>
              </w:rPr>
            </w:pPr>
            <w:r w:rsidRPr="009A7086">
              <w:t>Music therapy can enhance social communication skills and should be considered for children and young people on the autism spectrum</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C202250" w14:textId="77777777" w:rsidR="00764925" w:rsidRPr="009A7086" w:rsidRDefault="00764925" w:rsidP="00F4534E">
            <w:pPr>
              <w:pStyle w:val="TableText"/>
              <w:jc w:val="center"/>
            </w:pPr>
            <w:r w:rsidRPr="009A7086">
              <w:t>B</w:t>
            </w:r>
          </w:p>
        </w:tc>
      </w:tr>
    </w:tbl>
    <w:p w14:paraId="7C202252" w14:textId="77777777" w:rsidR="00764925" w:rsidRPr="009A7086" w:rsidRDefault="00764925" w:rsidP="005615C6">
      <w:pPr>
        <w:pStyle w:val="Note"/>
      </w:pPr>
      <w:r w:rsidRPr="009A7086">
        <w:rPr>
          <w:b/>
        </w:rPr>
        <w:t>Note</w:t>
      </w:r>
      <w:r w:rsidRPr="009A7086">
        <w:t xml:space="preserve">: Grades indicate the strength of the supporting evidence rather than the importance of the evidence. Grade A indicates good evidence, B is fair evidence, C is international expert consensus, and I is insufficient, poor quality, or conflicting evidence. See </w:t>
      </w:r>
      <w:r w:rsidRPr="009A7086">
        <w:rPr>
          <w:b/>
        </w:rPr>
        <w:t>Table A1.2</w:t>
      </w:r>
      <w:r w:rsidRPr="009A7086">
        <w:t xml:space="preserve"> in </w:t>
      </w:r>
      <w:r w:rsidRPr="009A7086">
        <w:rPr>
          <w:b/>
        </w:rPr>
        <w:t>Appendix 1</w:t>
      </w:r>
      <w:r w:rsidRPr="009A7086">
        <w:t xml:space="preserve"> for details.</w:t>
      </w:r>
    </w:p>
    <w:p w14:paraId="7C202253" w14:textId="77777777" w:rsidR="00764925" w:rsidRPr="009A7086" w:rsidRDefault="00764925" w:rsidP="00D908C9">
      <w:pPr>
        <w:rPr>
          <w:noProof/>
        </w:rPr>
      </w:pPr>
      <w:bookmarkStart w:id="182" w:name="_Toc295473605"/>
      <w:bookmarkStart w:id="183" w:name="_Toc183493315"/>
      <w:bookmarkStart w:id="184" w:name="_Toc183683323"/>
      <w:bookmarkStart w:id="185" w:name="_Toc183692894"/>
      <w:bookmarkStart w:id="186" w:name="_Toc184964827"/>
      <w:bookmarkStart w:id="187" w:name="_Toc311630016"/>
      <w:bookmarkStart w:id="188" w:name="_Toc311631974"/>
      <w:bookmarkStart w:id="189" w:name="_Toc214642242"/>
      <w:bookmarkStart w:id="190" w:name="_Toc214642546"/>
      <w:bookmarkStart w:id="191" w:name="_Toc214993623"/>
      <w:bookmarkStart w:id="192" w:name="_Toc214994165"/>
      <w:bookmarkStart w:id="193" w:name="_Toc216717487"/>
      <w:bookmarkStart w:id="194" w:name="_Toc227063432"/>
      <w:bookmarkStart w:id="195" w:name="_Toc227063645"/>
      <w:bookmarkStart w:id="196" w:name="_Toc227064715"/>
      <w:bookmarkStart w:id="197" w:name="_Toc227124968"/>
      <w:bookmarkStart w:id="198" w:name="_Toc275181278"/>
      <w:bookmarkStart w:id="199" w:name="_Toc288166805"/>
      <w:bookmarkStart w:id="200" w:name="_Toc309328738"/>
      <w:bookmarkStart w:id="201" w:name="_Toc345035309"/>
      <w:bookmarkStart w:id="202" w:name="_Toc352193664"/>
      <w:bookmarkStart w:id="203" w:name="_Toc352193778"/>
      <w:bookmarkStart w:id="204" w:name="_Toc352194060"/>
      <w:bookmarkStart w:id="205" w:name="_Toc352195771"/>
      <w:bookmarkStart w:id="206" w:name="_Toc371965318"/>
      <w:bookmarkStart w:id="207" w:name="_Toc511695484"/>
      <w:bookmarkStart w:id="208" w:name="OLE_LINK5"/>
      <w:bookmarkStart w:id="209" w:name="OLE_LINK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78"/>
      <w:bookmarkEnd w:id="179"/>
      <w:bookmarkEnd w:id="180"/>
      <w:bookmarkEnd w:id="181"/>
    </w:p>
    <w:p w14:paraId="7C202254" w14:textId="77777777" w:rsidR="00764925" w:rsidRPr="009A7086" w:rsidRDefault="00764925" w:rsidP="005615C6">
      <w:pPr>
        <w:rPr>
          <w:rFonts w:eastAsia="Calibri"/>
        </w:rPr>
      </w:pPr>
      <w:r w:rsidRPr="009A7086">
        <w:rPr>
          <w:rFonts w:eastAsia="Calibri"/>
        </w:rPr>
        <w:t xml:space="preserve">The LGG provided detailed </w:t>
      </w:r>
      <w:r w:rsidRPr="009A7086">
        <w:rPr>
          <w:rFonts w:eastAsia="Calibri"/>
          <w:b/>
          <w:bCs/>
        </w:rPr>
        <w:t>Rationale</w:t>
      </w:r>
      <w:r w:rsidRPr="009A7086">
        <w:rPr>
          <w:rFonts w:eastAsia="Calibri"/>
        </w:rPr>
        <w:t xml:space="preserve"> for this recommendation in relation to the considered body of evidence and its reflection in the assigned grade of B (</w:t>
      </w:r>
      <w:r w:rsidR="00293BE3">
        <w:rPr>
          <w:rFonts w:eastAsia="Calibri"/>
        </w:rPr>
        <w:t>‘</w:t>
      </w:r>
      <w:r w:rsidRPr="009A7086">
        <w:rPr>
          <w:rFonts w:eastAsia="Calibri"/>
        </w:rPr>
        <w:t>fai</w:t>
      </w:r>
      <w:r w:rsidR="005615C6" w:rsidRPr="009A7086">
        <w:rPr>
          <w:rFonts w:eastAsia="Calibri"/>
        </w:rPr>
        <w:t>r evidence</w:t>
      </w:r>
      <w:r w:rsidR="00293BE3">
        <w:rPr>
          <w:rFonts w:eastAsia="Calibri"/>
        </w:rPr>
        <w:t>’</w:t>
      </w:r>
      <w:r w:rsidR="005615C6" w:rsidRPr="009A7086">
        <w:rPr>
          <w:rFonts w:eastAsia="Calibri"/>
        </w:rPr>
        <w:t>).</w:t>
      </w:r>
    </w:p>
    <w:p w14:paraId="7C202255" w14:textId="77777777" w:rsidR="005615C6" w:rsidRPr="009A7086" w:rsidRDefault="005615C6" w:rsidP="005615C6">
      <w:pPr>
        <w:rPr>
          <w:rFonts w:eastAsia="Calibri"/>
        </w:rPr>
      </w:pPr>
    </w:p>
    <w:p w14:paraId="7C202256" w14:textId="77777777" w:rsidR="00764925" w:rsidRPr="009A7086" w:rsidRDefault="00764925" w:rsidP="005615C6">
      <w:r w:rsidRPr="009A7086">
        <w:rPr>
          <w:rFonts w:eastAsia="Calibri"/>
        </w:rPr>
        <w:t xml:space="preserve">The LGG specified that the new Recommendation be referenced within Part 4 (Treatment and Management of ASD) of the guideline, within Section 4.5 relating to </w:t>
      </w:r>
      <w:r w:rsidR="00293BE3">
        <w:rPr>
          <w:rFonts w:eastAsia="Calibri"/>
        </w:rPr>
        <w:t>‘</w:t>
      </w:r>
      <w:r w:rsidRPr="009A7086">
        <w:rPr>
          <w:rFonts w:eastAsia="Calibri"/>
        </w:rPr>
        <w:t>Other interventions</w:t>
      </w:r>
      <w:r w:rsidR="00293BE3">
        <w:rPr>
          <w:rFonts w:eastAsia="Calibri"/>
        </w:rPr>
        <w:t>’</w:t>
      </w:r>
      <w:r w:rsidRPr="009A7086">
        <w:rPr>
          <w:rFonts w:eastAsia="Calibri"/>
        </w:rPr>
        <w:t xml:space="preserve">. </w:t>
      </w:r>
      <w:r w:rsidRPr="009A7086">
        <w:rPr>
          <w:bCs/>
        </w:rPr>
        <w:t>The LGG further advised that a</w:t>
      </w:r>
      <w:r w:rsidRPr="009A7086">
        <w:rPr>
          <w:bCs/>
          <w:szCs w:val="22"/>
        </w:rPr>
        <w:t xml:space="preserve"> cross</w:t>
      </w:r>
      <w:r w:rsidRPr="009A7086">
        <w:rPr>
          <w:szCs w:val="22"/>
        </w:rPr>
        <w:t xml:space="preserve">-reference be provided in Part 3 (under </w:t>
      </w:r>
      <w:r w:rsidRPr="009A7086">
        <w:rPr>
          <w:i/>
          <w:iCs/>
        </w:rPr>
        <w:t>3.2.c Sensori-motor development)</w:t>
      </w:r>
      <w:r w:rsidRPr="009A7086">
        <w:t>, and in Appendix 8, where music therapy is discussed within a broader overview of educational interventions.</w:t>
      </w:r>
    </w:p>
    <w:p w14:paraId="7C202257" w14:textId="77777777" w:rsidR="005615C6" w:rsidRPr="009A7086" w:rsidRDefault="005615C6" w:rsidP="005615C6">
      <w:pPr>
        <w:rPr>
          <w:rFonts w:eastAsia="Calibri"/>
        </w:rPr>
      </w:pPr>
    </w:p>
    <w:p w14:paraId="7C202258" w14:textId="77777777" w:rsidR="00764925" w:rsidRPr="009A7086" w:rsidRDefault="00764925" w:rsidP="00764925">
      <w:pPr>
        <w:tabs>
          <w:tab w:val="left" w:pos="1134"/>
        </w:tabs>
        <w:spacing w:before="100" w:beforeAutospacing="1" w:after="240"/>
        <w:outlineLvl w:val="0"/>
        <w:rPr>
          <w:rFonts w:cs="Arial"/>
          <w:b/>
          <w:noProof/>
          <w:sz w:val="44"/>
          <w:szCs w:val="44"/>
          <w:lang w:eastAsia="en-GB"/>
        </w:rPr>
        <w:sectPr w:rsidR="00764925" w:rsidRPr="009A7086" w:rsidSect="00C111A6">
          <w:headerReference w:type="default" r:id="rId27"/>
          <w:pgSz w:w="11907" w:h="16834" w:code="9"/>
          <w:pgMar w:top="1701" w:right="1418" w:bottom="1418" w:left="1701" w:header="567" w:footer="425" w:gutter="284"/>
          <w:pgNumType w:fmt="lowerRoman"/>
          <w:cols w:space="720"/>
          <w:docGrid w:linePitch="326"/>
        </w:sectPr>
      </w:pPr>
    </w:p>
    <w:p w14:paraId="7C202259" w14:textId="77777777" w:rsidR="00764925" w:rsidRPr="009A7086" w:rsidRDefault="00764925" w:rsidP="00BF2502">
      <w:pPr>
        <w:pStyle w:val="Heading1"/>
      </w:pPr>
      <w:bookmarkStart w:id="210" w:name="_Toc8216544"/>
      <w:bookmarkStart w:id="211" w:name="_Toc23969210"/>
      <w:bookmarkStart w:id="212" w:name="_Toc25758607"/>
      <w:bookmarkStart w:id="213" w:name="_Toc25763878"/>
      <w:bookmarkStart w:id="214" w:name="_Toc56091701"/>
      <w:bookmarkStart w:id="215" w:name="_Toc68714914"/>
      <w:bookmarkStart w:id="216" w:name="_Toc78804227"/>
      <w:r w:rsidRPr="009A7086">
        <w:lastRenderedPageBreak/>
        <w:t xml:space="preserve">Part 1: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0"/>
      <w:bookmarkEnd w:id="211"/>
      <w:bookmarkEnd w:id="212"/>
      <w:bookmarkEnd w:id="213"/>
      <w:bookmarkEnd w:id="214"/>
      <w:r w:rsidRPr="009A7086">
        <w:t>Introduction</w:t>
      </w:r>
      <w:bookmarkEnd w:id="215"/>
      <w:bookmarkEnd w:id="216"/>
    </w:p>
    <w:p w14:paraId="7C20225A" w14:textId="77777777" w:rsidR="00764925" w:rsidRPr="009A7086" w:rsidRDefault="00764925" w:rsidP="007B6F66">
      <w:pPr>
        <w:pStyle w:val="Heading2"/>
      </w:pPr>
      <w:bookmarkStart w:id="217" w:name="_Toc214642243"/>
      <w:bookmarkStart w:id="218" w:name="_Toc214642547"/>
      <w:bookmarkStart w:id="219" w:name="_Toc214993624"/>
      <w:bookmarkStart w:id="220" w:name="_Toc214994166"/>
      <w:bookmarkStart w:id="221" w:name="_Toc216717488"/>
      <w:bookmarkStart w:id="222" w:name="_Toc227063433"/>
      <w:bookmarkStart w:id="223" w:name="_Toc227063646"/>
      <w:bookmarkStart w:id="224" w:name="_Toc227064716"/>
      <w:bookmarkStart w:id="225" w:name="_Toc227124969"/>
      <w:bookmarkStart w:id="226" w:name="_Toc309328739"/>
      <w:bookmarkStart w:id="227" w:name="_Toc275181279"/>
      <w:bookmarkStart w:id="228" w:name="_Toc288166806"/>
      <w:bookmarkStart w:id="229" w:name="_Toc345035310"/>
      <w:bookmarkStart w:id="230" w:name="_Toc352193665"/>
      <w:bookmarkStart w:id="231" w:name="_Toc352193779"/>
      <w:bookmarkStart w:id="232" w:name="_Toc352194061"/>
      <w:bookmarkStart w:id="233" w:name="_Toc352195772"/>
      <w:bookmarkStart w:id="234" w:name="_Toc371965319"/>
      <w:bookmarkStart w:id="235" w:name="_Toc511695485"/>
      <w:bookmarkStart w:id="236" w:name="_Toc8216545"/>
      <w:bookmarkStart w:id="237" w:name="_Toc25763879"/>
      <w:bookmarkStart w:id="238" w:name="_Toc56091702"/>
      <w:bookmarkStart w:id="239" w:name="_Toc68714915"/>
      <w:bookmarkStart w:id="240" w:name="_Toc78804228"/>
      <w:bookmarkStart w:id="241" w:name="_Toc183493317"/>
      <w:bookmarkStart w:id="242" w:name="_Toc183683325"/>
      <w:bookmarkStart w:id="243" w:name="_Toc183692896"/>
      <w:bookmarkStart w:id="244" w:name="_Toc184964829"/>
      <w:bookmarkStart w:id="245" w:name="_Toc311630018"/>
      <w:bookmarkStart w:id="246" w:name="_Toc311631976"/>
      <w:bookmarkEnd w:id="208"/>
      <w:bookmarkEnd w:id="209"/>
      <w:r w:rsidRPr="009A7086">
        <w:t>1.1</w:t>
      </w:r>
      <w:bookmarkEnd w:id="217"/>
      <w:bookmarkEnd w:id="218"/>
      <w:bookmarkEnd w:id="219"/>
      <w:bookmarkEnd w:id="220"/>
      <w:bookmarkEnd w:id="221"/>
      <w:bookmarkEnd w:id="222"/>
      <w:bookmarkEnd w:id="223"/>
      <w:bookmarkEnd w:id="224"/>
      <w:bookmarkEnd w:id="225"/>
      <w:bookmarkEnd w:id="226"/>
      <w:bookmarkEnd w:id="227"/>
      <w:bookmarkEnd w:id="228"/>
      <w:r w:rsidR="007B6F66">
        <w:tab/>
      </w:r>
      <w:r w:rsidRPr="009A7086">
        <w:t>Background</w:t>
      </w:r>
      <w:bookmarkEnd w:id="229"/>
      <w:bookmarkEnd w:id="230"/>
      <w:bookmarkEnd w:id="231"/>
      <w:bookmarkEnd w:id="232"/>
      <w:bookmarkEnd w:id="233"/>
      <w:bookmarkEnd w:id="234"/>
      <w:bookmarkEnd w:id="235"/>
      <w:bookmarkEnd w:id="236"/>
      <w:bookmarkEnd w:id="237"/>
      <w:bookmarkEnd w:id="238"/>
      <w:bookmarkEnd w:id="239"/>
      <w:bookmarkEnd w:id="240"/>
    </w:p>
    <w:p w14:paraId="7C20225B" w14:textId="77777777" w:rsidR="00764925" w:rsidRPr="009A7086" w:rsidRDefault="00764925" w:rsidP="00BA327E">
      <w:pPr>
        <w:pStyle w:val="Heading3"/>
      </w:pPr>
      <w:bookmarkStart w:id="247" w:name="_Toc25763880"/>
      <w:bookmarkStart w:id="248" w:name="_Toc56091703"/>
      <w:bookmarkStart w:id="249" w:name="_Toc68714916"/>
      <w:bookmarkStart w:id="250" w:name="_Toc78804229"/>
      <w:bookmarkStart w:id="251" w:name="_Toc214642244"/>
      <w:bookmarkStart w:id="252" w:name="_Toc214642548"/>
      <w:bookmarkStart w:id="253" w:name="_Toc214993625"/>
      <w:bookmarkStart w:id="254" w:name="_Toc214994167"/>
      <w:bookmarkStart w:id="255" w:name="_Toc216717489"/>
      <w:bookmarkStart w:id="256" w:name="_Toc227063434"/>
      <w:bookmarkStart w:id="257" w:name="_Toc227063647"/>
      <w:bookmarkStart w:id="258" w:name="_Toc227064717"/>
      <w:bookmarkStart w:id="259" w:name="_Toc227124970"/>
      <w:bookmarkStart w:id="260" w:name="_Toc494014882"/>
      <w:bookmarkStart w:id="261" w:name="_Toc494255245"/>
      <w:bookmarkStart w:id="262" w:name="_Toc183493322"/>
      <w:bookmarkStart w:id="263" w:name="_Toc183493323"/>
      <w:bookmarkStart w:id="264" w:name="_Toc183683330"/>
      <w:bookmarkStart w:id="265" w:name="_Toc183692901"/>
      <w:bookmarkStart w:id="266" w:name="_Toc184964834"/>
      <w:bookmarkStart w:id="267" w:name="_Toc311630023"/>
      <w:bookmarkStart w:id="268" w:name="_Toc311631981"/>
      <w:bookmarkStart w:id="269" w:name="_Toc214642245"/>
      <w:bookmarkStart w:id="270" w:name="_Toc214642549"/>
      <w:bookmarkStart w:id="271" w:name="_Toc214993626"/>
      <w:bookmarkStart w:id="272" w:name="_Toc214994168"/>
      <w:bookmarkStart w:id="273" w:name="_Toc216717490"/>
      <w:bookmarkStart w:id="274" w:name="_Toc227063435"/>
      <w:bookmarkStart w:id="275" w:name="_Toc227063648"/>
      <w:bookmarkStart w:id="276" w:name="_Toc227064718"/>
      <w:bookmarkStart w:id="277" w:name="_Toc227124971"/>
      <w:bookmarkStart w:id="278" w:name="_Toc275181283"/>
      <w:bookmarkStart w:id="279" w:name="_Toc288166810"/>
      <w:bookmarkStart w:id="280" w:name="_Toc309328742"/>
      <w:bookmarkStart w:id="281" w:name="_Toc345035314"/>
      <w:bookmarkStart w:id="282" w:name="_Toc352193669"/>
      <w:bookmarkStart w:id="283" w:name="_Toc352193783"/>
      <w:bookmarkStart w:id="284" w:name="_Toc352194065"/>
      <w:bookmarkStart w:id="285" w:name="_Toc352195776"/>
      <w:bookmarkStart w:id="286" w:name="_Toc371965324"/>
      <w:bookmarkStart w:id="287" w:name="_Toc511695490"/>
      <w:bookmarkStart w:id="288" w:name="_Toc8216549"/>
      <w:bookmarkEnd w:id="241"/>
      <w:bookmarkEnd w:id="242"/>
      <w:bookmarkEnd w:id="243"/>
      <w:bookmarkEnd w:id="244"/>
      <w:bookmarkEnd w:id="245"/>
      <w:bookmarkEnd w:id="246"/>
      <w:r w:rsidRPr="009A7086">
        <w:t>Music therap</w:t>
      </w:r>
      <w:bookmarkEnd w:id="247"/>
      <w:r w:rsidRPr="009A7086">
        <w:t>y</w:t>
      </w:r>
      <w:bookmarkEnd w:id="248"/>
      <w:bookmarkEnd w:id="249"/>
      <w:bookmarkEnd w:id="250"/>
    </w:p>
    <w:bookmarkEnd w:id="251"/>
    <w:bookmarkEnd w:id="252"/>
    <w:bookmarkEnd w:id="253"/>
    <w:bookmarkEnd w:id="254"/>
    <w:bookmarkEnd w:id="255"/>
    <w:bookmarkEnd w:id="256"/>
    <w:bookmarkEnd w:id="257"/>
    <w:bookmarkEnd w:id="258"/>
    <w:bookmarkEnd w:id="259"/>
    <w:bookmarkEnd w:id="260"/>
    <w:bookmarkEnd w:id="261"/>
    <w:bookmarkEnd w:id="262"/>
    <w:p w14:paraId="7C20225C" w14:textId="77777777" w:rsidR="00764925" w:rsidRPr="009A7086" w:rsidRDefault="00764925" w:rsidP="00293BE3">
      <w:pPr>
        <w:rPr>
          <w:shd w:val="clear" w:color="auto" w:fill="FFFFFF"/>
        </w:rPr>
      </w:pPr>
      <w:r w:rsidRPr="009A7086">
        <w:rPr>
          <w:shd w:val="clear" w:color="auto" w:fill="FFFFFF"/>
        </w:rPr>
        <w:t xml:space="preserve">Music therapists use music or musical elements to support the health or wellbeing of people who have social, communicative, emotional, intellectual, physical and spiritual needs </w:t>
      </w:r>
      <w:r w:rsidRPr="009A7086">
        <w:rPr>
          <w:shd w:val="clear" w:color="auto" w:fill="FFFFFF"/>
        </w:rPr>
        <w:fldChar w:fldCharType="begin">
          <w:fldData xml:space="preserve">PEVuZE5vdGU+PENpdGU+PEF1dGhvcj5NdXNpYyBUaGVyYXB5IE5ldyBaZWFsYW5kPC9BdXRob3I+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</w:fldData>
        </w:fldChar>
      </w:r>
      <w:r w:rsidRPr="009A7086">
        <w:rPr>
          <w:shd w:val="clear" w:color="auto" w:fill="FFFFFF"/>
        </w:rPr>
        <w:instrText xml:space="preserve"> ADDIN EN.CITE </w:instrText>
      </w:r>
      <w:r w:rsidRPr="009A7086">
        <w:rPr>
          <w:shd w:val="clear" w:color="auto" w:fill="FFFFFF"/>
        </w:rPr>
        <w:fldChar w:fldCharType="begin">
          <w:fldData xml:space="preserve">PEVuZE5vdGU+PENpdGU+PEF1dGhvcj5NdXNpYyBUaGVyYXB5IE5ldyBaZWFsYW5kPC9BdXRob3I+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</w:fldData>
        </w:fldChar>
      </w:r>
      <w:r w:rsidRPr="009A7086">
        <w:rPr>
          <w:shd w:val="clear" w:color="auto" w:fill="FFFFFF"/>
        </w:rPr>
        <w:instrText xml:space="preserve"> ADDIN EN.CITE.DATA </w:instrText>
      </w:r>
      <w:r w:rsidRPr="009A7086">
        <w:rPr>
          <w:shd w:val="clear" w:color="auto" w:fill="FFFFFF"/>
        </w:rPr>
      </w:r>
      <w:r w:rsidRPr="009A7086">
        <w:rPr>
          <w:shd w:val="clear" w:color="auto" w:fill="FFFFFF"/>
        </w:rPr>
        <w:fldChar w:fldCharType="end"/>
      </w:r>
      <w:r w:rsidRPr="009A7086">
        <w:rPr>
          <w:shd w:val="clear" w:color="auto" w:fill="FFFFFF"/>
        </w:rPr>
      </w:r>
      <w:r w:rsidRPr="009A7086">
        <w:rPr>
          <w:shd w:val="clear" w:color="auto" w:fill="FFFFFF"/>
        </w:rPr>
        <w:fldChar w:fldCharType="separate"/>
      </w:r>
      <w:r w:rsidRPr="009A7086">
        <w:rPr>
          <w:noProof/>
          <w:shd w:val="clear" w:color="auto" w:fill="FFFFFF"/>
        </w:rPr>
        <w:t>[19-21]</w:t>
      </w:r>
      <w:r w:rsidRPr="009A7086">
        <w:rPr>
          <w:shd w:val="clear" w:color="auto" w:fill="FFFFFF"/>
        </w:rPr>
        <w:fldChar w:fldCharType="end"/>
      </w:r>
      <w:r w:rsidRPr="009A7086">
        <w:rPr>
          <w:shd w:val="clear" w:color="auto" w:fill="FFFFFF"/>
        </w:rPr>
        <w:t>. A generally accepted definition is that therapeutic goals are sought</w:t>
      </w:r>
      <w:r w:rsidRPr="009A7086">
        <w:t xml:space="preserve"> </w:t>
      </w:r>
      <w:r w:rsidR="00293BE3">
        <w:rPr>
          <w:shd w:val="clear" w:color="auto" w:fill="FFFFFF"/>
        </w:rPr>
        <w:t>“</w:t>
      </w:r>
      <w:r w:rsidRPr="009A7086">
        <w:rPr>
          <w:shd w:val="clear" w:color="auto" w:fill="FFFFFF"/>
        </w:rPr>
        <w:t>through musical experiences and the relationships that develop through them as dynamic forces for change</w:t>
      </w:r>
      <w:r w:rsidR="00293BE3">
        <w:rPr>
          <w:shd w:val="clear" w:color="auto" w:fill="FFFFFF"/>
        </w:rPr>
        <w:t>”</w:t>
      </w:r>
      <w:r w:rsidRPr="009A7086">
        <w:rPr>
          <w:shd w:val="clear" w:color="auto" w:fill="FFFFFF"/>
        </w:rPr>
        <w:t xml:space="preserve"> </w:t>
      </w:r>
      <w:r w:rsidRPr="009A7086">
        <w:rPr>
          <w:shd w:val="clear" w:color="auto" w:fill="FFFFFF"/>
        </w:rPr>
        <w:fldChar w:fldCharType="begin"/>
      </w:r>
      <w:r w:rsidRPr="009A7086">
        <w:rPr>
          <w:shd w:val="clear" w:color="auto" w:fill="FFFFFF"/>
        </w:rPr>
        <w:instrText xml:space="preserve"> ADDIN EN.CITE &lt;EndNote&gt;&lt;Cite&gt;&lt;Author&gt;Bruscia&lt;/Author&gt;&lt;Year&gt;1982&lt;/Year&gt;&lt;RecNum&gt;395&lt;/RecNum&gt;&lt;DisplayText&gt;[22]&lt;/DisplayText&gt;&lt;record&gt;&lt;rec-number&gt;395&lt;/rec-number&gt;&lt;foreign-keys&gt;&lt;key app="EN" db-id="v0asw5ap60zxfzezz945x5re90rfsapvffep" timestamp="1596699867"&gt;395&lt;/key&gt;&lt;/foreign-keys&gt;&lt;ref-type name="Journal Article"&gt;17&lt;/ref-type&gt;&lt;contributors&gt;&lt;authors&gt;&lt;author&gt;Bruscia, K. E.&lt;/author&gt;&lt;/authors&gt;&lt;/contributors&gt;&lt;titles&gt;&lt;title&gt;Music in the assessment and treatment of echolalia&lt;/title&gt;&lt;secondary-title&gt;Music Therapy&lt;/secondary-title&gt;&lt;/titles&gt;&lt;periodical&gt;&lt;full-title&gt;Music Therapy&lt;/full-title&gt;&lt;/periodical&gt;&lt;pages&gt;25-41&lt;/pages&gt;&lt;volume&gt;2&lt;/volume&gt;&lt;number&gt;1&lt;/number&gt;&lt;dates&gt;&lt;year&gt;1982&lt;/year&gt;&lt;/dates&gt;&lt;urls&gt;&lt;/urls&gt;&lt;/record&gt;&lt;/Cite&gt;&lt;/EndNote&gt;</w:instrText>
      </w:r>
      <w:r w:rsidRPr="009A7086">
        <w:rPr>
          <w:shd w:val="clear" w:color="auto" w:fill="FFFFFF"/>
        </w:rPr>
        <w:fldChar w:fldCharType="separate"/>
      </w:r>
      <w:r w:rsidRPr="009A7086">
        <w:rPr>
          <w:noProof/>
          <w:shd w:val="clear" w:color="auto" w:fill="FFFFFF"/>
        </w:rPr>
        <w:t>[22]</w:t>
      </w:r>
      <w:r w:rsidRPr="009A7086">
        <w:rPr>
          <w:shd w:val="clear" w:color="auto" w:fill="FFFFFF"/>
        </w:rPr>
        <w:fldChar w:fldCharType="end"/>
      </w:r>
      <w:r w:rsidRPr="009A7086">
        <w:rPr>
          <w:shd w:val="clear" w:color="auto" w:fill="FFFFFF"/>
        </w:rPr>
        <w:t xml:space="preserve">. </w:t>
      </w:r>
      <w:r w:rsidRPr="009A7086">
        <w:t xml:space="preserve">In sessions, musical activities are undertaken by the therapist and the client. These may variously include the use of percussion or tuned instruments, live music making, pre-recorded music, vocalisations, singing, composition, and/or improvisation. A client does not need to have any previous experience or skills in music. Techniques of music therapy may include </w:t>
      </w:r>
      <w:r w:rsidRPr="009A7086">
        <w:fldChar w:fldCharType="begin">
          <w:fldData xml:space="preserve">PEVuZE5vdGU+PENpdGU+PEF1dGhvcj5HZXJldHNlZ2dlcjwvQXV0aG9yPjxZZWFyPjIwMTQ8L1ll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YXI+PFJlY051bT4zODM8L1JlY051bT48RGlzcGxheVRleHQ+WzIzLTI1XTwvRGlzcGxheVRleHQ+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</w:fldData>
        </w:fldChar>
      </w:r>
      <w:r w:rsidRPr="009A7086">
        <w:instrText xml:space="preserve"> ADDIN EN.CITE.DATA </w:instrText>
      </w:r>
      <w:r w:rsidRPr="009A7086">
        <w:fldChar w:fldCharType="end"/>
      </w:r>
      <w:r w:rsidRPr="009A7086">
        <w:fldChar w:fldCharType="separate"/>
      </w:r>
      <w:r w:rsidRPr="009A7086">
        <w:rPr>
          <w:noProof/>
        </w:rPr>
        <w:t>[23-25]</w:t>
      </w:r>
      <w:r w:rsidRPr="009A7086">
        <w:fldChar w:fldCharType="end"/>
      </w:r>
      <w:r w:rsidRPr="009A7086">
        <w:t>:</w:t>
      </w:r>
    </w:p>
    <w:p w14:paraId="7C20225D" w14:textId="77777777" w:rsidR="00764925" w:rsidRPr="009A7086" w:rsidRDefault="00764925" w:rsidP="0096170E">
      <w:pPr>
        <w:pStyle w:val="Bullet"/>
        <w:rPr>
          <w:i/>
          <w:iCs/>
        </w:rPr>
      </w:pPr>
      <w:r w:rsidRPr="009A7086">
        <w:rPr>
          <w:i/>
          <w:iCs/>
        </w:rPr>
        <w:t xml:space="preserve">free improvisation </w:t>
      </w:r>
      <w:r w:rsidRPr="009A7086">
        <w:t>(where music is created without any stated boundaries)</w:t>
      </w:r>
    </w:p>
    <w:p w14:paraId="7C20225E" w14:textId="77777777" w:rsidR="00764925" w:rsidRPr="009A7086" w:rsidRDefault="00764925" w:rsidP="0096170E">
      <w:pPr>
        <w:pStyle w:val="Bullet"/>
        <w:rPr>
          <w:i/>
          <w:iCs/>
        </w:rPr>
      </w:pPr>
      <w:r w:rsidRPr="009A7086">
        <w:rPr>
          <w:i/>
          <w:iCs/>
        </w:rPr>
        <w:t xml:space="preserve">structured improvisation </w:t>
      </w:r>
      <w:r w:rsidRPr="009A7086">
        <w:t>(where music is created within established musical parameters)</w:t>
      </w:r>
    </w:p>
    <w:p w14:paraId="7C20225F" w14:textId="77777777" w:rsidR="00764925" w:rsidRPr="009A7086" w:rsidRDefault="00764925" w:rsidP="0096170E">
      <w:pPr>
        <w:pStyle w:val="Bullet"/>
      </w:pPr>
      <w:r w:rsidRPr="009A7086">
        <w:rPr>
          <w:i/>
          <w:iCs/>
        </w:rPr>
        <w:t>active music therapy</w:t>
      </w:r>
      <w:r w:rsidRPr="009A7086">
        <w:t xml:space="preserve"> (music making where precomposed songs, music or activities performed or re-created)</w:t>
      </w:r>
    </w:p>
    <w:p w14:paraId="7C202260" w14:textId="77777777" w:rsidR="00764925" w:rsidRPr="009A7086" w:rsidRDefault="00764925" w:rsidP="0096170E">
      <w:pPr>
        <w:pStyle w:val="Bullet"/>
      </w:pPr>
      <w:r w:rsidRPr="009A7086">
        <w:rPr>
          <w:i/>
          <w:iCs/>
        </w:rPr>
        <w:t xml:space="preserve">music composition </w:t>
      </w:r>
      <w:r w:rsidRPr="009A7086">
        <w:t>(where songs and instrumental music are created)</w:t>
      </w:r>
    </w:p>
    <w:p w14:paraId="7C202261" w14:textId="77777777" w:rsidR="00764925" w:rsidRPr="009A7086" w:rsidRDefault="00764925" w:rsidP="0096170E">
      <w:pPr>
        <w:pStyle w:val="Bullet"/>
      </w:pPr>
      <w:r w:rsidRPr="009A7086">
        <w:rPr>
          <w:i/>
          <w:iCs/>
        </w:rPr>
        <w:t>receptive music therapy</w:t>
      </w:r>
      <w:r w:rsidRPr="009A7086">
        <w:t xml:space="preserve"> (where the client engages in listening experiences).</w:t>
      </w:r>
    </w:p>
    <w:p w14:paraId="7C202262" w14:textId="77777777" w:rsidR="0096170E" w:rsidRDefault="0096170E" w:rsidP="0096170E">
      <w:pPr>
        <w:rPr>
          <w:shd w:val="clear" w:color="auto" w:fill="FFFFFF"/>
        </w:rPr>
      </w:pPr>
    </w:p>
    <w:p w14:paraId="7C202263" w14:textId="77777777" w:rsidR="00764925" w:rsidRPr="009A7086" w:rsidRDefault="00764925" w:rsidP="0096170E">
      <w:r w:rsidRPr="009A7086">
        <w:rPr>
          <w:shd w:val="clear" w:color="auto" w:fill="FFFFFF"/>
        </w:rPr>
        <w:t xml:space="preserve">There is a range of theories about how music therapy works, including behavioural, cognitive, phenomenological, humanistic and psychoanalytic schools </w:t>
      </w:r>
      <w:r w:rsidRPr="009A7086">
        <w:rPr>
          <w:shd w:val="clear" w:color="auto" w:fill="FFFFFF"/>
        </w:rPr>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rPr>
          <w:shd w:val="clear" w:color="auto" w:fill="FFFFFF"/>
        </w:rPr>
        <w:instrText xml:space="preserve"> ADDIN EN.CITE </w:instrText>
      </w:r>
      <w:r w:rsidRPr="009A7086">
        <w:rPr>
          <w:shd w:val="clear" w:color="auto" w:fill="FFFFFF"/>
        </w:rPr>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rPr>
          <w:shd w:val="clear" w:color="auto" w:fill="FFFFFF"/>
        </w:rPr>
        <w:instrText xml:space="preserve"> ADDIN EN.CITE.DATA </w:instrText>
      </w:r>
      <w:r w:rsidRPr="009A7086">
        <w:rPr>
          <w:shd w:val="clear" w:color="auto" w:fill="FFFFFF"/>
        </w:rPr>
      </w:r>
      <w:r w:rsidRPr="009A7086">
        <w:rPr>
          <w:shd w:val="clear" w:color="auto" w:fill="FFFFFF"/>
        </w:rPr>
        <w:fldChar w:fldCharType="end"/>
      </w:r>
      <w:r w:rsidRPr="009A7086">
        <w:rPr>
          <w:shd w:val="clear" w:color="auto" w:fill="FFFFFF"/>
        </w:rPr>
      </w:r>
      <w:r w:rsidRPr="009A7086">
        <w:rPr>
          <w:shd w:val="clear" w:color="auto" w:fill="FFFFFF"/>
        </w:rPr>
        <w:fldChar w:fldCharType="separate"/>
      </w:r>
      <w:r w:rsidRPr="009A7086">
        <w:rPr>
          <w:noProof/>
          <w:shd w:val="clear" w:color="auto" w:fill="FFFFFF"/>
        </w:rPr>
        <w:t>[20]</w:t>
      </w:r>
      <w:r w:rsidRPr="009A7086">
        <w:rPr>
          <w:shd w:val="clear" w:color="auto" w:fill="FFFFFF"/>
        </w:rPr>
        <w:fldChar w:fldCharType="end"/>
      </w:r>
      <w:r w:rsidRPr="009A7086">
        <w:rPr>
          <w:shd w:val="clear" w:color="auto" w:fill="FFFFFF"/>
        </w:rPr>
        <w:t xml:space="preserve">. </w:t>
      </w:r>
      <w:r w:rsidRPr="009A7086">
        <w:t xml:space="preserve">The therapist is said to attune to the client both musically and emotionally so as to create periods of synchronisation, and this allows the client to understand and experience the reciprocal nature of communication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The relationship developed between the therapist and client is therefore core to the approach.</w:t>
      </w:r>
    </w:p>
    <w:p w14:paraId="7C202264" w14:textId="77777777" w:rsidR="0096170E" w:rsidRDefault="0096170E" w:rsidP="0096170E"/>
    <w:p w14:paraId="7C202265" w14:textId="77777777" w:rsidR="00293BE3" w:rsidRDefault="00764925" w:rsidP="0096170E">
      <w:pPr>
        <w:rPr>
          <w:shd w:val="clear" w:color="auto" w:fill="FFFFFF"/>
        </w:rPr>
      </w:pPr>
      <w:r w:rsidRPr="009A7086">
        <w:t xml:space="preserve">Music therapists sometimes use </w:t>
      </w:r>
      <w:r w:rsidR="00293BE3">
        <w:t>‘</w:t>
      </w:r>
      <w:r w:rsidRPr="009A7086">
        <w:t>interventions</w:t>
      </w:r>
      <w:r w:rsidR="00293BE3">
        <w:t>’</w:t>
      </w:r>
      <w:r w:rsidRPr="009A7086">
        <w:t xml:space="preserve"> (more typically termed </w:t>
      </w:r>
      <w:r w:rsidR="00293BE3">
        <w:t>‘</w:t>
      </w:r>
      <w:r w:rsidRPr="009A7086">
        <w:t>methods</w:t>
      </w:r>
      <w:r w:rsidR="00293BE3">
        <w:t>’</w:t>
      </w:r>
      <w:r w:rsidRPr="009A7086">
        <w:t xml:space="preserve"> or </w:t>
      </w:r>
      <w:r w:rsidR="00293BE3">
        <w:t>‘</w:t>
      </w:r>
      <w:r w:rsidRPr="009A7086">
        <w:t>strategies</w:t>
      </w:r>
      <w:r w:rsidR="00293BE3">
        <w:t>’</w:t>
      </w:r>
      <w:r w:rsidRPr="009A7086">
        <w:t xml:space="preserve"> in New Zealand practice) which require them to follow protocols, principles and procedures. The methods and/or strategies may be manualised in a systematic treatment plan, while still allowing therapists to respond flexibly to the client, adapting to their needs and the therapeutic situation as it presents itself in each session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Less structured, relational approaches using improvisation are particularly client-led and client-centred. Therapists may use a non-directive approach, drawing on the musical interests of the client, as well as their immediate expression and behaviour, </w:t>
      </w:r>
      <w:r w:rsidRPr="009A7086">
        <w:rPr>
          <w:shd w:val="clear" w:color="auto" w:fill="FFFFFF"/>
        </w:rPr>
        <w:t>to enhance social engagement and the expression of emotions.</w:t>
      </w:r>
    </w:p>
    <w:p w14:paraId="7C202266" w14:textId="77777777" w:rsidR="0096170E" w:rsidRDefault="0096170E" w:rsidP="0096170E"/>
    <w:p w14:paraId="7C202267" w14:textId="77777777" w:rsidR="00764925" w:rsidRPr="009A7086" w:rsidRDefault="00764925" w:rsidP="0096170E">
      <w:r w:rsidRPr="009A7086">
        <w:lastRenderedPageBreak/>
        <w:t xml:space="preserve">Therapy is usually given individually but can be group-based, peer-mediated, or family centred where family members are included in the therapy sessions </w:t>
      </w:r>
      <w:r w:rsidRPr="009A7086">
        <w:fldChar w:fldCharType="begin"/>
      </w:r>
      <w:r w:rsidRPr="009A7086">
        <w:instrText xml:space="preserve"> ADDIN EN.CITE &lt;EndNote&gt;&lt;Cite&gt;&lt;Author&gt;Thompson&lt;/Author&gt;&lt;Year&gt;2012&lt;/Year&gt;&lt;RecNum&gt;394&lt;/RecNum&gt;&lt;DisplayText&gt;[26]&lt;/DisplayText&gt;&lt;record&gt;&lt;rec-number&gt;394&lt;/rec-number&gt;&lt;foreign-keys&gt;&lt;key app="EN" db-id="v0asw5ap60zxfzezz945x5re90rfsapvffep" timestamp="1596699346"&gt;394&lt;/key&gt;&lt;/foreign-keys&gt;&lt;ref-type name="Thesis"&gt;32&lt;/ref-type&gt;&lt;contributors&gt;&lt;authors&gt;&lt;author&gt;Thompson, G.&lt;/author&gt;&lt;/authors&gt;&lt;/contributors&gt;&lt;titles&gt;&lt;title&gt;Making a connection: randomised controlled trial of family centred music therapy for young children with autism spectrum disorder&lt;/title&gt;&lt;secondary-title&gt;Department of Music Therapy &lt;/secondary-title&gt;&lt;/titles&gt;&lt;volume&gt;PhD thesis&lt;/volume&gt;&lt;dates&gt;&lt;year&gt;2012&lt;/year&gt;&lt;/dates&gt;&lt;pub-location&gt;Melbourne, Australia&lt;/pub-location&gt;&lt;publisher&gt;The University of Melbourne&lt;/publisher&gt;&lt;urls&gt;&lt;/urls&gt;&lt;/record&gt;&lt;/Cite&gt;&lt;/EndNote&gt;</w:instrText>
      </w:r>
      <w:r w:rsidRPr="009A7086">
        <w:fldChar w:fldCharType="separate"/>
      </w:r>
      <w:r w:rsidRPr="009A7086">
        <w:rPr>
          <w:noProof/>
        </w:rPr>
        <w:t>[26]</w:t>
      </w:r>
      <w:r w:rsidRPr="009A7086">
        <w:fldChar w:fldCharType="end"/>
      </w:r>
      <w:r w:rsidRPr="009A7086">
        <w:t xml:space="preserve">. It can occur in a range of settings (including homes, classrooms, music rooms, </w:t>
      </w:r>
      <w:r w:rsidRPr="009A7086">
        <w:rPr>
          <w:color w:val="000000"/>
        </w:rPr>
        <w:t xml:space="preserve">community settings, hospitals), and usually occurs on a regular and ongoing basis, for a year or more. It is </w:t>
      </w:r>
      <w:r w:rsidRPr="009A7086">
        <w:t>sometimes used alongside other therapies, for example dance therapy, and in the creation of musical social stories.</w:t>
      </w:r>
    </w:p>
    <w:p w14:paraId="7C202268" w14:textId="77777777" w:rsidR="0096170E" w:rsidRDefault="0096170E" w:rsidP="0096170E"/>
    <w:p w14:paraId="7C202269" w14:textId="77777777" w:rsidR="00764925" w:rsidRPr="009A7086" w:rsidRDefault="00764925" w:rsidP="0096170E">
      <w:r w:rsidRPr="009A7086">
        <w:t>Internationally, qualified music therapists hold a clinical training qualification at an undergraduate or graduate level in music therapy. Many are also required to register with an appropriate authority in order to practice. In New Zealand, Registered Music Therapists (NZ RMTh) must have approved masters</w:t>
      </w:r>
      <w:r w:rsidR="00293BE3">
        <w:t>’</w:t>
      </w:r>
      <w:r w:rsidRPr="009A7086">
        <w:t xml:space="preserve"> level qualification in music therapy from a New Zealand university, or qualifications and experience assessed by the Registration Board as equivalent </w:t>
      </w:r>
      <w:r w:rsidRPr="009A7086">
        <w:fldChar w:fldCharType="begin"/>
      </w:r>
      <w:r w:rsidRPr="009A7086">
        <w:instrText xml:space="preserve"> ADDIN EN.CITE &lt;EndNote&gt;&lt;Cite&gt;&lt;Author&gt;Music Therapy New Zealand&lt;/Author&gt;&lt;Year&gt;2020&lt;/Year&gt;&lt;RecNum&gt;403&lt;/RecNum&gt;&lt;DisplayText&gt;[19]&lt;/DisplayText&gt;&lt;record&gt;&lt;rec-number&gt;403&lt;/rec-number&gt;&lt;foreign-keys&gt;&lt;key app="EN" db-id="v0asw5ap60zxfzezz945x5re90rfsapvffep" timestamp="1597315116"&gt;403&lt;/key&gt;&lt;/foreign-keys&gt;&lt;ref-type name="Web Page"&gt;12&lt;/ref-type&gt;&lt;contributors&gt;&lt;authors&gt;&lt;author&gt;Music Therapy New Zealand,&lt;/author&gt;&lt;/authors&gt;&lt;/contributors&gt;&lt;titles&gt;&lt;title&gt;What is music therapy&lt;/title&gt;&lt;/titles&gt;&lt;volume&gt;2020&lt;/volume&gt;&lt;number&gt;13 August&lt;/number&gt;&lt;dates&gt;&lt;year&gt;2020&lt;/year&gt;&lt;/dates&gt;&lt;urls&gt;&lt;related-urls&gt;&lt;url&gt;https://www.musictherapy.org.nz&lt;/url&gt;&lt;/related-urls&gt;&lt;/urls&gt;&lt;/record&gt;&lt;/Cite&gt;&lt;/EndNote&gt;</w:instrText>
      </w:r>
      <w:r w:rsidRPr="009A7086">
        <w:fldChar w:fldCharType="separate"/>
      </w:r>
      <w:r w:rsidRPr="009A7086">
        <w:rPr>
          <w:noProof/>
        </w:rPr>
        <w:t>[19]</w:t>
      </w:r>
      <w:r w:rsidRPr="009A7086">
        <w:fldChar w:fldCharType="end"/>
      </w:r>
      <w:r w:rsidRPr="009A7086">
        <w:t>.</w:t>
      </w:r>
    </w:p>
    <w:p w14:paraId="7C20226A" w14:textId="77777777" w:rsidR="0096170E" w:rsidRDefault="0096170E" w:rsidP="00764925">
      <w:bookmarkStart w:id="289" w:name="_Toc56091704"/>
      <w:bookmarkStart w:id="290" w:name="_Toc68714917"/>
    </w:p>
    <w:p w14:paraId="7C20226B" w14:textId="77777777" w:rsidR="00764925" w:rsidRPr="009A7086" w:rsidRDefault="00764925" w:rsidP="0096170E">
      <w:pPr>
        <w:pStyle w:val="Heading3"/>
      </w:pPr>
      <w:bookmarkStart w:id="291" w:name="_Toc78804230"/>
      <w:r w:rsidRPr="009A7086">
        <w:t>Music therapy for people on the autism spectrum</w:t>
      </w:r>
      <w:bookmarkEnd w:id="289"/>
      <w:bookmarkEnd w:id="290"/>
      <w:bookmarkEnd w:id="291"/>
    </w:p>
    <w:p w14:paraId="7C20226C" w14:textId="77777777" w:rsidR="00293BE3" w:rsidRDefault="00764925" w:rsidP="0096170E">
      <w:bookmarkStart w:id="292" w:name="_Toc25763883"/>
      <w:r w:rsidRPr="009A7086">
        <w:t xml:space="preserve">Social communication is a core area affected in people on the autism spectrum. Music therapy seeks to exploit the potential for music to act as a medium for social communication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w:t>
      </w:r>
    </w:p>
    <w:p w14:paraId="7C20226D" w14:textId="77777777" w:rsidR="0096170E" w:rsidRDefault="0096170E" w:rsidP="0096170E"/>
    <w:p w14:paraId="7C20226E" w14:textId="77777777" w:rsidR="00293BE3" w:rsidRDefault="00764925" w:rsidP="0096170E">
      <w:pPr>
        <w:rPr>
          <w:rFonts w:ascii="Helvetica Neue" w:hAnsi="Helvetica Neue"/>
          <w:color w:val="201F1E"/>
          <w:szCs w:val="22"/>
          <w:shd w:val="clear" w:color="auto" w:fill="FFFFFF"/>
          <w:lang w:eastAsia="en-GB"/>
        </w:rPr>
      </w:pPr>
      <w:r w:rsidRPr="009A7086">
        <w:t xml:space="preserve">Research with infants with developmental disabilities suggests that children can be sensitive to the melodic, rhythmic, harmonic, and dynamic dimensions of maternal speech and its emotional tone such that they are </w:t>
      </w:r>
      <w:r w:rsidR="00293BE3">
        <w:t>“</w:t>
      </w:r>
      <w:r w:rsidRPr="009A7086">
        <w:t>born ready</w:t>
      </w:r>
      <w:r w:rsidR="00293BE3">
        <w:t>”</w:t>
      </w:r>
      <w:r w:rsidRPr="009A7086">
        <w:t xml:space="preserve"> for the </w:t>
      </w:r>
      <w:r w:rsidR="00293BE3">
        <w:t>“</w:t>
      </w:r>
      <w:r w:rsidRPr="009A7086">
        <w:t>communicative musicality</w:t>
      </w:r>
      <w:r w:rsidR="00293BE3">
        <w:t>”</w:t>
      </w:r>
      <w:r w:rsidRPr="009A7086">
        <w:t xml:space="preserve"> of conversation </w:t>
      </w:r>
      <w:r w:rsidRPr="009A7086">
        <w:fldChar w:fldCharType="begin"/>
      </w:r>
      <w:r w:rsidRPr="009A7086">
        <w:instrText xml:space="preserve"> ADDIN EN.CITE &lt;EndNote&gt;&lt;Cite&gt;&lt;Author&gt;Trevarthen&lt;/Author&gt;&lt;Year&gt;1999&lt;/Year&gt;&lt;RecNum&gt;397&lt;/RecNum&gt;&lt;DisplayText&gt;[27]&lt;/DisplayText&gt;&lt;record&gt;&lt;rec-number&gt;397&lt;/rec-number&gt;&lt;foreign-keys&gt;&lt;key app="EN" db-id="v0asw5ap60zxfzezz945x5re90rfsapvffep" timestamp="1596709056"&gt;397&lt;/key&gt;&lt;/foreign-keys&gt;&lt;ref-type name="Book Section"&gt;5&lt;/ref-type&gt;&lt;contributors&gt;&lt;authors&gt;&lt;author&gt;Trevarthen, C.&lt;/author&gt;&lt;/authors&gt;&lt;secondary-authors&gt;&lt;author&gt;Wigram, T.&lt;/author&gt;&lt;author&gt;De Backer, J.&lt;/author&gt;&lt;/secondary-authors&gt;&lt;/contributors&gt;&lt;titles&gt;&lt;title&gt;How music heals&lt;/title&gt;&lt;secondary-title&gt;Clinical applications of music therapy in developmental disability paediatrics and neurology&lt;/secondary-title&gt;&lt;/titles&gt;&lt;pages&gt;7-20&lt;/pages&gt;&lt;dates&gt;&lt;year&gt;1999&lt;/year&gt;&lt;/dates&gt;&lt;pub-location&gt;London, UK&lt;/pub-location&gt;&lt;publisher&gt;Kingsley&lt;/publisher&gt;&lt;urls&gt;&lt;/urls&gt;&lt;/record&gt;&lt;/Cite&gt;&lt;/EndNote&gt;</w:instrText>
      </w:r>
      <w:r w:rsidRPr="009A7086">
        <w:fldChar w:fldCharType="separate"/>
      </w:r>
      <w:r w:rsidRPr="009A7086">
        <w:rPr>
          <w:noProof/>
        </w:rPr>
        <w:t>[27]</w:t>
      </w:r>
      <w:r w:rsidRPr="009A7086">
        <w:fldChar w:fldCharType="end"/>
      </w:r>
      <w:r w:rsidRPr="009A7086">
        <w:t xml:space="preserve">. By reflecting the back and forth nature of a conversation, music can engage the attention and involvement of a client, whether or not they are verbally communicative. And when applied systematically and skilfully by a trained music therapist, music can be used as a medium for engaging in non-verbal social exchange with people on the autism spectrum. This interaction between therapist and client becomes a form of communication at an emotional, relationship-oriented level, through music </w:t>
      </w:r>
      <w:r w:rsidRPr="009A7086">
        <w:fldChar w:fldCharType="begin"/>
      </w:r>
      <w:r w:rsidRPr="009A7086">
        <w:instrText xml:space="preserve"> ADDIN EN.CITE &lt;EndNote&gt;&lt;Cite&gt;&lt;Author&gt;Alvin&lt;/Author&gt;&lt;Year&gt;1991&lt;/Year&gt;&lt;RecNum&gt;396&lt;/RecNum&gt;&lt;DisplayText&gt;[28]&lt;/DisplayText&gt;&lt;record&gt;&lt;rec-number&gt;396&lt;/rec-number&gt;&lt;foreign-keys&gt;&lt;key app="EN" db-id="v0asw5ap60zxfzezz945x5re90rfsapvffep" timestamp="1596707287"&gt;396&lt;/key&gt;&lt;/foreign-keys&gt;&lt;ref-type name="Book"&gt;6&lt;/ref-type&gt;&lt;contributors&gt;&lt;authors&gt;&lt;author&gt;Alvin, J.&lt;/author&gt;&lt;author&gt;Warwick, A.&lt;/author&gt;&lt;/authors&gt;&lt;/contributors&gt;&lt;titles&gt;&lt;title&gt;Music therapy for the autistic child&lt;/title&gt;&lt;/titles&gt;&lt;edition&gt;2nd edition&lt;/edition&gt;&lt;dates&gt;&lt;year&gt;1991&lt;/year&gt;&lt;/dates&gt;&lt;pub-location&gt;Oxford, UK&lt;/pub-location&gt;&lt;publisher&gt;Oxford University Press&lt;/publisher&gt;&lt;urls&gt;&lt;/urls&gt;&lt;/record&gt;&lt;/Cite&gt;&lt;/EndNote&gt;</w:instrText>
      </w:r>
      <w:r w:rsidRPr="009A7086">
        <w:fldChar w:fldCharType="separate"/>
      </w:r>
      <w:r w:rsidRPr="009A7086">
        <w:rPr>
          <w:noProof/>
        </w:rPr>
        <w:t>[28]</w:t>
      </w:r>
      <w:r w:rsidRPr="009A7086">
        <w:fldChar w:fldCharType="end"/>
      </w:r>
      <w:r w:rsidRPr="009A7086">
        <w:t>.</w:t>
      </w:r>
    </w:p>
    <w:p w14:paraId="7C20226F" w14:textId="77777777" w:rsidR="0096170E" w:rsidRDefault="0096170E" w:rsidP="0096170E"/>
    <w:p w14:paraId="7C202270" w14:textId="77777777" w:rsidR="00293BE3" w:rsidRPr="0096170E" w:rsidRDefault="00764925" w:rsidP="0096170E">
      <w:r w:rsidRPr="009A7086">
        <w:t>In relationship-based music therapy approaches</w:t>
      </w:r>
      <w:r w:rsidRPr="0096170E">
        <w:t>, improvisation can be used</w:t>
      </w:r>
      <w:r w:rsidRPr="009A7086">
        <w:t xml:space="preserve"> to encourage skills common to music making and communication, including joint attention, affect sharing, eye contact, and turn-taking </w:t>
      </w:r>
      <w:r w:rsidRPr="0096170E">
        <w:fldChar w:fldCharType="begin">
          <w:fldData xml:space="preserve">PEVuZE5vdGU+PENpdGU+PEF1dGhvcj5HZXJldHNlZ2dlcjwvQXV0aG9yPjxZZWFyPjIwMTQ8L1ll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</w:fldData>
        </w:fldChar>
      </w:r>
      <w:r w:rsidRPr="0096170E">
        <w:instrText xml:space="preserve"> ADDIN EN.CITE </w:instrText>
      </w:r>
      <w:r w:rsidRPr="0096170E">
        <w:fldChar w:fldCharType="begin">
          <w:fldData xml:space="preserve">PEVuZE5vdGU+PENpdGU+PEF1dGhvcj5HZXJldHNlZ2dlcjwvQXV0aG9yPjxZZWFyPjIwMTQ8L1ll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</w:fldData>
        </w:fldChar>
      </w:r>
      <w:r w:rsidRPr="0096170E">
        <w:instrText xml:space="preserve"> ADDIN EN.CITE.DATA </w:instrText>
      </w:r>
      <w:r w:rsidRPr="0096170E">
        <w:fldChar w:fldCharType="end"/>
      </w:r>
      <w:r w:rsidRPr="0096170E">
        <w:fldChar w:fldCharType="separate"/>
      </w:r>
      <w:r w:rsidRPr="0096170E">
        <w:t>[23, 29, 30]</w:t>
      </w:r>
      <w:r w:rsidRPr="0096170E">
        <w:fldChar w:fldCharType="end"/>
      </w:r>
      <w:r w:rsidRPr="0096170E">
        <w:t>. Following a contingency plan, a therapist can create flexible opportunities for reciprocal interactions through music making, attempting to attune or relate to the behaviours and responses of the client. A therapist can attempt to match the client</w:t>
      </w:r>
      <w:r w:rsidR="00293BE3" w:rsidRPr="0096170E">
        <w:t>’</w:t>
      </w:r>
      <w:r w:rsidRPr="0096170E">
        <w:t xml:space="preserve">s mood or behaviour, follow their lead, and work to develop musical and emotional synchronicity </w:t>
      </w:r>
      <w:r w:rsidRPr="0096170E">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6170E">
        <w:instrText xml:space="preserve"> ADDIN EN.CITE </w:instrText>
      </w:r>
      <w:r w:rsidRPr="0096170E">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6170E">
        <w:instrText xml:space="preserve"> ADDIN EN.CITE.DATA </w:instrText>
      </w:r>
      <w:r w:rsidRPr="0096170E">
        <w:fldChar w:fldCharType="end"/>
      </w:r>
      <w:r w:rsidRPr="0096170E">
        <w:fldChar w:fldCharType="separate"/>
      </w:r>
      <w:r w:rsidRPr="0096170E">
        <w:t>[31]</w:t>
      </w:r>
      <w:r w:rsidRPr="0096170E">
        <w:fldChar w:fldCharType="end"/>
      </w:r>
      <w:r w:rsidRPr="0096170E">
        <w:t>.</w:t>
      </w:r>
    </w:p>
    <w:p w14:paraId="7C202271" w14:textId="77777777" w:rsidR="0096170E" w:rsidRDefault="0096170E" w:rsidP="0096170E">
      <w:pPr>
        <w:rPr>
          <w:shd w:val="clear" w:color="auto" w:fill="FFFFFF"/>
          <w:lang w:eastAsia="en-GB"/>
        </w:rPr>
      </w:pPr>
    </w:p>
    <w:p w14:paraId="7C202272" w14:textId="77777777" w:rsidR="00293BE3" w:rsidRPr="0096170E" w:rsidRDefault="00764925" w:rsidP="00B43583">
      <w:pPr>
        <w:keepLines/>
      </w:pPr>
      <w:r w:rsidRPr="0096170E">
        <w:lastRenderedPageBreak/>
        <w:t>Music therapists can use musical prompts to teach social and communicative norms as well</w:t>
      </w:r>
      <w:r w:rsidR="0096170E">
        <w:t xml:space="preserve"> as encourage them to be practis</w:t>
      </w:r>
      <w:r w:rsidRPr="0096170E">
        <w:t xml:space="preserve">ed. Rhythmic and structural components of musical stimuli can provide external cues or anchors that support autistic individuals in organising, predicting, planning and responding to others around them </w:t>
      </w:r>
      <w:r w:rsidRPr="0096170E">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6170E">
        <w:instrText xml:space="preserve"> ADDIN EN.CITE </w:instrText>
      </w:r>
      <w:r w:rsidRPr="0096170E">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6170E">
        <w:instrText xml:space="preserve"> ADDIN EN.CITE.DATA </w:instrText>
      </w:r>
      <w:r w:rsidRPr="0096170E">
        <w:fldChar w:fldCharType="end"/>
      </w:r>
      <w:r w:rsidRPr="0096170E">
        <w:fldChar w:fldCharType="separate"/>
      </w:r>
      <w:r w:rsidRPr="0096170E">
        <w:t>[32]</w:t>
      </w:r>
      <w:r w:rsidRPr="0096170E">
        <w:fldChar w:fldCharType="end"/>
      </w:r>
      <w:r w:rsidRPr="0096170E">
        <w:t xml:space="preserve">. For example, rhythmic cues can be used to aid in the initiation of a behaviour, lyrical cues can provide directives, and the form and structure of the music can provide anticipation for a response. Musical structure and repetition can therefore be used to both contain and facilitate emotional expression, and to support the development of emotional regulation, turn-taking, and social skills </w:t>
      </w:r>
      <w:r w:rsidRPr="0096170E">
        <w:fldChar w:fldCharType="begin"/>
      </w:r>
      <w:r w:rsidRPr="0096170E">
        <w:instrText xml:space="preserve"> ADDIN EN.CITE &lt;EndNote&gt;&lt;Cite&gt;&lt;Author&gt;Rickson&lt;/Author&gt;&lt;Year&gt;2015&lt;/Year&gt;&lt;RecNum&gt;429&lt;/RecNum&gt;&lt;DisplayText&gt;[33]&lt;/DisplayText&gt;&lt;record&gt;&lt;rec-number&gt;429&lt;/rec-number&gt;&lt;foreign-keys&gt;&lt;key app="EN" db-id="v0asw5ap60zxfzezz945x5re90rfsapvffep" timestamp="1616634743"&gt;429&lt;/key&gt;&lt;/foreign-keys&gt;&lt;ref-type name="Journal Article"&gt;17&lt;/ref-type&gt;&lt;contributors&gt;&lt;authors&gt;&lt;author&gt;Rickson, Daphne.&lt;/author&gt;&lt;author&gt;Molyneux, C.&lt;/author&gt;&lt;author&gt;Ridley, H.&lt;/author&gt;&lt;author&gt;Castelino, A.&lt;/author&gt;&lt;author&gt;Upjohn Beatson, E.&lt;/author&gt;&lt;/authors&gt;&lt;/contributors&gt;&lt;titles&gt;&lt;title&gt;Music therapy with people who have Autism Spectrum Disorder - current practice in New Zealand&lt;/title&gt;&lt;secondary-title&gt;New Zealand Journal of Music Therapy&lt;/secondary-title&gt;&lt;/titles&gt;&lt;periodical&gt;&lt;full-title&gt;New Zealand Journal of Music Therapy&lt;/full-title&gt;&lt;/periodical&gt;&lt;pages&gt;8-32&lt;/pages&gt;&lt;volume&gt;13&lt;/volume&gt;&lt;dates&gt;&lt;year&gt;2015&lt;/year&gt;&lt;/dates&gt;&lt;urls&gt;&lt;/urls&gt;&lt;/record&gt;&lt;/Cite&gt;&lt;/EndNote&gt;</w:instrText>
      </w:r>
      <w:r w:rsidRPr="0096170E">
        <w:fldChar w:fldCharType="separate"/>
      </w:r>
      <w:r w:rsidRPr="0096170E">
        <w:t>[33]</w:t>
      </w:r>
      <w:r w:rsidRPr="0096170E">
        <w:fldChar w:fldCharType="end"/>
      </w:r>
      <w:r w:rsidRPr="0096170E">
        <w:t>.</w:t>
      </w:r>
    </w:p>
    <w:p w14:paraId="7C202273" w14:textId="77777777" w:rsidR="0096170E" w:rsidRDefault="0096170E" w:rsidP="0096170E"/>
    <w:p w14:paraId="7C202274" w14:textId="77777777" w:rsidR="00293BE3" w:rsidRDefault="00764925" w:rsidP="0096170E">
      <w:pPr>
        <w:rPr>
          <w:shd w:val="clear" w:color="auto" w:fill="FFFFFF"/>
        </w:rPr>
      </w:pPr>
      <w:r w:rsidRPr="009A7086">
        <w:t>Given music</w:t>
      </w:r>
      <w:r w:rsidR="00293BE3">
        <w:t>’</w:t>
      </w:r>
      <w:r w:rsidRPr="009A7086">
        <w:t xml:space="preserve">s universal appeal and intrinsic reward value, music therapy has been proposed as a strength-based approach for autistic people that draws on their particular skills, interests, preferences, and motivations </w:t>
      </w:r>
      <w:r w:rsidRPr="009A7086">
        <w:fldChar w:fldCharType="begin">
          <w:fldData xml:space="preserve">PEVuZE5vdGU+PENpdGU+PEF1dGhvcj5HZXJldHNlZ2dlcjwvQXV0aG9yPjxZZWFyPjIwMTQ8L1ll
YXI+PFJlY051bT4zODM8L1JlY051bT48RGlzcGxheVRleHQ+WzIzLCAzNF08L0Rpc3BsYXlUZXh0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PjwvcmVjb3JkPjwvQ2l0ZT48Q2l0ZT48QXV0aG9yPlNoYXJkYTwvQXV0aG9yPjxZZWFyPjIwMTg8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YXI+PFJlY051bT4zODM8L1JlY051bT48RGlzcGxheVRleHQ+WzIzLCAzNF08L0Rpc3BsYXlUZXh0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PjwvcmVjb3JkPjwvQ2l0ZT48Q2l0ZT48QXV0aG9yPlNoYXJkYTwvQXV0aG9yPjxZZWFyPjIwMTg8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</w:fldData>
        </w:fldChar>
      </w:r>
      <w:r w:rsidRPr="009A7086">
        <w:instrText xml:space="preserve"> ADDIN EN.CITE.DATA </w:instrText>
      </w:r>
      <w:r w:rsidRPr="009A7086">
        <w:fldChar w:fldCharType="end"/>
      </w:r>
      <w:r w:rsidRPr="009A7086">
        <w:fldChar w:fldCharType="separate"/>
      </w:r>
      <w:r w:rsidRPr="009A7086">
        <w:rPr>
          <w:noProof/>
        </w:rPr>
        <w:t>[23, 34]</w:t>
      </w:r>
      <w:r w:rsidRPr="009A7086">
        <w:fldChar w:fldCharType="end"/>
      </w:r>
      <w:r w:rsidRPr="009A7086">
        <w:t xml:space="preserve">. Many people on the autism spectrum, including both verbal and non-verbal communicators, have a preference for music and may have a particular affinity for it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There may be also be a neurological basis to this. </w:t>
      </w:r>
      <w:r w:rsidRPr="009A7086">
        <w:rPr>
          <w:shd w:val="clear" w:color="auto" w:fill="FFFFFF"/>
        </w:rPr>
        <w:t>A study of autistic people identified stronger activations of their brains</w:t>
      </w:r>
      <w:r w:rsidR="00293BE3">
        <w:rPr>
          <w:shd w:val="clear" w:color="auto" w:fill="FFFFFF"/>
        </w:rPr>
        <w:t>’</w:t>
      </w:r>
      <w:r w:rsidRPr="009A7086">
        <w:rPr>
          <w:shd w:val="clear" w:color="auto" w:fill="FFFFFF"/>
        </w:rPr>
        <w:t xml:space="preserve"> cortical speech and auditory areas when exposed to song compared with neurotypical children, suggesting that musical stimuli may more effectively engage people on the autism spectrum </w:t>
      </w:r>
      <w:r w:rsidRPr="009A7086">
        <w:rPr>
          <w:shd w:val="clear" w:color="auto" w:fill="FFFFFF"/>
        </w:rPr>
        <w:fldChar w:fldCharType="begin"/>
      </w:r>
      <w:r w:rsidRPr="009A7086">
        <w:rPr>
          <w:shd w:val="clear" w:color="auto" w:fill="FFFFFF"/>
        </w:rPr>
        <w:instrText xml:space="preserve"> ADDIN EN.CITE &lt;EndNote&gt;&lt;Cite&gt;&lt;Author&gt;Lai&lt;/Author&gt;&lt;Year&gt;2012&lt;/Year&gt;&lt;RecNum&gt;407&lt;/RecNum&gt;&lt;DisplayText&gt;[35]&lt;/DisplayText&gt;&lt;record&gt;&lt;rec-number&gt;407&lt;/rec-number&gt;&lt;foreign-keys&gt;&lt;key app="EN" db-id="v0asw5ap60zxfzezz945x5re90rfsapvffep" timestamp="1598269874"&gt;407&lt;/key&gt;&lt;/foreign-keys&gt;&lt;ref-type name="Journal Article"&gt;17&lt;/ref-type&gt;&lt;contributors&gt;&lt;authors&gt;&lt;author&gt;Lai, G.&lt;/author&gt;&lt;author&gt;Pantazatos, S. P.&lt;/author&gt;&lt;author&gt;Schneider, H.&lt;/author&gt;&lt;author&gt;Hirsch, J.&lt;/author&gt;&lt;/authors&gt;&lt;/contributors&gt;&lt;titles&gt;&lt;title&gt;Neural systems for speech and song in autism&lt;/title&gt;&lt;secondary-title&gt;Brain&lt;/secondary-title&gt;&lt;/titles&gt;&lt;periodical&gt;&lt;full-title&gt;Brain&lt;/full-title&gt;&lt;/periodical&gt;&lt;pages&gt;961-975&lt;/pages&gt;&lt;volume&gt;135&lt;/volume&gt;&lt;dates&gt;&lt;year&gt;2012&lt;/year&gt;&lt;/dates&gt;&lt;urls&gt;&lt;/urls&gt;&lt;/record&gt;&lt;/Cite&gt;&lt;/EndNote&gt;</w:instrText>
      </w:r>
      <w:r w:rsidRPr="009A7086">
        <w:rPr>
          <w:shd w:val="clear" w:color="auto" w:fill="FFFFFF"/>
        </w:rPr>
        <w:fldChar w:fldCharType="separate"/>
      </w:r>
      <w:r w:rsidRPr="009A7086">
        <w:rPr>
          <w:noProof/>
          <w:shd w:val="clear" w:color="auto" w:fill="FFFFFF"/>
        </w:rPr>
        <w:t>[35]</w:t>
      </w:r>
      <w:r w:rsidRPr="009A7086">
        <w:rPr>
          <w:shd w:val="clear" w:color="auto" w:fill="FFFFFF"/>
        </w:rPr>
        <w:fldChar w:fldCharType="end"/>
      </w:r>
      <w:r w:rsidRPr="009A7086">
        <w:rPr>
          <w:shd w:val="clear" w:color="auto" w:fill="FFFFFF"/>
        </w:rPr>
        <w:t>.</w:t>
      </w:r>
    </w:p>
    <w:p w14:paraId="7C202275" w14:textId="77777777" w:rsidR="0096170E" w:rsidRDefault="0096170E" w:rsidP="0096170E"/>
    <w:p w14:paraId="7C202276" w14:textId="77777777" w:rsidR="00293BE3" w:rsidRDefault="00764925" w:rsidP="0096170E">
      <w:r w:rsidRPr="009A7086">
        <w:t xml:space="preserve">Music therapy has been used in clinical and research settings for supporting autistic people, particularly children, to develop social and emotional interactions, communication and expression, and to facilitate positive changes in behaviour and emotional </w:t>
      </w:r>
      <w:r w:rsidR="00380FF6">
        <w:t>wellbeing</w:t>
      </w:r>
      <w:r w:rsidRPr="009A7086">
        <w:t xml:space="preserve">. In classroom and group settings, it has been used to support the development of relationships with peers, and in engagement in school routines and tasks of daily living </w:t>
      </w:r>
      <w:r w:rsidRPr="009A7086">
        <w:fldChar w:fldCharType="begin"/>
      </w:r>
      <w:r w:rsidRPr="009A7086">
        <w:instrText xml:space="preserve"> ADDIN EN.CITE &lt;EndNote&gt;&lt;Cite&gt;&lt;Author&gt;Rickson&lt;/Author&gt;&lt;Year&gt;2015&lt;/Year&gt;&lt;RecNum&gt;429&lt;/RecNum&gt;&lt;DisplayText&gt;[33]&lt;/DisplayText&gt;&lt;record&gt;&lt;rec-number&gt;429&lt;/rec-number&gt;&lt;foreign-keys&gt;&lt;key app="EN" db-id="v0asw5ap60zxfzezz945x5re90rfsapvffep" timestamp="1616634743"&gt;429&lt;/key&gt;&lt;/foreign-keys&gt;&lt;ref-type name="Journal Article"&gt;17&lt;/ref-type&gt;&lt;contributors&gt;&lt;authors&gt;&lt;author&gt;Rickson, Daphne.&lt;/author&gt;&lt;author&gt;Molyneux, C.&lt;/author&gt;&lt;author&gt;Ridley, H.&lt;/author&gt;&lt;author&gt;Castelino, A.&lt;/author&gt;&lt;author&gt;Upjohn Beatson, E.&lt;/author&gt;&lt;/authors&gt;&lt;/contributors&gt;&lt;titles&gt;&lt;title&gt;Music therapy with people who have Autism Spectrum Disorder - current practice in New Zealand&lt;/title&gt;&lt;secondary-title&gt;New Zealand Journal of Music Therapy&lt;/secondary-title&gt;&lt;/titles&gt;&lt;periodical&gt;&lt;full-title&gt;New Zealand Journal of Music Therapy&lt;/full-title&gt;&lt;/periodical&gt;&lt;pages&gt;8-32&lt;/pages&gt;&lt;volume&gt;13&lt;/volume&gt;&lt;dates&gt;&lt;year&gt;2015&lt;/year&gt;&lt;/dates&gt;&lt;urls&gt;&lt;/urls&gt;&lt;/record&gt;&lt;/Cite&gt;&lt;/EndNote&gt;</w:instrText>
      </w:r>
      <w:r w:rsidRPr="009A7086">
        <w:fldChar w:fldCharType="separate"/>
      </w:r>
      <w:r w:rsidRPr="009A7086">
        <w:rPr>
          <w:noProof/>
        </w:rPr>
        <w:t>[33]</w:t>
      </w:r>
      <w:r w:rsidRPr="009A7086">
        <w:fldChar w:fldCharType="end"/>
      </w:r>
      <w:r w:rsidRPr="009A7086">
        <w:t xml:space="preserve">. Music therapy, particularly when involving family members, may also improve the quality of the parent-child relationship </w:t>
      </w:r>
      <w:r w:rsidRPr="009A7086">
        <w:fldChar w:fldCharType="begin"/>
      </w:r>
      <w:r w:rsidRPr="009A7086">
        <w:instrText xml:space="preserve"> ADDIN EN.CITE &lt;EndNote&gt;&lt;Cite&gt;&lt;Author&gt;Oldfield&lt;/Author&gt;&lt;Year&gt;2012&lt;/Year&gt;&lt;RecNum&gt;409&lt;/RecNum&gt;&lt;DisplayText&gt;[36]&lt;/DisplayText&gt;&lt;record&gt;&lt;rec-number&gt;409&lt;/rec-number&gt;&lt;foreign-keys&gt;&lt;key app="EN" db-id="v0asw5ap60zxfzezz945x5re90rfsapvffep" timestamp="1598359392"&gt;409&lt;/key&gt;&lt;/foreign-keys&gt;&lt;ref-type name="Journal Article"&gt;17&lt;/ref-type&gt;&lt;contributors&gt;&lt;authors&gt;&lt;author&gt;Oldfield, A.&lt;/author&gt;&lt;author&gt;Bell, K.&lt;/author&gt;&lt;author&gt;Pool, J.&lt;/author&gt;&lt;/authors&gt;&lt;/contributors&gt;&lt;titles&gt;&lt;title&gt;Three families and three music therapists: music reflections on short term music therapy in child and family psychiatry&lt;/title&gt;&lt;secondary-title&gt;Nordic Journal of Music Therapy&lt;/secondary-title&gt;&lt;/titles&gt;&lt;periodical&gt;&lt;full-title&gt;Nordic Journal of Music Therapy&lt;/full-title&gt;&lt;/periodical&gt;&lt;pages&gt;250-261&lt;/pages&gt;&lt;volume&gt;21&lt;/volume&gt;&lt;dates&gt;&lt;year&gt;2012&lt;/year&gt;&lt;/dates&gt;&lt;urls&gt;&lt;/urls&gt;&lt;/record&gt;&lt;/Cite&gt;&lt;/EndNote&gt;</w:instrText>
      </w:r>
      <w:r w:rsidRPr="009A7086">
        <w:fldChar w:fldCharType="separate"/>
      </w:r>
      <w:r w:rsidRPr="009A7086">
        <w:rPr>
          <w:noProof/>
        </w:rPr>
        <w:t>[36]</w:t>
      </w:r>
      <w:r w:rsidRPr="009A7086">
        <w:fldChar w:fldCharType="end"/>
      </w:r>
      <w:r w:rsidRPr="009A7086">
        <w:t xml:space="preserve">. In 2006, a Cochrane Collaboration systematic review investigated the effectiveness of music therapy for children on the autism spectrum </w:t>
      </w:r>
      <w:r w:rsidRPr="009A7086">
        <w:fldChar w:fldCharType="begin"/>
      </w:r>
      <w:r w:rsidRPr="009A7086">
        <w:instrText xml:space="preserve"> ADDIN EN.CITE &lt;EndNote&gt;&lt;Cite&gt;&lt;Author&gt;Gold&lt;/Author&gt;&lt;Year&gt;2006&lt;/Year&gt;&lt;RecNum&gt;382&lt;/RecNum&gt;&lt;DisplayText&gt;[37]&lt;/DisplayText&gt;&lt;record&gt;&lt;rec-number&gt;382&lt;/rec-number&gt;&lt;foreign-keys&gt;&lt;key app="EN" db-id="v0asw5ap60zxfzezz945x5re90rfsapvffep" timestamp="1596602308"&gt;382&lt;/key&gt;&lt;/foreign-keys&gt;&lt;ref-type name="Journal Article"&gt;17&lt;/ref-type&gt;&lt;contributors&gt;&lt;authors&gt;&lt;author&gt;Gold, C.&lt;/author&gt;&lt;author&gt;Wigram, T.&lt;/author&gt;&lt;author&gt;Elefant, C.&lt;/author&gt;&lt;/authors&gt;&lt;/contributors&gt;&lt;titles&gt;&lt;title&gt;Music therapy for autism spectrum disorder.&lt;/title&gt;&lt;secondary-title&gt;Cochrane Database of Systematic Reviews&lt;/secondary-title&gt;&lt;/titles&gt;&lt;periodical&gt;&lt;full-title&gt;Cochrane Database of Systematic Reviews&lt;/full-title&gt;&lt;/periodical&gt;&lt;number&gt;2&lt;/number&gt;&lt;dates&gt;&lt;year&gt;2006&lt;/year&gt;&lt;/dates&gt;&lt;urls&gt;&lt;/urls&gt;&lt;electronic-resource-num&gt;10.1002/14651858.CD004381.pub2&lt;/electronic-resource-num&gt;&lt;/record&gt;&lt;/Cite&gt;&lt;/EndNote&gt;</w:instrText>
      </w:r>
      <w:r w:rsidRPr="009A7086">
        <w:fldChar w:fldCharType="separate"/>
      </w:r>
      <w:r w:rsidRPr="009A7086">
        <w:rPr>
          <w:noProof/>
        </w:rPr>
        <w:t>[37]</w:t>
      </w:r>
      <w:r w:rsidRPr="009A7086">
        <w:fldChar w:fldCharType="end"/>
      </w:r>
      <w:r w:rsidRPr="009A7086">
        <w:t>. From three included studies, the review concluded that music therapy may help such children improve their communicative skills, and called for further research that investigated the approach in ways more typical of usual clinical practice, and for longer periods.</w:t>
      </w:r>
    </w:p>
    <w:p w14:paraId="7C202277" w14:textId="77777777" w:rsidR="0096170E" w:rsidRDefault="0096170E" w:rsidP="0096170E"/>
    <w:p w14:paraId="7C202278" w14:textId="77777777" w:rsidR="00764925" w:rsidRDefault="00764925" w:rsidP="0096170E">
      <w:pPr>
        <w:rPr>
          <w:shd w:val="clear" w:color="auto" w:fill="FFFFFF"/>
        </w:rPr>
      </w:pPr>
      <w:r w:rsidRPr="009A7086">
        <w:t>In New Zealand, music therapists are recognised as professional providers of services to children with ongoing difficulties via the Ministry of Education</w:t>
      </w:r>
      <w:r w:rsidR="00293BE3">
        <w:t>’</w:t>
      </w:r>
      <w:r w:rsidRPr="009A7086">
        <w:t>s Ongoing Resourcing Scheme (ORS), either individually or through a school</w:t>
      </w:r>
      <w:r w:rsidR="00293BE3">
        <w:t>’</w:t>
      </w:r>
      <w:r w:rsidRPr="009A7086">
        <w:t xml:space="preserve">s flexible use of funding. They may also be employed privately by a family. Whilst there is the potential to support adults, services are easier to access for younger children on the autism spectrum </w:t>
      </w:r>
      <w:r w:rsidRPr="009A7086">
        <w:fldChar w:fldCharType="begin"/>
      </w:r>
      <w:r w:rsidRPr="009A7086">
        <w:instrText xml:space="preserve"> ADDIN EN.CITE &lt;EndNote&gt;&lt;Cite&gt;&lt;Author&gt;Rickson&lt;/Author&gt;&lt;Year&gt;2015&lt;/Year&gt;&lt;RecNum&gt;429&lt;/RecNum&gt;&lt;DisplayText&gt;[33]&lt;/DisplayText&gt;&lt;record&gt;&lt;rec-number&gt;429&lt;/rec-number&gt;&lt;foreign-keys&gt;&lt;key app="EN" db-id="v0asw5ap60zxfzezz945x5re90rfsapvffep" timestamp="1616634743"&gt;429&lt;/key&gt;&lt;/foreign-keys&gt;&lt;ref-type name="Journal Article"&gt;17&lt;/ref-type&gt;&lt;contributors&gt;&lt;authors&gt;&lt;author&gt;Rickson, Daphne.&lt;/author&gt;&lt;author&gt;Molyneux, C.&lt;/author&gt;&lt;author&gt;Ridley, H.&lt;/author&gt;&lt;author&gt;Castelino, A.&lt;/author&gt;&lt;author&gt;Upjohn Beatson, E.&lt;/author&gt;&lt;/authors&gt;&lt;/contributors&gt;&lt;titles&gt;&lt;title&gt;Music therapy with people who have Autism Spectrum Disorder - current practice in New Zealand&lt;/title&gt;&lt;secondary-title&gt;New Zealand Journal of Music Therapy&lt;/secondary-title&gt;&lt;/titles&gt;&lt;periodical&gt;&lt;full-title&gt;New Zealand Journal of Music Therapy&lt;/full-title&gt;&lt;/periodical&gt;&lt;pages&gt;8-32&lt;/pages&gt;&lt;volume&gt;13&lt;/volume&gt;&lt;dates&gt;&lt;year&gt;2015&lt;/year&gt;&lt;/dates&gt;&lt;urls&gt;&lt;/urls&gt;&lt;/record&gt;&lt;/Cite&gt;&lt;/EndNote&gt;</w:instrText>
      </w:r>
      <w:r w:rsidRPr="009A7086">
        <w:fldChar w:fldCharType="separate"/>
      </w:r>
      <w:r w:rsidRPr="009A7086">
        <w:rPr>
          <w:noProof/>
        </w:rPr>
        <w:t>[33]</w:t>
      </w:r>
      <w:r w:rsidRPr="009A7086">
        <w:fldChar w:fldCharType="end"/>
      </w:r>
      <w:r w:rsidRPr="009A7086">
        <w:t xml:space="preserve">. Music Therapy NZ is an organisational member of Allied Health Aotearoa New Zealand (AHANZ) along with other professions that are not regulated under the </w:t>
      </w:r>
      <w:r w:rsidRPr="009A7086">
        <w:rPr>
          <w:shd w:val="clear" w:color="auto" w:fill="FFFFFF"/>
        </w:rPr>
        <w:t xml:space="preserve">Health Practitioners Competence Assurance </w:t>
      </w:r>
      <w:r w:rsidRPr="009A7086">
        <w:rPr>
          <w:bdr w:val="none" w:sz="0" w:space="0" w:color="auto" w:frame="1"/>
        </w:rPr>
        <w:t>Act</w:t>
      </w:r>
      <w:r w:rsidRPr="009A7086">
        <w:rPr>
          <w:shd w:val="clear" w:color="auto" w:fill="FFFFFF"/>
        </w:rPr>
        <w:t xml:space="preserve"> 2003.</w:t>
      </w:r>
    </w:p>
    <w:p w14:paraId="7C202279" w14:textId="77777777" w:rsidR="0096170E" w:rsidRPr="0096170E" w:rsidRDefault="0096170E" w:rsidP="0096170E"/>
    <w:p w14:paraId="7C20227A" w14:textId="77777777" w:rsidR="00764925" w:rsidRPr="009A7086" w:rsidRDefault="00764925" w:rsidP="0096170E">
      <w:pPr>
        <w:pStyle w:val="Heading2"/>
      </w:pPr>
      <w:bookmarkStart w:id="293" w:name="_Toc56091705"/>
      <w:bookmarkStart w:id="294" w:name="_Toc68714918"/>
      <w:bookmarkStart w:id="295" w:name="_Toc78804231"/>
      <w:r w:rsidRPr="009A7086">
        <w:lastRenderedPageBreak/>
        <w:t>1.2</w:t>
      </w:r>
      <w:r w:rsidR="0096170E">
        <w:tab/>
      </w:r>
      <w:r w:rsidRPr="009A7086">
        <w:t>Music therapy in the existing autism guideline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92"/>
      <w:bookmarkEnd w:id="293"/>
      <w:bookmarkEnd w:id="294"/>
      <w:bookmarkEnd w:id="295"/>
    </w:p>
    <w:p w14:paraId="7C20227B" w14:textId="77777777" w:rsidR="00764925" w:rsidRPr="009A7086" w:rsidRDefault="00764925" w:rsidP="0096170E">
      <w:bookmarkStart w:id="296" w:name="TableOriginalRecs"/>
      <w:bookmarkStart w:id="297" w:name="_Toc307332069"/>
      <w:r w:rsidRPr="009A7086">
        <w:t>Music therapy is largely absent from the current New Zealand Autism Spectrum Disorder Guideline. There are currently no relevant recommendations or Good Practice Points related to the therapy. Music therapy is mentioned in the ASD Guideline</w:t>
      </w:r>
      <w:r w:rsidR="00293BE3">
        <w:t>’</w:t>
      </w:r>
      <w:r w:rsidRPr="009A7086">
        <w:t xml:space="preserve">s </w:t>
      </w:r>
      <w:r w:rsidRPr="009A7086">
        <w:fldChar w:fldCharType="begin"/>
      </w:r>
      <w:r w:rsidRPr="009A7086">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fldChar w:fldCharType="separate"/>
      </w:r>
      <w:r w:rsidRPr="009A7086">
        <w:rPr>
          <w:noProof/>
        </w:rPr>
        <w:t>[12]</w:t>
      </w:r>
      <w:r w:rsidRPr="009A7086">
        <w:fldChar w:fldCharType="end"/>
      </w:r>
      <w:r w:rsidRPr="009A7086">
        <w:t xml:space="preserve"> Appendix 8 under educational interventions (p. 300):</w:t>
      </w:r>
    </w:p>
    <w:p w14:paraId="7C20227C" w14:textId="77777777" w:rsidR="00764925" w:rsidRPr="009A7086" w:rsidRDefault="00293BE3" w:rsidP="0096170E">
      <w:pPr>
        <w:pStyle w:val="Quote"/>
      </w:pPr>
      <w:r>
        <w:t>“</w:t>
      </w:r>
      <w:r w:rsidR="00764925" w:rsidRPr="009A7086">
        <w:t xml:space="preserve">Music therapy uses music in a planned and creative manner to promote good health and to address physiological, emotion, cognitive and social needs through the development of a therapeutic relationship </w:t>
      </w:r>
      <w:r w:rsidR="00764925" w:rsidRPr="009A7086">
        <w:fldChar w:fldCharType="begin"/>
      </w:r>
      <w:r w:rsidR="00764925" w:rsidRPr="009A7086">
        <w:instrText xml:space="preserve"> ADDIN EN.CITE &lt;EndNote&gt;&lt;Cite&gt;&lt;Author&gt;Roberts&lt;/Author&gt;&lt;Year&gt;2006&lt;/Year&gt;&lt;RecNum&gt;426&lt;/RecNum&gt;&lt;DisplayText&gt;[38]&lt;/DisplayText&gt;&lt;record&gt;&lt;rec-number&gt;426&lt;/rec-number&gt;&lt;foreign-keys&gt;&lt;key app="EN" db-id="v0asw5ap60zxfzezz945x5re90rfsapvffep" timestamp="1604407135"&gt;426&lt;/key&gt;&lt;/foreign-keys&gt;&lt;ref-type name="Government Document"&gt;46&lt;/ref-type&gt;&lt;contributors&gt;&lt;authors&gt;&lt;author&gt;Roberts, M. A.&lt;/author&gt;&lt;author&gt;Prior, M.&lt;/author&gt;&lt;author&gt;Trembath, D.&lt;/author&gt;&lt;/authors&gt;&lt;secondary-authors&gt;&lt;author&gt;Australian Government Department of Health and Ageing&lt;/author&gt;&lt;/secondary-authors&gt;&lt;/contributors&gt;&lt;titles&gt;&lt;title&gt;A review of the research to identify the most effective models of practice in early intervention for children with autism spectrum disorders&lt;/title&gt;&lt;/titles&gt;&lt;dates&gt;&lt;year&gt;2006&lt;/year&gt;&lt;/dates&gt;&lt;pub-location&gt;Australia&lt;/pub-location&gt;&lt;urls&gt;&lt;/urls&gt;&lt;/record&gt;&lt;/Cite&gt;&lt;/EndNote&gt;</w:instrText>
      </w:r>
      <w:r w:rsidR="00764925" w:rsidRPr="009A7086">
        <w:fldChar w:fldCharType="separate"/>
      </w:r>
      <w:r w:rsidR="00764925" w:rsidRPr="009A7086">
        <w:rPr>
          <w:noProof/>
        </w:rPr>
        <w:t>[38]</w:t>
      </w:r>
      <w:r w:rsidR="00764925" w:rsidRPr="009A7086">
        <w:fldChar w:fldCharType="end"/>
      </w:r>
      <w:r w:rsidR="00764925" w:rsidRPr="009A7086">
        <w:t xml:space="preserve">. Music therapy has also been promoted as an effective treatment in facilitating communication by offering a means by which alternative communication can be established to help achieve engagement, interaction and relationships </w:t>
      </w:r>
      <w:r w:rsidR="00764925" w:rsidRPr="009A7086">
        <w:fldChar w:fldCharType="begin"/>
      </w:r>
      <w:r w:rsidR="00764925" w:rsidRPr="009A7086">
        <w:instrText xml:space="preserve"> ADDIN EN.CITE &lt;EndNote&gt;&lt;Cite&gt;&lt;Author&gt;Wigram&lt;/Author&gt;&lt;Year&gt;2006&lt;/Year&gt;&lt;RecNum&gt;417&lt;/RecNum&gt;&lt;DisplayText&gt;[39]&lt;/DisplayText&gt;&lt;record&gt;&lt;rec-number&gt;417&lt;/rec-number&gt;&lt;foreign-keys&gt;&lt;key app="EN" db-id="v0asw5ap60zxfzezz945x5re90rfsapvffep" timestamp="1599749369"&gt;417&lt;/key&gt;&lt;/foreign-keys&gt;&lt;ref-type name="Journal Article"&gt;17&lt;/ref-type&gt;&lt;contributors&gt;&lt;authors&gt;&lt;author&gt;Wigram, T.&lt;/author&gt;&lt;author&gt;Gold, C.&lt;/author&gt;&lt;/authors&gt;&lt;/contributors&gt;&lt;titles&gt;&lt;title&gt;Music therapy in the assessment and treatment of autistic spectum disorder: clinical application and research evidence&lt;/title&gt;&lt;secondary-title&gt;Child Care Health Dev&lt;/secondary-title&gt;&lt;/titles&gt;&lt;periodical&gt;&lt;full-title&gt;Child Care Health Dev&lt;/full-title&gt;&lt;/periodical&gt;&lt;pages&gt;535-42&lt;/pages&gt;&lt;volume&gt;32&lt;/volume&gt;&lt;dates&gt;&lt;year&gt;2006&lt;/year&gt;&lt;/dates&gt;&lt;urls&gt;&lt;/urls&gt;&lt;/record&gt;&lt;/Cite&gt;&lt;/EndNote&gt;</w:instrText>
      </w:r>
      <w:r w:rsidR="00764925" w:rsidRPr="009A7086">
        <w:fldChar w:fldCharType="separate"/>
      </w:r>
      <w:r w:rsidR="00764925" w:rsidRPr="009A7086">
        <w:rPr>
          <w:noProof/>
        </w:rPr>
        <w:t>[39]</w:t>
      </w:r>
      <w:r w:rsidR="00764925" w:rsidRPr="009A7086">
        <w:fldChar w:fldCharType="end"/>
      </w:r>
      <w:r w:rsidR="00764925" w:rsidRPr="009A7086">
        <w:t>.</w:t>
      </w:r>
    </w:p>
    <w:p w14:paraId="7C20227D" w14:textId="77777777" w:rsidR="00574B27" w:rsidRDefault="00574B27" w:rsidP="00574B27"/>
    <w:p w14:paraId="7C20227E" w14:textId="77777777" w:rsidR="00764925" w:rsidRDefault="00764925" w:rsidP="00574B27">
      <w:r w:rsidRPr="009A7086">
        <w:t xml:space="preserve">At present, the evidence for the effectiveness of music therapy is unclear </w:t>
      </w:r>
      <w:r w:rsidRPr="009A7086">
        <w:fldChar w:fldCharType="begin"/>
      </w:r>
      <w:r w:rsidRPr="009A7086">
        <w:instrText xml:space="preserve"> ADDIN EN.CITE &lt;EndNote&gt;&lt;Cite&gt;&lt;Author&gt;Wigram&lt;/Author&gt;&lt;Year&gt;2006&lt;/Year&gt;&lt;RecNum&gt;417&lt;/RecNum&gt;&lt;DisplayText&gt;[39]&lt;/DisplayText&gt;&lt;record&gt;&lt;rec-number&gt;417&lt;/rec-number&gt;&lt;foreign-keys&gt;&lt;key app="EN" db-id="v0asw5ap60zxfzezz945x5re90rfsapvffep" timestamp="1599749369"&gt;417&lt;/key&gt;&lt;/foreign-keys&gt;&lt;ref-type name="Journal Article"&gt;17&lt;/ref-type&gt;&lt;contributors&gt;&lt;authors&gt;&lt;author&gt;Wigram, T.&lt;/author&gt;&lt;author&gt;Gold, C.&lt;/author&gt;&lt;/authors&gt;&lt;/contributors&gt;&lt;titles&gt;&lt;title&gt;Music therapy in the assessment and treatment of autistic spectum disorder: clinical application and research evidence&lt;/title&gt;&lt;secondary-title&gt;Child Care Health Dev&lt;/secondary-title&gt;&lt;/titles&gt;&lt;periodical&gt;&lt;full-title&gt;Child Care Health Dev&lt;/full-title&gt;&lt;/periodical&gt;&lt;pages&gt;535-42&lt;/pages&gt;&lt;volume&gt;32&lt;/volume&gt;&lt;dates&gt;&lt;year&gt;2006&lt;/year&gt;&lt;/dates&gt;&lt;urls&gt;&lt;/urls&gt;&lt;/record&gt;&lt;/Cite&gt;&lt;/EndNote&gt;</w:instrText>
      </w:r>
      <w:r w:rsidRPr="009A7086">
        <w:fldChar w:fldCharType="separate"/>
      </w:r>
      <w:r w:rsidRPr="009A7086">
        <w:rPr>
          <w:noProof/>
        </w:rPr>
        <w:t>[39]</w:t>
      </w:r>
      <w:r w:rsidRPr="009A7086">
        <w:fldChar w:fldCharType="end"/>
      </w:r>
      <w:r w:rsidRPr="009A7086">
        <w:t xml:space="preserve">. Standardised models of assessment in music therapy should be considered for future development. No large scale randomised control trial involving young children with autism has been conducted. With this level of evidence, broad claims about the universal effectiveness of music therapy for all children with autism must be met with caution and tested through studies with appropriate design and methodological rigour </w:t>
      </w:r>
      <w:r w:rsidRPr="009A7086">
        <w:fldChar w:fldCharType="begin"/>
      </w:r>
      <w:r w:rsidRPr="009A7086">
        <w:instrText xml:space="preserve"> ADDIN EN.CITE &lt;EndNote&gt;&lt;Cite&gt;&lt;Author&gt;Roberts&lt;/Author&gt;&lt;Year&gt;2006&lt;/Year&gt;&lt;RecNum&gt;426&lt;/RecNum&gt;&lt;DisplayText&gt;[38]&lt;/DisplayText&gt;&lt;record&gt;&lt;rec-number&gt;426&lt;/rec-number&gt;&lt;foreign-keys&gt;&lt;key app="EN" db-id="v0asw5ap60zxfzezz945x5re90rfsapvffep" timestamp="1604407135"&gt;426&lt;/key&gt;&lt;/foreign-keys&gt;&lt;ref-type name="Government Document"&gt;46&lt;/ref-type&gt;&lt;contributors&gt;&lt;authors&gt;&lt;author&gt;Roberts, M. A.&lt;/author&gt;&lt;author&gt;Prior, M.&lt;/author&gt;&lt;author&gt;Trembath, D.&lt;/author&gt;&lt;/authors&gt;&lt;secondary-authors&gt;&lt;author&gt;Australian Government Department of Health and Ageing&lt;/author&gt;&lt;/secondary-authors&gt;&lt;/contributors&gt;&lt;titles&gt;&lt;title&gt;A review of the research to identify the most effective models of practice in early intervention for children with autism spectrum disorders&lt;/title&gt;&lt;/titles&gt;&lt;dates&gt;&lt;year&gt;2006&lt;/year&gt;&lt;/dates&gt;&lt;pub-location&gt;Australia&lt;/pub-location&gt;&lt;urls&gt;&lt;/urls&gt;&lt;/record&gt;&lt;/Cite&gt;&lt;/EndNote&gt;</w:instrText>
      </w:r>
      <w:r w:rsidRPr="009A7086">
        <w:fldChar w:fldCharType="separate"/>
      </w:r>
      <w:r w:rsidRPr="009A7086">
        <w:rPr>
          <w:noProof/>
        </w:rPr>
        <w:t>[38]</w:t>
      </w:r>
      <w:r w:rsidRPr="009A7086">
        <w:fldChar w:fldCharType="end"/>
      </w:r>
      <w:r w:rsidRPr="009A7086">
        <w:t>.</w:t>
      </w:r>
      <w:r w:rsidR="00293BE3">
        <w:t>”</w:t>
      </w:r>
    </w:p>
    <w:p w14:paraId="7C20227F" w14:textId="77777777" w:rsidR="00574B27" w:rsidRPr="009A7086" w:rsidRDefault="00574B27" w:rsidP="00574B27"/>
    <w:p w14:paraId="7C202280" w14:textId="77777777" w:rsidR="00764925" w:rsidRPr="009A7086" w:rsidRDefault="00764925" w:rsidP="00574B27">
      <w:pPr>
        <w:pStyle w:val="Heading2"/>
      </w:pPr>
      <w:bookmarkStart w:id="298" w:name="_Toc214642246"/>
      <w:bookmarkStart w:id="299" w:name="_Toc214642550"/>
      <w:bookmarkStart w:id="300" w:name="_Toc214993627"/>
      <w:bookmarkStart w:id="301" w:name="_Toc214994169"/>
      <w:bookmarkStart w:id="302" w:name="_Toc216717491"/>
      <w:bookmarkStart w:id="303" w:name="_Toc227063436"/>
      <w:bookmarkStart w:id="304" w:name="_Toc227063649"/>
      <w:bookmarkStart w:id="305" w:name="_Toc227064719"/>
      <w:bookmarkStart w:id="306" w:name="_Toc227124972"/>
      <w:bookmarkStart w:id="307" w:name="_Toc275181284"/>
      <w:bookmarkStart w:id="308" w:name="_Toc288166811"/>
      <w:bookmarkStart w:id="309" w:name="_Toc309328743"/>
      <w:bookmarkStart w:id="310" w:name="_Toc345035315"/>
      <w:bookmarkStart w:id="311" w:name="_Toc352193670"/>
      <w:bookmarkStart w:id="312" w:name="_Toc352193784"/>
      <w:bookmarkStart w:id="313" w:name="_Toc352194066"/>
      <w:bookmarkStart w:id="314" w:name="_Toc352195777"/>
      <w:bookmarkStart w:id="315" w:name="_Toc371965325"/>
      <w:bookmarkStart w:id="316" w:name="_Toc511695491"/>
      <w:bookmarkStart w:id="317" w:name="_Toc8216553"/>
      <w:bookmarkStart w:id="318" w:name="_Toc25763884"/>
      <w:bookmarkStart w:id="319" w:name="_Toc56091706"/>
      <w:bookmarkStart w:id="320" w:name="_Toc68714919"/>
      <w:bookmarkStart w:id="321" w:name="_Toc78804232"/>
      <w:bookmarkEnd w:id="296"/>
      <w:bookmarkEnd w:id="297"/>
      <w:r w:rsidRPr="009A7086">
        <w:t>1.3</w:t>
      </w:r>
      <w:r w:rsidR="00574B27">
        <w:tab/>
      </w:r>
      <w:r w:rsidRPr="009A7086">
        <w:t>The current review update</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C202281" w14:textId="77777777" w:rsidR="00764925" w:rsidRPr="009A7086" w:rsidRDefault="00764925" w:rsidP="00574B27">
      <w:pPr>
        <w:pStyle w:val="Heading3"/>
      </w:pPr>
      <w:bookmarkStart w:id="322" w:name="_Toc8216554"/>
      <w:bookmarkStart w:id="323" w:name="_Toc25763885"/>
      <w:bookmarkStart w:id="324" w:name="_Toc56091707"/>
      <w:bookmarkStart w:id="325" w:name="_Toc68714920"/>
      <w:bookmarkStart w:id="326" w:name="_Toc78804233"/>
      <w:r w:rsidRPr="009A7086">
        <w:t>Review objectives</w:t>
      </w:r>
      <w:bookmarkEnd w:id="322"/>
      <w:bookmarkEnd w:id="323"/>
      <w:bookmarkEnd w:id="324"/>
      <w:bookmarkEnd w:id="325"/>
      <w:bookmarkEnd w:id="326"/>
    </w:p>
    <w:p w14:paraId="7C202282" w14:textId="77777777" w:rsidR="00764925" w:rsidRPr="009A7086" w:rsidRDefault="00764925" w:rsidP="00574B27">
      <w:pPr>
        <w:rPr>
          <w:lang w:eastAsia="en-NZ"/>
        </w:rPr>
      </w:pPr>
      <w:r w:rsidRPr="009A7086">
        <w:rPr>
          <w:lang w:eastAsia="en-NZ"/>
        </w:rPr>
        <w:t>The objectives of the current review update were to:</w:t>
      </w:r>
    </w:p>
    <w:p w14:paraId="7C202283" w14:textId="77777777" w:rsidR="00764925" w:rsidRPr="009A7086" w:rsidRDefault="00764925" w:rsidP="00574B27">
      <w:pPr>
        <w:pStyle w:val="Bullet"/>
      </w:pPr>
      <w:r w:rsidRPr="009A7086">
        <w:t>Systematically identify, select, and narratively synthesise research studies published since January 2004 which evaluate the best evidence relating to the effectiveness of music therapy interventions for individuals on the autism spectrum.</w:t>
      </w:r>
    </w:p>
    <w:p w14:paraId="7C202284" w14:textId="77777777" w:rsidR="00764925" w:rsidRDefault="00764925" w:rsidP="00574B27">
      <w:pPr>
        <w:pStyle w:val="Bullet"/>
      </w:pPr>
      <w:r w:rsidRPr="009A7086">
        <w:t xml:space="preserve">Consider this evidence as it supplements the guideline </w:t>
      </w:r>
      <w:r w:rsidRPr="009A7086">
        <w:fldChar w:fldCharType="begin"/>
      </w:r>
      <w:r w:rsidRPr="009A7086">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fldChar w:fldCharType="separate"/>
      </w:r>
      <w:r w:rsidRPr="009A7086">
        <w:t>[12]</w:t>
      </w:r>
      <w:r w:rsidRPr="009A7086">
        <w:fldChar w:fldCharType="end"/>
      </w:r>
      <w:r w:rsidRPr="009A7086">
        <w:t xml:space="preserve"> in order to inform the LGG</w:t>
      </w:r>
      <w:r w:rsidR="00293BE3">
        <w:t>’</w:t>
      </w:r>
      <w:r w:rsidRPr="009A7086">
        <w:t xml:space="preserve">s revision of any existing relevant recommendations/good practice points and/or the development of </w:t>
      </w:r>
      <w:bookmarkStart w:id="327" w:name="_Toc183683332"/>
      <w:bookmarkStart w:id="328" w:name="_Toc183692903"/>
      <w:bookmarkStart w:id="329" w:name="_Toc184964836"/>
      <w:bookmarkStart w:id="330" w:name="_Toc311630025"/>
      <w:bookmarkStart w:id="331" w:name="_Toc311631983"/>
      <w:bookmarkStart w:id="332" w:name="_Toc214642247"/>
      <w:bookmarkStart w:id="333" w:name="_Toc214642551"/>
      <w:bookmarkStart w:id="334" w:name="_Toc214993628"/>
      <w:bookmarkStart w:id="335" w:name="_Toc214994170"/>
      <w:bookmarkStart w:id="336" w:name="_Toc216717492"/>
      <w:bookmarkStart w:id="337" w:name="_Toc227063437"/>
      <w:bookmarkStart w:id="338" w:name="_Toc227063650"/>
      <w:bookmarkStart w:id="339" w:name="_Toc227064720"/>
      <w:bookmarkStart w:id="340" w:name="_Toc227124973"/>
      <w:bookmarkStart w:id="341" w:name="_Toc275181285"/>
      <w:bookmarkStart w:id="342" w:name="_Toc288166812"/>
      <w:bookmarkStart w:id="343" w:name="_Toc309328744"/>
      <w:r w:rsidRPr="009A7086">
        <w:t>new ones.</w:t>
      </w:r>
    </w:p>
    <w:p w14:paraId="7C202285" w14:textId="77777777" w:rsidR="00574B27" w:rsidRPr="009A7086" w:rsidRDefault="00574B27" w:rsidP="00574B27"/>
    <w:p w14:paraId="7C202286" w14:textId="77777777" w:rsidR="00764925" w:rsidRPr="009A7086" w:rsidRDefault="00764925" w:rsidP="00764925">
      <w:pPr>
        <w:spacing w:before="120" w:after="60" w:line="300" w:lineRule="exact"/>
        <w:rPr>
          <w:rFonts w:cs="Arial"/>
          <w:szCs w:val="22"/>
          <w:shd w:val="clear" w:color="auto" w:fill="FFFFFF"/>
          <w:lang w:eastAsia="en-NZ"/>
        </w:rPr>
        <w:sectPr w:rsidR="00764925" w:rsidRPr="009A7086" w:rsidSect="00A238C7">
          <w:headerReference w:type="even" r:id="rId28"/>
          <w:headerReference w:type="default" r:id="rId29"/>
          <w:pgSz w:w="11907" w:h="16834" w:code="9"/>
          <w:pgMar w:top="1701" w:right="1418" w:bottom="1418" w:left="1701" w:header="567" w:footer="425" w:gutter="284"/>
          <w:pgNumType w:start="1"/>
          <w:cols w:space="720"/>
          <w:docGrid w:linePitch="326"/>
        </w:sectPr>
      </w:pPr>
    </w:p>
    <w:p w14:paraId="7C202287" w14:textId="77777777" w:rsidR="00293BE3" w:rsidRDefault="00764925" w:rsidP="00B87315">
      <w:pPr>
        <w:pStyle w:val="Heading1"/>
      </w:pPr>
      <w:bookmarkStart w:id="344" w:name="_Toc68714921"/>
      <w:bookmarkStart w:id="345" w:name="_Toc345035316"/>
      <w:bookmarkStart w:id="346" w:name="_Toc352193671"/>
      <w:bookmarkStart w:id="347" w:name="_Toc352193785"/>
      <w:bookmarkStart w:id="348" w:name="_Toc352194067"/>
      <w:bookmarkStart w:id="349" w:name="_Toc352195778"/>
      <w:bookmarkStart w:id="350" w:name="_Toc371965326"/>
      <w:bookmarkStart w:id="351" w:name="_Toc511695492"/>
      <w:bookmarkStart w:id="352" w:name="_Toc8216555"/>
      <w:bookmarkStart w:id="353" w:name="_Toc23969211"/>
      <w:bookmarkStart w:id="354" w:name="_Toc25758608"/>
      <w:bookmarkStart w:id="355" w:name="_Toc25763886"/>
      <w:bookmarkStart w:id="356" w:name="_Toc56091708"/>
      <w:bookmarkStart w:id="357" w:name="_Toc78804234"/>
      <w:r w:rsidRPr="009A7086">
        <w:lastRenderedPageBreak/>
        <w:t>Part 2:</w:t>
      </w:r>
      <w:r w:rsidR="00293BE3">
        <w:t xml:space="preserve"> </w:t>
      </w:r>
      <w:r w:rsidRPr="009A7086">
        <w:t>Systematic review of effectiveness of music therapy for autistic children and young people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C202288" w14:textId="77777777" w:rsidR="00293BE3" w:rsidRDefault="00764925" w:rsidP="004B63DE">
      <w:pPr>
        <w:rPr>
          <w:lang w:eastAsia="en-NZ"/>
        </w:rPr>
      </w:pPr>
      <w:r w:rsidRPr="009A7086">
        <w:rPr>
          <w:lang w:eastAsia="en-NZ"/>
        </w:rPr>
        <w:t>This chapter describes the findings of a systematic review relating to music therapy interventions for children and young people on the autism spectrum.</w:t>
      </w:r>
    </w:p>
    <w:p w14:paraId="7C202289" w14:textId="77777777" w:rsidR="004B63DE" w:rsidRDefault="004B63DE" w:rsidP="004B63DE">
      <w:pPr>
        <w:rPr>
          <w:lang w:eastAsia="en-NZ"/>
        </w:rPr>
      </w:pPr>
    </w:p>
    <w:p w14:paraId="7C20228A" w14:textId="77777777" w:rsidR="00764925" w:rsidRPr="009A7086" w:rsidRDefault="00764925" w:rsidP="004B63DE">
      <w:pPr>
        <w:pStyle w:val="Heading2"/>
      </w:pPr>
      <w:bookmarkStart w:id="358" w:name="_Toc183493327"/>
      <w:bookmarkStart w:id="359" w:name="_Toc183683333"/>
      <w:bookmarkStart w:id="360" w:name="_Toc183692904"/>
      <w:bookmarkStart w:id="361" w:name="_Toc184964837"/>
      <w:bookmarkStart w:id="362" w:name="_Toc311630026"/>
      <w:bookmarkStart w:id="363" w:name="_Toc311631984"/>
      <w:bookmarkStart w:id="364" w:name="_Toc214642248"/>
      <w:bookmarkStart w:id="365" w:name="_Toc214642552"/>
      <w:bookmarkStart w:id="366" w:name="_Toc214993629"/>
      <w:bookmarkStart w:id="367" w:name="_Toc214994171"/>
      <w:bookmarkStart w:id="368" w:name="_Toc216717493"/>
      <w:bookmarkStart w:id="369" w:name="_Toc227063438"/>
      <w:bookmarkStart w:id="370" w:name="_Toc227063651"/>
      <w:bookmarkStart w:id="371" w:name="_Toc227064721"/>
      <w:bookmarkStart w:id="372" w:name="_Toc227124974"/>
      <w:bookmarkStart w:id="373" w:name="_Toc275181286"/>
      <w:bookmarkStart w:id="374" w:name="_Toc288166813"/>
      <w:bookmarkStart w:id="375" w:name="_Toc309328745"/>
      <w:bookmarkStart w:id="376" w:name="_Toc345035317"/>
      <w:bookmarkStart w:id="377" w:name="_Toc352193672"/>
      <w:bookmarkStart w:id="378" w:name="_Toc352193786"/>
      <w:bookmarkStart w:id="379" w:name="_Toc352194068"/>
      <w:bookmarkStart w:id="380" w:name="_Toc352195779"/>
      <w:bookmarkStart w:id="381" w:name="_Toc371965327"/>
      <w:bookmarkStart w:id="382" w:name="_Toc511695493"/>
      <w:bookmarkStart w:id="383" w:name="_Toc8216556"/>
      <w:bookmarkStart w:id="384" w:name="_Toc25763887"/>
      <w:bookmarkStart w:id="385" w:name="_Toc56091709"/>
      <w:bookmarkStart w:id="386" w:name="_Toc68714922"/>
      <w:bookmarkStart w:id="387" w:name="_Toc78804235"/>
      <w:r w:rsidRPr="009A7086">
        <w:t>2.1</w:t>
      </w:r>
      <w:bookmarkEnd w:id="358"/>
      <w:bookmarkEnd w:id="359"/>
      <w:bookmarkEnd w:id="360"/>
      <w:r w:rsidR="004B63DE">
        <w:tab/>
      </w:r>
      <w:r w:rsidRPr="009A7086">
        <w:t>Scope and methods</w:t>
      </w:r>
      <w:bookmarkStart w:id="388" w:name="ScopeMethods"/>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7C20228B" w14:textId="77777777" w:rsidR="00293BE3" w:rsidRDefault="00764925" w:rsidP="004B63DE">
      <w:pPr>
        <w:rPr>
          <w:lang w:eastAsia="en-NZ"/>
        </w:rPr>
      </w:pPr>
      <w:bookmarkStart w:id="389" w:name="_Toc183493329"/>
      <w:bookmarkStart w:id="390" w:name="_Toc183683335"/>
      <w:bookmarkStart w:id="391" w:name="_Toc183692906"/>
      <w:bookmarkStart w:id="392" w:name="_Toc184964839"/>
      <w:bookmarkStart w:id="393" w:name="_Toc311630028"/>
      <w:bookmarkStart w:id="394" w:name="_Toc311631986"/>
      <w:bookmarkStart w:id="395" w:name="_Toc214642249"/>
      <w:bookmarkStart w:id="396" w:name="_Toc214642553"/>
      <w:bookmarkStart w:id="397" w:name="_Toc214993630"/>
      <w:bookmarkStart w:id="398" w:name="_Toc214994172"/>
      <w:bookmarkStart w:id="399" w:name="_Toc216717494"/>
      <w:bookmarkStart w:id="400" w:name="_Toc227063439"/>
      <w:bookmarkStart w:id="401" w:name="_Toc227063652"/>
      <w:bookmarkStart w:id="402" w:name="_Toc227064722"/>
      <w:bookmarkStart w:id="403" w:name="_Toc227124975"/>
      <w:bookmarkStart w:id="404" w:name="_Toc275181287"/>
      <w:bookmarkStart w:id="405" w:name="_Toc288166814"/>
      <w:bookmarkStart w:id="406" w:name="_Toc309328746"/>
      <w:bookmarkEnd w:id="388"/>
      <w:r w:rsidRPr="009A7086">
        <w:rPr>
          <w:lang w:eastAsia="en-NZ"/>
        </w:rPr>
        <w:t xml:space="preserve">Full details of review methods including search strategies, appraisal of study quality and data extraction are presented in </w:t>
      </w:r>
      <w:r w:rsidRPr="009A7086">
        <w:rPr>
          <w:b/>
          <w:lang w:eastAsia="en-NZ"/>
        </w:rPr>
        <w:t>Appendix 1</w:t>
      </w:r>
      <w:r w:rsidRPr="009A7086">
        <w:rPr>
          <w:lang w:eastAsia="en-NZ"/>
        </w:rPr>
        <w:t>.</w:t>
      </w:r>
    </w:p>
    <w:p w14:paraId="7C20228C" w14:textId="77777777" w:rsidR="004B63DE" w:rsidRDefault="004B63DE" w:rsidP="004B63DE">
      <w:pPr>
        <w:rPr>
          <w:lang w:eastAsia="en-NZ"/>
        </w:rPr>
      </w:pPr>
    </w:p>
    <w:p w14:paraId="7C20228D" w14:textId="77777777" w:rsidR="00293BE3" w:rsidRDefault="00764925" w:rsidP="004B63DE">
      <w:pPr>
        <w:pStyle w:val="Heading3"/>
      </w:pPr>
      <w:bookmarkStart w:id="407" w:name="_Toc345035318"/>
      <w:bookmarkStart w:id="408" w:name="_Toc352193673"/>
      <w:bookmarkStart w:id="409" w:name="_Toc352193787"/>
      <w:bookmarkStart w:id="410" w:name="_Toc352194069"/>
      <w:bookmarkStart w:id="411" w:name="_Toc352195780"/>
      <w:bookmarkStart w:id="412" w:name="_Toc371965328"/>
      <w:bookmarkStart w:id="413" w:name="_Toc511695494"/>
      <w:bookmarkStart w:id="414" w:name="_Toc8216557"/>
      <w:bookmarkStart w:id="415" w:name="_Toc25763888"/>
      <w:bookmarkStart w:id="416" w:name="_Toc56091710"/>
      <w:bookmarkStart w:id="417" w:name="_Toc68714923"/>
      <w:bookmarkStart w:id="418" w:name="_Toc78804236"/>
      <w:r w:rsidRPr="009A7086">
        <w:t>Research question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C20228E" w14:textId="77777777" w:rsidR="00293BE3" w:rsidRDefault="00764925" w:rsidP="004B63DE">
      <w:pPr>
        <w:rPr>
          <w:lang w:eastAsia="en-NZ"/>
        </w:rPr>
      </w:pPr>
      <w:r w:rsidRPr="009A7086">
        <w:rPr>
          <w:lang w:eastAsia="en-NZ"/>
        </w:rPr>
        <w:t>The review update</w:t>
      </w:r>
      <w:r w:rsidR="00293BE3">
        <w:rPr>
          <w:lang w:eastAsia="en-NZ"/>
        </w:rPr>
        <w:t>’</w:t>
      </w:r>
      <w:r w:rsidRPr="009A7086">
        <w:rPr>
          <w:lang w:eastAsia="en-NZ"/>
        </w:rPr>
        <w:t xml:space="preserve">s primary research questions </w:t>
      </w:r>
      <w:bookmarkStart w:id="419" w:name="_Toc183493330"/>
      <w:r w:rsidRPr="009A7086">
        <w:rPr>
          <w:lang w:eastAsia="en-NZ"/>
        </w:rPr>
        <w:t>are:</w:t>
      </w:r>
    </w:p>
    <w:p w14:paraId="7C20228F" w14:textId="77777777" w:rsidR="00764925" w:rsidRPr="009A7086" w:rsidRDefault="00764925" w:rsidP="004B63DE">
      <w:pPr>
        <w:pStyle w:val="Number"/>
      </w:pPr>
      <w:r w:rsidRPr="009A7086">
        <w:t>What is the effectiveness of</w:t>
      </w:r>
      <w:r w:rsidRPr="009A7086">
        <w:rPr>
          <w:color w:val="343434"/>
        </w:rPr>
        <w:t xml:space="preserve"> </w:t>
      </w:r>
      <w:r w:rsidRPr="009A7086">
        <w:t>music therapy for individuals on the autism spectrum?</w:t>
      </w:r>
    </w:p>
    <w:p w14:paraId="7C202290" w14:textId="77777777" w:rsidR="00764925" w:rsidRPr="009A7086" w:rsidRDefault="00764925" w:rsidP="004B63DE">
      <w:pPr>
        <w:pStyle w:val="Number"/>
      </w:pPr>
      <w:r w:rsidRPr="009A7086">
        <w:t>What are the features of an effective music therapy intervention for individuals on the autism spectrum?</w:t>
      </w:r>
    </w:p>
    <w:p w14:paraId="7C202291" w14:textId="77777777" w:rsidR="004B63DE" w:rsidRDefault="004B63DE" w:rsidP="004B63DE">
      <w:bookmarkStart w:id="420" w:name="_Toc275181293"/>
      <w:bookmarkStart w:id="421" w:name="_Toc288166820"/>
      <w:bookmarkStart w:id="422" w:name="_Toc309328753"/>
      <w:bookmarkStart w:id="423" w:name="_Toc371965329"/>
      <w:bookmarkStart w:id="424" w:name="_Toc511695495"/>
      <w:bookmarkStart w:id="425" w:name="_Toc8216558"/>
      <w:bookmarkStart w:id="426" w:name="_Toc25763889"/>
      <w:bookmarkStart w:id="427" w:name="_Toc56091711"/>
      <w:bookmarkStart w:id="428" w:name="_Toc68714924"/>
      <w:bookmarkStart w:id="429" w:name="_Toc345035319"/>
      <w:bookmarkStart w:id="430" w:name="_Toc352193674"/>
      <w:bookmarkStart w:id="431" w:name="_Toc352193788"/>
      <w:bookmarkStart w:id="432" w:name="_Toc352194070"/>
      <w:bookmarkStart w:id="433" w:name="_Toc352195781"/>
      <w:bookmarkStart w:id="434" w:name="_Toc183493324"/>
      <w:bookmarkStart w:id="435" w:name="_Toc183683336"/>
      <w:bookmarkStart w:id="436" w:name="_Toc183692907"/>
      <w:bookmarkStart w:id="437" w:name="_Toc184964840"/>
      <w:bookmarkStart w:id="438" w:name="_Toc311630029"/>
      <w:bookmarkStart w:id="439" w:name="_Toc311631987"/>
    </w:p>
    <w:p w14:paraId="7C202292" w14:textId="77777777" w:rsidR="00764925" w:rsidRPr="009A7086" w:rsidRDefault="00764925" w:rsidP="00AB485A">
      <w:pPr>
        <w:pStyle w:val="Heading3"/>
      </w:pPr>
      <w:bookmarkStart w:id="440" w:name="_Toc78804237"/>
      <w:r w:rsidRPr="009A7086">
        <w:t>Identification and selection of studies for inclusion</w:t>
      </w:r>
      <w:bookmarkEnd w:id="420"/>
      <w:bookmarkEnd w:id="421"/>
      <w:bookmarkEnd w:id="422"/>
      <w:bookmarkEnd w:id="423"/>
      <w:bookmarkEnd w:id="424"/>
      <w:bookmarkEnd w:id="425"/>
      <w:bookmarkEnd w:id="426"/>
      <w:bookmarkEnd w:id="427"/>
      <w:bookmarkEnd w:id="428"/>
      <w:bookmarkEnd w:id="440"/>
    </w:p>
    <w:p w14:paraId="7C202293" w14:textId="77777777" w:rsidR="00293BE3" w:rsidRDefault="00764925" w:rsidP="00AB485A">
      <w:pPr>
        <w:rPr>
          <w:color w:val="000000"/>
        </w:rPr>
      </w:pPr>
      <w:r w:rsidRPr="009A7086">
        <w:t xml:space="preserve">The search strategy was initially limited to articles published from January 1, 2004, to ensure capture of articles published since the search was conducted for the original guideline </w:t>
      </w:r>
      <w:r w:rsidRPr="009A7086">
        <w:fldChar w:fldCharType="begin"/>
      </w:r>
      <w:r w:rsidRPr="009A7086">
        <w:instrText xml:space="preserve"> ADDIN EN.CITE &lt;EndNote&gt;&lt;Cite&gt;&lt;Author&gt;Ministries of Health and Education&lt;/Author&gt;&lt;Year&gt;2008&lt;/Year&gt;&lt;RecNum&gt;376&lt;/RecNum&gt;&lt;DisplayText&gt;[1]&lt;/DisplayText&gt;&lt;record&gt;&lt;rec-number&gt;376&lt;/rec-number&gt;&lt;foreign-keys&gt;&lt;key app="EN" db-id="v0asw5ap60zxfzezz945x5re90rfsapvffep" timestamp="1593667211"&gt;376&lt;/key&gt;&lt;/foreign-keys&gt;&lt;ref-type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9A7086">
        <w:fldChar w:fldCharType="separate"/>
      </w:r>
      <w:r w:rsidRPr="009A7086">
        <w:rPr>
          <w:noProof/>
        </w:rPr>
        <w:t>[1]</w:t>
      </w:r>
      <w:r w:rsidRPr="009A7086">
        <w:fldChar w:fldCharType="end"/>
      </w:r>
      <w:r w:rsidRPr="009A7086">
        <w:t xml:space="preserve">. </w:t>
      </w:r>
      <w:r w:rsidRPr="009A7086">
        <w:rPr>
          <w:szCs w:val="22"/>
        </w:rPr>
        <w:t>A systematic search strategy used a combination of terms for autism and music therapy</w:t>
      </w:r>
      <w:r w:rsidRPr="009A7086">
        <w:rPr>
          <w:color w:val="000000"/>
          <w:szCs w:val="22"/>
        </w:rPr>
        <w:t xml:space="preserve"> </w:t>
      </w:r>
      <w:r w:rsidRPr="009A7086">
        <w:rPr>
          <w:szCs w:val="22"/>
        </w:rPr>
        <w:t xml:space="preserve">(see </w:t>
      </w:r>
      <w:r w:rsidRPr="009A7086">
        <w:rPr>
          <w:b/>
          <w:szCs w:val="22"/>
        </w:rPr>
        <w:t>Appendix 1</w:t>
      </w:r>
      <w:r w:rsidRPr="009A7086">
        <w:rPr>
          <w:szCs w:val="22"/>
        </w:rPr>
        <w:t xml:space="preserve"> for details) to </w:t>
      </w:r>
      <w:r w:rsidRPr="009A7086">
        <w:rPr>
          <w:color w:val="000000"/>
          <w:bdr w:val="none" w:sz="0" w:space="0" w:color="auto" w:frame="1"/>
        </w:rPr>
        <w:t xml:space="preserve">search titles, abstracts and subject fields of </w:t>
      </w:r>
      <w:r w:rsidRPr="009A7086">
        <w:t xml:space="preserve">11 bibliographic, health technology assessment, and guideline databases </w:t>
      </w:r>
      <w:r w:rsidRPr="009A7086">
        <w:rPr>
          <w:szCs w:val="22"/>
        </w:rPr>
        <w:t xml:space="preserve">on </w:t>
      </w:r>
      <w:r w:rsidR="00AB485A">
        <w:rPr>
          <w:szCs w:val="22"/>
        </w:rPr>
        <w:t xml:space="preserve">9–17 </w:t>
      </w:r>
      <w:r w:rsidRPr="009A7086">
        <w:rPr>
          <w:szCs w:val="22"/>
        </w:rPr>
        <w:t>June 2020.</w:t>
      </w:r>
      <w:r w:rsidRPr="009A7086">
        <w:rPr>
          <w:color w:val="000000"/>
          <w:bdr w:val="none" w:sz="0" w:space="0" w:color="auto" w:frame="1"/>
        </w:rPr>
        <w:t xml:space="preserve"> Results were </w:t>
      </w:r>
      <w:r w:rsidRPr="009A7086">
        <w:rPr>
          <w:color w:val="000000"/>
          <w:szCs w:val="22"/>
        </w:rPr>
        <w:t>limited to those published in peer reviewed academic journals in the English language, and involving human participants. A total of 728 articles were originally identified.</w:t>
      </w:r>
    </w:p>
    <w:p w14:paraId="7C202294" w14:textId="77777777" w:rsidR="00AB485A" w:rsidRDefault="00AB485A" w:rsidP="00AB485A"/>
    <w:p w14:paraId="7C202295" w14:textId="77777777" w:rsidR="00764925" w:rsidRDefault="00764925" w:rsidP="00B43583">
      <w:pPr>
        <w:keepLines/>
      </w:pPr>
      <w:r w:rsidRPr="009A7086">
        <w:lastRenderedPageBreak/>
        <w:t xml:space="preserve">From scoping, a high quality systematic review conducted for the Cochrane Collaboration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was identified as directly relevant and eligible for inclusion. This review updated an earlier Cochrane review cited in the Introduction (see </w:t>
      </w:r>
      <w:r w:rsidRPr="009A7086">
        <w:rPr>
          <w:b/>
          <w:bCs/>
        </w:rPr>
        <w:t>Part 1; 1.1</w:t>
      </w:r>
      <w:r w:rsidRPr="009A7086">
        <w:t xml:space="preserve">) </w:t>
      </w:r>
      <w:r w:rsidRPr="009A7086">
        <w:fldChar w:fldCharType="begin"/>
      </w:r>
      <w:r w:rsidRPr="009A7086">
        <w:instrText xml:space="preserve"> ADDIN EN.CITE &lt;EndNote&gt;&lt;Cite&gt;&lt;Author&gt;Gold&lt;/Author&gt;&lt;Year&gt;2006&lt;/Year&gt;&lt;RecNum&gt;382&lt;/RecNum&gt;&lt;DisplayText&gt;[37]&lt;/DisplayText&gt;&lt;record&gt;&lt;rec-number&gt;382&lt;/rec-number&gt;&lt;foreign-keys&gt;&lt;key app="EN" db-id="v0asw5ap60zxfzezz945x5re90rfsapvffep" timestamp="1596602308"&gt;382&lt;/key&gt;&lt;/foreign-keys&gt;&lt;ref-type name="Journal Article"&gt;17&lt;/ref-type&gt;&lt;contributors&gt;&lt;authors&gt;&lt;author&gt;Gold, C.&lt;/author&gt;&lt;author&gt;Wigram, T.&lt;/author&gt;&lt;author&gt;Elefant, C.&lt;/author&gt;&lt;/authors&gt;&lt;/contributors&gt;&lt;titles&gt;&lt;title&gt;Music therapy for autism spectrum disorder.&lt;/title&gt;&lt;secondary-title&gt;Cochrane Database of Systematic Reviews&lt;/secondary-title&gt;&lt;/titles&gt;&lt;periodical&gt;&lt;full-title&gt;Cochrane Database of Systematic Reviews&lt;/full-title&gt;&lt;/periodical&gt;&lt;number&gt;2&lt;/number&gt;&lt;dates&gt;&lt;year&gt;2006&lt;/year&gt;&lt;/dates&gt;&lt;urls&gt;&lt;/urls&gt;&lt;electronic-resource-num&gt;10.1002/14651858.CD004381.pub2&lt;/electronic-resource-num&gt;&lt;/record&gt;&lt;/Cite&gt;&lt;/EndNote&gt;</w:instrText>
      </w:r>
      <w:r w:rsidRPr="009A7086">
        <w:fldChar w:fldCharType="separate"/>
      </w:r>
      <w:r w:rsidRPr="009A7086">
        <w:rPr>
          <w:noProof/>
        </w:rPr>
        <w:t>[37]</w:t>
      </w:r>
      <w:r w:rsidRPr="009A7086">
        <w:fldChar w:fldCharType="end"/>
      </w:r>
      <w:r w:rsidRPr="009A7086">
        <w:t xml:space="preserve">. In order to restrict the current review to consider the </w:t>
      </w:r>
      <w:r w:rsidR="00293BE3">
        <w:t>“</w:t>
      </w:r>
      <w:r w:rsidRPr="009A7086">
        <w:t>best evidence</w:t>
      </w:r>
      <w:r w:rsidR="00293BE3">
        <w:t>”</w:t>
      </w:r>
      <w:r w:rsidRPr="009A7086">
        <w:t xml:space="preserve"> </w:t>
      </w:r>
      <w:r w:rsidRPr="009A7086">
        <w:fldChar w:fldCharType="begin"/>
      </w:r>
      <w:r w:rsidRPr="009A7086">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fldChar w:fldCharType="separate"/>
      </w:r>
      <w:r w:rsidRPr="009A7086">
        <w:rPr>
          <w:noProof/>
        </w:rPr>
        <w:t>[40]</w:t>
      </w:r>
      <w:r w:rsidRPr="009A7086">
        <w:fldChar w:fldCharType="end"/>
      </w:r>
      <w:r w:rsidRPr="009A7086">
        <w:t xml:space="preserve">, </w:t>
      </w:r>
      <w:r w:rsidRPr="009A7086">
        <w:rPr>
          <w:color w:val="000000"/>
        </w:rPr>
        <w:t>the current review</w:t>
      </w:r>
      <w:r w:rsidR="00293BE3">
        <w:rPr>
          <w:color w:val="000000"/>
        </w:rPr>
        <w:t>’</w:t>
      </w:r>
      <w:r w:rsidRPr="009A7086">
        <w:rPr>
          <w:color w:val="000000"/>
        </w:rPr>
        <w:t xml:space="preserve">s scope was therefore refined to </w:t>
      </w:r>
      <w:r w:rsidRPr="009A7086">
        <w:t xml:space="preserve">update the literature search undertaken </w:t>
      </w:r>
      <w:r w:rsidRPr="009A7086">
        <w:rPr>
          <w:color w:val="000000"/>
        </w:rPr>
        <w:t xml:space="preserve">for </w:t>
      </w:r>
      <w:r w:rsidRPr="009A7086">
        <w:t>the Cochrane review</w:t>
      </w:r>
      <w:r w:rsidRPr="009A7086">
        <w:rPr>
          <w:color w:val="000000"/>
        </w:rPr>
        <w:t xml:space="preserve">, thus limiting </w:t>
      </w:r>
      <w:r w:rsidRPr="009A7086">
        <w:t xml:space="preserve">studies to those published from July 1, 2013. The search was updated to include articles published to 15 September, 2020. This process identified a set of 370 potentially relevant articles that were screened for eligibility. Inclusion and exclusion selection criteria (see </w:t>
      </w:r>
      <w:r w:rsidRPr="009A7086">
        <w:rPr>
          <w:b/>
          <w:bCs/>
        </w:rPr>
        <w:t>Table 2.1</w:t>
      </w:r>
      <w:r w:rsidRPr="009A7086">
        <w:t>) were applied to titles and abstracts to identify articles for retrieval, and then applied to retrieved full text, to identify studies for inclusion.</w:t>
      </w:r>
    </w:p>
    <w:p w14:paraId="7C202296" w14:textId="77777777" w:rsidR="00AB485A" w:rsidRPr="009A7086" w:rsidRDefault="00AB485A" w:rsidP="00AB485A"/>
    <w:p w14:paraId="7C202297" w14:textId="77777777" w:rsidR="00764925" w:rsidRPr="009A7086" w:rsidRDefault="00764925" w:rsidP="00AB485A">
      <w:pPr>
        <w:pStyle w:val="Table"/>
        <w:keepNext w:val="0"/>
        <w:pageBreakBefore/>
        <w:spacing w:before="0"/>
      </w:pPr>
      <w:bookmarkStart w:id="441" w:name="_Toc67576612"/>
      <w:bookmarkStart w:id="442" w:name="_Toc77768426"/>
      <w:bookmarkStart w:id="443" w:name="_Toc371965330"/>
      <w:bookmarkStart w:id="444" w:name="_Toc511695496"/>
      <w:bookmarkStart w:id="445" w:name="_Toc8216559"/>
      <w:bookmarkStart w:id="446" w:name="_Toc25763890"/>
      <w:r w:rsidRPr="009A7086">
        <w:lastRenderedPageBreak/>
        <w:t>Table 2.1: Inclusion and exclusion criteria for selection of eligible studies</w:t>
      </w:r>
      <w:bookmarkEnd w:id="441"/>
      <w:bookmarkEnd w:id="442"/>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875"/>
        <w:gridCol w:w="6630"/>
      </w:tblGrid>
      <w:tr w:rsidR="00764925" w:rsidRPr="00AB485A" w14:paraId="7C20229A"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shd w:val="clear" w:color="auto" w:fill="B3B3B3"/>
          </w:tcPr>
          <w:p w14:paraId="7C202298" w14:textId="77777777" w:rsidR="00764925" w:rsidRPr="00AB485A" w:rsidRDefault="00764925" w:rsidP="00AB485A">
            <w:pPr>
              <w:pStyle w:val="TableText"/>
              <w:rPr>
                <w:b/>
              </w:rPr>
            </w:pPr>
            <w:r w:rsidRPr="00AB485A">
              <w:rPr>
                <w:b/>
              </w:rPr>
              <w:t>Characteristic</w:t>
            </w:r>
          </w:p>
        </w:tc>
        <w:tc>
          <w:tcPr>
            <w:tcW w:w="6630" w:type="dxa"/>
            <w:tcBorders>
              <w:top w:val="single" w:sz="4" w:space="0" w:color="333333"/>
              <w:left w:val="single" w:sz="4" w:space="0" w:color="333333"/>
              <w:bottom w:val="single" w:sz="4" w:space="0" w:color="333333"/>
              <w:right w:val="single" w:sz="4" w:space="0" w:color="333333"/>
            </w:tcBorders>
            <w:shd w:val="clear" w:color="auto" w:fill="B3B3B3"/>
          </w:tcPr>
          <w:p w14:paraId="7C202299" w14:textId="77777777" w:rsidR="00764925" w:rsidRPr="00AB485A" w:rsidRDefault="00764925" w:rsidP="00AB485A">
            <w:pPr>
              <w:pStyle w:val="TableText"/>
              <w:rPr>
                <w:b/>
              </w:rPr>
            </w:pPr>
            <w:r w:rsidRPr="00AB485A">
              <w:rPr>
                <w:b/>
              </w:rPr>
              <w:t>Inclusion criteria</w:t>
            </w:r>
          </w:p>
        </w:tc>
      </w:tr>
      <w:tr w:rsidR="00764925" w:rsidRPr="009A7086" w14:paraId="7C20229D"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9B" w14:textId="77777777" w:rsidR="00764925" w:rsidRPr="009A7086" w:rsidRDefault="00764925" w:rsidP="00AB485A">
            <w:pPr>
              <w:pStyle w:val="TableText"/>
              <w:rPr>
                <w:szCs w:val="18"/>
              </w:rPr>
            </w:pPr>
            <w:r w:rsidRPr="009A7086">
              <w:rPr>
                <w:szCs w:val="18"/>
              </w:rPr>
              <w:t>Publication type</w:t>
            </w:r>
          </w:p>
        </w:tc>
        <w:tc>
          <w:tcPr>
            <w:tcW w:w="6630" w:type="dxa"/>
            <w:tcBorders>
              <w:top w:val="single" w:sz="4" w:space="0" w:color="333333"/>
              <w:left w:val="single" w:sz="4" w:space="0" w:color="333333"/>
              <w:bottom w:val="single" w:sz="4" w:space="0" w:color="333333"/>
              <w:right w:val="single" w:sz="4" w:space="0" w:color="333333"/>
            </w:tcBorders>
          </w:tcPr>
          <w:p w14:paraId="7C20229C" w14:textId="77777777" w:rsidR="00764925" w:rsidRPr="009A7086" w:rsidRDefault="00764925" w:rsidP="00AB485A">
            <w:pPr>
              <w:pStyle w:val="TableText"/>
              <w:rPr>
                <w:szCs w:val="18"/>
                <w:highlight w:val="yellow"/>
              </w:rPr>
            </w:pPr>
            <w:r w:rsidRPr="009A7086">
              <w:rPr>
                <w:szCs w:val="18"/>
              </w:rPr>
              <w:t xml:space="preserve">Published in the English language in peer reviewed journals </w:t>
            </w:r>
          </w:p>
        </w:tc>
      </w:tr>
      <w:tr w:rsidR="00764925" w:rsidRPr="009A7086" w14:paraId="7C2022A0"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9E" w14:textId="77777777" w:rsidR="00764925" w:rsidRPr="009A7086" w:rsidRDefault="00764925" w:rsidP="00AB485A">
            <w:pPr>
              <w:pStyle w:val="TableText"/>
              <w:rPr>
                <w:szCs w:val="18"/>
              </w:rPr>
            </w:pPr>
            <w:r w:rsidRPr="009A7086">
              <w:rPr>
                <w:szCs w:val="18"/>
              </w:rPr>
              <w:t>Publication date</w:t>
            </w:r>
          </w:p>
        </w:tc>
        <w:tc>
          <w:tcPr>
            <w:tcW w:w="6630" w:type="dxa"/>
            <w:tcBorders>
              <w:top w:val="single" w:sz="4" w:space="0" w:color="333333"/>
              <w:left w:val="single" w:sz="4" w:space="0" w:color="333333"/>
              <w:bottom w:val="single" w:sz="4" w:space="0" w:color="333333"/>
              <w:right w:val="single" w:sz="4" w:space="0" w:color="333333"/>
            </w:tcBorders>
          </w:tcPr>
          <w:p w14:paraId="7C20229F" w14:textId="77777777" w:rsidR="00764925" w:rsidRPr="009A7086" w:rsidRDefault="00764925" w:rsidP="00AB485A">
            <w:pPr>
              <w:pStyle w:val="TableText"/>
              <w:rPr>
                <w:szCs w:val="18"/>
                <w:lang w:eastAsia="en-NZ"/>
              </w:rPr>
            </w:pPr>
            <w:r w:rsidRPr="009A7086">
              <w:rPr>
                <w:szCs w:val="18"/>
                <w:lang w:eastAsia="en-NZ"/>
              </w:rPr>
              <w:t>Published between 1 July, 2013 and 15 September, 2020 inclusive</w:t>
            </w:r>
          </w:p>
        </w:tc>
      </w:tr>
      <w:tr w:rsidR="00764925" w:rsidRPr="009A7086" w14:paraId="7C2022A3"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A1" w14:textId="77777777" w:rsidR="00764925" w:rsidRPr="009A7086" w:rsidRDefault="00764925" w:rsidP="00AB485A">
            <w:pPr>
              <w:pStyle w:val="TableText"/>
              <w:rPr>
                <w:szCs w:val="18"/>
              </w:rPr>
            </w:pPr>
            <w:r w:rsidRPr="009A7086">
              <w:rPr>
                <w:szCs w:val="18"/>
              </w:rPr>
              <w:t>Scope</w:t>
            </w:r>
          </w:p>
        </w:tc>
        <w:tc>
          <w:tcPr>
            <w:tcW w:w="6630" w:type="dxa"/>
            <w:tcBorders>
              <w:top w:val="single" w:sz="4" w:space="0" w:color="333333"/>
              <w:left w:val="single" w:sz="4" w:space="0" w:color="333333"/>
              <w:bottom w:val="single" w:sz="4" w:space="0" w:color="333333"/>
              <w:right w:val="single" w:sz="4" w:space="0" w:color="333333"/>
            </w:tcBorders>
          </w:tcPr>
          <w:p w14:paraId="7C2022A2" w14:textId="77777777" w:rsidR="00764925" w:rsidRPr="009A7086" w:rsidRDefault="00764925" w:rsidP="00AB485A">
            <w:pPr>
              <w:pStyle w:val="TableText"/>
              <w:rPr>
                <w:szCs w:val="18"/>
              </w:rPr>
            </w:pPr>
            <w:r w:rsidRPr="009A7086">
              <w:rPr>
                <w:szCs w:val="18"/>
              </w:rPr>
              <w:t>Investigating the effectiveness of eligible music therapy interventions for people diagnosed with ASD</w:t>
            </w:r>
          </w:p>
        </w:tc>
      </w:tr>
      <w:tr w:rsidR="00764925" w:rsidRPr="009A7086" w14:paraId="7C2022A7"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A4" w14:textId="77777777" w:rsidR="00764925" w:rsidRPr="009A7086" w:rsidRDefault="00764925" w:rsidP="00AB485A">
            <w:pPr>
              <w:pStyle w:val="TableText"/>
              <w:rPr>
                <w:szCs w:val="18"/>
              </w:rPr>
            </w:pPr>
            <w:r w:rsidRPr="009A7086">
              <w:rPr>
                <w:szCs w:val="18"/>
              </w:rPr>
              <w:t>Participant characteristics</w:t>
            </w:r>
          </w:p>
        </w:tc>
        <w:tc>
          <w:tcPr>
            <w:tcW w:w="6630" w:type="dxa"/>
            <w:tcBorders>
              <w:top w:val="single" w:sz="4" w:space="0" w:color="333333"/>
              <w:left w:val="single" w:sz="4" w:space="0" w:color="333333"/>
              <w:bottom w:val="single" w:sz="4" w:space="0" w:color="333333"/>
              <w:right w:val="single" w:sz="4" w:space="0" w:color="333333"/>
            </w:tcBorders>
          </w:tcPr>
          <w:p w14:paraId="7C2022A5" w14:textId="77777777" w:rsidR="00293BE3" w:rsidRDefault="00764925" w:rsidP="00AB485A">
            <w:pPr>
              <w:pStyle w:val="TableText"/>
              <w:rPr>
                <w:szCs w:val="18"/>
              </w:rPr>
            </w:pPr>
            <w:r w:rsidRPr="009A7086">
              <w:rPr>
                <w:szCs w:val="18"/>
              </w:rPr>
              <w:t>Participants diagnosed with ASD of any age in all comparator groups</w:t>
            </w:r>
          </w:p>
          <w:p w14:paraId="7C2022A6" w14:textId="77777777" w:rsidR="00764925" w:rsidRPr="009A7086" w:rsidRDefault="00764925" w:rsidP="00AB485A">
            <w:pPr>
              <w:pStyle w:val="TableText"/>
              <w:rPr>
                <w:szCs w:val="18"/>
                <w:highlight w:val="yellow"/>
              </w:rPr>
            </w:pPr>
            <w:r w:rsidRPr="009A7086">
              <w:rPr>
                <w:szCs w:val="18"/>
              </w:rPr>
              <w:t xml:space="preserve">Sample included </w:t>
            </w:r>
            <w:r w:rsidRPr="009A7086">
              <w:rPr>
                <w:szCs w:val="18"/>
                <w:shd w:val="clear" w:color="auto" w:fill="FFFFFF"/>
              </w:rPr>
              <w:t>at least 51% of participants diagnosed with ASD</w:t>
            </w:r>
            <w:r w:rsidRPr="009A7086">
              <w:rPr>
                <w:szCs w:val="18"/>
              </w:rPr>
              <w:t xml:space="preserve">, or which had results synthesised and reported separately for a sub-group/s of participants </w:t>
            </w:r>
            <w:r w:rsidRPr="009A7086">
              <w:rPr>
                <w:szCs w:val="18"/>
                <w:shd w:val="clear" w:color="auto" w:fill="FFFFFF"/>
              </w:rPr>
              <w:t xml:space="preserve">diagnosed </w:t>
            </w:r>
            <w:r w:rsidRPr="009A7086">
              <w:rPr>
                <w:szCs w:val="18"/>
              </w:rPr>
              <w:t>with ASD</w:t>
            </w:r>
          </w:p>
        </w:tc>
      </w:tr>
      <w:tr w:rsidR="00764925" w:rsidRPr="009A7086" w14:paraId="7C2022AA"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A8" w14:textId="77777777" w:rsidR="00764925" w:rsidRPr="009A7086" w:rsidRDefault="00764925" w:rsidP="00AB485A">
            <w:pPr>
              <w:pStyle w:val="TableText"/>
              <w:rPr>
                <w:szCs w:val="18"/>
              </w:rPr>
            </w:pPr>
            <w:r w:rsidRPr="009A7086">
              <w:rPr>
                <w:szCs w:val="18"/>
              </w:rPr>
              <w:t>Sample size</w:t>
            </w:r>
          </w:p>
        </w:tc>
        <w:tc>
          <w:tcPr>
            <w:tcW w:w="6630" w:type="dxa"/>
            <w:tcBorders>
              <w:top w:val="single" w:sz="4" w:space="0" w:color="333333"/>
              <w:left w:val="single" w:sz="4" w:space="0" w:color="333333"/>
              <w:bottom w:val="single" w:sz="4" w:space="0" w:color="333333"/>
              <w:right w:val="single" w:sz="4" w:space="0" w:color="333333"/>
            </w:tcBorders>
          </w:tcPr>
          <w:p w14:paraId="7C2022A9" w14:textId="77777777" w:rsidR="00764925" w:rsidRPr="009A7086" w:rsidRDefault="00764925" w:rsidP="00AB485A">
            <w:pPr>
              <w:pStyle w:val="TableText"/>
              <w:rPr>
                <w:szCs w:val="18"/>
                <w:lang w:eastAsia="en-NZ"/>
              </w:rPr>
            </w:pPr>
            <w:r w:rsidRPr="009A7086">
              <w:rPr>
                <w:szCs w:val="18"/>
                <w:lang w:eastAsia="en-NZ"/>
              </w:rPr>
              <w:t>Sample included &gt; 5 participants receiving music therapy</w:t>
            </w:r>
          </w:p>
        </w:tc>
      </w:tr>
      <w:tr w:rsidR="00764925" w:rsidRPr="009A7086" w14:paraId="7C2022AE"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AB" w14:textId="77777777" w:rsidR="00764925" w:rsidRPr="009A7086" w:rsidRDefault="00764925" w:rsidP="00AB485A">
            <w:pPr>
              <w:pStyle w:val="TableText"/>
              <w:rPr>
                <w:szCs w:val="18"/>
              </w:rPr>
            </w:pPr>
            <w:r w:rsidRPr="009A7086">
              <w:rPr>
                <w:szCs w:val="18"/>
              </w:rPr>
              <w:t>Intervention</w:t>
            </w:r>
          </w:p>
        </w:tc>
        <w:tc>
          <w:tcPr>
            <w:tcW w:w="6630" w:type="dxa"/>
            <w:tcBorders>
              <w:top w:val="single" w:sz="4" w:space="0" w:color="333333"/>
              <w:left w:val="single" w:sz="4" w:space="0" w:color="333333"/>
              <w:bottom w:val="single" w:sz="4" w:space="0" w:color="333333"/>
              <w:right w:val="single" w:sz="4" w:space="0" w:color="333333"/>
            </w:tcBorders>
          </w:tcPr>
          <w:p w14:paraId="7C2022AC" w14:textId="77777777" w:rsidR="00293BE3" w:rsidRDefault="00764925" w:rsidP="00AB485A">
            <w:pPr>
              <w:pStyle w:val="TableText"/>
              <w:rPr>
                <w:szCs w:val="18"/>
              </w:rPr>
            </w:pPr>
            <w:r w:rsidRPr="009A7086">
              <w:rPr>
                <w:szCs w:val="18"/>
              </w:rPr>
              <w:t>Music therapy – the planned use of music to achieve therapeutic goals delivered by music therapist</w:t>
            </w:r>
          </w:p>
          <w:p w14:paraId="7C2022AD" w14:textId="77777777" w:rsidR="00764925" w:rsidRPr="009A7086" w:rsidRDefault="00764925" w:rsidP="00AB485A">
            <w:pPr>
              <w:pStyle w:val="TableText"/>
              <w:rPr>
                <w:szCs w:val="18"/>
              </w:rPr>
            </w:pPr>
            <w:r w:rsidRPr="009A7086">
              <w:rPr>
                <w:szCs w:val="18"/>
              </w:rPr>
              <w:t>Given in multiple, regular sessions individually or in groups</w:t>
            </w:r>
          </w:p>
        </w:tc>
      </w:tr>
      <w:tr w:rsidR="00764925" w:rsidRPr="009A7086" w14:paraId="7C2022B2"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AF" w14:textId="77777777" w:rsidR="00764925" w:rsidRPr="009A7086" w:rsidRDefault="00764925" w:rsidP="00AB485A">
            <w:pPr>
              <w:pStyle w:val="TableText"/>
              <w:rPr>
                <w:szCs w:val="18"/>
              </w:rPr>
            </w:pPr>
            <w:r w:rsidRPr="009A7086">
              <w:rPr>
                <w:szCs w:val="18"/>
              </w:rPr>
              <w:t>Comparator</w:t>
            </w:r>
          </w:p>
        </w:tc>
        <w:tc>
          <w:tcPr>
            <w:tcW w:w="6630" w:type="dxa"/>
            <w:tcBorders>
              <w:top w:val="single" w:sz="4" w:space="0" w:color="333333"/>
              <w:left w:val="single" w:sz="4" w:space="0" w:color="333333"/>
              <w:bottom w:val="single" w:sz="4" w:space="0" w:color="333333"/>
              <w:right w:val="single" w:sz="4" w:space="0" w:color="333333"/>
            </w:tcBorders>
          </w:tcPr>
          <w:p w14:paraId="7C2022B0" w14:textId="77777777" w:rsidR="00764925" w:rsidRPr="009A7086" w:rsidRDefault="00764925" w:rsidP="00AB485A">
            <w:pPr>
              <w:pStyle w:val="TableText"/>
              <w:rPr>
                <w:szCs w:val="18"/>
              </w:rPr>
            </w:pPr>
            <w:r w:rsidRPr="009A7086">
              <w:rPr>
                <w:szCs w:val="18"/>
              </w:rPr>
              <w:t>Comparators were no intervention, placebo, or standard care</w:t>
            </w:r>
          </w:p>
          <w:p w14:paraId="7C2022B1" w14:textId="77777777" w:rsidR="00764925" w:rsidRPr="009A7086" w:rsidRDefault="00764925" w:rsidP="00AB485A">
            <w:pPr>
              <w:pStyle w:val="TableText"/>
              <w:rPr>
                <w:szCs w:val="18"/>
              </w:rPr>
            </w:pPr>
            <w:r w:rsidRPr="009A7086">
              <w:rPr>
                <w:szCs w:val="18"/>
              </w:rPr>
              <w:t>For studies comparing the relative effectiveness of components of music therapy programmes, comparators were alternative forms of music therapy</w:t>
            </w:r>
          </w:p>
        </w:tc>
      </w:tr>
      <w:tr w:rsidR="00764925" w:rsidRPr="009A7086" w14:paraId="7C2022C0"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B3" w14:textId="77777777" w:rsidR="00764925" w:rsidRPr="009A7086" w:rsidRDefault="00764925" w:rsidP="00AB485A">
            <w:pPr>
              <w:pStyle w:val="TableText"/>
              <w:rPr>
                <w:szCs w:val="18"/>
              </w:rPr>
            </w:pPr>
            <w:r w:rsidRPr="009A7086">
              <w:rPr>
                <w:szCs w:val="18"/>
              </w:rPr>
              <w:t>Outcomes</w:t>
            </w:r>
          </w:p>
        </w:tc>
        <w:tc>
          <w:tcPr>
            <w:tcW w:w="6630" w:type="dxa"/>
            <w:tcBorders>
              <w:top w:val="single" w:sz="4" w:space="0" w:color="333333"/>
              <w:left w:val="single" w:sz="4" w:space="0" w:color="333333"/>
              <w:bottom w:val="single" w:sz="4" w:space="0" w:color="333333"/>
              <w:right w:val="single" w:sz="4" w:space="0" w:color="333333"/>
            </w:tcBorders>
          </w:tcPr>
          <w:p w14:paraId="7C2022B4" w14:textId="77777777" w:rsidR="00764925" w:rsidRPr="009A7086" w:rsidRDefault="00764925" w:rsidP="00AB485A">
            <w:pPr>
              <w:pStyle w:val="TableText"/>
            </w:pPr>
            <w:r w:rsidRPr="009A7086">
              <w:t>Primary outcome:</w:t>
            </w:r>
          </w:p>
          <w:p w14:paraId="7C2022B5" w14:textId="77777777" w:rsidR="00764925" w:rsidRPr="009A7086" w:rsidRDefault="00764925" w:rsidP="00AB485A">
            <w:pPr>
              <w:pStyle w:val="TableBullet"/>
            </w:pPr>
            <w:r w:rsidRPr="009A7086">
              <w:t>Social communication</w:t>
            </w:r>
          </w:p>
          <w:p w14:paraId="7C2022B6" w14:textId="77777777" w:rsidR="00764925" w:rsidRPr="009A7086" w:rsidRDefault="00764925" w:rsidP="00AB485A">
            <w:pPr>
              <w:pStyle w:val="TableBullet"/>
            </w:pPr>
            <w:r w:rsidRPr="009A7086">
              <w:t>Social interaction</w:t>
            </w:r>
          </w:p>
          <w:p w14:paraId="7C2022B7" w14:textId="77777777" w:rsidR="00764925" w:rsidRPr="009A7086" w:rsidRDefault="00764925" w:rsidP="00AB485A">
            <w:pPr>
              <w:pStyle w:val="TableBullet"/>
            </w:pPr>
            <w:r w:rsidRPr="009A7086">
              <w:t>Initiating behaviour</w:t>
            </w:r>
          </w:p>
          <w:p w14:paraId="7C2022B8" w14:textId="77777777" w:rsidR="00764925" w:rsidRPr="009A7086" w:rsidRDefault="00764925" w:rsidP="00AB485A">
            <w:pPr>
              <w:pStyle w:val="TableBullet"/>
            </w:pPr>
            <w:r w:rsidRPr="009A7086">
              <w:t>Social-emotional reciprocity</w:t>
            </w:r>
          </w:p>
          <w:p w14:paraId="7C2022B9" w14:textId="77777777" w:rsidR="00764925" w:rsidRPr="009A7086" w:rsidRDefault="00764925" w:rsidP="00AB485A">
            <w:pPr>
              <w:pStyle w:val="TableBullet"/>
            </w:pPr>
            <w:r w:rsidRPr="009A7086">
              <w:t>Social adjustment</w:t>
            </w:r>
          </w:p>
          <w:p w14:paraId="7C2022BA" w14:textId="77777777" w:rsidR="00764925" w:rsidRPr="009A7086" w:rsidRDefault="00764925" w:rsidP="00AB485A">
            <w:pPr>
              <w:pStyle w:val="TableBullet"/>
            </w:pPr>
            <w:r w:rsidRPr="009A7086">
              <w:t>Communication skills (non-verbal and verbal)</w:t>
            </w:r>
          </w:p>
          <w:p w14:paraId="7C2022BB" w14:textId="77777777" w:rsidR="00764925" w:rsidRPr="009A7086" w:rsidRDefault="00764925" w:rsidP="00AB485A">
            <w:pPr>
              <w:pStyle w:val="TableText"/>
            </w:pPr>
            <w:r w:rsidRPr="009A7086">
              <w:t>Secondary outcome:</w:t>
            </w:r>
          </w:p>
          <w:p w14:paraId="7C2022BC" w14:textId="77777777" w:rsidR="00764925" w:rsidRPr="009A7086" w:rsidRDefault="00764925" w:rsidP="00AB485A">
            <w:pPr>
              <w:pStyle w:val="TableBullet"/>
            </w:pPr>
            <w:r w:rsidRPr="009A7086">
              <w:t>Decreasing undesirable maladaptive behaviour, stereotypic behaviour</w:t>
            </w:r>
          </w:p>
          <w:p w14:paraId="7C2022BD" w14:textId="77777777" w:rsidR="00764925" w:rsidRPr="009A7086" w:rsidRDefault="00764925" w:rsidP="00AB485A">
            <w:pPr>
              <w:pStyle w:val="TableBullet"/>
            </w:pPr>
            <w:r w:rsidRPr="009A7086">
              <w:t>Social adaptation skills</w:t>
            </w:r>
          </w:p>
          <w:p w14:paraId="7C2022BE" w14:textId="77777777" w:rsidR="00764925" w:rsidRPr="009A7086" w:rsidRDefault="00764925" w:rsidP="00AB485A">
            <w:pPr>
              <w:pStyle w:val="TableBullet"/>
            </w:pPr>
            <w:r w:rsidRPr="009A7086">
              <w:t>Improving quality of life</w:t>
            </w:r>
          </w:p>
          <w:p w14:paraId="7C2022BF" w14:textId="77777777" w:rsidR="00764925" w:rsidRPr="009A7086" w:rsidRDefault="00764925" w:rsidP="00AB485A">
            <w:pPr>
              <w:pStyle w:val="TableBullet"/>
            </w:pPr>
            <w:r w:rsidRPr="009A7086">
              <w:t>Improving family relationships</w:t>
            </w:r>
          </w:p>
        </w:tc>
      </w:tr>
      <w:tr w:rsidR="00764925" w:rsidRPr="009A7086" w14:paraId="7C2022C5"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C1" w14:textId="77777777" w:rsidR="00764925" w:rsidRPr="009A7086" w:rsidRDefault="00764925" w:rsidP="00AB485A">
            <w:pPr>
              <w:pStyle w:val="TableText"/>
              <w:rPr>
                <w:szCs w:val="18"/>
              </w:rPr>
            </w:pPr>
            <w:r w:rsidRPr="009A7086">
              <w:rPr>
                <w:szCs w:val="18"/>
              </w:rPr>
              <w:t xml:space="preserve">Study </w:t>
            </w:r>
            <w:r w:rsidR="00AB485A">
              <w:rPr>
                <w:szCs w:val="18"/>
              </w:rPr>
              <w:t>d</w:t>
            </w:r>
            <w:r w:rsidRPr="009A7086">
              <w:rPr>
                <w:szCs w:val="18"/>
              </w:rPr>
              <w:t>esign</w:t>
            </w:r>
          </w:p>
        </w:tc>
        <w:tc>
          <w:tcPr>
            <w:tcW w:w="6630" w:type="dxa"/>
            <w:tcBorders>
              <w:top w:val="single" w:sz="4" w:space="0" w:color="333333"/>
              <w:left w:val="single" w:sz="4" w:space="0" w:color="333333"/>
              <w:bottom w:val="single" w:sz="4" w:space="0" w:color="333333"/>
              <w:right w:val="single" w:sz="4" w:space="0" w:color="333333"/>
            </w:tcBorders>
          </w:tcPr>
          <w:p w14:paraId="7C2022C2" w14:textId="77777777" w:rsidR="00764925" w:rsidRPr="009A7086" w:rsidRDefault="00764925" w:rsidP="00AB485A">
            <w:pPr>
              <w:pStyle w:val="TableText"/>
              <w:rPr>
                <w:szCs w:val="18"/>
              </w:rPr>
            </w:pPr>
            <w:r w:rsidRPr="009A7086">
              <w:rPr>
                <w:szCs w:val="18"/>
                <w:lang w:eastAsia="en-NZ"/>
              </w:rPr>
              <w:t>Level 1 evidence: systematic reviews and/or meta-analyses that have a clear and relevant review question, use at least one electronic bibliographic database,</w:t>
            </w:r>
            <w:r w:rsidRPr="009A7086">
              <w:rPr>
                <w:szCs w:val="18"/>
              </w:rPr>
              <w:t xml:space="preserve"> report on eligible study population and intervention (solely or separately as a synthesised sub-group), </w:t>
            </w:r>
            <w:r w:rsidRPr="009A7086">
              <w:rPr>
                <w:szCs w:val="18"/>
                <w:lang w:eastAsia="en-NZ"/>
              </w:rPr>
              <w:t>and include at least one study meeting inclusion criteria for the current review (regardless of date of publication)</w:t>
            </w:r>
          </w:p>
          <w:p w14:paraId="7C2022C3" w14:textId="77777777" w:rsidR="00764925" w:rsidRPr="009A7086" w:rsidRDefault="00764925" w:rsidP="00AB485A">
            <w:pPr>
              <w:pStyle w:val="TableText"/>
              <w:rPr>
                <w:szCs w:val="18"/>
                <w:lang w:eastAsia="en-NZ"/>
              </w:rPr>
            </w:pPr>
            <w:r w:rsidRPr="009A7086">
              <w:rPr>
                <w:szCs w:val="18"/>
                <w:lang w:eastAsia="en-NZ"/>
              </w:rPr>
              <w:t>Level II evidence: randomised controlled trials; and controlled cross-over trials (including single case experimental design studies where condition order is randomised between individuals)</w:t>
            </w:r>
          </w:p>
          <w:p w14:paraId="7C2022C4" w14:textId="77777777" w:rsidR="00764925" w:rsidRPr="009A7086" w:rsidRDefault="00764925" w:rsidP="00AB485A">
            <w:pPr>
              <w:pStyle w:val="TableText"/>
              <w:rPr>
                <w:szCs w:val="18"/>
                <w:lang w:eastAsia="en-NZ"/>
              </w:rPr>
            </w:pPr>
            <w:r w:rsidRPr="009A7086">
              <w:rPr>
                <w:szCs w:val="18"/>
                <w:lang w:eastAsia="en-NZ"/>
              </w:rPr>
              <w:t>Level III.1 evidence: pseudo-randomi</w:t>
            </w:r>
            <w:r w:rsidR="00AB485A">
              <w:rPr>
                <w:szCs w:val="18"/>
                <w:lang w:eastAsia="en-NZ"/>
              </w:rPr>
              <w:t>sed, controlled clinical trials</w:t>
            </w:r>
          </w:p>
        </w:tc>
      </w:tr>
      <w:tr w:rsidR="00764925" w:rsidRPr="009A7086" w14:paraId="7C2022CA" w14:textId="77777777" w:rsidTr="00AB485A">
        <w:trPr>
          <w:cantSplit/>
        </w:trPr>
        <w:tc>
          <w:tcPr>
            <w:tcW w:w="1875" w:type="dxa"/>
            <w:tcBorders>
              <w:top w:val="single" w:sz="4" w:space="0" w:color="333333"/>
              <w:left w:val="single" w:sz="4" w:space="0" w:color="333333"/>
              <w:bottom w:val="single" w:sz="4" w:space="0" w:color="333333"/>
              <w:right w:val="single" w:sz="4" w:space="0" w:color="333333"/>
            </w:tcBorders>
          </w:tcPr>
          <w:p w14:paraId="7C2022C6" w14:textId="77777777" w:rsidR="00764925" w:rsidRPr="009A7086" w:rsidRDefault="00764925" w:rsidP="00AB485A">
            <w:pPr>
              <w:pStyle w:val="TableText"/>
              <w:rPr>
                <w:szCs w:val="18"/>
              </w:rPr>
            </w:pPr>
            <w:bookmarkStart w:id="447" w:name="_Toc528775919"/>
            <w:r w:rsidRPr="009A7086">
              <w:rPr>
                <w:szCs w:val="18"/>
              </w:rPr>
              <w:t>Analyses</w:t>
            </w:r>
          </w:p>
        </w:tc>
        <w:tc>
          <w:tcPr>
            <w:tcW w:w="6630" w:type="dxa"/>
            <w:tcBorders>
              <w:top w:val="single" w:sz="4" w:space="0" w:color="333333"/>
              <w:left w:val="single" w:sz="4" w:space="0" w:color="333333"/>
              <w:bottom w:val="single" w:sz="4" w:space="0" w:color="333333"/>
              <w:right w:val="single" w:sz="4" w:space="0" w:color="333333"/>
            </w:tcBorders>
          </w:tcPr>
          <w:p w14:paraId="7C2022C7" w14:textId="77777777" w:rsidR="00764925" w:rsidRPr="009A7086" w:rsidRDefault="00764925" w:rsidP="00AB485A">
            <w:pPr>
              <w:pStyle w:val="TableText"/>
              <w:rPr>
                <w:szCs w:val="18"/>
                <w:lang w:eastAsia="en-NZ"/>
              </w:rPr>
            </w:pPr>
            <w:r w:rsidRPr="009A7086">
              <w:rPr>
                <w:szCs w:val="18"/>
                <w:lang w:eastAsia="en-NZ"/>
              </w:rPr>
              <w:t>Comparison of outcomes between subjects in comparison groups</w:t>
            </w:r>
          </w:p>
          <w:p w14:paraId="7C2022C8" w14:textId="77777777" w:rsidR="00764925" w:rsidRPr="009A7086" w:rsidRDefault="00764925" w:rsidP="00AB485A">
            <w:pPr>
              <w:pStyle w:val="TableText"/>
              <w:rPr>
                <w:szCs w:val="18"/>
                <w:lang w:eastAsia="en-NZ"/>
              </w:rPr>
            </w:pPr>
            <w:r w:rsidRPr="009A7086">
              <w:rPr>
                <w:szCs w:val="18"/>
                <w:lang w:eastAsia="en-NZ"/>
              </w:rPr>
              <w:t>Comparison of outcomes within subjects between comparison conditions.</w:t>
            </w:r>
          </w:p>
          <w:p w14:paraId="7C2022C9" w14:textId="77777777" w:rsidR="00764925" w:rsidRPr="009A7086" w:rsidRDefault="00764925" w:rsidP="00AB485A">
            <w:pPr>
              <w:pStyle w:val="TableText"/>
              <w:rPr>
                <w:szCs w:val="18"/>
                <w:lang w:eastAsia="en-NZ"/>
              </w:rPr>
            </w:pPr>
            <w:r w:rsidRPr="009A7086">
              <w:rPr>
                <w:szCs w:val="18"/>
                <w:lang w:eastAsia="en-NZ"/>
              </w:rPr>
              <w:t>Within a treatment group in an eligible study, analysis of the impact of potential moderator variables on effectiveness outcomes, including features of the intervention received, its dose, and characteristics of the participants</w:t>
            </w:r>
          </w:p>
        </w:tc>
      </w:tr>
    </w:tbl>
    <w:p w14:paraId="7C2022CB" w14:textId="77777777" w:rsidR="00764925" w:rsidRPr="009A7086" w:rsidRDefault="00764925" w:rsidP="00AB485A">
      <w:pPr>
        <w:keepNext/>
        <w:spacing w:before="240" w:after="120"/>
        <w:jc w:val="left"/>
        <w:rPr>
          <w:rFonts w:cs="Arial"/>
          <w:b/>
          <w:bCs/>
          <w:i/>
          <w:sz w:val="20"/>
          <w:szCs w:val="20"/>
        </w:rPr>
      </w:pPr>
      <w:bookmarkStart w:id="448" w:name="_Toc21645238"/>
      <w:r w:rsidRPr="009A7086">
        <w:rPr>
          <w:rFonts w:cs="Arial"/>
          <w:b/>
          <w:bCs/>
          <w:sz w:val="20"/>
          <w:szCs w:val="20"/>
        </w:rPr>
        <w:lastRenderedPageBreak/>
        <w:t xml:space="preserve">Table 2.1: Inclusion and exclusion criteria for selection of studies </w:t>
      </w:r>
      <w:r w:rsidRPr="009A7086">
        <w:rPr>
          <w:rFonts w:cs="Arial"/>
          <w:b/>
          <w:bCs/>
          <w:i/>
          <w:sz w:val="20"/>
          <w:szCs w:val="20"/>
        </w:rPr>
        <w:t>(continued)</w:t>
      </w:r>
      <w:bookmarkEnd w:id="447"/>
      <w:bookmarkEnd w:id="448"/>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875"/>
        <w:gridCol w:w="6630"/>
      </w:tblGrid>
      <w:tr w:rsidR="00764925" w:rsidRPr="00AB485A" w14:paraId="7C2022CE" w14:textId="77777777" w:rsidTr="004310E5">
        <w:trPr>
          <w:cantSplit/>
        </w:trPr>
        <w:tc>
          <w:tcPr>
            <w:tcW w:w="1875" w:type="dxa"/>
            <w:tcBorders>
              <w:top w:val="single" w:sz="4" w:space="0" w:color="333333"/>
              <w:left w:val="single" w:sz="4" w:space="0" w:color="333333"/>
              <w:bottom w:val="single" w:sz="4" w:space="0" w:color="333333"/>
              <w:right w:val="single" w:sz="4" w:space="0" w:color="333333"/>
            </w:tcBorders>
            <w:shd w:val="clear" w:color="auto" w:fill="B3B3B3"/>
          </w:tcPr>
          <w:p w14:paraId="7C2022CC" w14:textId="77777777" w:rsidR="00764925" w:rsidRPr="00AB485A" w:rsidRDefault="00764925" w:rsidP="00AB485A">
            <w:pPr>
              <w:pStyle w:val="TableText"/>
              <w:rPr>
                <w:b/>
              </w:rPr>
            </w:pPr>
            <w:r w:rsidRPr="00AB485A">
              <w:rPr>
                <w:b/>
              </w:rPr>
              <w:t>Characteristic</w:t>
            </w:r>
          </w:p>
        </w:tc>
        <w:tc>
          <w:tcPr>
            <w:tcW w:w="6630" w:type="dxa"/>
            <w:tcBorders>
              <w:top w:val="single" w:sz="4" w:space="0" w:color="333333"/>
              <w:left w:val="single" w:sz="4" w:space="0" w:color="333333"/>
              <w:bottom w:val="single" w:sz="4" w:space="0" w:color="333333"/>
              <w:right w:val="single" w:sz="4" w:space="0" w:color="333333"/>
            </w:tcBorders>
            <w:shd w:val="clear" w:color="auto" w:fill="B3B3B3"/>
          </w:tcPr>
          <w:p w14:paraId="7C2022CD" w14:textId="77777777" w:rsidR="00764925" w:rsidRPr="00AB485A" w:rsidRDefault="00764925" w:rsidP="00AB485A">
            <w:pPr>
              <w:pStyle w:val="TableText"/>
              <w:rPr>
                <w:b/>
              </w:rPr>
            </w:pPr>
            <w:r w:rsidRPr="00AB485A">
              <w:rPr>
                <w:b/>
              </w:rPr>
              <w:t>Exclusion criteria</w:t>
            </w:r>
          </w:p>
        </w:tc>
      </w:tr>
      <w:tr w:rsidR="00764925" w:rsidRPr="009A7086" w14:paraId="7C2022D1" w14:textId="77777777" w:rsidTr="004310E5">
        <w:trPr>
          <w:cantSplit/>
        </w:trPr>
        <w:tc>
          <w:tcPr>
            <w:tcW w:w="1875" w:type="dxa"/>
            <w:tcBorders>
              <w:top w:val="single" w:sz="4" w:space="0" w:color="333333"/>
              <w:left w:val="single" w:sz="4" w:space="0" w:color="333333"/>
              <w:bottom w:val="single" w:sz="4" w:space="0" w:color="333333"/>
              <w:right w:val="single" w:sz="4" w:space="0" w:color="333333"/>
            </w:tcBorders>
          </w:tcPr>
          <w:p w14:paraId="7C2022CF" w14:textId="77777777" w:rsidR="00764925" w:rsidRPr="009A7086" w:rsidRDefault="004310E5" w:rsidP="00AB485A">
            <w:pPr>
              <w:pStyle w:val="TableText"/>
              <w:rPr>
                <w:szCs w:val="18"/>
              </w:rPr>
            </w:pPr>
            <w:r>
              <w:rPr>
                <w:szCs w:val="18"/>
              </w:rPr>
              <w:t>Language</w:t>
            </w:r>
          </w:p>
        </w:tc>
        <w:tc>
          <w:tcPr>
            <w:tcW w:w="6630" w:type="dxa"/>
            <w:tcBorders>
              <w:top w:val="single" w:sz="4" w:space="0" w:color="333333"/>
              <w:left w:val="single" w:sz="4" w:space="0" w:color="333333"/>
              <w:bottom w:val="single" w:sz="4" w:space="0" w:color="333333"/>
              <w:right w:val="single" w:sz="4" w:space="0" w:color="333333"/>
            </w:tcBorders>
          </w:tcPr>
          <w:p w14:paraId="7C2022D0" w14:textId="77777777" w:rsidR="00764925" w:rsidRPr="009A7086" w:rsidRDefault="00764925" w:rsidP="00AB485A">
            <w:pPr>
              <w:pStyle w:val="TableText"/>
              <w:rPr>
                <w:szCs w:val="18"/>
              </w:rPr>
            </w:pPr>
            <w:r w:rsidRPr="009A7086">
              <w:rPr>
                <w:szCs w:val="18"/>
              </w:rPr>
              <w:t>Non-English language articles</w:t>
            </w:r>
          </w:p>
        </w:tc>
      </w:tr>
      <w:tr w:rsidR="00764925" w:rsidRPr="009A7086" w14:paraId="7C2022D6" w14:textId="77777777" w:rsidTr="004310E5">
        <w:trPr>
          <w:cantSplit/>
        </w:trPr>
        <w:tc>
          <w:tcPr>
            <w:tcW w:w="1875" w:type="dxa"/>
            <w:tcBorders>
              <w:top w:val="single" w:sz="4" w:space="0" w:color="333333"/>
              <w:left w:val="single" w:sz="4" w:space="0" w:color="333333"/>
              <w:bottom w:val="single" w:sz="4" w:space="0" w:color="333333"/>
              <w:right w:val="single" w:sz="4" w:space="0" w:color="333333"/>
            </w:tcBorders>
          </w:tcPr>
          <w:p w14:paraId="7C2022D2" w14:textId="77777777" w:rsidR="00764925" w:rsidRPr="009A7086" w:rsidRDefault="00764925" w:rsidP="00AB485A">
            <w:pPr>
              <w:pStyle w:val="TableText"/>
              <w:rPr>
                <w:szCs w:val="18"/>
              </w:rPr>
            </w:pPr>
            <w:r w:rsidRPr="009A7086">
              <w:rPr>
                <w:szCs w:val="18"/>
              </w:rPr>
              <w:t>Publication type</w:t>
            </w:r>
          </w:p>
        </w:tc>
        <w:tc>
          <w:tcPr>
            <w:tcW w:w="6630" w:type="dxa"/>
            <w:tcBorders>
              <w:top w:val="single" w:sz="4" w:space="0" w:color="333333"/>
              <w:left w:val="single" w:sz="4" w:space="0" w:color="333333"/>
              <w:bottom w:val="single" w:sz="4" w:space="0" w:color="333333"/>
              <w:right w:val="single" w:sz="4" w:space="0" w:color="333333"/>
            </w:tcBorders>
          </w:tcPr>
          <w:p w14:paraId="7C2022D3" w14:textId="77777777" w:rsidR="00764925" w:rsidRPr="009A7086" w:rsidRDefault="00764925" w:rsidP="00AB485A">
            <w:pPr>
              <w:pStyle w:val="TableText"/>
              <w:rPr>
                <w:szCs w:val="18"/>
                <w:lang w:eastAsia="en-NZ"/>
              </w:rPr>
            </w:pPr>
            <w:r w:rsidRPr="009A7086">
              <w:rPr>
                <w:szCs w:val="18"/>
                <w:lang w:eastAsia="en-NZ"/>
              </w:rPr>
              <w:t>The following were excluded</w:t>
            </w:r>
          </w:p>
          <w:p w14:paraId="7C2022D4" w14:textId="77777777" w:rsidR="00764925" w:rsidRPr="009A7086" w:rsidRDefault="00764925" w:rsidP="004310E5">
            <w:pPr>
              <w:pStyle w:val="TableBullet"/>
            </w:pPr>
            <w:r w:rsidRPr="009A7086">
              <w:t>correspondence</w:t>
            </w:r>
            <w:r w:rsidRPr="009A7086">
              <w:rPr>
                <w:szCs w:val="22"/>
              </w:rPr>
              <w:t xml:space="preserve">, </w:t>
            </w:r>
            <w:r w:rsidRPr="009A7086">
              <w:t>dissertations, book chapters, narrative/non-empirical articles, abstracts, unpublished data</w:t>
            </w:r>
          </w:p>
          <w:p w14:paraId="7C2022D5" w14:textId="77777777" w:rsidR="00764925" w:rsidRPr="009A7086" w:rsidRDefault="00764925" w:rsidP="004310E5">
            <w:pPr>
              <w:pStyle w:val="TableBullet"/>
            </w:pPr>
            <w:r w:rsidRPr="009A7086">
              <w:t>single case reports, observational studies, uncontrolled before-and-after studies, case series, and cross-over studies where order of condition is not randomised</w:t>
            </w:r>
          </w:p>
        </w:tc>
      </w:tr>
      <w:tr w:rsidR="00764925" w:rsidRPr="009A7086" w14:paraId="7C2022E0" w14:textId="77777777" w:rsidTr="004310E5">
        <w:trPr>
          <w:cantSplit/>
        </w:trPr>
        <w:tc>
          <w:tcPr>
            <w:tcW w:w="1875" w:type="dxa"/>
            <w:tcBorders>
              <w:top w:val="single" w:sz="4" w:space="0" w:color="333333"/>
              <w:left w:val="single" w:sz="4" w:space="0" w:color="333333"/>
              <w:bottom w:val="single" w:sz="4" w:space="0" w:color="333333"/>
              <w:right w:val="single" w:sz="4" w:space="0" w:color="333333"/>
            </w:tcBorders>
          </w:tcPr>
          <w:p w14:paraId="7C2022D7" w14:textId="77777777" w:rsidR="00764925" w:rsidRPr="009A7086" w:rsidRDefault="00764925" w:rsidP="00AB485A">
            <w:pPr>
              <w:pStyle w:val="TableText"/>
              <w:rPr>
                <w:szCs w:val="18"/>
              </w:rPr>
            </w:pPr>
            <w:r w:rsidRPr="009A7086">
              <w:rPr>
                <w:szCs w:val="18"/>
              </w:rPr>
              <w:t>Scope</w:t>
            </w:r>
          </w:p>
        </w:tc>
        <w:tc>
          <w:tcPr>
            <w:tcW w:w="6630" w:type="dxa"/>
            <w:tcBorders>
              <w:top w:val="single" w:sz="4" w:space="0" w:color="333333"/>
              <w:left w:val="single" w:sz="4" w:space="0" w:color="333333"/>
              <w:bottom w:val="single" w:sz="4" w:space="0" w:color="333333"/>
              <w:right w:val="single" w:sz="4" w:space="0" w:color="333333"/>
            </w:tcBorders>
          </w:tcPr>
          <w:p w14:paraId="7C2022D8" w14:textId="77777777" w:rsidR="00764925" w:rsidRPr="009A7086" w:rsidRDefault="00764925" w:rsidP="00AB485A">
            <w:pPr>
              <w:pStyle w:val="TableText"/>
              <w:rPr>
                <w:szCs w:val="18"/>
              </w:rPr>
            </w:pPr>
            <w:r w:rsidRPr="009A7086">
              <w:rPr>
                <w:szCs w:val="18"/>
              </w:rPr>
              <w:t>Studies which were not deemed relevant to the research question or nature of the review, including if they:</w:t>
            </w:r>
          </w:p>
          <w:p w14:paraId="7C2022D9" w14:textId="77777777" w:rsidR="00764925" w:rsidRPr="009A7086" w:rsidRDefault="00764925" w:rsidP="004310E5">
            <w:pPr>
              <w:pStyle w:val="TableBullet"/>
            </w:pPr>
            <w:r w:rsidRPr="009A7086">
              <w:t>were studies comparing autistic/neurotypical people with typically developing people</w:t>
            </w:r>
          </w:p>
          <w:p w14:paraId="7C2022DA" w14:textId="77777777" w:rsidR="00764925" w:rsidRPr="009A7086" w:rsidRDefault="00764925" w:rsidP="004310E5">
            <w:pPr>
              <w:pStyle w:val="TableBullet"/>
              <w:rPr>
                <w:szCs w:val="18"/>
              </w:rPr>
            </w:pPr>
            <w:r w:rsidRPr="009A7086">
              <w:rPr>
                <w:szCs w:val="18"/>
              </w:rPr>
              <w:t>were animal studies, prenatal studies, genetic studies, brain studies, biomarker studies</w:t>
            </w:r>
          </w:p>
          <w:p w14:paraId="7C2022DB" w14:textId="77777777" w:rsidR="00293BE3" w:rsidRDefault="00764925" w:rsidP="004310E5">
            <w:pPr>
              <w:pStyle w:val="TableBullet"/>
            </w:pPr>
            <w:r w:rsidRPr="009A7086">
              <w:t>evaluated interventions where music is a component but music therapy is not the core intervention</w:t>
            </w:r>
          </w:p>
          <w:p w14:paraId="7C2022DC" w14:textId="77777777" w:rsidR="00764925" w:rsidRPr="009A7086" w:rsidRDefault="00764925" w:rsidP="004310E5">
            <w:pPr>
              <w:pStyle w:val="TableBullet"/>
            </w:pPr>
            <w:r w:rsidRPr="009A7086">
              <w:t>evaluated music education, where the prime goals are musical skills or improved musical performance</w:t>
            </w:r>
          </w:p>
          <w:p w14:paraId="7C2022DD" w14:textId="77777777" w:rsidR="00764925" w:rsidRPr="009A7086" w:rsidRDefault="00764925" w:rsidP="004310E5">
            <w:pPr>
              <w:pStyle w:val="TableBullet"/>
            </w:pPr>
            <w:r w:rsidRPr="009A7086">
              <w:t>evaluated interventions where music is used incidentally as a tool for reinforcement or reward</w:t>
            </w:r>
          </w:p>
          <w:p w14:paraId="7C2022DE" w14:textId="77777777" w:rsidR="00764925" w:rsidRPr="009A7086" w:rsidRDefault="00764925" w:rsidP="004310E5">
            <w:pPr>
              <w:pStyle w:val="TableBullet"/>
            </w:pPr>
            <w:r w:rsidRPr="009A7086">
              <w:t>evaluated interventions delivered solely via technology without the involvement of a music therapist</w:t>
            </w:r>
          </w:p>
          <w:p w14:paraId="7C2022DF" w14:textId="77777777" w:rsidR="00764925" w:rsidRPr="009A7086" w:rsidRDefault="00764925" w:rsidP="004310E5">
            <w:pPr>
              <w:pStyle w:val="TableBullet"/>
            </w:pPr>
            <w:r w:rsidRPr="009A7086">
              <w:t>were studies describing the development of an intervention, outcome measure, scale or inde</w:t>
            </w:r>
            <w:r w:rsidR="004310E5">
              <w:t>x</w:t>
            </w:r>
          </w:p>
        </w:tc>
      </w:tr>
    </w:tbl>
    <w:p w14:paraId="7C2022E1" w14:textId="77777777" w:rsidR="004310E5" w:rsidRDefault="004310E5" w:rsidP="004310E5">
      <w:pPr>
        <w:rPr>
          <w:lang w:eastAsia="en-NZ"/>
        </w:rPr>
      </w:pPr>
    </w:p>
    <w:p w14:paraId="7C2022E2" w14:textId="77777777" w:rsidR="00293BE3" w:rsidRDefault="00764925" w:rsidP="004310E5">
      <w:pPr>
        <w:rPr>
          <w:lang w:eastAsia="en-NZ"/>
        </w:rPr>
      </w:pPr>
      <w:r w:rsidRPr="009A7086">
        <w:rPr>
          <w:lang w:eastAsia="en-NZ"/>
        </w:rPr>
        <w:t>Bibliographies of retrieved publications and recent narrative reviews were examined to identify any additional eligible studies. Narrative reviews retrieved for this purpose or to provide background material were not critically appraised or eligible for inclusion. Hand searching of journals and contacting of authors for unpublished research was not undertaken. Authors were contacted for clarification where needed.</w:t>
      </w:r>
    </w:p>
    <w:p w14:paraId="7C2022E3" w14:textId="77777777" w:rsidR="004310E5" w:rsidRDefault="004310E5" w:rsidP="004310E5">
      <w:pPr>
        <w:rPr>
          <w:lang w:eastAsia="en-NZ"/>
        </w:rPr>
      </w:pPr>
    </w:p>
    <w:p w14:paraId="7C2022E4" w14:textId="77777777" w:rsidR="00764925" w:rsidRPr="009A7086" w:rsidRDefault="00764925" w:rsidP="004310E5">
      <w:pPr>
        <w:pStyle w:val="Heading3"/>
      </w:pPr>
      <w:bookmarkStart w:id="449" w:name="_Toc56091712"/>
      <w:bookmarkStart w:id="450" w:name="_Toc68714925"/>
      <w:bookmarkStart w:id="451" w:name="_Toc78804238"/>
      <w:r w:rsidRPr="009A7086">
        <w:t>Publication type</w:t>
      </w:r>
      <w:bookmarkEnd w:id="443"/>
      <w:bookmarkEnd w:id="444"/>
      <w:bookmarkEnd w:id="445"/>
      <w:bookmarkEnd w:id="446"/>
      <w:bookmarkEnd w:id="449"/>
      <w:bookmarkEnd w:id="450"/>
      <w:bookmarkEnd w:id="451"/>
    </w:p>
    <w:p w14:paraId="7C2022E5" w14:textId="77777777" w:rsidR="00764925" w:rsidRDefault="00764925" w:rsidP="004310E5">
      <w:pPr>
        <w:rPr>
          <w:lang w:eastAsia="en-NZ"/>
        </w:rPr>
      </w:pPr>
      <w:r w:rsidRPr="009A7086">
        <w:rPr>
          <w:lang w:eastAsia="en-NZ"/>
        </w:rPr>
        <w:t>Included were studies published in the English language in peer reviewed journals.</w:t>
      </w:r>
    </w:p>
    <w:p w14:paraId="7C2022E6" w14:textId="77777777" w:rsidR="004310E5" w:rsidRPr="009A7086" w:rsidRDefault="004310E5" w:rsidP="004310E5">
      <w:pPr>
        <w:rPr>
          <w:lang w:eastAsia="en-NZ"/>
        </w:rPr>
      </w:pPr>
    </w:p>
    <w:p w14:paraId="7C2022E7" w14:textId="77777777" w:rsidR="00764925" w:rsidRPr="009A7086" w:rsidRDefault="00764925" w:rsidP="004310E5">
      <w:pPr>
        <w:pStyle w:val="Heading3"/>
      </w:pPr>
      <w:bookmarkStart w:id="452" w:name="_Toc25763898"/>
      <w:bookmarkStart w:id="453" w:name="_Toc56091713"/>
      <w:bookmarkStart w:id="454" w:name="_Toc68714926"/>
      <w:bookmarkStart w:id="455" w:name="_Toc78804239"/>
      <w:bookmarkStart w:id="456" w:name="_Toc371965331"/>
      <w:bookmarkStart w:id="457" w:name="_Toc511695497"/>
      <w:bookmarkStart w:id="458" w:name="_Toc8216560"/>
      <w:bookmarkStart w:id="459" w:name="_Toc25763891"/>
      <w:r w:rsidRPr="009A7086">
        <w:t>Publication date</w:t>
      </w:r>
      <w:bookmarkEnd w:id="452"/>
      <w:bookmarkEnd w:id="453"/>
      <w:bookmarkEnd w:id="454"/>
      <w:bookmarkEnd w:id="455"/>
    </w:p>
    <w:p w14:paraId="7C2022E8" w14:textId="77777777" w:rsidR="00293BE3" w:rsidRDefault="00764925" w:rsidP="004310E5">
      <w:pPr>
        <w:rPr>
          <w:lang w:eastAsia="en-NZ"/>
        </w:rPr>
      </w:pPr>
      <w:r w:rsidRPr="009A7086">
        <w:rPr>
          <w:lang w:eastAsia="en-NZ"/>
        </w:rPr>
        <w:t xml:space="preserve">As referred to above, in order to update the search dates of the included Cochrane review identified in scoping </w:t>
      </w:r>
      <w:r w:rsidRPr="009A7086">
        <w:rPr>
          <w:szCs w:val="22"/>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lang w:eastAsia="en-NZ"/>
        </w:rPr>
        <w:instrText xml:space="preserve"> ADDIN EN.CITE </w:instrText>
      </w:r>
      <w:r w:rsidRPr="009A7086">
        <w:rPr>
          <w:szCs w:val="22"/>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lang w:eastAsia="en-NZ"/>
        </w:rPr>
        <w:instrText xml:space="preserve"> ADDIN EN.CITE.DATA </w:instrText>
      </w:r>
      <w:r w:rsidRPr="009A7086">
        <w:rPr>
          <w:szCs w:val="22"/>
          <w:lang w:eastAsia="en-NZ"/>
        </w:rPr>
      </w:r>
      <w:r w:rsidRPr="009A7086">
        <w:rPr>
          <w:szCs w:val="22"/>
          <w:lang w:eastAsia="en-NZ"/>
        </w:rPr>
        <w:fldChar w:fldCharType="end"/>
      </w:r>
      <w:r w:rsidRPr="009A7086">
        <w:rPr>
          <w:szCs w:val="22"/>
          <w:lang w:eastAsia="en-NZ"/>
        </w:rPr>
      </w:r>
      <w:r w:rsidRPr="009A7086">
        <w:rPr>
          <w:szCs w:val="22"/>
          <w:lang w:eastAsia="en-NZ"/>
        </w:rPr>
        <w:fldChar w:fldCharType="separate"/>
      </w:r>
      <w:r w:rsidRPr="009A7086">
        <w:rPr>
          <w:noProof/>
          <w:szCs w:val="22"/>
          <w:lang w:eastAsia="en-NZ"/>
        </w:rPr>
        <w:t>[23]</w:t>
      </w:r>
      <w:r w:rsidRPr="009A7086">
        <w:rPr>
          <w:szCs w:val="22"/>
          <w:lang w:eastAsia="en-NZ"/>
        </w:rPr>
        <w:fldChar w:fldCharType="end"/>
      </w:r>
      <w:r w:rsidRPr="009A7086">
        <w:rPr>
          <w:lang w:eastAsia="en-NZ"/>
        </w:rPr>
        <w:t xml:space="preserve"> the publication dates of the search for the current review were limited to those published between 1 July 2013 and 15 September 2020.</w:t>
      </w:r>
    </w:p>
    <w:p w14:paraId="7C2022E9" w14:textId="77777777" w:rsidR="004310E5" w:rsidRDefault="004310E5" w:rsidP="004310E5">
      <w:pPr>
        <w:rPr>
          <w:lang w:eastAsia="en-NZ"/>
        </w:rPr>
      </w:pPr>
    </w:p>
    <w:p w14:paraId="7C2022EA" w14:textId="77777777" w:rsidR="00764925" w:rsidRPr="009A7086" w:rsidRDefault="00764925" w:rsidP="004310E5">
      <w:pPr>
        <w:pStyle w:val="Heading3"/>
      </w:pPr>
      <w:bookmarkStart w:id="460" w:name="_Toc8216561"/>
      <w:bookmarkStart w:id="461" w:name="_Toc25763892"/>
      <w:bookmarkStart w:id="462" w:name="_Toc56091714"/>
      <w:bookmarkStart w:id="463" w:name="_Toc68714927"/>
      <w:bookmarkStart w:id="464" w:name="_Toc78804240"/>
      <w:r w:rsidRPr="009A7086">
        <w:lastRenderedPageBreak/>
        <w:t>Scope</w:t>
      </w:r>
      <w:bookmarkEnd w:id="460"/>
      <w:bookmarkEnd w:id="461"/>
      <w:bookmarkEnd w:id="462"/>
      <w:bookmarkEnd w:id="463"/>
      <w:bookmarkEnd w:id="464"/>
    </w:p>
    <w:p w14:paraId="7C2022EB" w14:textId="77777777" w:rsidR="00764925" w:rsidRDefault="00764925" w:rsidP="004310E5">
      <w:pPr>
        <w:rPr>
          <w:lang w:eastAsia="en-NZ"/>
        </w:rPr>
      </w:pPr>
      <w:r w:rsidRPr="009A7086">
        <w:rPr>
          <w:lang w:eastAsia="en-NZ"/>
        </w:rPr>
        <w:t>Included were studies where the key focus (ie, as a stated aim or in a significant representation of the results) was investigating the effectiveness of eligible music therapy interventions for people diagnosed with ASD.</w:t>
      </w:r>
    </w:p>
    <w:p w14:paraId="7C2022EC" w14:textId="77777777" w:rsidR="004310E5" w:rsidRPr="009A7086" w:rsidRDefault="004310E5" w:rsidP="004310E5">
      <w:pPr>
        <w:rPr>
          <w:lang w:eastAsia="en-NZ"/>
        </w:rPr>
      </w:pPr>
    </w:p>
    <w:p w14:paraId="7C2022ED" w14:textId="77777777" w:rsidR="00764925" w:rsidRPr="009A7086" w:rsidRDefault="00764925" w:rsidP="004310E5">
      <w:pPr>
        <w:pStyle w:val="Heading3"/>
      </w:pPr>
      <w:bookmarkStart w:id="465" w:name="_Toc56091715"/>
      <w:bookmarkStart w:id="466" w:name="_Toc68714928"/>
      <w:bookmarkStart w:id="467" w:name="_Toc78804241"/>
      <w:r w:rsidRPr="009A7086">
        <w:t>Participants</w:t>
      </w:r>
      <w:bookmarkEnd w:id="429"/>
      <w:bookmarkEnd w:id="430"/>
      <w:bookmarkEnd w:id="431"/>
      <w:bookmarkEnd w:id="432"/>
      <w:bookmarkEnd w:id="433"/>
      <w:bookmarkEnd w:id="456"/>
      <w:bookmarkEnd w:id="457"/>
      <w:bookmarkEnd w:id="458"/>
      <w:bookmarkEnd w:id="459"/>
      <w:bookmarkEnd w:id="465"/>
      <w:bookmarkEnd w:id="466"/>
      <w:bookmarkEnd w:id="467"/>
    </w:p>
    <w:p w14:paraId="7C2022EE" w14:textId="77777777" w:rsidR="00764925" w:rsidRDefault="00764925" w:rsidP="004310E5">
      <w:pPr>
        <w:rPr>
          <w:shd w:val="clear" w:color="auto" w:fill="FFFFFF"/>
          <w:lang w:eastAsia="en-NZ"/>
        </w:rPr>
      </w:pPr>
      <w:r w:rsidRPr="009A7086">
        <w:rPr>
          <w:lang w:eastAsia="en-NZ"/>
        </w:rPr>
        <w:t xml:space="preserve">The study population were people of any age diagnosed with ASD. Whilst the guideline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xml:space="preserve"> defines autism spectrum disorder as classified by or consistent with DSM-IV </w:t>
      </w:r>
      <w:r w:rsidRPr="009A7086">
        <w:rPr>
          <w:lang w:eastAsia="en-NZ"/>
        </w:rPr>
        <w:fldChar w:fldCharType="begin"/>
      </w:r>
      <w:r w:rsidRPr="009A7086">
        <w:rPr>
          <w:lang w:eastAsia="en-NZ"/>
        </w:rPr>
        <w:instrText xml:space="preserve"> ADDIN EN.CITE &lt;EndNote&gt;&lt;Cite&gt;&lt;Author&gt;American Psychiatric Association&lt;/Author&gt;&lt;Year&gt;2000&lt;/Year&gt;&lt;RecNum&gt;362&lt;/RecNum&gt;&lt;DisplayText&gt;[14]&lt;/DisplayText&gt;&lt;record&gt;&lt;rec-number&gt;362&lt;/rec-number&gt;&lt;foreign-keys&gt;&lt;key app="EN" db-id="v0asw5ap60zxfzezz945x5re90rfsapvffep" timestamp="1593667211"&gt;362&lt;/key&gt;&lt;/foreign-keys&gt;&lt;ref-type name="Book"&gt;6&lt;/ref-type&gt;&lt;contributors&gt;&lt;authors&gt;&lt;author&gt;American Psychiatric Association,&lt;/author&gt;&lt;/authors&gt;&lt;/contributors&gt;&lt;titles&gt;&lt;title&gt;Diagnostic and statistical manual of mental disorders. 4th Edition (Text revision)&lt;/title&gt;&lt;/titles&gt;&lt;dates&gt;&lt;year&gt;2000&lt;/year&gt;&lt;/dates&gt;&lt;pub-location&gt;Washington, DC&lt;/pub-location&gt;&lt;publisher&gt;APA Press&lt;/publisher&gt;&lt;urls&gt;&lt;/urls&gt;&lt;/record&gt;&lt;/Cite&gt;&lt;/EndNote&gt;</w:instrText>
      </w:r>
      <w:r w:rsidRPr="009A7086">
        <w:rPr>
          <w:lang w:eastAsia="en-NZ"/>
        </w:rPr>
        <w:fldChar w:fldCharType="separate"/>
      </w:r>
      <w:r w:rsidRPr="009A7086">
        <w:rPr>
          <w:noProof/>
          <w:lang w:eastAsia="en-NZ"/>
        </w:rPr>
        <w:t>[14]</w:t>
      </w:r>
      <w:r w:rsidRPr="009A7086">
        <w:rPr>
          <w:lang w:eastAsia="en-NZ"/>
        </w:rPr>
        <w:fldChar w:fldCharType="end"/>
      </w:r>
      <w:r w:rsidRPr="009A7086">
        <w:rPr>
          <w:lang w:eastAsia="en-NZ"/>
        </w:rPr>
        <w:t xml:space="preserve"> or DSM-5 </w:t>
      </w:r>
      <w:r w:rsidRPr="009A7086">
        <w:rPr>
          <w:lang w:eastAsia="en-NZ"/>
        </w:rPr>
        <w:fldChar w:fldCharType="begin"/>
      </w:r>
      <w:r w:rsidRPr="009A7086">
        <w:rPr>
          <w:lang w:eastAsia="en-NZ"/>
        </w:rPr>
        <w:instrText xml:space="preserve"> ADDIN EN.CITE &lt;EndNote&gt;&lt;Cite&gt;&lt;Author&gt;American Psychiatric Association&lt;/Author&gt;&lt;Year&gt;2013&lt;/Year&gt;&lt;RecNum&gt;363&lt;/RecNum&gt;&lt;DisplayText&gt;[13]&lt;/DisplayText&gt;&lt;record&gt;&lt;rec-number&gt;363&lt;/rec-number&gt;&lt;foreign-keys&gt;&lt;key app="EN" db-id="v0asw5ap60zxfzezz945x5re90rfsapvffep" timestamp="1593667211"&gt;363&lt;/key&gt;&lt;/foreign-keys&gt;&lt;ref-type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9A7086">
        <w:rPr>
          <w:lang w:eastAsia="en-NZ"/>
        </w:rPr>
        <w:fldChar w:fldCharType="separate"/>
      </w:r>
      <w:r w:rsidRPr="009A7086">
        <w:rPr>
          <w:noProof/>
          <w:lang w:eastAsia="en-NZ"/>
        </w:rPr>
        <w:t>[13]</w:t>
      </w:r>
      <w:r w:rsidRPr="009A7086">
        <w:rPr>
          <w:lang w:eastAsia="en-NZ"/>
        </w:rPr>
        <w:fldChar w:fldCharType="end"/>
      </w:r>
      <w:r w:rsidRPr="009A7086">
        <w:rPr>
          <w:lang w:eastAsia="en-NZ"/>
        </w:rPr>
        <w:t xml:space="preserve"> diagnostic criteria, studies were not limited by how the ASD diagnoses were identified. Studies of broader populations were included where results were reported separately for the eligible sub-group, or for samples of mixed disabilities, if </w:t>
      </w:r>
      <w:r w:rsidRPr="009A7086">
        <w:rPr>
          <w:shd w:val="clear" w:color="auto" w:fill="FFFFFF"/>
          <w:lang w:eastAsia="en-NZ"/>
        </w:rPr>
        <w:t>at least 51% of its participants were reported as having been diagnosed with ASD.</w:t>
      </w:r>
    </w:p>
    <w:p w14:paraId="7C2022EF" w14:textId="77777777" w:rsidR="004310E5" w:rsidRPr="009A7086" w:rsidRDefault="004310E5" w:rsidP="004310E5">
      <w:pPr>
        <w:rPr>
          <w:lang w:eastAsia="en-NZ"/>
        </w:rPr>
      </w:pPr>
    </w:p>
    <w:p w14:paraId="7C2022F0" w14:textId="77777777" w:rsidR="00764925" w:rsidRPr="009A7086" w:rsidRDefault="00764925" w:rsidP="004310E5">
      <w:pPr>
        <w:pStyle w:val="Heading3"/>
      </w:pPr>
      <w:bookmarkStart w:id="468" w:name="_Toc56091716"/>
      <w:bookmarkStart w:id="469" w:name="_Toc68714929"/>
      <w:bookmarkStart w:id="470" w:name="_Toc78804242"/>
      <w:bookmarkStart w:id="471" w:name="_Toc275181290"/>
      <w:bookmarkStart w:id="472" w:name="_Toc288166817"/>
      <w:bookmarkStart w:id="473" w:name="_Toc309328749"/>
      <w:bookmarkStart w:id="474" w:name="_Toc371965333"/>
      <w:bookmarkStart w:id="475" w:name="_Toc511695499"/>
      <w:bookmarkStart w:id="476" w:name="_Toc8216563"/>
      <w:bookmarkStart w:id="477" w:name="_Toc25763893"/>
      <w:bookmarkStart w:id="478" w:name="_Toc214642251"/>
      <w:bookmarkStart w:id="479" w:name="_Toc214642555"/>
      <w:bookmarkStart w:id="480" w:name="_Toc214993632"/>
      <w:bookmarkStart w:id="481" w:name="_Toc214994174"/>
      <w:bookmarkStart w:id="482" w:name="_Toc216717496"/>
      <w:bookmarkStart w:id="483" w:name="_Toc227063441"/>
      <w:bookmarkStart w:id="484" w:name="_Toc227063654"/>
      <w:bookmarkStart w:id="485" w:name="_Toc227064724"/>
      <w:bookmarkStart w:id="486" w:name="_Toc227124977"/>
      <w:bookmarkStart w:id="487" w:name="_Toc275181289"/>
      <w:bookmarkStart w:id="488" w:name="_Toc288166816"/>
      <w:bookmarkStart w:id="489" w:name="_Toc309328748"/>
      <w:r w:rsidRPr="009A7086">
        <w:t>Sample size</w:t>
      </w:r>
      <w:bookmarkEnd w:id="468"/>
      <w:bookmarkEnd w:id="469"/>
      <w:bookmarkEnd w:id="470"/>
    </w:p>
    <w:p w14:paraId="7C2022F1" w14:textId="77777777" w:rsidR="00764925" w:rsidRDefault="00764925" w:rsidP="004310E5">
      <w:r w:rsidRPr="009A7086">
        <w:t>The study included more than 5 participants receiving music therapy (</w:t>
      </w:r>
      <w:r w:rsidR="004310E5">
        <w:t>ie,</w:t>
      </w:r>
      <w:r w:rsidRPr="009A7086">
        <w:t xml:space="preserve"> in the intervention group or in each comparator group for studies comparing music therapy programmes).</w:t>
      </w:r>
    </w:p>
    <w:p w14:paraId="7C2022F2" w14:textId="77777777" w:rsidR="004310E5" w:rsidRPr="009A7086" w:rsidRDefault="004310E5" w:rsidP="004310E5"/>
    <w:p w14:paraId="7C2022F3" w14:textId="77777777" w:rsidR="00764925" w:rsidRPr="009A7086" w:rsidRDefault="00764925" w:rsidP="004310E5">
      <w:pPr>
        <w:pStyle w:val="Heading3"/>
      </w:pPr>
      <w:bookmarkStart w:id="490" w:name="_Toc56091717"/>
      <w:bookmarkStart w:id="491" w:name="_Toc68714930"/>
      <w:bookmarkStart w:id="492" w:name="_Toc78804243"/>
      <w:r w:rsidRPr="009A7086">
        <w:t>Intervention</w:t>
      </w:r>
      <w:bookmarkEnd w:id="471"/>
      <w:bookmarkEnd w:id="472"/>
      <w:bookmarkEnd w:id="473"/>
      <w:bookmarkEnd w:id="474"/>
      <w:bookmarkEnd w:id="475"/>
      <w:bookmarkEnd w:id="476"/>
      <w:bookmarkEnd w:id="477"/>
      <w:bookmarkEnd w:id="490"/>
      <w:bookmarkEnd w:id="491"/>
      <w:bookmarkEnd w:id="492"/>
    </w:p>
    <w:p w14:paraId="7C2022F4" w14:textId="77777777" w:rsidR="00293BE3" w:rsidRDefault="00764925" w:rsidP="004310E5">
      <w:r w:rsidRPr="009A7086">
        <w:t xml:space="preserve">Included studies evaluated music therapy interventions. These are defined as involving the planned use of </w:t>
      </w:r>
      <w:r w:rsidRPr="009A7086">
        <w:rPr>
          <w:shd w:val="clear" w:color="auto" w:fill="FFFFFF"/>
        </w:rPr>
        <w:t xml:space="preserve">musical experiences and the relationships that develop through them for therapeutic goals, delivered through </w:t>
      </w:r>
      <w:r w:rsidRPr="009A7086">
        <w:t xml:space="preserve">regular sessions by a music therapist. </w:t>
      </w:r>
      <w:r w:rsidRPr="009A7086">
        <w:rPr>
          <w:rFonts w:eastAsia="Calibri"/>
        </w:rPr>
        <w:t xml:space="preserve">This definition is broadly consistent with those used in key systematic reviews on this topic </w:t>
      </w:r>
      <w:r w:rsidRPr="009A7086">
        <w:rPr>
          <w:rFonts w:eastAsia="Calibri"/>
        </w:rPr>
        <w:fldChar w:fldCharType="begin">
          <w:fldData xml:space="preserve">PEVuZE5vdGU+PENpdGU+PEF1dGhvcj5HZXJldHNlZ2dlcjwvQXV0aG9yPjxZZWFyPjIwMTQ8L1ll
YXI+PFJlY051bT4zODM8L1JlY051bT48RGlzcGxheVRleHQ+WzIzLCAyNF08L0Rpc3BsYXlUZXh0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PjwvcmVjb3JkPjwvQ2l0ZT48Q2l0ZT48QXV0aG9yPkphbWVzPC9BdXRob3I+PFllYXI+MjAxNTwv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</w:fldData>
        </w:fldChar>
      </w:r>
      <w:r w:rsidRPr="009A7086">
        <w:rPr>
          <w:rFonts w:eastAsia="Calibri"/>
        </w:rPr>
        <w:instrText xml:space="preserve"> ADDIN EN.CITE </w:instrText>
      </w:r>
      <w:r w:rsidRPr="009A7086">
        <w:rPr>
          <w:rFonts w:eastAsia="Calibri"/>
        </w:rPr>
        <w:fldChar w:fldCharType="begin">
          <w:fldData xml:space="preserve">PEVuZE5vdGU+PENpdGU+PEF1dGhvcj5HZXJldHNlZ2dlcjwvQXV0aG9yPjxZZWFyPjIwMTQ8L1ll
YXI+PFJlY051bT4zODM8L1JlY051bT48RGlzcGxheVRleHQ+WzIzLCAyNF08L0Rpc3BsYXlUZXh0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PjwvcmVjb3JkPjwvQ2l0ZT48Q2l0ZT48QXV0aG9yPkphbWVzPC9BdXRob3I+PFllYXI+MjAxNTwv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</w:fldData>
        </w:fldChar>
      </w:r>
      <w:r w:rsidRPr="009A7086">
        <w:rPr>
          <w:rFonts w:eastAsia="Calibri"/>
        </w:rPr>
        <w:instrText xml:space="preserve"> ADDIN EN.CITE.DATA </w:instrText>
      </w:r>
      <w:r w:rsidRPr="009A7086">
        <w:rPr>
          <w:rFonts w:eastAsia="Calibri"/>
        </w:rPr>
      </w:r>
      <w:r w:rsidRPr="009A7086">
        <w:rPr>
          <w:rFonts w:eastAsia="Calibri"/>
        </w:rPr>
        <w:fldChar w:fldCharType="end"/>
      </w:r>
      <w:r w:rsidRPr="009A7086">
        <w:rPr>
          <w:rFonts w:eastAsia="Calibri"/>
        </w:rPr>
      </w:r>
      <w:r w:rsidRPr="009A7086">
        <w:rPr>
          <w:rFonts w:eastAsia="Calibri"/>
        </w:rPr>
        <w:fldChar w:fldCharType="separate"/>
      </w:r>
      <w:r w:rsidRPr="009A7086">
        <w:rPr>
          <w:rFonts w:eastAsia="Calibri"/>
          <w:noProof/>
        </w:rPr>
        <w:t>[23, 24]</w:t>
      </w:r>
      <w:r w:rsidRPr="009A7086">
        <w:rPr>
          <w:rFonts w:eastAsia="Calibri"/>
        </w:rPr>
        <w:fldChar w:fldCharType="end"/>
      </w:r>
      <w:r w:rsidRPr="009A7086">
        <w:rPr>
          <w:rFonts w:eastAsia="Calibri"/>
        </w:rPr>
        <w:t xml:space="preserve">. </w:t>
      </w:r>
      <w:r w:rsidRPr="009A7086">
        <w:t>Interventions may be given individually, or in a group (</w:t>
      </w:r>
      <w:r w:rsidR="004310E5">
        <w:t>eg,</w:t>
      </w:r>
      <w:r w:rsidRPr="009A7086">
        <w:t xml:space="preserve"> family, class, community).</w:t>
      </w:r>
    </w:p>
    <w:p w14:paraId="7C2022F5" w14:textId="77777777" w:rsidR="004310E5" w:rsidRDefault="004310E5" w:rsidP="004310E5"/>
    <w:p w14:paraId="7C2022F6" w14:textId="77777777" w:rsidR="00764925" w:rsidRPr="009A7086" w:rsidRDefault="00764925" w:rsidP="004310E5">
      <w:pPr>
        <w:pStyle w:val="Heading3"/>
      </w:pPr>
      <w:bookmarkStart w:id="493" w:name="_Toc275181291"/>
      <w:bookmarkStart w:id="494" w:name="_Toc288166818"/>
      <w:bookmarkStart w:id="495" w:name="_Toc309328750"/>
      <w:bookmarkStart w:id="496" w:name="_Toc371965334"/>
      <w:bookmarkStart w:id="497" w:name="_Toc511695500"/>
      <w:bookmarkStart w:id="498" w:name="_Toc8216564"/>
      <w:bookmarkStart w:id="499" w:name="_Toc25763894"/>
      <w:bookmarkStart w:id="500" w:name="_Toc56091718"/>
      <w:bookmarkStart w:id="501" w:name="_Toc68714931"/>
      <w:bookmarkStart w:id="502" w:name="_Toc78804244"/>
      <w:r w:rsidRPr="009A7086">
        <w:t>Comparator</w:t>
      </w:r>
      <w:bookmarkEnd w:id="493"/>
      <w:bookmarkEnd w:id="494"/>
      <w:bookmarkEnd w:id="495"/>
      <w:bookmarkEnd w:id="496"/>
      <w:bookmarkEnd w:id="497"/>
      <w:bookmarkEnd w:id="498"/>
      <w:bookmarkEnd w:id="499"/>
      <w:bookmarkEnd w:id="500"/>
      <w:bookmarkEnd w:id="501"/>
      <w:bookmarkEnd w:id="502"/>
    </w:p>
    <w:p w14:paraId="7C2022F7" w14:textId="77777777" w:rsidR="00293BE3" w:rsidRDefault="00764925" w:rsidP="004310E5">
      <w:r w:rsidRPr="009A7086">
        <w:t xml:space="preserve">The comparison/control condition could be no intervention, standard/usual care, or </w:t>
      </w:r>
      <w:r w:rsidR="00293BE3">
        <w:t>“</w:t>
      </w:r>
      <w:r w:rsidRPr="009A7086">
        <w:t>placebo</w:t>
      </w:r>
      <w:r w:rsidR="00293BE3">
        <w:t>”</w:t>
      </w:r>
      <w:r w:rsidRPr="009A7086">
        <w:t>. A placebo therapy attempts to control non-specific features of music therapy, such as the client</w:t>
      </w:r>
      <w:r w:rsidR="00293BE3">
        <w:t>’</w:t>
      </w:r>
      <w:r w:rsidRPr="009A7086">
        <w:t xml:space="preserve">s motivation to participate or the attention of the therapist, without the musical element that is considered to be the active component of therapy. For example, a social story may be spoken instead of sung, or the same play activities may be used without music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w:t>
      </w:r>
    </w:p>
    <w:p w14:paraId="7C2022F8" w14:textId="77777777" w:rsidR="004310E5" w:rsidRDefault="004310E5" w:rsidP="004310E5"/>
    <w:p w14:paraId="7C2022F9" w14:textId="77777777" w:rsidR="00764925" w:rsidRDefault="00764925" w:rsidP="004310E5">
      <w:r w:rsidRPr="009A7086">
        <w:lastRenderedPageBreak/>
        <w:t xml:space="preserve">Comparators could also be alternative forms of music therapy that varied in a feature that is a critical component of treatment. This approach is relevant to answering the second research question and to determine the effectiveness of specific music therapy techniques and their contribution rather than music therapy </w:t>
      </w:r>
      <w:r w:rsidRPr="009A7086">
        <w:rPr>
          <w:i/>
          <w:iCs/>
        </w:rPr>
        <w:t>per se</w:t>
      </w:r>
      <w:r w:rsidRPr="009A7086">
        <w:t>.</w:t>
      </w:r>
    </w:p>
    <w:p w14:paraId="7C2022FA" w14:textId="77777777" w:rsidR="004310E5" w:rsidRPr="009A7086" w:rsidRDefault="004310E5" w:rsidP="004310E5"/>
    <w:p w14:paraId="7C2022FB" w14:textId="77777777" w:rsidR="00764925" w:rsidRPr="009A7086" w:rsidRDefault="00764925" w:rsidP="004310E5">
      <w:pPr>
        <w:pStyle w:val="Heading3"/>
      </w:pPr>
      <w:bookmarkStart w:id="503" w:name="_Toc275181292"/>
      <w:bookmarkStart w:id="504" w:name="_Toc288166819"/>
      <w:bookmarkStart w:id="505" w:name="_Toc309328751"/>
      <w:bookmarkStart w:id="506" w:name="_Toc371965335"/>
      <w:bookmarkStart w:id="507" w:name="_Toc511695501"/>
      <w:bookmarkStart w:id="508" w:name="_Toc8216566"/>
      <w:bookmarkStart w:id="509" w:name="_Toc25763896"/>
      <w:bookmarkStart w:id="510" w:name="_Toc56091719"/>
      <w:bookmarkStart w:id="511" w:name="_Toc68714932"/>
      <w:bookmarkStart w:id="512" w:name="_Toc78804245"/>
      <w:r w:rsidRPr="009A7086">
        <w:t>Outcomes</w:t>
      </w:r>
      <w:bookmarkEnd w:id="503"/>
      <w:bookmarkEnd w:id="504"/>
      <w:bookmarkEnd w:id="505"/>
      <w:bookmarkEnd w:id="506"/>
      <w:bookmarkEnd w:id="507"/>
      <w:bookmarkEnd w:id="508"/>
      <w:bookmarkEnd w:id="509"/>
      <w:bookmarkEnd w:id="510"/>
      <w:bookmarkEnd w:id="511"/>
      <w:bookmarkEnd w:id="512"/>
    </w:p>
    <w:p w14:paraId="7C2022FC" w14:textId="77777777" w:rsidR="00764925" w:rsidRDefault="00764925" w:rsidP="004310E5">
      <w:bookmarkStart w:id="513" w:name="_Toc8216562"/>
      <w:bookmarkStart w:id="514" w:name="_Toc25763897"/>
      <w:bookmarkStart w:id="515" w:name="_Toc371965337"/>
      <w:bookmarkStart w:id="516" w:name="_Toc511695503"/>
      <w:bookmarkStart w:id="517" w:name="_Toc8216567"/>
      <w:bookmarkStart w:id="518" w:name="_Toc275181294"/>
      <w:bookmarkStart w:id="519" w:name="_Toc288166821"/>
      <w:bookmarkStart w:id="520" w:name="_Toc309328754"/>
      <w:bookmarkStart w:id="521" w:name="_Toc345035327"/>
      <w:bookmarkStart w:id="522" w:name="_Toc352193682"/>
      <w:bookmarkStart w:id="523" w:name="_Toc352193796"/>
      <w:bookmarkStart w:id="524" w:name="_Toc352194078"/>
      <w:bookmarkStart w:id="525" w:name="_Toc352195789"/>
      <w:bookmarkStart w:id="526" w:name="_Toc184964841"/>
      <w:bookmarkStart w:id="527" w:name="_Toc311630030"/>
      <w:bookmarkStart w:id="528" w:name="_Toc311631988"/>
      <w:bookmarkStart w:id="529" w:name="_Toc183493331"/>
      <w:bookmarkStart w:id="530" w:name="_Toc183683338"/>
      <w:bookmarkStart w:id="531" w:name="_Toc183692909"/>
      <w:bookmarkStart w:id="532" w:name="_Toc184964842"/>
      <w:bookmarkStart w:id="533" w:name="_Toc311630031"/>
      <w:bookmarkStart w:id="534" w:name="_Toc311631989"/>
      <w:bookmarkEnd w:id="419"/>
      <w:bookmarkEnd w:id="434"/>
      <w:bookmarkEnd w:id="435"/>
      <w:bookmarkEnd w:id="436"/>
      <w:bookmarkEnd w:id="437"/>
      <w:bookmarkEnd w:id="438"/>
      <w:bookmarkEnd w:id="439"/>
      <w:bookmarkEnd w:id="478"/>
      <w:bookmarkEnd w:id="479"/>
      <w:bookmarkEnd w:id="480"/>
      <w:bookmarkEnd w:id="481"/>
      <w:bookmarkEnd w:id="482"/>
      <w:bookmarkEnd w:id="483"/>
      <w:bookmarkEnd w:id="484"/>
      <w:bookmarkEnd w:id="485"/>
      <w:bookmarkEnd w:id="486"/>
      <w:bookmarkEnd w:id="487"/>
      <w:bookmarkEnd w:id="488"/>
      <w:bookmarkEnd w:id="489"/>
      <w:r w:rsidRPr="009A7086">
        <w:t>Included studies needed to report on at least one primary outcome which relates to social communication (including social interaction, joint attention, initiating behaviour, social-emotional reciprocity), as a core characteristic of autism, or communication</w:t>
      </w:r>
      <w:r w:rsidR="004310E5">
        <w:t>.</w:t>
      </w:r>
    </w:p>
    <w:p w14:paraId="7C2022FD" w14:textId="77777777" w:rsidR="004310E5" w:rsidRPr="009A7086" w:rsidRDefault="004310E5" w:rsidP="004310E5"/>
    <w:p w14:paraId="7C2022FE" w14:textId="77777777" w:rsidR="00764925" w:rsidRPr="009A7086" w:rsidRDefault="00764925" w:rsidP="004310E5">
      <w:r w:rsidRPr="009A7086">
        <w:t>Primary outcome:</w:t>
      </w:r>
    </w:p>
    <w:p w14:paraId="7C2022FF" w14:textId="77777777" w:rsidR="00764925" w:rsidRPr="009A7086" w:rsidRDefault="00764925" w:rsidP="004310E5">
      <w:pPr>
        <w:pStyle w:val="Bullet"/>
      </w:pPr>
      <w:r w:rsidRPr="009A7086">
        <w:t>Social communication</w:t>
      </w:r>
    </w:p>
    <w:p w14:paraId="7C202300" w14:textId="77777777" w:rsidR="00764925" w:rsidRPr="009A7086" w:rsidRDefault="00764925" w:rsidP="004310E5">
      <w:pPr>
        <w:pStyle w:val="Bullet"/>
      </w:pPr>
      <w:r w:rsidRPr="009A7086">
        <w:t>Social interaction</w:t>
      </w:r>
    </w:p>
    <w:p w14:paraId="7C202301" w14:textId="77777777" w:rsidR="00764925" w:rsidRPr="009A7086" w:rsidRDefault="00764925" w:rsidP="004310E5">
      <w:pPr>
        <w:pStyle w:val="Bullet"/>
      </w:pPr>
      <w:r w:rsidRPr="009A7086">
        <w:t>Initiating behaviour</w:t>
      </w:r>
    </w:p>
    <w:p w14:paraId="7C202302" w14:textId="77777777" w:rsidR="00764925" w:rsidRPr="009A7086" w:rsidRDefault="00764925" w:rsidP="004310E5">
      <w:pPr>
        <w:pStyle w:val="Bullet"/>
      </w:pPr>
      <w:r w:rsidRPr="009A7086">
        <w:t>Social-emotional reciprocity</w:t>
      </w:r>
    </w:p>
    <w:p w14:paraId="7C202303" w14:textId="77777777" w:rsidR="00764925" w:rsidRPr="009A7086" w:rsidRDefault="00764925" w:rsidP="004310E5">
      <w:pPr>
        <w:pStyle w:val="Bullet"/>
      </w:pPr>
      <w:r w:rsidRPr="009A7086">
        <w:t>Social adjustment</w:t>
      </w:r>
    </w:p>
    <w:p w14:paraId="7C202304" w14:textId="77777777" w:rsidR="00764925" w:rsidRDefault="00764925" w:rsidP="004310E5">
      <w:pPr>
        <w:pStyle w:val="Bullet"/>
      </w:pPr>
      <w:r w:rsidRPr="009A7086">
        <w:t>Communication skills (non-verbal and verbal)</w:t>
      </w:r>
    </w:p>
    <w:p w14:paraId="7C202305" w14:textId="77777777" w:rsidR="004310E5" w:rsidRPr="009A7086" w:rsidRDefault="004310E5" w:rsidP="004310E5"/>
    <w:p w14:paraId="7C202306" w14:textId="77777777" w:rsidR="00764925" w:rsidRPr="009A7086" w:rsidRDefault="00764925" w:rsidP="004310E5">
      <w:r w:rsidRPr="009A7086">
        <w:t>Secondary outcome:</w:t>
      </w:r>
    </w:p>
    <w:p w14:paraId="7C202307" w14:textId="77777777" w:rsidR="00764925" w:rsidRPr="009A7086" w:rsidRDefault="00764925" w:rsidP="004310E5">
      <w:pPr>
        <w:pStyle w:val="Bullet"/>
      </w:pPr>
      <w:r w:rsidRPr="009A7086">
        <w:t>Decreasing undesirable maladaptive behaviour, stereotypic behaviour</w:t>
      </w:r>
    </w:p>
    <w:p w14:paraId="7C202308" w14:textId="77777777" w:rsidR="00764925" w:rsidRPr="009A7086" w:rsidRDefault="00764925" w:rsidP="004310E5">
      <w:pPr>
        <w:pStyle w:val="Bullet"/>
      </w:pPr>
      <w:r w:rsidRPr="009A7086">
        <w:t>Social adaptation skills</w:t>
      </w:r>
    </w:p>
    <w:p w14:paraId="7C202309" w14:textId="77777777" w:rsidR="00764925" w:rsidRPr="009A7086" w:rsidRDefault="00764925" w:rsidP="004310E5">
      <w:pPr>
        <w:pStyle w:val="Bullet"/>
      </w:pPr>
      <w:r w:rsidRPr="009A7086">
        <w:t>Improving quality of life</w:t>
      </w:r>
    </w:p>
    <w:p w14:paraId="7C20230A" w14:textId="77777777" w:rsidR="00764925" w:rsidRPr="009A7086" w:rsidRDefault="00764925" w:rsidP="004310E5">
      <w:pPr>
        <w:pStyle w:val="Bullet"/>
      </w:pPr>
      <w:r w:rsidRPr="009A7086">
        <w:t>Improving family relationships</w:t>
      </w:r>
    </w:p>
    <w:p w14:paraId="7C20230B" w14:textId="77777777" w:rsidR="004310E5" w:rsidRDefault="004310E5" w:rsidP="004310E5"/>
    <w:p w14:paraId="7C20230C" w14:textId="77777777" w:rsidR="00764925" w:rsidRDefault="00764925" w:rsidP="004310E5">
      <w:r w:rsidRPr="009A7086">
        <w:t>Data sources included published instruments and rating scales completed by participants, parent/care-giver, therapist, or researcher.</w:t>
      </w:r>
    </w:p>
    <w:p w14:paraId="7C20230D" w14:textId="77777777" w:rsidR="004310E5" w:rsidRPr="009A7086" w:rsidRDefault="004310E5" w:rsidP="004310E5"/>
    <w:p w14:paraId="7C20230E" w14:textId="77777777" w:rsidR="00764925" w:rsidRPr="009A7086" w:rsidRDefault="00764925" w:rsidP="004310E5">
      <w:pPr>
        <w:pStyle w:val="Heading3"/>
      </w:pPr>
      <w:bookmarkStart w:id="535" w:name="_Toc56091720"/>
      <w:bookmarkStart w:id="536" w:name="_Toc68714933"/>
      <w:bookmarkStart w:id="537" w:name="_Toc78804246"/>
      <w:r w:rsidRPr="009A7086">
        <w:t>Study designs</w:t>
      </w:r>
      <w:bookmarkEnd w:id="513"/>
      <w:bookmarkEnd w:id="514"/>
      <w:bookmarkEnd w:id="535"/>
      <w:bookmarkEnd w:id="536"/>
      <w:bookmarkEnd w:id="537"/>
    </w:p>
    <w:p w14:paraId="7C20230F" w14:textId="77777777" w:rsidR="00293BE3" w:rsidRDefault="00764925" w:rsidP="004310E5">
      <w:pPr>
        <w:rPr>
          <w:lang w:eastAsia="en-NZ"/>
        </w:rPr>
      </w:pPr>
      <w:r w:rsidRPr="009A7086">
        <w:rPr>
          <w:lang w:eastAsia="en-NZ"/>
        </w:rPr>
        <w:t>There was initially no restriction on study designs or sample size for primary studies, with the exception of the exclusion of single case reports.</w:t>
      </w:r>
    </w:p>
    <w:p w14:paraId="7C202310" w14:textId="77777777" w:rsidR="004310E5" w:rsidRDefault="004310E5" w:rsidP="004310E5">
      <w:pPr>
        <w:rPr>
          <w:lang w:eastAsia="en-NZ"/>
        </w:rPr>
      </w:pPr>
    </w:p>
    <w:p w14:paraId="7C202311" w14:textId="77777777" w:rsidR="00293BE3" w:rsidRDefault="00764925" w:rsidP="004310E5">
      <w:pPr>
        <w:rPr>
          <w:lang w:eastAsia="en-NZ"/>
        </w:rPr>
      </w:pPr>
      <w:r w:rsidRPr="009A7086">
        <w:rPr>
          <w:lang w:eastAsia="en-NZ"/>
        </w:rPr>
        <w:t xml:space="preserve">However criteria relating to study designs was refined after the initial search was conducted in order to determine the level of evidence to be applied within the NHMRC hierarchy </w:t>
      </w:r>
      <w:r w:rsidRPr="009A7086">
        <w:rPr>
          <w:lang w:eastAsia="en-NZ"/>
        </w:rPr>
        <w:fldChar w:fldCharType="begin"/>
      </w:r>
      <w:r w:rsidRPr="009A7086">
        <w:rPr>
          <w:lang w:eastAsia="en-NZ"/>
        </w:rPr>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rPr>
          <w:lang w:eastAsia="en-NZ"/>
        </w:rPr>
        <w:fldChar w:fldCharType="separate"/>
      </w:r>
      <w:r w:rsidRPr="009A7086">
        <w:rPr>
          <w:noProof/>
          <w:lang w:eastAsia="en-NZ"/>
        </w:rPr>
        <w:t>[40]</w:t>
      </w:r>
      <w:r w:rsidRPr="009A7086">
        <w:rPr>
          <w:lang w:eastAsia="en-NZ"/>
        </w:rPr>
        <w:fldChar w:fldCharType="end"/>
      </w:r>
      <w:r w:rsidRPr="009A7086">
        <w:rPr>
          <w:lang w:eastAsia="en-NZ"/>
        </w:rPr>
        <w:t xml:space="preserve">. The goal was to identify </w:t>
      </w:r>
      <w:r w:rsidR="00293BE3">
        <w:rPr>
          <w:lang w:eastAsia="en-NZ"/>
        </w:rPr>
        <w:t>“</w:t>
      </w:r>
      <w:r w:rsidRPr="009A7086">
        <w:rPr>
          <w:lang w:eastAsia="en-NZ"/>
        </w:rPr>
        <w:t>best evidence</w:t>
      </w:r>
      <w:r w:rsidR="00293BE3">
        <w:rPr>
          <w:lang w:eastAsia="en-NZ"/>
        </w:rPr>
        <w:t>”</w:t>
      </w:r>
      <w:r w:rsidRPr="009A7086">
        <w:rPr>
          <w:lang w:eastAsia="en-NZ"/>
        </w:rPr>
        <w:t xml:space="preserve"> representing the higher levels of the evidence hierarchy and only in their absence, include lower order evidence (see </w:t>
      </w:r>
      <w:r w:rsidRPr="009A7086">
        <w:rPr>
          <w:b/>
          <w:lang w:eastAsia="en-NZ"/>
        </w:rPr>
        <w:t>Appendix</w:t>
      </w:r>
      <w:r w:rsidR="004310E5">
        <w:rPr>
          <w:b/>
          <w:lang w:eastAsia="en-NZ"/>
        </w:rPr>
        <w:t> </w:t>
      </w:r>
      <w:r w:rsidRPr="009A7086">
        <w:rPr>
          <w:b/>
          <w:lang w:eastAsia="en-NZ"/>
        </w:rPr>
        <w:t>A1.3</w:t>
      </w:r>
      <w:r w:rsidRPr="009A7086">
        <w:rPr>
          <w:lang w:eastAsia="en-NZ"/>
        </w:rPr>
        <w:t xml:space="preserve"> for further details).</w:t>
      </w:r>
    </w:p>
    <w:p w14:paraId="7C202312" w14:textId="77777777" w:rsidR="004310E5" w:rsidRDefault="004310E5" w:rsidP="004310E5">
      <w:pPr>
        <w:rPr>
          <w:lang w:eastAsia="en-NZ"/>
        </w:rPr>
      </w:pPr>
    </w:p>
    <w:p w14:paraId="7C202313" w14:textId="77777777" w:rsidR="00764925" w:rsidRPr="009A7086" w:rsidRDefault="00764925" w:rsidP="00924642">
      <w:pPr>
        <w:rPr>
          <w:lang w:eastAsia="en-NZ"/>
        </w:rPr>
      </w:pPr>
      <w:r w:rsidRPr="009A7086">
        <w:rPr>
          <w:lang w:eastAsia="en-NZ"/>
        </w:rPr>
        <w:lastRenderedPageBreak/>
        <w:t>Applying this approach, the selection criteria were refined to include:</w:t>
      </w:r>
    </w:p>
    <w:p w14:paraId="7C202314" w14:textId="77777777" w:rsidR="00764925" w:rsidRPr="009A7086" w:rsidRDefault="00764925" w:rsidP="00924642">
      <w:pPr>
        <w:pStyle w:val="Bullet"/>
      </w:pPr>
      <w:r w:rsidRPr="009A7086">
        <w:t>Level I evidence: secondary studies (systematic reviews and/or meta-analyses, including those informing clinical practice guidelines) where they had a clear and relevant review question, used at least one electronic bibliographic database, reported on the eligible study population and intervention (solely or separately as a synthesised sub-group), and included at least one primary study meeting other selection criteria for the current review (regardless of date of publication)</w:t>
      </w:r>
    </w:p>
    <w:p w14:paraId="7C202315" w14:textId="77777777" w:rsidR="00764925" w:rsidRPr="009A7086" w:rsidRDefault="00764925" w:rsidP="00924642">
      <w:pPr>
        <w:pStyle w:val="Bullet"/>
      </w:pPr>
      <w:r w:rsidRPr="009A7086">
        <w:t>Level II evidence: randomised controlled trials (RCT), and controlled cross-over trials including single case experimental design (SCED) studies where condition order is randomised</w:t>
      </w:r>
    </w:p>
    <w:p w14:paraId="7C202316" w14:textId="77777777" w:rsidR="00764925" w:rsidRDefault="00764925" w:rsidP="00924642">
      <w:pPr>
        <w:pStyle w:val="Bullet"/>
      </w:pPr>
      <w:r w:rsidRPr="009A7086">
        <w:t>Level III.1 evidence: pseudo-randomised, controlled clinical trials</w:t>
      </w:r>
      <w:r w:rsidR="00924642">
        <w:t>.</w:t>
      </w:r>
    </w:p>
    <w:p w14:paraId="7C202317" w14:textId="77777777" w:rsidR="00924642" w:rsidRPr="009A7086" w:rsidRDefault="00924642" w:rsidP="00924642"/>
    <w:p w14:paraId="7C202318" w14:textId="77777777" w:rsidR="00764925" w:rsidRPr="009A7086" w:rsidRDefault="00764925" w:rsidP="00924642">
      <w:pPr>
        <w:pStyle w:val="Heading3"/>
      </w:pPr>
      <w:bookmarkStart w:id="538" w:name="_Toc56091721"/>
      <w:bookmarkStart w:id="539" w:name="_Toc68714934"/>
      <w:bookmarkStart w:id="540" w:name="_Toc78804247"/>
      <w:bookmarkEnd w:id="515"/>
      <w:bookmarkEnd w:id="516"/>
      <w:bookmarkEnd w:id="517"/>
      <w:r w:rsidRPr="009A7086">
        <w:t>Exclusions</w:t>
      </w:r>
      <w:bookmarkEnd w:id="538"/>
      <w:bookmarkEnd w:id="539"/>
      <w:bookmarkEnd w:id="540"/>
    </w:p>
    <w:p w14:paraId="7C202319" w14:textId="77777777" w:rsidR="00764925" w:rsidRPr="009A7086" w:rsidRDefault="00764925" w:rsidP="00924642">
      <w:pPr>
        <w:rPr>
          <w:szCs w:val="22"/>
          <w:lang w:eastAsia="en-NZ"/>
        </w:rPr>
      </w:pPr>
      <w:r w:rsidRPr="009A7086">
        <w:rPr>
          <w:lang w:eastAsia="en-NZ"/>
        </w:rPr>
        <w:t xml:space="preserve">Publications were </w:t>
      </w:r>
      <w:r w:rsidRPr="009A7086">
        <w:rPr>
          <w:b/>
          <w:szCs w:val="22"/>
          <w:lang w:eastAsia="en-NZ"/>
        </w:rPr>
        <w:t>excluded</w:t>
      </w:r>
      <w:r w:rsidRPr="009A7086">
        <w:rPr>
          <w:szCs w:val="22"/>
          <w:lang w:eastAsia="en-NZ"/>
        </w:rPr>
        <w:t xml:space="preserve"> if they:</w:t>
      </w:r>
    </w:p>
    <w:p w14:paraId="7C20231A" w14:textId="77777777" w:rsidR="00764925" w:rsidRPr="009A7086" w:rsidRDefault="00764925" w:rsidP="00924642">
      <w:pPr>
        <w:pStyle w:val="Bullet"/>
      </w:pPr>
      <w:r w:rsidRPr="009A7086">
        <w:t>were not published in the English language</w:t>
      </w:r>
    </w:p>
    <w:p w14:paraId="7C20231B" w14:textId="77777777" w:rsidR="00764925" w:rsidRPr="009A7086" w:rsidRDefault="00764925" w:rsidP="00924642">
      <w:pPr>
        <w:pStyle w:val="Bullet"/>
      </w:pPr>
      <w:r w:rsidRPr="009A7086">
        <w:t>were correspondence, dissertations, book chapters, non-empirical articles (including editorials, commentaries, narrative reviews, expert opinion, book reviews), news reports, trade magazine articles, articles published only in abstract form, conference proceedings, poster presentations, unpublished data</w:t>
      </w:r>
    </w:p>
    <w:p w14:paraId="7C20231C" w14:textId="77777777" w:rsidR="00764925" w:rsidRPr="009A7086" w:rsidRDefault="00764925" w:rsidP="00924642">
      <w:pPr>
        <w:pStyle w:val="Bullet"/>
      </w:pPr>
      <w:r w:rsidRPr="009A7086">
        <w:t>were case reports, observational studies, uncontrolled before-and-after studies, case series (including SCED studies where order of condition is not randomised between participants)</w:t>
      </w:r>
    </w:p>
    <w:p w14:paraId="7C20231D" w14:textId="77777777" w:rsidR="00764925" w:rsidRPr="009A7086" w:rsidRDefault="00764925" w:rsidP="00924642">
      <w:pPr>
        <w:pStyle w:val="Bullet"/>
      </w:pPr>
      <w:r w:rsidRPr="009A7086">
        <w:t>were studies comparing autistic/neurotypical people with typically developing people (</w:t>
      </w:r>
      <w:r w:rsidR="004310E5">
        <w:t>eg,</w:t>
      </w:r>
      <w:r w:rsidRPr="009A7086">
        <w:t xml:space="preserve"> assessing traits of autistic people using music therapy techniques)</w:t>
      </w:r>
    </w:p>
    <w:p w14:paraId="7C20231E" w14:textId="77777777" w:rsidR="00764925" w:rsidRPr="009A7086" w:rsidRDefault="00764925" w:rsidP="00924642">
      <w:pPr>
        <w:pStyle w:val="Bullet"/>
      </w:pPr>
      <w:r w:rsidRPr="009A7086">
        <w:t>were animal studies, prenatal studies, genetic studies, brain studies, biomarker studies</w:t>
      </w:r>
    </w:p>
    <w:p w14:paraId="7C20231F" w14:textId="77777777" w:rsidR="00293BE3" w:rsidRDefault="00764925" w:rsidP="00924642">
      <w:pPr>
        <w:pStyle w:val="Bullet"/>
      </w:pPr>
      <w:r w:rsidRPr="009A7086">
        <w:t>were studies describing the development of an intervention, outcome measure, scale or index</w:t>
      </w:r>
    </w:p>
    <w:p w14:paraId="7C202320" w14:textId="77777777" w:rsidR="00764925" w:rsidRPr="009A7086" w:rsidRDefault="00764925" w:rsidP="00924642">
      <w:pPr>
        <w:pStyle w:val="Bullet"/>
      </w:pPr>
      <w:r w:rsidRPr="009A7086">
        <w:t>evaluated interventions where music is a component but not the core intervention (including auditory integration therapy</w:t>
      </w:r>
      <w:r w:rsidR="00924642">
        <w:t>,</w:t>
      </w:r>
      <w:r w:rsidRPr="00924642">
        <w:rPr>
          <w:rStyle w:val="FootnoteReference"/>
        </w:rPr>
        <w:footnoteReference w:id="2"/>
      </w:r>
      <w:r w:rsidR="00924642">
        <w:t xml:space="preserve"> s</w:t>
      </w:r>
      <w:r w:rsidRPr="009A7086">
        <w:t>ensory integration therapy, sound therapy, background music, dance therapy, movement based therapy, speech training using music, drama/theatre therapy, rhythmic therapy, Applied Behaviour Therapy, speech therapy)</w:t>
      </w:r>
    </w:p>
    <w:p w14:paraId="7C202321" w14:textId="77777777" w:rsidR="00764925" w:rsidRPr="009A7086" w:rsidRDefault="00764925" w:rsidP="00924642">
      <w:pPr>
        <w:pStyle w:val="Bullet"/>
        <w:keepNext/>
      </w:pPr>
      <w:r w:rsidRPr="009A7086">
        <w:lastRenderedPageBreak/>
        <w:t>evaluated interventions where music is used incidentally (</w:t>
      </w:r>
      <w:r w:rsidR="004310E5">
        <w:t>eg,</w:t>
      </w:r>
      <w:r w:rsidRPr="009A7086">
        <w:t xml:space="preserve"> as a tool for reinforcement or reward)</w:t>
      </w:r>
    </w:p>
    <w:p w14:paraId="7C202322" w14:textId="77777777" w:rsidR="00764925" w:rsidRPr="009A7086" w:rsidRDefault="00764925" w:rsidP="00924642">
      <w:pPr>
        <w:pStyle w:val="Bullet"/>
      </w:pPr>
      <w:r w:rsidRPr="009A7086">
        <w:t>evaluated interventions where music therapy cannot be isolated from other interventions (</w:t>
      </w:r>
      <w:r w:rsidR="004310E5">
        <w:t>eg,</w:t>
      </w:r>
      <w:r w:rsidRPr="009A7086">
        <w:t xml:space="preserve"> musically accompanied dance therapy)</w:t>
      </w:r>
    </w:p>
    <w:p w14:paraId="7C202323" w14:textId="77777777" w:rsidR="00764925" w:rsidRPr="009A7086" w:rsidRDefault="00764925" w:rsidP="00924642">
      <w:pPr>
        <w:pStyle w:val="Bullet"/>
      </w:pPr>
      <w:r w:rsidRPr="009A7086">
        <w:t>evaluated music education, where the prime goals are musical knowledge, skills or improved musical performance</w:t>
      </w:r>
    </w:p>
    <w:p w14:paraId="7C202324" w14:textId="77777777" w:rsidR="00764925" w:rsidRPr="009A7086" w:rsidRDefault="00764925" w:rsidP="00924642">
      <w:pPr>
        <w:pStyle w:val="Bullet"/>
      </w:pPr>
      <w:r w:rsidRPr="009A7086">
        <w:t>evaluated interventions delivered solely via technology (</w:t>
      </w:r>
      <w:r w:rsidR="004310E5">
        <w:t>eg,</w:t>
      </w:r>
      <w:r w:rsidRPr="009A7086">
        <w:t xml:space="preserve"> robot, cloud pillow, tablet/iPad, computer) without the involvement of a person trained in music therapy.</w:t>
      </w:r>
    </w:p>
    <w:p w14:paraId="7C202325" w14:textId="77777777" w:rsidR="00924642" w:rsidRDefault="00924642" w:rsidP="00924642">
      <w:bookmarkStart w:id="541" w:name="_Toc371965338"/>
      <w:bookmarkStart w:id="542" w:name="_Toc511695504"/>
      <w:bookmarkStart w:id="543" w:name="_Toc8216568"/>
      <w:bookmarkStart w:id="544" w:name="_Toc25763900"/>
      <w:bookmarkStart w:id="545" w:name="_Toc56091722"/>
      <w:bookmarkStart w:id="546" w:name="_Toc68714935"/>
    </w:p>
    <w:p w14:paraId="7C202326" w14:textId="77777777" w:rsidR="00764925" w:rsidRPr="009A7086" w:rsidRDefault="00764925" w:rsidP="00924642">
      <w:pPr>
        <w:pStyle w:val="Heading3"/>
      </w:pPr>
      <w:bookmarkStart w:id="547" w:name="_Toc78804248"/>
      <w:r w:rsidRPr="009A7086">
        <w:t>Critical appraisal of included studies</w:t>
      </w:r>
      <w:bookmarkEnd w:id="518"/>
      <w:bookmarkEnd w:id="519"/>
      <w:bookmarkEnd w:id="520"/>
      <w:bookmarkEnd w:id="521"/>
      <w:bookmarkEnd w:id="522"/>
      <w:bookmarkEnd w:id="523"/>
      <w:bookmarkEnd w:id="524"/>
      <w:bookmarkEnd w:id="525"/>
      <w:bookmarkEnd w:id="541"/>
      <w:bookmarkEnd w:id="542"/>
      <w:bookmarkEnd w:id="543"/>
      <w:bookmarkEnd w:id="544"/>
      <w:bookmarkEnd w:id="545"/>
      <w:bookmarkEnd w:id="546"/>
      <w:bookmarkEnd w:id="547"/>
    </w:p>
    <w:p w14:paraId="7C202327" w14:textId="77777777" w:rsidR="00764925" w:rsidRPr="009A7086" w:rsidRDefault="00764925" w:rsidP="00924642">
      <w:pPr>
        <w:rPr>
          <w:lang w:eastAsia="en-NZ"/>
        </w:rPr>
      </w:pPr>
      <w:r w:rsidRPr="009A7086">
        <w:rPr>
          <w:lang w:eastAsia="en-NZ"/>
        </w:rPr>
        <w:t>Selection criteria were applied to titles and abstracts to identify articles for retrieval, and then to retrieved full text articles, to identify included studies.</w:t>
      </w:r>
    </w:p>
    <w:p w14:paraId="7C202328" w14:textId="77777777" w:rsidR="00924642" w:rsidRDefault="00924642" w:rsidP="00924642">
      <w:pPr>
        <w:rPr>
          <w:lang w:eastAsia="en-NZ"/>
        </w:rPr>
      </w:pPr>
    </w:p>
    <w:p w14:paraId="7C202329" w14:textId="77777777" w:rsidR="00293BE3" w:rsidRDefault="00764925" w:rsidP="00924642">
      <w:pPr>
        <w:rPr>
          <w:lang w:eastAsia="en-NZ"/>
        </w:rPr>
      </w:pPr>
      <w:r w:rsidRPr="009A7086">
        <w:rPr>
          <w:lang w:eastAsia="en-NZ"/>
        </w:rPr>
        <w:t>Key characteristics and results of each study were entered into Evidence Tables (</w:t>
      </w:r>
      <w:r w:rsidRPr="009A7086">
        <w:rPr>
          <w:b/>
          <w:lang w:eastAsia="en-NZ"/>
        </w:rPr>
        <w:t>Appendix 3</w:t>
      </w:r>
      <w:r w:rsidRPr="009A7086">
        <w:rPr>
          <w:lang w:eastAsia="en-NZ"/>
        </w:rPr>
        <w:t>).</w:t>
      </w:r>
    </w:p>
    <w:p w14:paraId="7C20232A" w14:textId="77777777" w:rsidR="00924642" w:rsidRDefault="00924642" w:rsidP="00924642">
      <w:pPr>
        <w:rPr>
          <w:lang w:eastAsia="en-NZ"/>
        </w:rPr>
      </w:pPr>
    </w:p>
    <w:p w14:paraId="7C20232B" w14:textId="77777777" w:rsidR="00293BE3" w:rsidRDefault="00764925" w:rsidP="00924642">
      <w:pPr>
        <w:rPr>
          <w:lang w:eastAsia="en-NZ"/>
        </w:rPr>
      </w:pPr>
      <w:r w:rsidRPr="009A7086">
        <w:rPr>
          <w:lang w:eastAsia="en-NZ"/>
        </w:rPr>
        <w:t xml:space="preserve">Study quality of included studies was formally appraised using the SIGN quality checklists from the Scottish Intercollegiate Guidelines Network </w:t>
      </w:r>
      <w:r w:rsidRPr="009A7086">
        <w:rPr>
          <w:lang w:eastAsia="en-NZ"/>
        </w:rPr>
        <w:fldChar w:fldCharType="begin"/>
      </w:r>
      <w:r w:rsidRPr="009A7086">
        <w:rPr>
          <w:lang w:eastAsia="en-NZ"/>
        </w:rPr>
        <w:instrText xml:space="preserve"> ADDIN EN.CITE &lt;EndNote&gt;&lt;Cite&gt;&lt;Author&gt;Scottish Intercollegiate Guidelines Network&lt;/Author&gt;&lt;Year&gt;2017&lt;/Year&gt;&lt;RecNum&gt;381&lt;/RecNum&gt;&lt;DisplayText&gt;[41]&lt;/DisplayText&gt;&lt;record&gt;&lt;rec-number&gt;381&lt;/rec-number&gt;&lt;foreign-keys&gt;&lt;key app="EN" db-id="v0asw5ap60zxfzezz945x5re90rfsapvffep" timestamp="1593667211"&gt;381&lt;/key&gt;&lt;/foreign-keys&gt;&lt;ref-type name="Web Page"&gt;12&lt;/ref-type&gt;&lt;contributors&gt;&lt;authors&gt;&lt;author&gt;Scottish Intercollegiate Guidelines Network,&lt;/author&gt;&lt;/authors&gt;&lt;/contributors&gt;&lt;titles&gt;&lt;title&gt;Critical appraisal notes and checklists&lt;/title&gt;&lt;/titles&gt;&lt;volume&gt;2020&lt;/volume&gt;&lt;number&gt;16 August&lt;/number&gt;&lt;dates&gt;&lt;year&gt;2017&lt;/year&gt;&lt;/dates&gt;&lt;urls&gt;&lt;related-urls&gt;&lt;url&gt;http://www.sign.ac.uk/checklists-and-notes.html&lt;/url&gt;&lt;/related-urls&gt;&lt;/urls&gt;&lt;/record&gt;&lt;/Cite&gt;&lt;/EndNote&gt;</w:instrText>
      </w:r>
      <w:r w:rsidRPr="009A7086">
        <w:rPr>
          <w:lang w:eastAsia="en-NZ"/>
        </w:rPr>
        <w:fldChar w:fldCharType="separate"/>
      </w:r>
      <w:r w:rsidRPr="009A7086">
        <w:rPr>
          <w:noProof/>
          <w:lang w:eastAsia="en-NZ"/>
        </w:rPr>
        <w:t>[41]</w:t>
      </w:r>
      <w:r w:rsidRPr="009A7086">
        <w:rPr>
          <w:lang w:eastAsia="en-NZ"/>
        </w:rPr>
        <w:fldChar w:fldCharType="end"/>
      </w:r>
      <w:r w:rsidRPr="009A7086">
        <w:rPr>
          <w:lang w:eastAsia="en-NZ"/>
        </w:rPr>
        <w:t xml:space="preserve"> as appropriate to study design. The quality and resistance to risk of bias of an individual study was scored as either ++ (high quality), + (acceptable), or – (low quality).</w:t>
      </w:r>
    </w:p>
    <w:p w14:paraId="7C20232C" w14:textId="77777777" w:rsidR="00924642" w:rsidRDefault="00924642" w:rsidP="00924642">
      <w:pPr>
        <w:rPr>
          <w:lang w:eastAsia="en-NZ"/>
        </w:rPr>
      </w:pPr>
    </w:p>
    <w:p w14:paraId="7C20232D" w14:textId="77777777" w:rsidR="00293BE3" w:rsidRDefault="00764925" w:rsidP="00924642">
      <w:pPr>
        <w:rPr>
          <w:lang w:eastAsia="en-NZ"/>
        </w:rPr>
      </w:pPr>
      <w:r w:rsidRPr="009A7086">
        <w:rPr>
          <w:lang w:eastAsia="en-NZ"/>
        </w:rPr>
        <w:t>Results are presented using numerical and thematic narrative syntheses.</w:t>
      </w:r>
    </w:p>
    <w:p w14:paraId="7C20232E" w14:textId="77777777" w:rsidR="00924642" w:rsidRDefault="00924642" w:rsidP="00924642">
      <w:pPr>
        <w:rPr>
          <w:lang w:eastAsia="en-NZ"/>
        </w:rPr>
      </w:pPr>
    </w:p>
    <w:p w14:paraId="7C20232F" w14:textId="77777777" w:rsidR="00293BE3" w:rsidRDefault="00764925" w:rsidP="00924642">
      <w:pPr>
        <w:rPr>
          <w:lang w:eastAsia="en-NZ"/>
        </w:rPr>
      </w:pPr>
      <w:r w:rsidRPr="009A7086">
        <w:rPr>
          <w:lang w:eastAsia="en-NZ"/>
        </w:rPr>
        <w:t xml:space="preserve">Full details of review methods including search strategies, data extraction, and appraisal of study quality are presented in </w:t>
      </w:r>
      <w:r w:rsidRPr="009A7086">
        <w:rPr>
          <w:b/>
          <w:lang w:eastAsia="en-NZ"/>
        </w:rPr>
        <w:t>Appendix 1</w:t>
      </w:r>
      <w:r w:rsidRPr="009A7086">
        <w:rPr>
          <w:lang w:eastAsia="en-NZ"/>
        </w:rPr>
        <w:t>.</w:t>
      </w:r>
    </w:p>
    <w:p w14:paraId="7C202330" w14:textId="77777777" w:rsidR="00924642" w:rsidRDefault="00924642" w:rsidP="00924642">
      <w:pPr>
        <w:rPr>
          <w:lang w:eastAsia="en-NZ"/>
        </w:rPr>
      </w:pPr>
    </w:p>
    <w:p w14:paraId="7C202331" w14:textId="77777777" w:rsidR="00764925" w:rsidRPr="009A7086" w:rsidRDefault="00764925" w:rsidP="00924642">
      <w:pPr>
        <w:pStyle w:val="Heading2"/>
      </w:pPr>
      <w:bookmarkStart w:id="548" w:name="_Toc214642256"/>
      <w:bookmarkStart w:id="549" w:name="_Toc214642560"/>
      <w:bookmarkStart w:id="550" w:name="_Toc214993637"/>
      <w:bookmarkStart w:id="551" w:name="_Toc214994179"/>
      <w:bookmarkStart w:id="552" w:name="_Toc216717501"/>
      <w:bookmarkStart w:id="553" w:name="_Toc227063446"/>
      <w:bookmarkStart w:id="554" w:name="_Toc227063659"/>
      <w:bookmarkStart w:id="555" w:name="_Toc227064729"/>
      <w:bookmarkStart w:id="556" w:name="_Toc227124982"/>
      <w:bookmarkStart w:id="557" w:name="_Toc275181295"/>
      <w:bookmarkStart w:id="558" w:name="_Toc288166822"/>
      <w:bookmarkStart w:id="559" w:name="_Toc309328755"/>
      <w:bookmarkStart w:id="560" w:name="_Toc345035328"/>
      <w:bookmarkStart w:id="561" w:name="_Toc352193683"/>
      <w:bookmarkStart w:id="562" w:name="_Toc352193797"/>
      <w:bookmarkStart w:id="563" w:name="_Toc352194079"/>
      <w:bookmarkStart w:id="564" w:name="_Toc352195790"/>
      <w:bookmarkStart w:id="565" w:name="_Toc371965339"/>
      <w:bookmarkStart w:id="566" w:name="_Toc511695505"/>
      <w:bookmarkStart w:id="567" w:name="_Toc8216569"/>
      <w:bookmarkStart w:id="568" w:name="_Toc25763901"/>
      <w:bookmarkStart w:id="569" w:name="_Toc56091723"/>
      <w:bookmarkStart w:id="570" w:name="_Toc68714936"/>
      <w:bookmarkStart w:id="571" w:name="_Toc78804249"/>
      <w:bookmarkStart w:id="572" w:name="_Toc214642258"/>
      <w:bookmarkStart w:id="573" w:name="_Toc214642562"/>
      <w:bookmarkStart w:id="574" w:name="_Toc214993639"/>
      <w:bookmarkStart w:id="575" w:name="_Toc214994181"/>
      <w:bookmarkStart w:id="576" w:name="_Toc216717503"/>
      <w:bookmarkStart w:id="577" w:name="_Toc227063448"/>
      <w:bookmarkStart w:id="578" w:name="_Toc227063661"/>
      <w:bookmarkStart w:id="579" w:name="_Toc227064731"/>
      <w:bookmarkStart w:id="580" w:name="_Toc227124984"/>
      <w:bookmarkStart w:id="581" w:name="_Toc275181297"/>
      <w:bookmarkStart w:id="582" w:name="_Toc288166824"/>
      <w:bookmarkStart w:id="583" w:name="_Toc309328757"/>
      <w:bookmarkEnd w:id="526"/>
      <w:bookmarkEnd w:id="527"/>
      <w:bookmarkEnd w:id="528"/>
      <w:bookmarkEnd w:id="529"/>
      <w:bookmarkEnd w:id="530"/>
      <w:bookmarkEnd w:id="531"/>
      <w:bookmarkEnd w:id="532"/>
      <w:bookmarkEnd w:id="533"/>
      <w:bookmarkEnd w:id="534"/>
      <w:r w:rsidRPr="009A7086">
        <w:t>2.2</w:t>
      </w:r>
      <w:r w:rsidR="00924642">
        <w:tab/>
      </w:r>
      <w:r w:rsidRPr="009A7086">
        <w:t>Body of evidence</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C202332" w14:textId="77777777" w:rsidR="00293BE3" w:rsidRDefault="00764925" w:rsidP="00924642">
      <w:pPr>
        <w:pStyle w:val="Heading3"/>
      </w:pPr>
      <w:bookmarkStart w:id="584" w:name="_Toc8216570"/>
      <w:bookmarkStart w:id="585" w:name="_Toc25763902"/>
      <w:bookmarkStart w:id="586" w:name="_Toc56091724"/>
      <w:bookmarkStart w:id="587" w:name="_Toc68714937"/>
      <w:bookmarkStart w:id="588" w:name="_Toc78804250"/>
      <w:r w:rsidRPr="009A7086">
        <w:t>Overview</w:t>
      </w:r>
      <w:bookmarkEnd w:id="584"/>
      <w:bookmarkEnd w:id="585"/>
      <w:bookmarkEnd w:id="586"/>
      <w:bookmarkEnd w:id="587"/>
      <w:bookmarkEnd w:id="588"/>
    </w:p>
    <w:p w14:paraId="7C202333" w14:textId="77777777" w:rsidR="00764925" w:rsidRDefault="00764925" w:rsidP="00924642">
      <w:pPr>
        <w:rPr>
          <w:lang w:eastAsia="en-NZ"/>
        </w:rPr>
      </w:pPr>
      <w:r w:rsidRPr="009A7086">
        <w:rPr>
          <w:lang w:eastAsia="en-NZ"/>
        </w:rPr>
        <w:t xml:space="preserve">Following a comprehensive database search and citation searching of primary and secondary studies published between 1 July 2013 and 15 September 2020, 370 unique abstracts were identified. After applying inclusion and exclusion criteria, 11 studies were eligible for inclusion in the review: 4 secondary studies (systematic reviews and/or meta analyses), and 7 primary studies (reporting on data from 6 trials). The secondary studies include the Cochrane Collaboration review </w:t>
      </w:r>
      <w:r w:rsidRPr="009A7086">
        <w:rPr>
          <w:szCs w:val="22"/>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lang w:eastAsia="en-NZ"/>
        </w:rPr>
        <w:instrText xml:space="preserve"> ADDIN EN.CITE </w:instrText>
      </w:r>
      <w:r w:rsidRPr="009A7086">
        <w:rPr>
          <w:szCs w:val="22"/>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lang w:eastAsia="en-NZ"/>
        </w:rPr>
        <w:instrText xml:space="preserve"> ADDIN EN.CITE.DATA </w:instrText>
      </w:r>
      <w:r w:rsidRPr="009A7086">
        <w:rPr>
          <w:szCs w:val="22"/>
          <w:lang w:eastAsia="en-NZ"/>
        </w:rPr>
      </w:r>
      <w:r w:rsidRPr="009A7086">
        <w:rPr>
          <w:szCs w:val="22"/>
          <w:lang w:eastAsia="en-NZ"/>
        </w:rPr>
        <w:fldChar w:fldCharType="end"/>
      </w:r>
      <w:r w:rsidRPr="009A7086">
        <w:rPr>
          <w:szCs w:val="22"/>
          <w:lang w:eastAsia="en-NZ"/>
        </w:rPr>
      </w:r>
      <w:r w:rsidRPr="009A7086">
        <w:rPr>
          <w:szCs w:val="22"/>
          <w:lang w:eastAsia="en-NZ"/>
        </w:rPr>
        <w:fldChar w:fldCharType="separate"/>
      </w:r>
      <w:r w:rsidRPr="009A7086">
        <w:rPr>
          <w:noProof/>
          <w:szCs w:val="22"/>
          <w:lang w:eastAsia="en-NZ"/>
        </w:rPr>
        <w:t>[23]</w:t>
      </w:r>
      <w:r w:rsidRPr="009A7086">
        <w:rPr>
          <w:szCs w:val="22"/>
          <w:lang w:eastAsia="en-NZ"/>
        </w:rPr>
        <w:fldChar w:fldCharType="end"/>
      </w:r>
      <w:r w:rsidRPr="009A7086">
        <w:rPr>
          <w:szCs w:val="22"/>
        </w:rPr>
        <w:t xml:space="preserve"> </w:t>
      </w:r>
      <w:r w:rsidRPr="009A7086">
        <w:rPr>
          <w:lang w:eastAsia="en-NZ"/>
        </w:rPr>
        <w:t>which was used as a starting point for literature searching by the current review in order to update best available published evidence on the topic.</w:t>
      </w:r>
    </w:p>
    <w:p w14:paraId="7C202334" w14:textId="77777777" w:rsidR="00924642" w:rsidRPr="009A7086" w:rsidRDefault="00924642" w:rsidP="00924642">
      <w:pPr>
        <w:rPr>
          <w:lang w:eastAsia="en-NZ"/>
        </w:rPr>
      </w:pPr>
    </w:p>
    <w:p w14:paraId="7C202335" w14:textId="77777777" w:rsidR="00293BE3" w:rsidRDefault="00764925" w:rsidP="00924642">
      <w:pPr>
        <w:rPr>
          <w:lang w:eastAsia="en-NZ"/>
        </w:rPr>
      </w:pPr>
      <w:r w:rsidRPr="009A7086">
        <w:rPr>
          <w:lang w:eastAsia="en-NZ"/>
        </w:rPr>
        <w:lastRenderedPageBreak/>
        <w:t xml:space="preserve">Detailed study attributes are presented in Evidence Tables (see </w:t>
      </w:r>
      <w:hyperlink w:anchor="Appendix4" w:history="1">
        <w:r w:rsidRPr="009A7086">
          <w:rPr>
            <w:b/>
            <w:lang w:eastAsia="en-NZ"/>
          </w:rPr>
          <w:t>Appendix 3</w:t>
        </w:r>
      </w:hyperlink>
      <w:r w:rsidRPr="009A7086">
        <w:rPr>
          <w:lang w:eastAsia="en-NZ"/>
        </w:rPr>
        <w:t xml:space="preserve">). These include: the country the study was conducted in, study design, evidence level and SIGN study quality rating (see </w:t>
      </w:r>
      <w:r w:rsidRPr="009A7086">
        <w:rPr>
          <w:b/>
          <w:lang w:eastAsia="en-NZ"/>
        </w:rPr>
        <w:t>Appendix 1</w:t>
      </w:r>
      <w:r w:rsidRPr="009A7086">
        <w:rPr>
          <w:lang w:eastAsia="en-NZ"/>
        </w:rPr>
        <w:t>), study aim, study setting, participant characteristics, selection criteria, procedure, outcome measures, results, authors</w:t>
      </w:r>
      <w:r w:rsidR="00293BE3">
        <w:rPr>
          <w:lang w:eastAsia="en-NZ"/>
        </w:rPr>
        <w:t>’</w:t>
      </w:r>
      <w:r w:rsidRPr="009A7086">
        <w:rPr>
          <w:lang w:eastAsia="en-NZ"/>
        </w:rPr>
        <w:t xml:space="preserve"> conclusions, reviewer</w:t>
      </w:r>
      <w:r w:rsidR="00293BE3">
        <w:rPr>
          <w:lang w:eastAsia="en-NZ"/>
        </w:rPr>
        <w:t>’</w:t>
      </w:r>
      <w:r w:rsidRPr="009A7086">
        <w:rPr>
          <w:lang w:eastAsia="en-NZ"/>
        </w:rPr>
        <w:t>s comments, and source of funding. For appraised systematic reviews and meta analyses, randomised controlled trials included therein that met selection criteria for the current review were are also identified to give an indication of the overlap of primary studies appraised in the secondary literature.</w:t>
      </w:r>
    </w:p>
    <w:p w14:paraId="7C202336" w14:textId="77777777" w:rsidR="00924642" w:rsidRDefault="00924642" w:rsidP="00924642">
      <w:pPr>
        <w:rPr>
          <w:lang w:eastAsia="en-NZ"/>
        </w:rPr>
      </w:pPr>
    </w:p>
    <w:p w14:paraId="7C202337" w14:textId="77777777" w:rsidR="00293BE3" w:rsidRDefault="00764925" w:rsidP="00924642">
      <w:pPr>
        <w:rPr>
          <w:lang w:eastAsia="en-NZ"/>
        </w:rPr>
      </w:pPr>
      <w:r w:rsidRPr="009A7086">
        <w:rPr>
          <w:lang w:eastAsia="en-NZ"/>
        </w:rPr>
        <w:t xml:space="preserve">Summary characteristics for the included secondary studies are presented in </w:t>
      </w:r>
      <w:r w:rsidRPr="009A7086">
        <w:rPr>
          <w:b/>
          <w:lang w:eastAsia="en-NZ"/>
        </w:rPr>
        <w:t>Table</w:t>
      </w:r>
      <w:r w:rsidR="00924642">
        <w:rPr>
          <w:b/>
          <w:lang w:eastAsia="en-NZ"/>
        </w:rPr>
        <w:t> </w:t>
      </w:r>
      <w:r w:rsidRPr="009A7086">
        <w:rPr>
          <w:b/>
          <w:lang w:eastAsia="en-NZ"/>
        </w:rPr>
        <w:t xml:space="preserve">2.2, </w:t>
      </w:r>
      <w:r w:rsidRPr="009A7086">
        <w:rPr>
          <w:lang w:eastAsia="en-NZ"/>
        </w:rPr>
        <w:t>and</w:t>
      </w:r>
      <w:r w:rsidRPr="009A7086">
        <w:rPr>
          <w:b/>
          <w:lang w:eastAsia="en-NZ"/>
        </w:rPr>
        <w:t xml:space="preserve"> </w:t>
      </w:r>
      <w:r w:rsidRPr="009A7086">
        <w:rPr>
          <w:lang w:eastAsia="en-NZ"/>
        </w:rPr>
        <w:t xml:space="preserve">included primary studies in </w:t>
      </w:r>
      <w:r w:rsidRPr="009A7086">
        <w:rPr>
          <w:b/>
          <w:lang w:eastAsia="en-NZ"/>
        </w:rPr>
        <w:t>Table 2.3</w:t>
      </w:r>
      <w:r w:rsidRPr="009A7086">
        <w:rPr>
          <w:lang w:eastAsia="en-NZ"/>
        </w:rPr>
        <w:t>, organised by year of publication (oldest first), and alphabetically by first author.</w:t>
      </w:r>
    </w:p>
    <w:p w14:paraId="7C202338" w14:textId="77777777" w:rsidR="00924642" w:rsidRDefault="00924642" w:rsidP="00924642">
      <w:pPr>
        <w:rPr>
          <w:lang w:eastAsia="en-NZ"/>
        </w:rPr>
      </w:pPr>
    </w:p>
    <w:p w14:paraId="7C202339" w14:textId="77777777" w:rsidR="00293BE3" w:rsidRDefault="00764925" w:rsidP="00924642">
      <w:pPr>
        <w:pStyle w:val="Heading3"/>
      </w:pPr>
      <w:bookmarkStart w:id="589" w:name="_Toc371965341"/>
      <w:bookmarkStart w:id="590" w:name="_Toc8216571"/>
      <w:bookmarkStart w:id="591" w:name="_Toc25763903"/>
      <w:bookmarkStart w:id="592" w:name="_Toc56091725"/>
      <w:bookmarkStart w:id="593" w:name="_Toc68714938"/>
      <w:bookmarkStart w:id="594" w:name="_Toc78804251"/>
      <w:bookmarkStart w:id="595" w:name="_Toc345035330"/>
      <w:bookmarkStart w:id="596" w:name="_Toc352193685"/>
      <w:bookmarkStart w:id="597" w:name="_Toc352193799"/>
      <w:bookmarkStart w:id="598" w:name="_Toc352194081"/>
      <w:bookmarkStart w:id="599" w:name="_Toc352195792"/>
      <w:r w:rsidRPr="009A7086">
        <w:t>Systematic reviews</w:t>
      </w:r>
      <w:bookmarkEnd w:id="589"/>
      <w:bookmarkEnd w:id="590"/>
      <w:bookmarkEnd w:id="591"/>
      <w:bookmarkEnd w:id="592"/>
      <w:bookmarkEnd w:id="593"/>
      <w:bookmarkEnd w:id="594"/>
    </w:p>
    <w:p w14:paraId="7C20233A" w14:textId="77777777" w:rsidR="00764925" w:rsidRPr="009A7086" w:rsidRDefault="00764925" w:rsidP="00924642">
      <w:pPr>
        <w:rPr>
          <w:lang w:eastAsia="en-NZ"/>
        </w:rPr>
      </w:pPr>
      <w:r w:rsidRPr="009A7086">
        <w:rPr>
          <w:lang w:eastAsia="en-NZ"/>
        </w:rPr>
        <w:t xml:space="preserve">Four secondary studies on the review topic were identified which included systematic reviews using selection criteria overlapping with the current review </w:t>
      </w:r>
      <w:r w:rsidRPr="009A7086">
        <w:rPr>
          <w:lang w:eastAsia="en-NZ"/>
        </w:rPr>
        <w:fldChar w:fldCharType="begin">
          <w:fldData xml:space="preserve">PEVuZE5vdGU+PENpdGU+PEF1dGhvcj5Ccm9uZGlubzwvQXV0aG9yPjxZZWFyPjIwMTU8L1llYXI+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</w:fldData>
        </w:fldChar>
      </w:r>
      <w:r w:rsidRPr="009A7086">
        <w:rPr>
          <w:lang w:eastAsia="en-NZ"/>
        </w:rPr>
        <w:instrText xml:space="preserve"> ADDIN EN.CITE </w:instrText>
      </w:r>
      <w:r w:rsidRPr="009A7086">
        <w:rPr>
          <w:lang w:eastAsia="en-NZ"/>
        </w:rPr>
        <w:fldChar w:fldCharType="begin">
          <w:fldData xml:space="preserve">PEVuZE5vdGU+PENpdGU+PEF1dGhvcj5Ccm9uZGlubzwvQXV0aG9yPjxZZWFyPjIwMTU8L1llYXI+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[23, 24, 42, 43]</w:t>
      </w:r>
      <w:r w:rsidRPr="009A7086">
        <w:rPr>
          <w:lang w:eastAsia="en-NZ"/>
        </w:rPr>
        <w:fldChar w:fldCharType="end"/>
      </w:r>
      <w:r w:rsidRPr="009A7086">
        <w:rPr>
          <w:lang w:eastAsia="en-NZ"/>
        </w:rPr>
        <w:t>.</w:t>
      </w:r>
    </w:p>
    <w:p w14:paraId="7C20233B" w14:textId="77777777" w:rsidR="00924642" w:rsidRDefault="00924642" w:rsidP="00924642">
      <w:pPr>
        <w:rPr>
          <w:lang w:eastAsia="en-NZ"/>
        </w:rPr>
      </w:pPr>
    </w:p>
    <w:p w14:paraId="7C20233C" w14:textId="77777777" w:rsidR="00293BE3" w:rsidRDefault="00764925" w:rsidP="00924642">
      <w:r w:rsidRPr="009A7086">
        <w:rPr>
          <w:lang w:eastAsia="en-NZ"/>
        </w:rPr>
        <w:t xml:space="preserve">Study characteristics are presented in </w:t>
      </w:r>
      <w:r w:rsidRPr="009A7086">
        <w:rPr>
          <w:b/>
          <w:lang w:eastAsia="en-NZ"/>
        </w:rPr>
        <w:t>Table 2.2</w:t>
      </w:r>
      <w:r w:rsidRPr="00924642">
        <w:t>.</w:t>
      </w:r>
    </w:p>
    <w:p w14:paraId="7C20233D" w14:textId="77777777" w:rsidR="00924642" w:rsidRPr="00924642" w:rsidRDefault="00924642" w:rsidP="00924642"/>
    <w:p w14:paraId="7C20233E" w14:textId="77777777" w:rsidR="00293BE3" w:rsidRDefault="00764925" w:rsidP="00924642">
      <w:pPr>
        <w:pStyle w:val="Heading4"/>
      </w:pPr>
      <w:r w:rsidRPr="009A7086">
        <w:t>Scope</w:t>
      </w:r>
    </w:p>
    <w:p w14:paraId="7C20233F" w14:textId="77777777" w:rsidR="00764925" w:rsidRPr="009A7086" w:rsidRDefault="00764925" w:rsidP="00924642">
      <w:pPr>
        <w:rPr>
          <w:lang w:eastAsia="en-NZ"/>
        </w:rPr>
      </w:pPr>
      <w:r w:rsidRPr="009A7086">
        <w:rPr>
          <w:lang w:eastAsia="en-NZ"/>
        </w:rPr>
        <w:t xml:space="preserve">Of the four secondary studies identified relevant to this topic published since July 2013, two were systematic reviews which included meta analyses </w:t>
      </w:r>
      <w:r w:rsidRPr="009A7086">
        <w:rPr>
          <w:szCs w:val="22"/>
          <w:lang w:eastAsia="en-NZ"/>
        </w:rPr>
        <w:fldChar w:fldCharType="begin">
          <w:fldData xml:space="preserve">PEVuZE5vdGU+PENpdGU+PEF1dGhvcj5HZXJldHNlZ2dlcjwvQXV0aG9yPjxZZWFyPjIwMTQ8L1ll
YXI+PFJlY051bT4zODM8L1JlY051bT48RGlzcGxheVRleHQ+WzIzLCA0M108L0Rpc3BsYXlUZXh0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PjwvcmVjb3JkPjwvQ2l0ZT48Q2l0ZT48QXV0aG9yPlN1IE1hdzwvQXV0aG9yPjxZZWFyPjIwMTg8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</w:fldData>
        </w:fldChar>
      </w:r>
      <w:r w:rsidRPr="009A7086">
        <w:rPr>
          <w:szCs w:val="22"/>
          <w:lang w:eastAsia="en-NZ"/>
        </w:rPr>
        <w:instrText xml:space="preserve"> ADDIN EN.CITE </w:instrText>
      </w:r>
      <w:r w:rsidRPr="009A7086">
        <w:rPr>
          <w:szCs w:val="22"/>
          <w:lang w:eastAsia="en-NZ"/>
        </w:rPr>
        <w:fldChar w:fldCharType="begin">
          <w:fldData xml:space="preserve">PEVuZE5vdGU+PENpdGU+PEF1dGhvcj5HZXJldHNlZ2dlcjwvQXV0aG9yPjxZZWFyPjIwMTQ8L1ll
YXI+PFJlY051bT4zODM8L1JlY051bT48RGlzcGxheVRleHQ+WzIzLCA0M108L0Rpc3BsYXlUZXh0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PjwvcmVjb3JkPjwvQ2l0ZT48Q2l0ZT48QXV0aG9yPlN1IE1hdzwvQXV0aG9yPjxZZWFyPjIwMTg8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</w:fldData>
        </w:fldChar>
      </w:r>
      <w:r w:rsidRPr="009A7086">
        <w:rPr>
          <w:szCs w:val="22"/>
          <w:lang w:eastAsia="en-NZ"/>
        </w:rPr>
        <w:instrText xml:space="preserve"> ADDIN EN.CITE.DATA </w:instrText>
      </w:r>
      <w:r w:rsidRPr="009A7086">
        <w:rPr>
          <w:szCs w:val="22"/>
          <w:lang w:eastAsia="en-NZ"/>
        </w:rPr>
      </w:r>
      <w:r w:rsidRPr="009A7086">
        <w:rPr>
          <w:szCs w:val="22"/>
          <w:lang w:eastAsia="en-NZ"/>
        </w:rPr>
        <w:fldChar w:fldCharType="end"/>
      </w:r>
      <w:r w:rsidRPr="009A7086">
        <w:rPr>
          <w:szCs w:val="22"/>
          <w:lang w:eastAsia="en-NZ"/>
        </w:rPr>
      </w:r>
      <w:r w:rsidRPr="009A7086">
        <w:rPr>
          <w:szCs w:val="22"/>
          <w:lang w:eastAsia="en-NZ"/>
        </w:rPr>
        <w:fldChar w:fldCharType="separate"/>
      </w:r>
      <w:r w:rsidRPr="009A7086">
        <w:rPr>
          <w:noProof/>
          <w:szCs w:val="22"/>
          <w:lang w:eastAsia="en-NZ"/>
        </w:rPr>
        <w:t>[23, 43]</w:t>
      </w:r>
      <w:r w:rsidRPr="009A7086">
        <w:rPr>
          <w:szCs w:val="22"/>
          <w:lang w:eastAsia="en-NZ"/>
        </w:rPr>
        <w:fldChar w:fldCharType="end"/>
      </w:r>
      <w:r w:rsidRPr="009A7086">
        <w:rPr>
          <w:szCs w:val="22"/>
        </w:rPr>
        <w:t xml:space="preserve">, and two </w:t>
      </w:r>
      <w:r w:rsidRPr="009A7086">
        <w:rPr>
          <w:lang w:eastAsia="en-NZ"/>
        </w:rPr>
        <w:t xml:space="preserve">were stand-alone systematic reviews </w:t>
      </w:r>
      <w:r w:rsidRPr="009A7086">
        <w:rPr>
          <w:lang w:eastAsia="en-NZ"/>
        </w:rPr>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rPr>
          <w:lang w:eastAsia="en-NZ"/>
        </w:rPr>
        <w:instrText xml:space="preserve"> ADDIN EN.CITE </w:instrText>
      </w:r>
      <w:r w:rsidRPr="009A7086">
        <w:rPr>
          <w:lang w:eastAsia="en-NZ"/>
        </w:rPr>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[24, 42]</w:t>
      </w:r>
      <w:r w:rsidRPr="009A7086">
        <w:rPr>
          <w:lang w:eastAsia="en-NZ"/>
        </w:rPr>
        <w:fldChar w:fldCharType="end"/>
      </w:r>
      <w:r w:rsidRPr="009A7086">
        <w:rPr>
          <w:lang w:eastAsia="en-NZ"/>
        </w:rPr>
        <w:t>.</w:t>
      </w:r>
    </w:p>
    <w:p w14:paraId="7C202340" w14:textId="77777777" w:rsidR="00924642" w:rsidRDefault="00924642" w:rsidP="00924642"/>
    <w:p w14:paraId="7C202341" w14:textId="77777777" w:rsidR="00764925" w:rsidRPr="009A7086" w:rsidRDefault="00764925" w:rsidP="00924642">
      <w:r w:rsidRPr="009A7086">
        <w:t xml:space="preserve">All but one review considered individuals of all ages on the autism spectrum in their searches; the exception focused on preschool-aged autistic children </w:t>
      </w:r>
      <w:r w:rsidRPr="009A7086">
        <w:fldChar w:fldCharType="begin"/>
      </w:r>
      <w:r w:rsidRPr="009A7086">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9A7086">
        <w:fldChar w:fldCharType="separate"/>
      </w:r>
      <w:r w:rsidRPr="009A7086">
        <w:rPr>
          <w:noProof/>
        </w:rPr>
        <w:t>[43]</w:t>
      </w:r>
      <w:r w:rsidRPr="009A7086">
        <w:fldChar w:fldCharType="end"/>
      </w:r>
      <w:r w:rsidRPr="009A7086">
        <w:t>.</w:t>
      </w:r>
    </w:p>
    <w:p w14:paraId="7C202342" w14:textId="77777777" w:rsidR="00924642" w:rsidRDefault="00924642" w:rsidP="00924642"/>
    <w:p w14:paraId="7C202343" w14:textId="77777777" w:rsidR="00293BE3" w:rsidRDefault="00764925" w:rsidP="00924642">
      <w:r w:rsidRPr="009A7086">
        <w:t xml:space="preserve">Two considered music therapies explicitly </w:t>
      </w:r>
      <w:r w:rsidRPr="009A7086">
        <w:fldChar w:fldCharType="begin">
          <w:fldData xml:space="preserve">PEVuZE5vdGU+PENpdGU+PEF1dGhvcj5HZXJldHNlZ2dlcjwvQXV0aG9yPjxZZWFyPjIwMTQ8L1ll
YXI+PFJlY051bT4zODM8L1JlY051bT48RGlzcGxheVRleHQ+WzIzLCAyNF08L0Rpc3BsYXlUZXh0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PjwvcmVjb3JkPjwvQ2l0ZT48Q2l0ZT48QXV0aG9yPkphbWVzPC9BdXRob3I+PFllYXI+MjAxNTwv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YXI+PFJlY051bT4zODM8L1JlY051bT48RGlzcGxheVRleHQ+WzIzLCAyNF08L0Rpc3BsYXlUZXh0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PjwvcmVjb3JkPjwvQ2l0ZT48Q2l0ZT48QXV0aG9yPkphbWVzPC9BdXRob3I+PFllYXI+MjAxNTwv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</w:fldData>
        </w:fldChar>
      </w:r>
      <w:r w:rsidRPr="009A7086">
        <w:instrText xml:space="preserve"> ADDIN EN.CITE.DATA </w:instrText>
      </w:r>
      <w:r w:rsidRPr="009A7086">
        <w:fldChar w:fldCharType="end"/>
      </w:r>
      <w:r w:rsidRPr="009A7086">
        <w:fldChar w:fldCharType="separate"/>
      </w:r>
      <w:r w:rsidRPr="009A7086">
        <w:rPr>
          <w:noProof/>
        </w:rPr>
        <w:t>[23, 24]</w:t>
      </w:r>
      <w:r w:rsidRPr="009A7086">
        <w:fldChar w:fldCharType="end"/>
      </w:r>
      <w:r w:rsidRPr="009A7086">
        <w:t xml:space="preserve">. One was a broad review of complementary and alternative medicine (CAM) interventions with a separate synthesis, table and discussion of studies relating to music therapies </w: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EN.CITE.DATA </w:instrText>
      </w:r>
      <w:r w:rsidRPr="009A7086">
        <w:fldChar w:fldCharType="end"/>
      </w:r>
      <w:r w:rsidRPr="009A7086">
        <w:fldChar w:fldCharType="separate"/>
      </w:r>
      <w:r w:rsidRPr="009A7086">
        <w:rPr>
          <w:noProof/>
        </w:rPr>
        <w:t>[42]</w:t>
      </w:r>
      <w:r w:rsidRPr="009A7086">
        <w:fldChar w:fldCharType="end"/>
      </w:r>
      <w:r w:rsidRPr="009A7086">
        <w:t>. A fourth study was a meta-analysis of diverse interventions including cognitive, developmental, and behavioural approaches that included a narrative synthesis of music therapy studies.</w:t>
      </w:r>
    </w:p>
    <w:p w14:paraId="7C202344" w14:textId="77777777" w:rsidR="00924642" w:rsidRPr="00924642" w:rsidRDefault="00924642" w:rsidP="00924642"/>
    <w:p w14:paraId="7C202345" w14:textId="77777777" w:rsidR="00764925" w:rsidRPr="009A7086" w:rsidRDefault="00764925" w:rsidP="00924642">
      <w:pPr>
        <w:pStyle w:val="Heading4"/>
      </w:pPr>
      <w:r w:rsidRPr="009A7086">
        <w:t>Country</w:t>
      </w:r>
    </w:p>
    <w:p w14:paraId="7C202346" w14:textId="77777777" w:rsidR="00764925" w:rsidRDefault="00764925" w:rsidP="00924642">
      <w:pPr>
        <w:rPr>
          <w:lang w:eastAsia="en-NZ"/>
        </w:rPr>
      </w:pPr>
      <w:r w:rsidRPr="009A7086">
        <w:rPr>
          <w:lang w:eastAsia="en-NZ"/>
        </w:rPr>
        <w:t>Review teams often included researchers from more than one country, but considering the leading author</w:t>
      </w:r>
      <w:r w:rsidR="00293BE3">
        <w:rPr>
          <w:lang w:eastAsia="en-NZ"/>
        </w:rPr>
        <w:t>’</w:t>
      </w:r>
      <w:r w:rsidRPr="009A7086">
        <w:rPr>
          <w:lang w:eastAsia="en-NZ"/>
        </w:rPr>
        <w:t>s location, reviews were undertaken in Italy, Japan, New Zealand, and Norway.</w:t>
      </w:r>
    </w:p>
    <w:p w14:paraId="7C202347" w14:textId="77777777" w:rsidR="00924642" w:rsidRPr="009A7086" w:rsidRDefault="00924642" w:rsidP="00924642">
      <w:pPr>
        <w:rPr>
          <w:lang w:eastAsia="en-NZ"/>
        </w:rPr>
      </w:pPr>
    </w:p>
    <w:p w14:paraId="7C202348" w14:textId="77777777" w:rsidR="00764925" w:rsidRPr="009A7086" w:rsidRDefault="00764925" w:rsidP="00924642">
      <w:pPr>
        <w:pStyle w:val="Heading4"/>
      </w:pPr>
      <w:r w:rsidRPr="009A7086">
        <w:lastRenderedPageBreak/>
        <w:t>Quality</w:t>
      </w:r>
    </w:p>
    <w:p w14:paraId="7C202349" w14:textId="77777777" w:rsidR="00764925" w:rsidRPr="00924642" w:rsidRDefault="00764925" w:rsidP="00924642">
      <w:r w:rsidRPr="009A7086">
        <w:t xml:space="preserve">Review quality was reasonably good, with three reviews rated (using the SIGN checklist) as being of acceptable quality (+), and the </w:t>
      </w:r>
      <w:r w:rsidRPr="009A7086">
        <w:rPr>
          <w:szCs w:val="22"/>
        </w:rPr>
        <w:t>Cochrane</w:t>
      </w:r>
      <w:r w:rsidRPr="009A7086">
        <w:t xml:space="preserve"> review as high quality (++)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w:t>
      </w:r>
    </w:p>
    <w:p w14:paraId="7C20234A" w14:textId="77777777" w:rsidR="00924642" w:rsidRDefault="00924642" w:rsidP="00924642"/>
    <w:p w14:paraId="7C20234B" w14:textId="77777777" w:rsidR="00764925" w:rsidRDefault="00764925" w:rsidP="00924642">
      <w:pPr>
        <w:rPr>
          <w:bCs/>
        </w:rPr>
      </w:pPr>
      <w:r w:rsidRPr="009A7086">
        <w:t xml:space="preserve">Methodology strengths included broad search strategies, independent selection and extraction by multiple researchers, and detailed tabulated data of included studies. Limitations variously included a lack of appropriate appraisal checklists to assess methodological quality, lack of appropriate methodological critique, and limited descriptions of study design and results. Reviews were also impacted by the limitations of the evidence base including poorly controlled studies, small samples, and high rates of study attrition. Limitations of research in this area, including in the current review, are discussed further in </w:t>
      </w:r>
      <w:r w:rsidRPr="009A7086">
        <w:rPr>
          <w:b/>
          <w:bCs/>
        </w:rPr>
        <w:t>Section</w:t>
      </w:r>
      <w:r w:rsidRPr="009A7086">
        <w:rPr>
          <w:b/>
        </w:rPr>
        <w:t xml:space="preserve"> 2.4 </w:t>
      </w:r>
      <w:r w:rsidRPr="009A7086">
        <w:rPr>
          <w:bCs/>
        </w:rPr>
        <w:t>of the current review.</w:t>
      </w:r>
    </w:p>
    <w:p w14:paraId="7C20234C" w14:textId="77777777" w:rsidR="00924642" w:rsidRPr="009A7086" w:rsidRDefault="00924642" w:rsidP="00924642"/>
    <w:p w14:paraId="7C20234D" w14:textId="77777777" w:rsidR="00764925" w:rsidRPr="009A7086" w:rsidRDefault="00764925" w:rsidP="00924642">
      <w:pPr>
        <w:pStyle w:val="Heading4"/>
      </w:pPr>
      <w:r w:rsidRPr="009A7086">
        <w:t>Narrative summary of secondary studies</w:t>
      </w:r>
    </w:p>
    <w:p w14:paraId="7C20234E" w14:textId="77777777" w:rsidR="00764925" w:rsidRDefault="00764925" w:rsidP="00924642">
      <w:pPr>
        <w:rPr>
          <w:rFonts w:cs="Arial"/>
          <w:szCs w:val="20"/>
          <w:lang w:eastAsia="en-NZ"/>
        </w:rPr>
      </w:pPr>
      <w:r w:rsidRPr="009A7086">
        <w:rPr>
          <w:rFonts w:cs="Arial"/>
          <w:szCs w:val="20"/>
          <w:lang w:eastAsia="en-NZ"/>
        </w:rPr>
        <w:t xml:space="preserve">Studies are presented below in chronological order by date of publication, from oldest to youngest. </w:t>
      </w:r>
      <w:r w:rsidRPr="009A7086">
        <w:rPr>
          <w:lang w:eastAsia="en-GB"/>
        </w:rPr>
        <w:t xml:space="preserve">Note that included systematic reviews had overlapping scope, search strategies, selection criteria, and therefore included primary studies. It is therefore important that review findings are not summated or given additional weight where the same studies are reported. </w:t>
      </w:r>
      <w:r w:rsidRPr="009A7086">
        <w:rPr>
          <w:rFonts w:cs="Arial"/>
          <w:szCs w:val="20"/>
          <w:lang w:eastAsia="en-NZ"/>
        </w:rPr>
        <w:t>Appraised trials relevant to the current review are cited in the evidence tables to illustrate this overlap.</w:t>
      </w:r>
    </w:p>
    <w:p w14:paraId="7C20234F" w14:textId="77777777" w:rsidR="00924642" w:rsidRPr="009A7086" w:rsidRDefault="00924642" w:rsidP="00924642">
      <w:pPr>
        <w:rPr>
          <w:rFonts w:cs="Arial"/>
          <w:szCs w:val="20"/>
          <w:lang w:eastAsia="en-NZ"/>
        </w:rPr>
      </w:pPr>
    </w:p>
    <w:p w14:paraId="7C202350" w14:textId="77777777" w:rsidR="00764925" w:rsidRPr="009A7086" w:rsidRDefault="00764925" w:rsidP="00924642">
      <w:pPr>
        <w:pStyle w:val="Heading5"/>
        <w:rPr>
          <w:rFonts w:ascii="Helvetica" w:hAnsi="Helvetica" w:cs="Helvetica"/>
        </w:rPr>
      </w:pPr>
      <w:r w:rsidRPr="009A7086">
        <w:t xml:space="preserve">Geretsegger </w:t>
      </w:r>
      <w:r w:rsidR="005C43AD">
        <w:t>et al</w:t>
      </w:r>
      <w:r w:rsidRPr="009A7086">
        <w:t xml:space="preserve"> (2014) for the Cochrane Collaboration</w:t>
      </w:r>
    </w:p>
    <w:p w14:paraId="7C202351" w14:textId="77777777" w:rsidR="00293BE3" w:rsidRDefault="00764925" w:rsidP="00924642">
      <w:pPr>
        <w:rPr>
          <w:rFonts w:ascii="Helvetica" w:hAnsi="Helvetica" w:cs="Helvetica"/>
          <w:szCs w:val="22"/>
          <w:lang w:eastAsia="en-GB"/>
        </w:rPr>
      </w:pPr>
      <w:r w:rsidRPr="009A7086">
        <w:t xml:space="preserve">The systematic review and meta-analysis from the Cochrane Collaboration </w:t>
      </w:r>
      <w:r w:rsidRPr="009A7086">
        <w:rPr>
          <w:rFonts w:ascii="Helvetica" w:hAnsi="Helvetica" w:cs="Helvetica"/>
          <w:lang w:eastAsia="en-GB"/>
        </w:rPr>
        <w:t xml:space="preserve">(2014) </w:t>
      </w:r>
      <w:r w:rsidRPr="009A7086">
        <w:rPr>
          <w:rFonts w:ascii="Helvetica" w:hAnsi="Helvetica" w:cs="Helvetica"/>
          <w:lang w:eastAsia="en-GB"/>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rFonts w:ascii="Helvetica" w:hAnsi="Helvetica" w:cs="Helvetica"/>
          <w:lang w:eastAsia="en-GB"/>
        </w:rPr>
        <w:instrText xml:space="preserve"> ADDIN EN.CITE </w:instrText>
      </w:r>
      <w:r w:rsidRPr="009A7086">
        <w:rPr>
          <w:rFonts w:ascii="Helvetica" w:hAnsi="Helvetica" w:cs="Helvetica"/>
          <w:lang w:eastAsia="en-GB"/>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rFonts w:ascii="Helvetica" w:hAnsi="Helvetica" w:cs="Helvetica"/>
          <w:lang w:eastAsia="en-GB"/>
        </w:rPr>
        <w:instrText xml:space="preserve"> ADDIN EN.CITE.DATA </w:instrText>
      </w:r>
      <w:r w:rsidRPr="009A7086">
        <w:rPr>
          <w:rFonts w:ascii="Helvetica" w:hAnsi="Helvetica" w:cs="Helvetica"/>
          <w:lang w:eastAsia="en-GB"/>
        </w:rPr>
      </w:r>
      <w:r w:rsidRPr="009A7086">
        <w:rPr>
          <w:rFonts w:ascii="Helvetica" w:hAnsi="Helvetica" w:cs="Helvetica"/>
          <w:lang w:eastAsia="en-GB"/>
        </w:rPr>
        <w:fldChar w:fldCharType="end"/>
      </w:r>
      <w:r w:rsidRPr="009A7086">
        <w:rPr>
          <w:rFonts w:ascii="Helvetica" w:hAnsi="Helvetica" w:cs="Helvetica"/>
          <w:lang w:eastAsia="en-GB"/>
        </w:rPr>
      </w:r>
      <w:r w:rsidRPr="009A7086">
        <w:rPr>
          <w:rFonts w:ascii="Helvetica" w:hAnsi="Helvetica" w:cs="Helvetica"/>
          <w:lang w:eastAsia="en-GB"/>
        </w:rPr>
        <w:fldChar w:fldCharType="separate"/>
      </w:r>
      <w:r w:rsidRPr="009A7086">
        <w:rPr>
          <w:rFonts w:ascii="Helvetica" w:hAnsi="Helvetica" w:cs="Helvetica"/>
          <w:noProof/>
          <w:lang w:eastAsia="en-GB"/>
        </w:rPr>
        <w:t>[23]</w:t>
      </w:r>
      <w:r w:rsidRPr="009A7086">
        <w:rPr>
          <w:rFonts w:ascii="Helvetica" w:hAnsi="Helvetica" w:cs="Helvetica"/>
          <w:lang w:eastAsia="en-GB"/>
        </w:rPr>
        <w:fldChar w:fldCharType="end"/>
      </w:r>
      <w:r w:rsidRPr="009A7086">
        <w:rPr>
          <w:rFonts w:ascii="Helvetica" w:hAnsi="Helvetica" w:cs="Helvetica"/>
          <w:lang w:eastAsia="en-GB"/>
        </w:rPr>
        <w:t xml:space="preserve"> (rated as </w:t>
      </w:r>
      <w:r w:rsidR="00293BE3">
        <w:rPr>
          <w:rFonts w:ascii="Helvetica" w:hAnsi="Helvetica" w:cs="Helvetica"/>
          <w:lang w:eastAsia="en-GB"/>
        </w:rPr>
        <w:t>‘</w:t>
      </w:r>
      <w:r w:rsidRPr="009A7086">
        <w:rPr>
          <w:rFonts w:ascii="Helvetica" w:hAnsi="Helvetica" w:cs="Helvetica"/>
          <w:lang w:eastAsia="en-GB"/>
        </w:rPr>
        <w:t>high quality</w:t>
      </w:r>
      <w:r w:rsidR="00293BE3">
        <w:rPr>
          <w:rFonts w:ascii="Helvetica" w:hAnsi="Helvetica" w:cs="Helvetica"/>
          <w:lang w:eastAsia="en-GB"/>
        </w:rPr>
        <w:t>’</w:t>
      </w:r>
      <w:r w:rsidRPr="009A7086">
        <w:rPr>
          <w:rFonts w:ascii="Helvetica" w:hAnsi="Helvetica" w:cs="Helvetica"/>
          <w:lang w:eastAsia="en-GB"/>
        </w:rPr>
        <w:t xml:space="preserve">) </w:t>
      </w:r>
      <w:r w:rsidRPr="009A7086">
        <w:t xml:space="preserve">had a scope closest to the current review with respect to interventions, study designs and outcomes. The 10 eligible studies included young children aged 2 to 9 years across 4 RCTs </w:t>
      </w:r>
      <w:r w:rsidRPr="009A7086">
        <w:fldChar w:fldCharType="begin">
          <w:fldData xml:space="preserve">PEVuZE5vdGU+PENpdGU+PEF1dGhvcj5GYXJtZXI8L0F1dGhvcj48WWVhcj4yMDAzPC9ZZWFyPjxS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ZiBNZWxib3VybmU8L3B1Ymxpc2hlcj48dXJscz48L3VybHM+PC9yZWNvcmQ+PC9DaXRlPjwvRW5k
Tm90ZT5=
</w:fldData>
        </w:fldChar>
      </w:r>
      <w:r w:rsidRPr="009A7086">
        <w:instrText xml:space="preserve"> ADDIN EN.CITE </w:instrText>
      </w:r>
      <w:r w:rsidRPr="009A7086">
        <w:fldChar w:fldCharType="begin">
          <w:fldData xml:space="preserve">PEVuZE5vdGU+PENpdGU+PEF1dGhvcj5GYXJtZXI8L0F1dGhvcj48WWVhcj4yMDAzPC9ZZWFyPjxS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ZiBNZWxib3VybmU8L3B1Ymxpc2hlcj48dXJscz48L3VybHM+PC9yZWNvcmQ+PC9DaXRlPjwvRW5k
Tm90ZT5=
</w:fldData>
        </w:fldChar>
      </w:r>
      <w:r w:rsidRPr="009A7086">
        <w:instrText xml:space="preserve"> ADDIN EN.CITE.DATA </w:instrText>
      </w:r>
      <w:r w:rsidRPr="009A7086">
        <w:fldChar w:fldCharType="end"/>
      </w:r>
      <w:r w:rsidRPr="009A7086">
        <w:fldChar w:fldCharType="separate"/>
      </w:r>
      <w:r w:rsidRPr="009A7086">
        <w:rPr>
          <w:noProof/>
        </w:rPr>
        <w:t>[26, 44-46]</w:t>
      </w:r>
      <w:r w:rsidRPr="009A7086">
        <w:fldChar w:fldCharType="end"/>
      </w:r>
      <w:r w:rsidRPr="009A7086">
        <w:t xml:space="preserve">, 5 cross-over trials where order of condition was randomised </w:t>
      </w:r>
      <w:r w:rsidRPr="009A7086">
        <w:fldChar w:fldCharType="begin">
          <w:fldData xml:space="preserve">PEVuZE5vdGU+PENpdGU+PEF1dGhvcj5BcmV6aW5hPC9BdXRob3I+PFllYXI+MjAxMTwvWWVhcj48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</w:fldData>
        </w:fldChar>
      </w:r>
      <w:r w:rsidRPr="009A7086">
        <w:instrText xml:space="preserve"> ADDIN EN.CITE </w:instrText>
      </w:r>
      <w:r w:rsidRPr="009A7086">
        <w:fldChar w:fldCharType="begin">
          <w:fldData xml:space="preserve">PEVuZE5vdGU+PENpdGU+PEF1dGhvcj5BcmV6aW5hPC9BdXRob3I+PFllYXI+MjAxMTwvWWVhcj48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</w:fldData>
        </w:fldChar>
      </w:r>
      <w:r w:rsidRPr="009A7086">
        <w:instrText xml:space="preserve"> ADDIN EN.CITE.DATA </w:instrText>
      </w:r>
      <w:r w:rsidRPr="009A7086">
        <w:fldChar w:fldCharType="end"/>
      </w:r>
      <w:r w:rsidRPr="009A7086">
        <w:fldChar w:fldCharType="separate"/>
      </w:r>
      <w:r w:rsidRPr="009A7086">
        <w:rPr>
          <w:noProof/>
        </w:rPr>
        <w:t>[47-51]</w:t>
      </w:r>
      <w:r w:rsidRPr="009A7086">
        <w:fldChar w:fldCharType="end"/>
      </w:r>
      <w:r w:rsidRPr="009A7086">
        <w:t xml:space="preserve">, and one pseudo-randomised trial described as </w:t>
      </w:r>
      <w:r w:rsidR="00293BE3">
        <w:t>“</w:t>
      </w:r>
      <w:r w:rsidRPr="009A7086">
        <w:t>counter-balanced</w:t>
      </w:r>
      <w:r w:rsidR="00293BE3">
        <w:t>”</w:t>
      </w:r>
      <w:r w:rsidRPr="009A7086">
        <w:t xml:space="preserve">, where the process for randomisation was unclear </w:t>
      </w:r>
      <w:r w:rsidRPr="009A7086">
        <w:fldChar w:fldCharType="begin"/>
      </w:r>
      <w:r w:rsidRPr="009A7086">
        <w:instrText xml:space="preserve"> ADDIN EN.CITE &lt;EndNote&gt;&lt;Cite&gt;&lt;Author&gt;Brownell&lt;/Author&gt;&lt;Year&gt;2002&lt;/Year&gt;&lt;RecNum&gt;385&lt;/RecNum&gt;&lt;DisplayText&gt;[52]&lt;/DisplayText&gt;&lt;record&gt;&lt;rec-number&gt;385&lt;/rec-number&gt;&lt;foreign-keys&gt;&lt;key app="EN" db-id="v0asw5ap60zxfzezz945x5re90rfsapvffep" timestamp="1596698181"&gt;385&lt;/key&gt;&lt;/foreign-keys&gt;&lt;ref-type name="Journal Article"&gt;17&lt;/ref-type&gt;&lt;contributors&gt;&lt;authors&gt;&lt;author&gt;Brownell, M. D.&lt;/author&gt;&lt;/authors&gt;&lt;/contributors&gt;&lt;titles&gt;&lt;title&gt;Musically adapted social stories to modify behaviors in students with autism: four case studies&lt;/title&gt;&lt;secondary-title&gt;Journal of Music Therapy&lt;/secondary-title&gt;&lt;/titles&gt;&lt;periodical&gt;&lt;full-title&gt;Journal of Music Therapy&lt;/full-title&gt;&lt;/periodical&gt;&lt;pages&gt;117-44&lt;/pages&gt;&lt;volume&gt;39&lt;/volume&gt;&lt;number&gt;2&lt;/number&gt;&lt;dates&gt;&lt;year&gt;2002&lt;/year&gt;&lt;/dates&gt;&lt;urls&gt;&lt;/urls&gt;&lt;/record&gt;&lt;/Cite&gt;&lt;/EndNote&gt;</w:instrText>
      </w:r>
      <w:r w:rsidRPr="009A7086">
        <w:fldChar w:fldCharType="separate"/>
      </w:r>
      <w:r w:rsidRPr="009A7086">
        <w:rPr>
          <w:noProof/>
        </w:rPr>
        <w:t>[52]</w:t>
      </w:r>
      <w:r w:rsidRPr="009A7086">
        <w:fldChar w:fldCharType="end"/>
      </w:r>
      <w:r w:rsidRPr="009A7086">
        <w:t xml:space="preserve">. Sample sizes ranged from 4 to 50 participants, with a total of 165 participants represented across the 10 included studies. </w:t>
      </w:r>
      <w:r w:rsidRPr="009A7086">
        <w:rPr>
          <w:rFonts w:ascii="Helvetica" w:hAnsi="Helvetica" w:cs="Helvetica"/>
          <w:szCs w:val="22"/>
          <w:lang w:eastAsia="en-GB"/>
        </w:rPr>
        <w:t>As the current review updates research published since the Cochrane review</w:t>
      </w:r>
      <w:r w:rsidR="00293BE3">
        <w:rPr>
          <w:rFonts w:ascii="Helvetica" w:hAnsi="Helvetica" w:cs="Helvetica"/>
          <w:szCs w:val="22"/>
          <w:lang w:eastAsia="en-GB"/>
        </w:rPr>
        <w:t>’</w:t>
      </w:r>
      <w:r w:rsidRPr="009A7086">
        <w:rPr>
          <w:rFonts w:ascii="Helvetica" w:hAnsi="Helvetica" w:cs="Helvetica"/>
          <w:szCs w:val="22"/>
          <w:lang w:eastAsia="en-GB"/>
        </w:rPr>
        <w:t xml:space="preserve">s comprehensive search strategy, a summary of the 10 unique randomised and pseudo-randomised controlled trials identified are presented in </w:t>
      </w:r>
      <w:r w:rsidRPr="009A7086">
        <w:rPr>
          <w:rFonts w:ascii="Helvetica" w:hAnsi="Helvetica" w:cs="Helvetica"/>
          <w:b/>
          <w:bCs/>
          <w:szCs w:val="22"/>
          <w:lang w:eastAsia="en-GB"/>
        </w:rPr>
        <w:t>Table</w:t>
      </w:r>
      <w:r w:rsidR="00924642">
        <w:rPr>
          <w:rFonts w:ascii="Helvetica" w:hAnsi="Helvetica" w:cs="Helvetica"/>
          <w:b/>
          <w:bCs/>
          <w:szCs w:val="22"/>
          <w:lang w:eastAsia="en-GB"/>
        </w:rPr>
        <w:t> </w:t>
      </w:r>
      <w:r w:rsidRPr="009A7086">
        <w:rPr>
          <w:rFonts w:ascii="Helvetica" w:hAnsi="Helvetica" w:cs="Helvetica"/>
          <w:b/>
          <w:bCs/>
          <w:szCs w:val="22"/>
          <w:lang w:eastAsia="en-GB"/>
        </w:rPr>
        <w:t xml:space="preserve">2.3 </w:t>
      </w:r>
      <w:r w:rsidRPr="009A7086">
        <w:rPr>
          <w:rFonts w:ascii="Helvetica" w:hAnsi="Helvetica" w:cs="Helvetica"/>
          <w:szCs w:val="22"/>
          <w:lang w:eastAsia="en-GB"/>
        </w:rPr>
        <w:t xml:space="preserve">and </w:t>
      </w:r>
      <w:r w:rsidRPr="009A7086">
        <w:rPr>
          <w:rFonts w:ascii="Helvetica" w:hAnsi="Helvetica" w:cs="Helvetica"/>
          <w:b/>
          <w:bCs/>
          <w:szCs w:val="22"/>
          <w:lang w:eastAsia="en-GB"/>
        </w:rPr>
        <w:t xml:space="preserve">Table 2.4 </w:t>
      </w:r>
      <w:r w:rsidRPr="009A7086">
        <w:rPr>
          <w:rFonts w:ascii="Helvetica" w:hAnsi="Helvetica" w:cs="Helvetica"/>
          <w:szCs w:val="22"/>
          <w:lang w:eastAsia="en-GB"/>
        </w:rPr>
        <w:t>so that these can be considered in the current review</w:t>
      </w:r>
      <w:r w:rsidR="00293BE3">
        <w:rPr>
          <w:rFonts w:ascii="Helvetica" w:hAnsi="Helvetica" w:cs="Helvetica"/>
          <w:szCs w:val="22"/>
          <w:lang w:eastAsia="en-GB"/>
        </w:rPr>
        <w:t>’</w:t>
      </w:r>
      <w:r w:rsidRPr="009A7086">
        <w:rPr>
          <w:rFonts w:ascii="Helvetica" w:hAnsi="Helvetica" w:cs="Helvetica"/>
          <w:szCs w:val="22"/>
          <w:lang w:eastAsia="en-GB"/>
        </w:rPr>
        <w:t>s body of primary evidence. Note that these studies have not been formally appraised in the current review.</w:t>
      </w:r>
    </w:p>
    <w:p w14:paraId="7C202352" w14:textId="77777777" w:rsidR="00924642" w:rsidRDefault="00924642" w:rsidP="00924642"/>
    <w:p w14:paraId="7C202353" w14:textId="77777777" w:rsidR="00293BE3" w:rsidRDefault="00764925" w:rsidP="00924642">
      <w:r w:rsidRPr="009A7086">
        <w:t xml:space="preserve">The analysis suggested that there was </w:t>
      </w:r>
      <w:r w:rsidRPr="009A7086">
        <w:rPr>
          <w:i/>
          <w:iCs/>
        </w:rPr>
        <w:t>moderate to large</w:t>
      </w:r>
      <w:r w:rsidRPr="009A7086">
        <w:t xml:space="preserve"> improvement in social interaction (measured within, and generalised beyond the therapy context) and initiating behaviour (within therapy), and </w:t>
      </w:r>
      <w:r w:rsidRPr="009A7086">
        <w:rPr>
          <w:i/>
          <w:iCs/>
        </w:rPr>
        <w:t>low to moderate</w:t>
      </w:r>
      <w:r w:rsidRPr="009A7086">
        <w:t xml:space="preserve"> improvement in verbal communication (within therapy) and social adaptation. However, there was no significant improvement for those receiving music therapy compared to placebo or standard care for verbal communication outside of therapy or non-verbal </w:t>
      </w:r>
      <w:r w:rsidRPr="009A7086">
        <w:lastRenderedPageBreak/>
        <w:t>communication (within, or beyond therapy). Whilst improvements were identified for social-emotional reciprocity (within therapy), joy, and the quality of parent-child relationships, these results should be taken with caution due to high rates of attrition and/or low sample sizes.</w:t>
      </w:r>
    </w:p>
    <w:p w14:paraId="7C202354" w14:textId="77777777" w:rsidR="00924642" w:rsidRDefault="00924642" w:rsidP="00924642"/>
    <w:p w14:paraId="7C202355" w14:textId="77777777" w:rsidR="00293BE3" w:rsidRDefault="00764925" w:rsidP="00924642">
      <w:pPr>
        <w:pStyle w:val="Heading5"/>
        <w:rPr>
          <w:rFonts w:ascii="Helvetica" w:hAnsi="Helvetica" w:cs="Helvetica"/>
        </w:rPr>
      </w:pPr>
      <w:r w:rsidRPr="009A7086">
        <w:t xml:space="preserve">Brondino </w:t>
      </w:r>
      <w:r w:rsidR="005C43AD">
        <w:t>et al</w:t>
      </w:r>
      <w:r w:rsidRPr="009A7086">
        <w:t xml:space="preserve"> </w:t>
      </w:r>
      <w:r w:rsidRPr="009A7086">
        <w:rPr>
          <w:rFonts w:ascii="Helvetica" w:hAnsi="Helvetica" w:cs="Helvetica"/>
        </w:rPr>
        <w:t>(2015)</w:t>
      </w:r>
    </w:p>
    <w:p w14:paraId="7C202356" w14:textId="77777777" w:rsidR="00293BE3" w:rsidRDefault="00764925" w:rsidP="00924642">
      <w:pPr>
        <w:rPr>
          <w:color w:val="000000"/>
          <w:szCs w:val="16"/>
        </w:rPr>
      </w:pPr>
      <w:r w:rsidRPr="009A7086">
        <w:t xml:space="preserve">More recently, a systematic review (rated as </w:t>
      </w:r>
      <w:r w:rsidR="00293BE3">
        <w:t>‘</w:t>
      </w:r>
      <w:r w:rsidRPr="009A7086">
        <w:t>acceptable quality</w:t>
      </w:r>
      <w:r w:rsidR="00293BE3">
        <w:t>’</w:t>
      </w:r>
      <w:r w:rsidRPr="009A7086">
        <w:t xml:space="preserve">) from Italy by Brondino </w:t>
      </w:r>
      <w:r w:rsidR="005C43AD">
        <w:t>et al</w:t>
      </w:r>
      <w:r w:rsidRPr="009A7086">
        <w:t xml:space="preserve"> (2015</w:t>
      </w:r>
      <w:r w:rsidRPr="009A7086">
        <w:rPr>
          <w:bCs/>
        </w:rPr>
        <w:t xml:space="preserve">) </w:t>
      </w:r>
      <w:r w:rsidRPr="009A7086">
        <w:rPr>
          <w:bCs/>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rPr>
          <w:bCs/>
        </w:rPr>
        <w:instrText xml:space="preserve"> ADDIN EN.CITE </w:instrText>
      </w:r>
      <w:r w:rsidRPr="009A7086">
        <w:rPr>
          <w:bCs/>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rPr>
          <w:bCs/>
        </w:rPr>
        <w:instrText xml:space="preserve"> ADDIN EN.CITE.DATA </w:instrText>
      </w:r>
      <w:r w:rsidRPr="009A7086">
        <w:rPr>
          <w:bCs/>
        </w:rPr>
      </w:r>
      <w:r w:rsidRPr="009A7086">
        <w:rPr>
          <w:bCs/>
        </w:rPr>
        <w:fldChar w:fldCharType="end"/>
      </w:r>
      <w:r w:rsidRPr="009A7086">
        <w:rPr>
          <w:bCs/>
        </w:rPr>
      </w:r>
      <w:r w:rsidRPr="009A7086">
        <w:rPr>
          <w:bCs/>
        </w:rPr>
        <w:fldChar w:fldCharType="separate"/>
      </w:r>
      <w:r w:rsidRPr="009A7086">
        <w:rPr>
          <w:bCs/>
          <w:noProof/>
        </w:rPr>
        <w:t>[42]</w:t>
      </w:r>
      <w:r w:rsidRPr="009A7086">
        <w:rPr>
          <w:bCs/>
        </w:rPr>
        <w:fldChar w:fldCharType="end"/>
      </w:r>
      <w:r w:rsidRPr="009A7086">
        <w:rPr>
          <w:bCs/>
        </w:rPr>
        <w:t xml:space="preserve"> considered music-associated approaches within a broader review</w:t>
      </w:r>
      <w:r w:rsidRPr="009A7086">
        <w:t xml:space="preserve"> of complementary and alternative </w:t>
      </w:r>
      <w:r w:rsidRPr="009A7086">
        <w:rPr>
          <w:szCs w:val="22"/>
        </w:rPr>
        <w:t>medicine (CAM). The review identified 15</w:t>
      </w:r>
      <w:r w:rsidR="00924642">
        <w:rPr>
          <w:szCs w:val="22"/>
        </w:rPr>
        <w:t> </w:t>
      </w:r>
      <w:r w:rsidRPr="009A7086">
        <w:rPr>
          <w:szCs w:val="22"/>
        </w:rPr>
        <w:t xml:space="preserve">primary studies, including an RCT appraised in the current review </w:t>
      </w:r>
      <w:r w:rsidRPr="009A7086">
        <w:rPr>
          <w:szCs w:val="22"/>
        </w:rPr>
        <w:fldChar w:fldCharType="begin"/>
      </w:r>
      <w:r w:rsidRPr="009A7086">
        <w:rPr>
          <w:szCs w:val="22"/>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rPr>
          <w:szCs w:val="22"/>
        </w:rPr>
        <w:fldChar w:fldCharType="separate"/>
      </w:r>
      <w:r w:rsidRPr="009A7086">
        <w:rPr>
          <w:noProof/>
          <w:szCs w:val="22"/>
        </w:rPr>
        <w:t>[53]</w:t>
      </w:r>
      <w:r w:rsidRPr="009A7086">
        <w:rPr>
          <w:szCs w:val="22"/>
        </w:rPr>
        <w:fldChar w:fldCharType="end"/>
      </w:r>
      <w:r w:rsidRPr="009A7086">
        <w:rPr>
          <w:szCs w:val="22"/>
          <w:lang w:eastAsia="en-GB"/>
        </w:rPr>
        <w:t xml:space="preserve">. </w:t>
      </w:r>
      <w:r w:rsidRPr="009A7086">
        <w:rPr>
          <w:szCs w:val="22"/>
        </w:rPr>
        <w:t xml:space="preserve">Thematic analysis </w:t>
      </w:r>
      <w:r w:rsidRPr="009A7086">
        <w:rPr>
          <w:color w:val="000000"/>
          <w:szCs w:val="16"/>
        </w:rPr>
        <w:t>concluded that, as well as being safe, there is promising evidence that supports the use of music therapy in children on the autism spectrum with respect to improvements in communication, social reciprocity, and emotion.</w:t>
      </w:r>
    </w:p>
    <w:p w14:paraId="7C202357" w14:textId="77777777" w:rsidR="00924642" w:rsidRDefault="00924642" w:rsidP="00924642">
      <w:pPr>
        <w:rPr>
          <w:color w:val="000000"/>
          <w:szCs w:val="16"/>
        </w:rPr>
      </w:pPr>
    </w:p>
    <w:p w14:paraId="7C202358" w14:textId="77777777" w:rsidR="00293BE3" w:rsidRDefault="00764925" w:rsidP="00924642">
      <w:pPr>
        <w:pStyle w:val="Heading5"/>
        <w:rPr>
          <w:rFonts w:ascii="Helvetica" w:hAnsi="Helvetica" w:cs="Helvetica"/>
        </w:rPr>
      </w:pPr>
      <w:r w:rsidRPr="009A7086">
        <w:t xml:space="preserve">James </w:t>
      </w:r>
      <w:r w:rsidR="005C43AD">
        <w:t>et al</w:t>
      </w:r>
      <w:r w:rsidRPr="009A7086">
        <w:t xml:space="preserve"> </w:t>
      </w:r>
      <w:r w:rsidRPr="009A7086">
        <w:rPr>
          <w:rFonts w:ascii="Helvetica" w:hAnsi="Helvetica" w:cs="Helvetica"/>
        </w:rPr>
        <w:t>(2015)</w:t>
      </w:r>
    </w:p>
    <w:p w14:paraId="7C202359" w14:textId="77777777" w:rsidR="00293BE3" w:rsidRDefault="00764925" w:rsidP="00924642">
      <w:r w:rsidRPr="009A7086">
        <w:rPr>
          <w:color w:val="000000"/>
          <w:szCs w:val="16"/>
        </w:rPr>
        <w:t xml:space="preserve">In the same year a </w:t>
      </w:r>
      <w:r w:rsidRPr="009A7086">
        <w:t xml:space="preserve">team led from </w:t>
      </w:r>
      <w:r w:rsidRPr="009A7086">
        <w:rPr>
          <w:color w:val="000000"/>
          <w:szCs w:val="16"/>
        </w:rPr>
        <w:t xml:space="preserve">New Zealand, </w:t>
      </w:r>
      <w:r w:rsidRPr="009A7086">
        <w:t xml:space="preserve">James </w:t>
      </w:r>
      <w:r w:rsidR="005C43AD">
        <w:t>et al</w:t>
      </w:r>
      <w:r w:rsidRPr="009A7086">
        <w:t xml:space="preserve"> (2015)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xml:space="preserve">, conducted a systematic review (of </w:t>
      </w:r>
      <w:r w:rsidR="00293BE3">
        <w:t>‘</w:t>
      </w:r>
      <w:r w:rsidRPr="009A7086">
        <w:t>acceptable quality</w:t>
      </w:r>
      <w:r w:rsidR="00293BE3">
        <w:t>’</w:t>
      </w:r>
      <w:r w:rsidRPr="009A7086">
        <w:t>) of music therapy for individuals on the autism spectrum. The review included group studies, single case experimental design studies, and before and after studies. Of 12 included studies, the authors suggested 7</w:t>
      </w:r>
      <w:r w:rsidR="00924642">
        <w:t> </w:t>
      </w:r>
      <w:r w:rsidRPr="009A7086">
        <w:t xml:space="preserve">provided conclusive evidence (based on methodological quality and findings) of positive outcomes for music therapy. Similar to Brondino </w:t>
      </w:r>
      <w:r w:rsidR="005C43AD">
        <w:t>et al</w:t>
      </w:r>
      <w:r w:rsidRPr="009A7086">
        <w:t xml:space="preserve"> (2015) </w: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EN.CITE.DATA </w:instrText>
      </w:r>
      <w:r w:rsidRPr="009A7086">
        <w:fldChar w:fldCharType="end"/>
      </w:r>
      <w:r w:rsidRPr="009A7086">
        <w:fldChar w:fldCharType="separate"/>
      </w:r>
      <w:r w:rsidRPr="009A7086">
        <w:rPr>
          <w:noProof/>
        </w:rPr>
        <w:t>[42]</w:t>
      </w:r>
      <w:r w:rsidRPr="009A7086">
        <w:fldChar w:fldCharType="end"/>
      </w:r>
      <w:r w:rsidRPr="009A7086">
        <w:t>, the reviewers concluded that music therapy is a promising practice for individuals on the autism spectrum and for specific purposes.</w:t>
      </w:r>
    </w:p>
    <w:p w14:paraId="7C20235A" w14:textId="77777777" w:rsidR="00924642" w:rsidRDefault="00924642" w:rsidP="00924642"/>
    <w:p w14:paraId="7C20235B" w14:textId="77777777" w:rsidR="00293BE3" w:rsidRDefault="00C74DEB" w:rsidP="00924642">
      <w:pPr>
        <w:pStyle w:val="Heading5"/>
        <w:rPr>
          <w:rFonts w:ascii="Helvetica" w:hAnsi="Helvetica" w:cs="Helvetica"/>
        </w:rPr>
      </w:pPr>
      <w:r>
        <w:t xml:space="preserve">Su Maw </w:t>
      </w:r>
      <w:r>
        <w:rPr>
          <w:lang w:val="en-NZ"/>
        </w:rPr>
        <w:t>and</w:t>
      </w:r>
      <w:r w:rsidR="00764925" w:rsidRPr="009A7086">
        <w:t xml:space="preserve"> Haga </w:t>
      </w:r>
      <w:r w:rsidR="00764925" w:rsidRPr="009A7086">
        <w:rPr>
          <w:rFonts w:ascii="Helvetica" w:hAnsi="Helvetica" w:cs="Helvetica"/>
        </w:rPr>
        <w:t>(2018)</w:t>
      </w:r>
    </w:p>
    <w:p w14:paraId="7C20235C" w14:textId="77777777" w:rsidR="00764925" w:rsidRDefault="00764925" w:rsidP="00924642">
      <w:pPr>
        <w:rPr>
          <w:szCs w:val="16"/>
          <w:shd w:val="clear" w:color="auto" w:fill="FFFFFF"/>
          <w:lang w:eastAsia="en-GB"/>
        </w:rPr>
      </w:pPr>
      <w:r w:rsidRPr="009A7086">
        <w:t xml:space="preserve">Most recently, Japanese researchers Su Maw and Haga (2018) </w:t>
      </w:r>
      <w:r w:rsidRPr="009A7086">
        <w:fldChar w:fldCharType="begin"/>
      </w:r>
      <w:r w:rsidRPr="009A7086">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9A7086">
        <w:fldChar w:fldCharType="separate"/>
      </w:r>
      <w:r w:rsidRPr="009A7086">
        <w:rPr>
          <w:noProof/>
        </w:rPr>
        <w:t>[43]</w:t>
      </w:r>
      <w:r w:rsidRPr="009A7086">
        <w:fldChar w:fldCharType="end"/>
      </w:r>
      <w:r w:rsidRPr="009A7086">
        <w:t xml:space="preserve"> undertook a systematic review and meta-analysis (of </w:t>
      </w:r>
      <w:r w:rsidR="00293BE3">
        <w:t>‘</w:t>
      </w:r>
      <w:r w:rsidRPr="009A7086">
        <w:t>acceptable quality</w:t>
      </w:r>
      <w:r w:rsidR="00293BE3">
        <w:t>’</w:t>
      </w:r>
      <w:r w:rsidRPr="009A7086">
        <w:t xml:space="preserve">) of randomised controlled trials investigating cognitive, developmental, and behavioural interventions for pre-school children on the autism spectrum. Of 14 identified trials, the three studies that evaluated music therapy were some of the most effective. It was noted that this was despite one of the studies investigating an intervention of the shortest duration and lowest intensity </w:t>
      </w:r>
      <w:r w:rsidRPr="009A7086">
        <w:rPr>
          <w:szCs w:val="22"/>
          <w:lang w:eastAsia="en-GB"/>
        </w:rPr>
        <w:t xml:space="preserve">of all the appraised trials. That particular Australian trial </w:t>
      </w:r>
      <w:r w:rsidRPr="009A7086">
        <w:t xml:space="preserve">evaluated family-centred music therapy intervention which was delivered in sessions of </w:t>
      </w:r>
      <w:r w:rsidRPr="009A7086">
        <w:rPr>
          <w:szCs w:val="16"/>
          <w:lang w:eastAsia="en-GB"/>
        </w:rPr>
        <w:t xml:space="preserve">30-minutes per week, over </w:t>
      </w:r>
      <w:r w:rsidRPr="009A7086">
        <w:rPr>
          <w:szCs w:val="22"/>
          <w:lang w:eastAsia="en-GB"/>
        </w:rPr>
        <w:t>4 months</w:t>
      </w:r>
      <w:r w:rsidRPr="009A7086">
        <w:t xml:space="preserve"> </w:t>
      </w:r>
      <w:r w:rsidRPr="009A7086">
        <w:rPr>
          <w:szCs w:val="22"/>
          <w:lang w:eastAsia="en-GB"/>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A7086">
        <w:rPr>
          <w:szCs w:val="22"/>
          <w:lang w:eastAsia="en-GB"/>
        </w:rPr>
        <w:instrText xml:space="preserve"> ADDIN EN.CITE </w:instrText>
      </w:r>
      <w:r w:rsidRPr="009A7086">
        <w:rPr>
          <w:szCs w:val="22"/>
          <w:lang w:eastAsia="en-GB"/>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A7086">
        <w:rPr>
          <w:szCs w:val="22"/>
          <w:lang w:eastAsia="en-GB"/>
        </w:rPr>
        <w:instrText xml:space="preserve"> ADDIN EN.CITE.DATA </w:instrText>
      </w:r>
      <w:r w:rsidRPr="009A7086">
        <w:rPr>
          <w:szCs w:val="22"/>
          <w:lang w:eastAsia="en-GB"/>
        </w:rPr>
      </w:r>
      <w:r w:rsidRPr="009A7086">
        <w:rPr>
          <w:szCs w:val="22"/>
          <w:lang w:eastAsia="en-GB"/>
        </w:rPr>
        <w:fldChar w:fldCharType="end"/>
      </w:r>
      <w:r w:rsidRPr="009A7086">
        <w:rPr>
          <w:szCs w:val="22"/>
          <w:lang w:eastAsia="en-GB"/>
        </w:rPr>
      </w:r>
      <w:r w:rsidRPr="009A7086">
        <w:rPr>
          <w:szCs w:val="22"/>
          <w:lang w:eastAsia="en-GB"/>
        </w:rPr>
        <w:fldChar w:fldCharType="separate"/>
      </w:r>
      <w:r w:rsidRPr="009A7086">
        <w:rPr>
          <w:noProof/>
          <w:szCs w:val="22"/>
          <w:lang w:eastAsia="en-GB"/>
        </w:rPr>
        <w:t>[31]</w:t>
      </w:r>
      <w:r w:rsidRPr="009A7086">
        <w:rPr>
          <w:szCs w:val="22"/>
          <w:lang w:eastAsia="en-GB"/>
        </w:rPr>
        <w:fldChar w:fldCharType="end"/>
      </w:r>
      <w:r w:rsidRPr="009A7086">
        <w:rPr>
          <w:szCs w:val="22"/>
          <w:lang w:eastAsia="en-GB"/>
        </w:rPr>
        <w:t>.</w:t>
      </w:r>
      <w:r w:rsidRPr="009A7086">
        <w:rPr>
          <w:szCs w:val="16"/>
          <w:lang w:eastAsia="en-GB"/>
        </w:rPr>
        <w:t xml:space="preserve"> The three music therapy trials were all included in the Cochrane review </w:t>
      </w:r>
      <w:r w:rsidRPr="009A7086">
        <w:rPr>
          <w:szCs w:val="16"/>
          <w:lang w:eastAsia="en-GB"/>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16"/>
          <w:lang w:eastAsia="en-GB"/>
        </w:rPr>
        <w:instrText xml:space="preserve"> ADDIN EN.CITE </w:instrText>
      </w:r>
      <w:r w:rsidRPr="009A7086">
        <w:rPr>
          <w:szCs w:val="16"/>
          <w:lang w:eastAsia="en-GB"/>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16"/>
          <w:lang w:eastAsia="en-GB"/>
        </w:rPr>
        <w:instrText xml:space="preserve"> ADDIN EN.CITE.DATA </w:instrText>
      </w:r>
      <w:r w:rsidRPr="009A7086">
        <w:rPr>
          <w:szCs w:val="16"/>
          <w:lang w:eastAsia="en-GB"/>
        </w:rPr>
      </w:r>
      <w:r w:rsidRPr="009A7086">
        <w:rPr>
          <w:szCs w:val="16"/>
          <w:lang w:eastAsia="en-GB"/>
        </w:rPr>
        <w:fldChar w:fldCharType="end"/>
      </w:r>
      <w:r w:rsidRPr="009A7086">
        <w:rPr>
          <w:szCs w:val="16"/>
          <w:lang w:eastAsia="en-GB"/>
        </w:rPr>
      </w:r>
      <w:r w:rsidRPr="009A7086">
        <w:rPr>
          <w:szCs w:val="16"/>
          <w:lang w:eastAsia="en-GB"/>
        </w:rPr>
        <w:fldChar w:fldCharType="separate"/>
      </w:r>
      <w:r w:rsidRPr="009A7086">
        <w:rPr>
          <w:noProof/>
          <w:szCs w:val="16"/>
          <w:lang w:eastAsia="en-GB"/>
        </w:rPr>
        <w:t>[23]</w:t>
      </w:r>
      <w:r w:rsidRPr="009A7086">
        <w:rPr>
          <w:szCs w:val="16"/>
          <w:lang w:eastAsia="en-GB"/>
        </w:rPr>
        <w:fldChar w:fldCharType="end"/>
      </w:r>
      <w:r w:rsidRPr="009A7086">
        <w:rPr>
          <w:szCs w:val="16"/>
          <w:lang w:eastAsia="en-GB"/>
        </w:rPr>
        <w:t xml:space="preserve">. The reviewers concluded that </w:t>
      </w:r>
      <w:r w:rsidRPr="009A7086">
        <w:rPr>
          <w:szCs w:val="16"/>
          <w:shd w:val="clear" w:color="auto" w:fill="FFFFFF"/>
          <w:lang w:eastAsia="en-GB"/>
        </w:rPr>
        <w:t>music therapy appears to be an effective tool for improving social interaction in pre-school aged children on the autism spectrum.</w:t>
      </w:r>
    </w:p>
    <w:p w14:paraId="7C20235D" w14:textId="77777777" w:rsidR="00924642" w:rsidRPr="00924642" w:rsidRDefault="00924642" w:rsidP="00924642"/>
    <w:p w14:paraId="7C20235E" w14:textId="77777777" w:rsidR="00764925" w:rsidRPr="009A7086" w:rsidRDefault="00764925" w:rsidP="00764925">
      <w:pPr>
        <w:rPr>
          <w:i/>
          <w:iCs/>
        </w:rPr>
        <w:sectPr w:rsidR="00764925" w:rsidRPr="009A7086" w:rsidSect="008A604B">
          <w:headerReference w:type="even" r:id="rId30"/>
          <w:headerReference w:type="default" r:id="rId31"/>
          <w:pgSz w:w="11900" w:h="16820" w:code="9"/>
          <w:pgMar w:top="1701" w:right="1418" w:bottom="1701" w:left="1701" w:header="567" w:footer="425" w:gutter="284"/>
          <w:cols w:space="720"/>
          <w:docGrid w:linePitch="326"/>
        </w:sectPr>
      </w:pPr>
    </w:p>
    <w:p w14:paraId="7C20235F" w14:textId="77777777" w:rsidR="00764925" w:rsidRPr="009A7086" w:rsidRDefault="00764925" w:rsidP="004F3E77">
      <w:pPr>
        <w:pStyle w:val="Table"/>
      </w:pPr>
      <w:bookmarkStart w:id="600" w:name="_Toc528775920"/>
      <w:bookmarkStart w:id="601" w:name="_Toc21645239"/>
      <w:bookmarkStart w:id="602" w:name="_Toc67576613"/>
      <w:bookmarkStart w:id="603" w:name="_Toc77768427"/>
      <w:bookmarkStart w:id="604" w:name="TableCharacteristics"/>
      <w:bookmarkStart w:id="605" w:name="_Toc275180679"/>
      <w:bookmarkStart w:id="606" w:name="_Toc278631720"/>
      <w:bookmarkStart w:id="607" w:name="_Toc307332072"/>
      <w:bookmarkStart w:id="608" w:name="_Toc511695646"/>
      <w:bookmarkStart w:id="609" w:name="AdaptationsSynthesis"/>
      <w:bookmarkStart w:id="610" w:name="_Toc184964848"/>
      <w:bookmarkStart w:id="611" w:name="_Toc311630037"/>
      <w:bookmarkStart w:id="612" w:name="_Toc311631995"/>
      <w:bookmarkStart w:id="613" w:name="_Toc214642285"/>
      <w:bookmarkStart w:id="614" w:name="_Toc214642589"/>
      <w:bookmarkStart w:id="615" w:name="_Toc214993654"/>
      <w:bookmarkStart w:id="616" w:name="_Toc214994196"/>
      <w:bookmarkStart w:id="617" w:name="_Toc216717518"/>
      <w:bookmarkStart w:id="618" w:name="_Toc227063475"/>
      <w:bookmarkStart w:id="619" w:name="_Toc227063691"/>
      <w:bookmarkStart w:id="620" w:name="_Toc227064761"/>
      <w:bookmarkStart w:id="621" w:name="_Toc227125014"/>
      <w:bookmarkEnd w:id="572"/>
      <w:bookmarkEnd w:id="573"/>
      <w:bookmarkEnd w:id="574"/>
      <w:bookmarkEnd w:id="575"/>
      <w:bookmarkEnd w:id="576"/>
      <w:bookmarkEnd w:id="577"/>
      <w:bookmarkEnd w:id="578"/>
      <w:bookmarkEnd w:id="579"/>
      <w:bookmarkEnd w:id="580"/>
      <w:bookmarkEnd w:id="581"/>
      <w:bookmarkEnd w:id="582"/>
      <w:bookmarkEnd w:id="583"/>
      <w:bookmarkEnd w:id="595"/>
      <w:bookmarkEnd w:id="596"/>
      <w:bookmarkEnd w:id="597"/>
      <w:bookmarkEnd w:id="598"/>
      <w:bookmarkEnd w:id="599"/>
      <w:r w:rsidRPr="009A7086">
        <w:lastRenderedPageBreak/>
        <w:t>Table 2.2: Characteristics of secondary studies</w:t>
      </w:r>
      <w:bookmarkEnd w:id="600"/>
      <w:bookmarkEnd w:id="601"/>
      <w:bookmarkEnd w:id="602"/>
      <w:bookmarkEnd w:id="603"/>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4"/>
        <w:gridCol w:w="993"/>
        <w:gridCol w:w="1559"/>
        <w:gridCol w:w="1276"/>
        <w:gridCol w:w="1559"/>
        <w:gridCol w:w="3544"/>
        <w:gridCol w:w="4536"/>
      </w:tblGrid>
      <w:tr w:rsidR="00764925" w:rsidRPr="004F3E77" w14:paraId="7C202367" w14:textId="77777777" w:rsidTr="00171C33">
        <w:trPr>
          <w:cantSplit/>
        </w:trPr>
        <w:tc>
          <w:tcPr>
            <w:tcW w:w="1134" w:type="dxa"/>
            <w:shd w:val="clear" w:color="auto" w:fill="A5A5A5"/>
          </w:tcPr>
          <w:p w14:paraId="7C202360" w14:textId="77777777" w:rsidR="00764925" w:rsidRPr="00171C33" w:rsidRDefault="00764925" w:rsidP="00924642">
            <w:pPr>
              <w:pStyle w:val="TableText"/>
              <w:rPr>
                <w:b/>
                <w:sz w:val="17"/>
                <w:szCs w:val="17"/>
              </w:rPr>
            </w:pPr>
            <w:bookmarkStart w:id="622" w:name="_Toc528775921"/>
            <w:bookmarkStart w:id="623" w:name="_Toc21645240"/>
            <w:r w:rsidRPr="00171C33">
              <w:rPr>
                <w:b/>
                <w:sz w:val="17"/>
                <w:szCs w:val="17"/>
              </w:rPr>
              <w:t>Author/s (year)</w:t>
            </w:r>
            <w:bookmarkEnd w:id="622"/>
            <w:bookmarkEnd w:id="623"/>
          </w:p>
        </w:tc>
        <w:tc>
          <w:tcPr>
            <w:tcW w:w="993" w:type="dxa"/>
            <w:shd w:val="clear" w:color="auto" w:fill="A5A5A5"/>
          </w:tcPr>
          <w:p w14:paraId="7C202361" w14:textId="77777777" w:rsidR="00764925" w:rsidRPr="00171C33" w:rsidRDefault="00764925" w:rsidP="00924642">
            <w:pPr>
              <w:pStyle w:val="TableText"/>
              <w:rPr>
                <w:b/>
                <w:sz w:val="17"/>
                <w:szCs w:val="17"/>
              </w:rPr>
            </w:pPr>
            <w:bookmarkStart w:id="624" w:name="_Toc528775922"/>
            <w:bookmarkStart w:id="625" w:name="_Toc21645241"/>
            <w:r w:rsidRPr="00171C33">
              <w:rPr>
                <w:b/>
                <w:sz w:val="17"/>
                <w:szCs w:val="17"/>
              </w:rPr>
              <w:t>Country</w:t>
            </w:r>
            <w:bookmarkEnd w:id="624"/>
            <w:bookmarkEnd w:id="625"/>
          </w:p>
        </w:tc>
        <w:tc>
          <w:tcPr>
            <w:tcW w:w="1559" w:type="dxa"/>
            <w:shd w:val="clear" w:color="auto" w:fill="A5A5A5"/>
          </w:tcPr>
          <w:p w14:paraId="7C202362" w14:textId="77777777" w:rsidR="00764925" w:rsidRPr="00171C33" w:rsidRDefault="00764925" w:rsidP="00924642">
            <w:pPr>
              <w:pStyle w:val="TableText"/>
              <w:rPr>
                <w:b/>
                <w:sz w:val="17"/>
                <w:szCs w:val="17"/>
              </w:rPr>
            </w:pPr>
            <w:bookmarkStart w:id="626" w:name="_Toc528775923"/>
            <w:bookmarkStart w:id="627" w:name="_Toc21645242"/>
            <w:r w:rsidRPr="00171C33">
              <w:rPr>
                <w:b/>
                <w:sz w:val="17"/>
                <w:szCs w:val="17"/>
              </w:rPr>
              <w:t>Evidence level, SIGN rating</w:t>
            </w:r>
            <w:bookmarkEnd w:id="626"/>
            <w:bookmarkEnd w:id="627"/>
          </w:p>
        </w:tc>
        <w:tc>
          <w:tcPr>
            <w:tcW w:w="1276" w:type="dxa"/>
            <w:shd w:val="clear" w:color="auto" w:fill="A5A5A5"/>
          </w:tcPr>
          <w:p w14:paraId="7C202363" w14:textId="77777777" w:rsidR="00764925" w:rsidRPr="00171C33" w:rsidRDefault="00764925" w:rsidP="00924642">
            <w:pPr>
              <w:pStyle w:val="TableText"/>
              <w:rPr>
                <w:b/>
                <w:sz w:val="17"/>
                <w:szCs w:val="17"/>
              </w:rPr>
            </w:pPr>
            <w:bookmarkStart w:id="628" w:name="_Toc21645243"/>
            <w:r w:rsidRPr="00171C33">
              <w:rPr>
                <w:b/>
                <w:sz w:val="17"/>
                <w:szCs w:val="17"/>
              </w:rPr>
              <w:t>Population</w:t>
            </w:r>
            <w:bookmarkEnd w:id="628"/>
          </w:p>
        </w:tc>
        <w:tc>
          <w:tcPr>
            <w:tcW w:w="1559" w:type="dxa"/>
            <w:shd w:val="clear" w:color="auto" w:fill="A5A5A5"/>
          </w:tcPr>
          <w:p w14:paraId="7C202364" w14:textId="77777777" w:rsidR="00764925" w:rsidRPr="00171C33" w:rsidRDefault="00764925" w:rsidP="00924642">
            <w:pPr>
              <w:pStyle w:val="TableText"/>
              <w:rPr>
                <w:b/>
                <w:sz w:val="17"/>
                <w:szCs w:val="17"/>
              </w:rPr>
            </w:pPr>
            <w:bookmarkStart w:id="629" w:name="_Toc21645244"/>
            <w:r w:rsidRPr="00171C33">
              <w:rPr>
                <w:b/>
                <w:sz w:val="17"/>
                <w:szCs w:val="17"/>
              </w:rPr>
              <w:t>Intervention</w:t>
            </w:r>
            <w:bookmarkEnd w:id="629"/>
          </w:p>
        </w:tc>
        <w:tc>
          <w:tcPr>
            <w:tcW w:w="3544" w:type="dxa"/>
            <w:shd w:val="clear" w:color="auto" w:fill="A5A5A5"/>
          </w:tcPr>
          <w:p w14:paraId="7C202365" w14:textId="77777777" w:rsidR="00764925" w:rsidRPr="00171C33" w:rsidRDefault="00764925" w:rsidP="00924642">
            <w:pPr>
              <w:pStyle w:val="TableText"/>
              <w:rPr>
                <w:b/>
                <w:sz w:val="17"/>
                <w:szCs w:val="17"/>
              </w:rPr>
            </w:pPr>
            <w:bookmarkStart w:id="630" w:name="_Toc528775926"/>
            <w:bookmarkStart w:id="631" w:name="_Toc21645245"/>
            <w:r w:rsidRPr="00171C33">
              <w:rPr>
                <w:b/>
                <w:sz w:val="17"/>
                <w:szCs w:val="17"/>
              </w:rPr>
              <w:t>Search strategy and analysis</w:t>
            </w:r>
            <w:bookmarkEnd w:id="630"/>
            <w:bookmarkEnd w:id="631"/>
          </w:p>
        </w:tc>
        <w:tc>
          <w:tcPr>
            <w:tcW w:w="4536" w:type="dxa"/>
            <w:shd w:val="clear" w:color="auto" w:fill="A5A5A5"/>
          </w:tcPr>
          <w:p w14:paraId="7C202366" w14:textId="77777777" w:rsidR="00764925" w:rsidRPr="00171C33" w:rsidRDefault="00764925" w:rsidP="00924642">
            <w:pPr>
              <w:pStyle w:val="TableText"/>
              <w:rPr>
                <w:b/>
                <w:sz w:val="17"/>
                <w:szCs w:val="17"/>
              </w:rPr>
            </w:pPr>
            <w:bookmarkStart w:id="632" w:name="_Toc528775927"/>
            <w:bookmarkStart w:id="633" w:name="_Toc21645246"/>
            <w:r w:rsidRPr="00171C33">
              <w:rPr>
                <w:b/>
                <w:sz w:val="17"/>
                <w:szCs w:val="17"/>
              </w:rPr>
              <w:t>Results/Recommendations</w:t>
            </w:r>
            <w:bookmarkEnd w:id="632"/>
            <w:bookmarkEnd w:id="633"/>
          </w:p>
        </w:tc>
      </w:tr>
      <w:tr w:rsidR="00764925" w:rsidRPr="009A7086" w14:paraId="7C202375" w14:textId="77777777" w:rsidTr="00171C33">
        <w:trPr>
          <w:cantSplit/>
        </w:trPr>
        <w:tc>
          <w:tcPr>
            <w:tcW w:w="1134" w:type="dxa"/>
            <w:shd w:val="clear" w:color="auto" w:fill="auto"/>
          </w:tcPr>
          <w:p w14:paraId="7C202368" w14:textId="77777777" w:rsidR="00764925" w:rsidRPr="00171C33" w:rsidRDefault="00764925" w:rsidP="004F3E77">
            <w:pPr>
              <w:pStyle w:val="TableText"/>
              <w:rPr>
                <w:sz w:val="17"/>
                <w:szCs w:val="17"/>
              </w:rPr>
            </w:pPr>
            <w:r w:rsidRPr="00171C33">
              <w:rPr>
                <w:sz w:val="17"/>
                <w:szCs w:val="17"/>
              </w:rPr>
              <w:t xml:space="preserve">Geretsegger </w:t>
            </w:r>
            <w:r w:rsidR="005C43AD">
              <w:rPr>
                <w:sz w:val="17"/>
                <w:szCs w:val="17"/>
              </w:rPr>
              <w:t>et al</w:t>
            </w:r>
            <w:r w:rsidRPr="00171C33">
              <w:rPr>
                <w:sz w:val="17"/>
                <w:szCs w:val="17"/>
              </w:rPr>
              <w:t xml:space="preserve"> (2014) </w: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 </w:instrTex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[23]</w:t>
            </w:r>
            <w:r w:rsidRPr="00171C33">
              <w:rPr>
                <w:sz w:val="17"/>
                <w:szCs w:val="17"/>
              </w:rPr>
              <w:fldChar w:fldCharType="end"/>
            </w:r>
          </w:p>
        </w:tc>
        <w:tc>
          <w:tcPr>
            <w:tcW w:w="993" w:type="dxa"/>
            <w:shd w:val="clear" w:color="auto" w:fill="auto"/>
          </w:tcPr>
          <w:p w14:paraId="7C202369" w14:textId="77777777" w:rsidR="00764925" w:rsidRPr="00171C33" w:rsidRDefault="00764925" w:rsidP="004F3E77">
            <w:pPr>
              <w:pStyle w:val="TableText"/>
              <w:rPr>
                <w:sz w:val="17"/>
                <w:szCs w:val="17"/>
              </w:rPr>
            </w:pPr>
            <w:r w:rsidRPr="00171C33">
              <w:rPr>
                <w:sz w:val="17"/>
                <w:szCs w:val="17"/>
              </w:rPr>
              <w:t>Norway</w:t>
            </w:r>
          </w:p>
        </w:tc>
        <w:tc>
          <w:tcPr>
            <w:tcW w:w="1559" w:type="dxa"/>
            <w:shd w:val="clear" w:color="auto" w:fill="auto"/>
          </w:tcPr>
          <w:p w14:paraId="7C20236A" w14:textId="77777777" w:rsidR="00764925" w:rsidRPr="00171C33" w:rsidRDefault="00764925" w:rsidP="004F3E77">
            <w:pPr>
              <w:pStyle w:val="TableText"/>
              <w:rPr>
                <w:sz w:val="17"/>
                <w:szCs w:val="17"/>
              </w:rPr>
            </w:pPr>
            <w:bookmarkStart w:id="634" w:name="_Toc528775928"/>
            <w:bookmarkStart w:id="635" w:name="_Toc21645247"/>
            <w:r w:rsidRPr="00171C33">
              <w:rPr>
                <w:sz w:val="17"/>
                <w:szCs w:val="17"/>
              </w:rPr>
              <w:t>I</w:t>
            </w:r>
            <w:bookmarkEnd w:id="634"/>
            <w:bookmarkEnd w:id="635"/>
          </w:p>
          <w:p w14:paraId="7C20236B" w14:textId="77777777" w:rsidR="00764925" w:rsidRPr="00171C33" w:rsidRDefault="00764925" w:rsidP="004F3E77">
            <w:pPr>
              <w:pStyle w:val="TableText"/>
              <w:rPr>
                <w:sz w:val="17"/>
                <w:szCs w:val="17"/>
              </w:rPr>
            </w:pPr>
            <w:bookmarkStart w:id="636" w:name="_Toc528775929"/>
            <w:bookmarkStart w:id="637" w:name="_Toc21645248"/>
            <w:r w:rsidRPr="00171C33">
              <w:rPr>
                <w:sz w:val="17"/>
                <w:szCs w:val="17"/>
              </w:rPr>
              <w:t>++ (high quality)</w:t>
            </w:r>
            <w:bookmarkEnd w:id="636"/>
            <w:bookmarkEnd w:id="637"/>
          </w:p>
        </w:tc>
        <w:tc>
          <w:tcPr>
            <w:tcW w:w="1276" w:type="dxa"/>
            <w:shd w:val="clear" w:color="auto" w:fill="auto"/>
          </w:tcPr>
          <w:p w14:paraId="7C20236C" w14:textId="77777777" w:rsidR="00764925" w:rsidRPr="00171C33" w:rsidRDefault="00764925" w:rsidP="004F3E77">
            <w:pPr>
              <w:pStyle w:val="TableText"/>
              <w:rPr>
                <w:sz w:val="17"/>
                <w:szCs w:val="17"/>
                <w:highlight w:val="yellow"/>
              </w:rPr>
            </w:pPr>
            <w:r w:rsidRPr="00171C33">
              <w:rPr>
                <w:sz w:val="17"/>
                <w:szCs w:val="17"/>
              </w:rPr>
              <w:t>Individuals diagnosed with ASD</w:t>
            </w:r>
          </w:p>
        </w:tc>
        <w:tc>
          <w:tcPr>
            <w:tcW w:w="1559" w:type="dxa"/>
          </w:tcPr>
          <w:p w14:paraId="7C20236D" w14:textId="77777777" w:rsidR="00764925" w:rsidRPr="00171C33" w:rsidRDefault="00764925" w:rsidP="004F3E77">
            <w:pPr>
              <w:pStyle w:val="TableText"/>
              <w:rPr>
                <w:sz w:val="17"/>
                <w:szCs w:val="17"/>
              </w:rPr>
            </w:pPr>
            <w:bookmarkStart w:id="638" w:name="_Toc21645249"/>
            <w:r w:rsidRPr="00171C33">
              <w:rPr>
                <w:sz w:val="17"/>
                <w:szCs w:val="17"/>
              </w:rPr>
              <w:t>Music Therapy</w:t>
            </w:r>
            <w:bookmarkEnd w:id="638"/>
          </w:p>
        </w:tc>
        <w:tc>
          <w:tcPr>
            <w:tcW w:w="3544" w:type="dxa"/>
            <w:shd w:val="clear" w:color="auto" w:fill="auto"/>
          </w:tcPr>
          <w:p w14:paraId="7C20236E" w14:textId="77777777" w:rsidR="00764925" w:rsidRPr="00171C33" w:rsidRDefault="00764925" w:rsidP="004F3E77">
            <w:pPr>
              <w:pStyle w:val="TableText"/>
              <w:rPr>
                <w:sz w:val="17"/>
                <w:szCs w:val="17"/>
              </w:rPr>
            </w:pPr>
            <w:r w:rsidRPr="00171C33">
              <w:rPr>
                <w:sz w:val="17"/>
                <w:szCs w:val="17"/>
              </w:rPr>
              <w:t>Comprehensive search strategy</w:t>
            </w:r>
          </w:p>
          <w:p w14:paraId="7C20236F" w14:textId="77777777" w:rsidR="00293BE3" w:rsidRPr="00171C33" w:rsidRDefault="00764925" w:rsidP="004F3E77">
            <w:pPr>
              <w:pStyle w:val="TableText"/>
              <w:rPr>
                <w:sz w:val="17"/>
                <w:szCs w:val="17"/>
              </w:rPr>
            </w:pPr>
            <w:r w:rsidRPr="00171C33">
              <w:rPr>
                <w:sz w:val="17"/>
                <w:szCs w:val="17"/>
                <w:shd w:val="clear" w:color="auto" w:fill="FFFFFF"/>
              </w:rPr>
              <w:t>Three researchers independently applied eligibility criteria, and two extracted data and appraised studies, and applied</w:t>
            </w:r>
            <w:r w:rsidR="00293BE3" w:rsidRPr="00171C33">
              <w:rPr>
                <w:sz w:val="17"/>
                <w:szCs w:val="17"/>
                <w:shd w:val="clear" w:color="auto" w:fill="FFFFFF"/>
              </w:rPr>
              <w:t xml:space="preserve"> </w:t>
            </w:r>
            <w:r w:rsidRPr="00171C33">
              <w:rPr>
                <w:sz w:val="17"/>
                <w:szCs w:val="17"/>
                <w:shd w:val="clear" w:color="auto" w:fill="FFFFFF"/>
              </w:rPr>
              <w:t>the risk of bias tool.</w:t>
            </w:r>
          </w:p>
          <w:p w14:paraId="7C202370" w14:textId="77777777" w:rsidR="00764925" w:rsidRPr="00171C33" w:rsidRDefault="004F3E77" w:rsidP="004F3E77">
            <w:pPr>
              <w:pStyle w:val="TableText"/>
              <w:rPr>
                <w:sz w:val="17"/>
                <w:szCs w:val="17"/>
                <w:highlight w:val="yellow"/>
              </w:rPr>
            </w:pPr>
            <w:r w:rsidRPr="00171C33">
              <w:rPr>
                <w:sz w:val="17"/>
                <w:szCs w:val="17"/>
              </w:rPr>
              <w:t>Meta-analysis</w:t>
            </w:r>
          </w:p>
        </w:tc>
        <w:tc>
          <w:tcPr>
            <w:tcW w:w="4536" w:type="dxa"/>
            <w:shd w:val="clear" w:color="auto" w:fill="auto"/>
          </w:tcPr>
          <w:p w14:paraId="7C202371" w14:textId="77777777" w:rsidR="00293BE3" w:rsidRPr="00171C33" w:rsidRDefault="00764925" w:rsidP="004F3E77">
            <w:pPr>
              <w:pStyle w:val="TableText"/>
              <w:rPr>
                <w:sz w:val="17"/>
                <w:szCs w:val="17"/>
              </w:rPr>
            </w:pPr>
            <w:r w:rsidRPr="00171C33">
              <w:rPr>
                <w:sz w:val="17"/>
                <w:szCs w:val="17"/>
              </w:rPr>
              <w:t xml:space="preserve">10 studies: 4 RCTs, 5 randomised cross-over trials, and 1 pseudo-randomised controlled trial </w:t>
            </w:r>
            <w:r w:rsidRPr="00171C33">
              <w:rPr>
                <w:sz w:val="17"/>
                <w:szCs w:val="17"/>
              </w:rPr>
              <w:fldChar w:fldCharType="begin">
                <w:fldData xml:space="preserve">PEVuZE5vdGU+PENpdGU+PEF1dGhvcj5BcmV6aW5hPC9BdXRob3I+PFllYXI+MjAxMTwvWWVhcj48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</w:fldData>
              </w:fldChar>
            </w:r>
            <w:r w:rsidRPr="00171C33">
              <w:rPr>
                <w:sz w:val="17"/>
                <w:szCs w:val="17"/>
              </w:rPr>
              <w:instrText xml:space="preserve"> ADDIN EN.CITE </w:instrText>
            </w:r>
            <w:r w:rsidRPr="00171C33">
              <w:rPr>
                <w:sz w:val="17"/>
                <w:szCs w:val="17"/>
              </w:rPr>
              <w:fldChar w:fldCharType="begin">
                <w:fldData xml:space="preserve">PEVuZE5vdGU+PENpdGU+PEF1dGhvcj5BcmV6aW5hPC9BdXRob3I+PFllYXI+MjAxMTwvWWVhcj48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[31, 44-52]</w:t>
            </w:r>
            <w:r w:rsidRPr="00171C33">
              <w:rPr>
                <w:sz w:val="17"/>
                <w:szCs w:val="17"/>
              </w:rPr>
              <w:fldChar w:fldCharType="end"/>
            </w:r>
          </w:p>
          <w:p w14:paraId="7C202372" w14:textId="77777777" w:rsidR="00293BE3" w:rsidRPr="00171C33" w:rsidRDefault="00764925" w:rsidP="004F3E77">
            <w:pPr>
              <w:pStyle w:val="TableText"/>
              <w:rPr>
                <w:sz w:val="17"/>
                <w:szCs w:val="17"/>
                <w:shd w:val="clear" w:color="auto" w:fill="FFFFFF"/>
              </w:rPr>
            </w:pPr>
            <w:r w:rsidRPr="00171C33">
              <w:rPr>
                <w:sz w:val="17"/>
                <w:szCs w:val="17"/>
              </w:rPr>
              <w:t>M</w:t>
            </w:r>
            <w:r w:rsidRPr="00171C33">
              <w:rPr>
                <w:sz w:val="17"/>
                <w:szCs w:val="17"/>
                <w:shd w:val="clear" w:color="auto" w:fill="FFFFFF"/>
              </w:rPr>
              <w:t>usic therapy may improve autistic children</w:t>
            </w:r>
            <w:r w:rsidR="00293BE3" w:rsidRPr="00171C33">
              <w:rPr>
                <w:sz w:val="17"/>
                <w:szCs w:val="17"/>
                <w:shd w:val="clear" w:color="auto" w:fill="FFFFFF"/>
              </w:rPr>
              <w:t>’</w:t>
            </w:r>
            <w:r w:rsidRPr="00171C33">
              <w:rPr>
                <w:sz w:val="17"/>
                <w:szCs w:val="17"/>
                <w:shd w:val="clear" w:color="auto" w:fill="FFFFFF"/>
              </w:rPr>
              <w:t>s skills in social interaction, verbal communication within therapy, initiating behaviour, social-emotional reciprocity, social adaptation.</w:t>
            </w:r>
          </w:p>
          <w:p w14:paraId="7C202373" w14:textId="77777777" w:rsidR="00293BE3" w:rsidRPr="00171C33" w:rsidRDefault="00764925" w:rsidP="004F3E77">
            <w:pPr>
              <w:pStyle w:val="TableText"/>
              <w:rPr>
                <w:sz w:val="17"/>
                <w:szCs w:val="17"/>
                <w:shd w:val="clear" w:color="auto" w:fill="FFFFFF"/>
              </w:rPr>
            </w:pPr>
            <w:r w:rsidRPr="00171C33">
              <w:rPr>
                <w:sz w:val="17"/>
                <w:szCs w:val="17"/>
                <w:shd w:val="clear" w:color="auto" w:fill="FFFFFF"/>
              </w:rPr>
              <w:t>Music Therapy may promote</w:t>
            </w:r>
            <w:r w:rsidRPr="00171C33">
              <w:rPr>
                <w:sz w:val="17"/>
                <w:szCs w:val="17"/>
              </w:rPr>
              <w:t xml:space="preserve"> </w:t>
            </w:r>
            <w:r w:rsidRPr="00171C33">
              <w:rPr>
                <w:sz w:val="17"/>
                <w:szCs w:val="17"/>
                <w:shd w:val="clear" w:color="auto" w:fill="FFFFFF"/>
              </w:rPr>
              <w:t>the quality of parent-child relationships.</w:t>
            </w:r>
          </w:p>
          <w:p w14:paraId="7C202374" w14:textId="77777777" w:rsidR="00764925" w:rsidRPr="00171C33" w:rsidRDefault="00764925" w:rsidP="004F3E77">
            <w:pPr>
              <w:pStyle w:val="TableText"/>
              <w:rPr>
                <w:sz w:val="17"/>
                <w:szCs w:val="17"/>
              </w:rPr>
            </w:pPr>
            <w:r w:rsidRPr="00171C33">
              <w:rPr>
                <w:sz w:val="17"/>
                <w:szCs w:val="17"/>
              </w:rPr>
              <w:t>No significant improvements to verbal or non-verbal communication beyond therapy.</w:t>
            </w:r>
          </w:p>
        </w:tc>
      </w:tr>
      <w:tr w:rsidR="00764925" w:rsidRPr="009A7086" w14:paraId="7C202381" w14:textId="77777777" w:rsidTr="00171C33">
        <w:trPr>
          <w:cantSplit/>
        </w:trPr>
        <w:tc>
          <w:tcPr>
            <w:tcW w:w="1134" w:type="dxa"/>
            <w:shd w:val="clear" w:color="auto" w:fill="auto"/>
          </w:tcPr>
          <w:p w14:paraId="7C202376" w14:textId="77777777" w:rsidR="00764925" w:rsidRPr="00171C33" w:rsidRDefault="00764925" w:rsidP="004F3E77">
            <w:pPr>
              <w:pStyle w:val="TableText"/>
              <w:rPr>
                <w:sz w:val="17"/>
                <w:szCs w:val="17"/>
                <w:highlight w:val="yellow"/>
              </w:rPr>
            </w:pPr>
            <w:r w:rsidRPr="00171C33">
              <w:rPr>
                <w:sz w:val="17"/>
                <w:szCs w:val="17"/>
              </w:rPr>
              <w:t xml:space="preserve">Brondino </w:t>
            </w:r>
            <w:r w:rsidR="005C43AD">
              <w:rPr>
                <w:sz w:val="17"/>
                <w:szCs w:val="17"/>
              </w:rPr>
              <w:t>et al</w:t>
            </w:r>
            <w:r w:rsidRPr="00171C33">
              <w:rPr>
                <w:sz w:val="17"/>
                <w:szCs w:val="17"/>
              </w:rPr>
              <w:t xml:space="preserve"> (2015) </w:t>
            </w:r>
            <w:r w:rsidRPr="00171C33">
              <w:rPr>
                <w:sz w:val="17"/>
                <w:szCs w:val="17"/>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171C33">
              <w:rPr>
                <w:sz w:val="17"/>
                <w:szCs w:val="17"/>
              </w:rPr>
              <w:instrText xml:space="preserve"> ADDIN EN.CITE </w:instrText>
            </w:r>
            <w:r w:rsidRPr="00171C33">
              <w:rPr>
                <w:sz w:val="17"/>
                <w:szCs w:val="17"/>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[42]</w:t>
            </w:r>
            <w:r w:rsidRPr="00171C33">
              <w:rPr>
                <w:sz w:val="17"/>
                <w:szCs w:val="17"/>
              </w:rPr>
              <w:fldChar w:fldCharType="end"/>
            </w:r>
          </w:p>
        </w:tc>
        <w:tc>
          <w:tcPr>
            <w:tcW w:w="993" w:type="dxa"/>
            <w:shd w:val="clear" w:color="auto" w:fill="auto"/>
          </w:tcPr>
          <w:p w14:paraId="7C202377" w14:textId="77777777" w:rsidR="00764925" w:rsidRPr="00171C33" w:rsidRDefault="00764925" w:rsidP="004F3E77">
            <w:pPr>
              <w:pStyle w:val="TableText"/>
              <w:rPr>
                <w:sz w:val="17"/>
                <w:szCs w:val="17"/>
              </w:rPr>
            </w:pPr>
            <w:r w:rsidRPr="00171C33">
              <w:rPr>
                <w:sz w:val="17"/>
                <w:szCs w:val="17"/>
              </w:rPr>
              <w:t>Italy</w:t>
            </w:r>
          </w:p>
        </w:tc>
        <w:tc>
          <w:tcPr>
            <w:tcW w:w="1559" w:type="dxa"/>
            <w:shd w:val="clear" w:color="auto" w:fill="auto"/>
          </w:tcPr>
          <w:p w14:paraId="7C202378" w14:textId="77777777" w:rsidR="00764925" w:rsidRPr="00171C33" w:rsidRDefault="00764925" w:rsidP="004F3E77">
            <w:pPr>
              <w:pStyle w:val="TableText"/>
              <w:rPr>
                <w:sz w:val="17"/>
                <w:szCs w:val="17"/>
              </w:rPr>
            </w:pPr>
            <w:bookmarkStart w:id="639" w:name="_Toc21645252"/>
            <w:r w:rsidRPr="00171C33">
              <w:rPr>
                <w:sz w:val="17"/>
                <w:szCs w:val="17"/>
              </w:rPr>
              <w:t>I</w:t>
            </w:r>
            <w:bookmarkEnd w:id="639"/>
          </w:p>
          <w:p w14:paraId="7C202379" w14:textId="77777777" w:rsidR="00764925" w:rsidRPr="00171C33" w:rsidRDefault="00764925" w:rsidP="004F3E77">
            <w:pPr>
              <w:pStyle w:val="TableText"/>
              <w:rPr>
                <w:sz w:val="17"/>
                <w:szCs w:val="17"/>
              </w:rPr>
            </w:pPr>
            <w:bookmarkStart w:id="640" w:name="_Toc21645253"/>
            <w:r w:rsidRPr="00171C33">
              <w:rPr>
                <w:sz w:val="17"/>
                <w:szCs w:val="17"/>
              </w:rPr>
              <w:t>+ (acceptable quality)</w:t>
            </w:r>
            <w:bookmarkEnd w:id="640"/>
          </w:p>
        </w:tc>
        <w:tc>
          <w:tcPr>
            <w:tcW w:w="1276" w:type="dxa"/>
            <w:shd w:val="clear" w:color="auto" w:fill="auto"/>
          </w:tcPr>
          <w:p w14:paraId="7C20237A" w14:textId="77777777" w:rsidR="00764925" w:rsidRPr="00171C33" w:rsidRDefault="00764925" w:rsidP="004F3E77">
            <w:pPr>
              <w:pStyle w:val="TableText"/>
              <w:rPr>
                <w:sz w:val="17"/>
                <w:szCs w:val="17"/>
                <w:highlight w:val="yellow"/>
                <w:shd w:val="clear" w:color="auto" w:fill="FFFFFF"/>
              </w:rPr>
            </w:pPr>
            <w:r w:rsidRPr="00171C33">
              <w:rPr>
                <w:sz w:val="17"/>
                <w:szCs w:val="17"/>
              </w:rPr>
              <w:t>Individuals diagnosed with ASD</w:t>
            </w:r>
          </w:p>
        </w:tc>
        <w:tc>
          <w:tcPr>
            <w:tcW w:w="1559" w:type="dxa"/>
          </w:tcPr>
          <w:p w14:paraId="7C20237B" w14:textId="77777777" w:rsidR="00764925" w:rsidRPr="00171C33" w:rsidRDefault="00764925" w:rsidP="004F3E77">
            <w:pPr>
              <w:pStyle w:val="TableText"/>
              <w:rPr>
                <w:sz w:val="17"/>
                <w:szCs w:val="17"/>
              </w:rPr>
            </w:pPr>
            <w:r w:rsidRPr="00171C33">
              <w:rPr>
                <w:sz w:val="17"/>
                <w:szCs w:val="17"/>
                <w:shd w:val="clear" w:color="auto" w:fill="FFFFFF"/>
              </w:rPr>
              <w:t>Complementary and alternative medicine (CAM), including Music Therapy</w:t>
            </w:r>
          </w:p>
        </w:tc>
        <w:tc>
          <w:tcPr>
            <w:tcW w:w="3544" w:type="dxa"/>
            <w:shd w:val="clear" w:color="auto" w:fill="auto"/>
          </w:tcPr>
          <w:p w14:paraId="7C20237C" w14:textId="77777777" w:rsidR="00764925" w:rsidRPr="00171C33" w:rsidRDefault="00764925" w:rsidP="004F3E77">
            <w:pPr>
              <w:pStyle w:val="TableText"/>
              <w:rPr>
                <w:sz w:val="17"/>
                <w:szCs w:val="17"/>
              </w:rPr>
            </w:pPr>
            <w:r w:rsidRPr="00171C33">
              <w:rPr>
                <w:sz w:val="17"/>
                <w:szCs w:val="17"/>
              </w:rPr>
              <w:t>Broad search strategy</w:t>
            </w:r>
          </w:p>
          <w:p w14:paraId="7C20237D" w14:textId="77777777" w:rsidR="00764925" w:rsidRPr="00171C33" w:rsidRDefault="00764925" w:rsidP="004F3E77">
            <w:pPr>
              <w:pStyle w:val="TableText"/>
              <w:rPr>
                <w:sz w:val="17"/>
                <w:szCs w:val="17"/>
                <w:shd w:val="clear" w:color="auto" w:fill="FFFFFF"/>
              </w:rPr>
            </w:pPr>
            <w:r w:rsidRPr="00171C33">
              <w:rPr>
                <w:sz w:val="17"/>
                <w:szCs w:val="17"/>
                <w:shd w:val="clear" w:color="auto" w:fill="FFFFFF"/>
              </w:rPr>
              <w:t>Two researchers independently applied eligibility criteria.</w:t>
            </w:r>
          </w:p>
          <w:p w14:paraId="7C20237E" w14:textId="77777777" w:rsidR="00764925" w:rsidRPr="00171C33" w:rsidRDefault="00764925" w:rsidP="004F3E77">
            <w:pPr>
              <w:pStyle w:val="TableText"/>
              <w:rPr>
                <w:sz w:val="17"/>
                <w:szCs w:val="17"/>
                <w:highlight w:val="yellow"/>
              </w:rPr>
            </w:pPr>
            <w:r w:rsidRPr="00171C33">
              <w:rPr>
                <w:sz w:val="17"/>
                <w:szCs w:val="17"/>
                <w:shd w:val="clear" w:color="auto" w:fill="FFFFFF"/>
              </w:rPr>
              <w:t>Narrative analysis, no appraisal tool used.</w:t>
            </w:r>
          </w:p>
        </w:tc>
        <w:tc>
          <w:tcPr>
            <w:tcW w:w="4536" w:type="dxa"/>
            <w:shd w:val="clear" w:color="auto" w:fill="auto"/>
          </w:tcPr>
          <w:p w14:paraId="7C20237F" w14:textId="77777777" w:rsidR="00764925" w:rsidRPr="00171C33" w:rsidRDefault="00764925" w:rsidP="004F3E77">
            <w:pPr>
              <w:pStyle w:val="TableText"/>
              <w:rPr>
                <w:sz w:val="17"/>
                <w:szCs w:val="17"/>
              </w:rPr>
            </w:pPr>
            <w:r w:rsidRPr="00171C33">
              <w:rPr>
                <w:sz w:val="17"/>
                <w:szCs w:val="17"/>
              </w:rPr>
              <w:t xml:space="preserve">15 music therapy studies, including 10 appraised in Geretsegger </w:t>
            </w:r>
            <w:r w:rsidR="005C43AD">
              <w:rPr>
                <w:sz w:val="17"/>
                <w:szCs w:val="17"/>
              </w:rPr>
              <w:t>et al</w:t>
            </w:r>
            <w:r w:rsidRPr="00171C33">
              <w:rPr>
                <w:sz w:val="17"/>
                <w:szCs w:val="17"/>
              </w:rPr>
              <w:t xml:space="preserve"> (2014) </w: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 </w:instrTex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[23]</w:t>
            </w:r>
            <w:r w:rsidRPr="00171C33">
              <w:rPr>
                <w:sz w:val="17"/>
                <w:szCs w:val="17"/>
              </w:rPr>
              <w:fldChar w:fldCharType="end"/>
            </w:r>
            <w:r w:rsidRPr="00171C33">
              <w:rPr>
                <w:sz w:val="17"/>
                <w:szCs w:val="17"/>
              </w:rPr>
              <w:t xml:space="preserve">, and 1 RCT </w:t>
            </w:r>
            <w:r w:rsidRPr="00171C33">
              <w:rPr>
                <w:sz w:val="17"/>
                <w:szCs w:val="17"/>
              </w:rPr>
              <w:fldChar w:fldCharType="begin"/>
            </w:r>
            <w:r w:rsidRPr="00171C33">
              <w:rPr>
                <w:sz w:val="17"/>
                <w:szCs w:val="17"/>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171C33">
              <w:rPr>
                <w:sz w:val="17"/>
                <w:szCs w:val="17"/>
              </w:rPr>
              <w:fldChar w:fldCharType="separate"/>
            </w:r>
            <w:r w:rsidRPr="00171C33">
              <w:rPr>
                <w:noProof/>
                <w:sz w:val="17"/>
                <w:szCs w:val="17"/>
              </w:rPr>
              <w:t>[53]</w:t>
            </w:r>
            <w:r w:rsidRPr="00171C33">
              <w:rPr>
                <w:sz w:val="17"/>
                <w:szCs w:val="17"/>
              </w:rPr>
              <w:fldChar w:fldCharType="end"/>
            </w:r>
            <w:r w:rsidRPr="00171C33">
              <w:rPr>
                <w:sz w:val="17"/>
                <w:szCs w:val="17"/>
              </w:rPr>
              <w:t xml:space="preserve"> appraised in current review (4 non relevant)</w:t>
            </w:r>
            <w:r w:rsidR="00171C33" w:rsidRPr="00171C33">
              <w:rPr>
                <w:sz w:val="17"/>
                <w:szCs w:val="17"/>
              </w:rPr>
              <w:t>.</w:t>
            </w:r>
          </w:p>
          <w:p w14:paraId="7C202380" w14:textId="77777777" w:rsidR="00764925" w:rsidRPr="00171C33" w:rsidRDefault="00764925" w:rsidP="004F3E77">
            <w:pPr>
              <w:pStyle w:val="TableText"/>
              <w:rPr>
                <w:sz w:val="17"/>
                <w:szCs w:val="17"/>
              </w:rPr>
            </w:pPr>
            <w:r w:rsidRPr="00171C33">
              <w:rPr>
                <w:sz w:val="17"/>
                <w:szCs w:val="17"/>
                <w:shd w:val="clear" w:color="auto" w:fill="FFFFFF"/>
              </w:rPr>
              <w:t>Concluded that music therapy is a</w:t>
            </w:r>
            <w:r w:rsidRPr="00171C33">
              <w:rPr>
                <w:sz w:val="17"/>
                <w:szCs w:val="17"/>
              </w:rPr>
              <w:t xml:space="preserve"> promising intervention, with evidence that use of music improves communication, social reciprocity, and emotion, and is extremely safe.</w:t>
            </w:r>
          </w:p>
        </w:tc>
      </w:tr>
      <w:tr w:rsidR="00764925" w:rsidRPr="009A7086" w14:paraId="7C20238D" w14:textId="77777777" w:rsidTr="00171C33">
        <w:trPr>
          <w:cantSplit/>
        </w:trPr>
        <w:tc>
          <w:tcPr>
            <w:tcW w:w="1134" w:type="dxa"/>
            <w:shd w:val="clear" w:color="auto" w:fill="auto"/>
          </w:tcPr>
          <w:p w14:paraId="7C202382" w14:textId="77777777" w:rsidR="00764925" w:rsidRPr="00171C33" w:rsidRDefault="00764925" w:rsidP="004F3E77">
            <w:pPr>
              <w:pStyle w:val="TableText"/>
              <w:rPr>
                <w:sz w:val="17"/>
                <w:szCs w:val="17"/>
                <w:highlight w:val="yellow"/>
              </w:rPr>
            </w:pPr>
            <w:r w:rsidRPr="00171C33">
              <w:rPr>
                <w:sz w:val="17"/>
                <w:szCs w:val="17"/>
              </w:rPr>
              <w:t xml:space="preserve">James </w:t>
            </w:r>
            <w:r w:rsidR="005C43AD">
              <w:rPr>
                <w:sz w:val="17"/>
                <w:szCs w:val="17"/>
              </w:rPr>
              <w:t>et al</w:t>
            </w:r>
            <w:r w:rsidRPr="00171C33">
              <w:rPr>
                <w:sz w:val="17"/>
                <w:szCs w:val="17"/>
              </w:rPr>
              <w:t xml:space="preserve"> (2015) </w:t>
            </w:r>
            <w:r w:rsidRPr="00171C33">
              <w:rPr>
                <w:sz w:val="17"/>
                <w:szCs w:val="17"/>
              </w:rPr>
              <w:fldChar w:fldCharType="begin"/>
            </w:r>
            <w:r w:rsidRPr="00171C33">
              <w:rPr>
                <w:sz w:val="17"/>
                <w:szCs w:val="17"/>
              </w:rPr>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171C33">
              <w:rPr>
                <w:sz w:val="17"/>
                <w:szCs w:val="17"/>
              </w:rPr>
              <w:fldChar w:fldCharType="separate"/>
            </w:r>
            <w:r w:rsidRPr="00171C33">
              <w:rPr>
                <w:noProof/>
                <w:sz w:val="17"/>
                <w:szCs w:val="17"/>
              </w:rPr>
              <w:t>[24]</w:t>
            </w:r>
            <w:r w:rsidRPr="00171C33">
              <w:rPr>
                <w:sz w:val="17"/>
                <w:szCs w:val="17"/>
              </w:rPr>
              <w:fldChar w:fldCharType="end"/>
            </w:r>
          </w:p>
        </w:tc>
        <w:tc>
          <w:tcPr>
            <w:tcW w:w="993" w:type="dxa"/>
            <w:shd w:val="clear" w:color="auto" w:fill="auto"/>
          </w:tcPr>
          <w:p w14:paraId="7C202383" w14:textId="77777777" w:rsidR="00764925" w:rsidRPr="00171C33" w:rsidRDefault="00764925" w:rsidP="004F3E77">
            <w:pPr>
              <w:pStyle w:val="TableText"/>
              <w:rPr>
                <w:sz w:val="17"/>
                <w:szCs w:val="17"/>
              </w:rPr>
            </w:pPr>
            <w:r w:rsidRPr="00171C33">
              <w:rPr>
                <w:sz w:val="17"/>
                <w:szCs w:val="17"/>
              </w:rPr>
              <w:t>New Zealand</w:t>
            </w:r>
          </w:p>
        </w:tc>
        <w:tc>
          <w:tcPr>
            <w:tcW w:w="1559" w:type="dxa"/>
            <w:shd w:val="clear" w:color="auto" w:fill="auto"/>
          </w:tcPr>
          <w:p w14:paraId="7C202384" w14:textId="77777777" w:rsidR="00764925" w:rsidRPr="00171C33" w:rsidRDefault="00764925" w:rsidP="004F3E77">
            <w:pPr>
              <w:pStyle w:val="TableText"/>
              <w:rPr>
                <w:bCs/>
                <w:sz w:val="17"/>
                <w:szCs w:val="17"/>
              </w:rPr>
            </w:pPr>
            <w:r w:rsidRPr="00171C33">
              <w:rPr>
                <w:bCs/>
                <w:sz w:val="17"/>
                <w:szCs w:val="17"/>
              </w:rPr>
              <w:t>I</w:t>
            </w:r>
          </w:p>
          <w:p w14:paraId="7C202385" w14:textId="77777777" w:rsidR="00764925" w:rsidRPr="00171C33" w:rsidRDefault="00764925" w:rsidP="004F3E77">
            <w:pPr>
              <w:pStyle w:val="TableText"/>
              <w:rPr>
                <w:bCs/>
                <w:sz w:val="17"/>
                <w:szCs w:val="17"/>
                <w:highlight w:val="yellow"/>
              </w:rPr>
            </w:pPr>
            <w:r w:rsidRPr="00171C33">
              <w:rPr>
                <w:bCs/>
                <w:sz w:val="17"/>
                <w:szCs w:val="17"/>
              </w:rPr>
              <w:t>+ (acceptable quality)</w:t>
            </w:r>
          </w:p>
        </w:tc>
        <w:tc>
          <w:tcPr>
            <w:tcW w:w="1276" w:type="dxa"/>
            <w:shd w:val="clear" w:color="auto" w:fill="auto"/>
          </w:tcPr>
          <w:p w14:paraId="7C202386" w14:textId="77777777" w:rsidR="00764925" w:rsidRPr="00171C33" w:rsidRDefault="00764925" w:rsidP="004F3E77">
            <w:pPr>
              <w:pStyle w:val="TableText"/>
              <w:rPr>
                <w:sz w:val="17"/>
                <w:szCs w:val="17"/>
                <w:highlight w:val="yellow"/>
                <w:shd w:val="clear" w:color="auto" w:fill="FFFFFF"/>
              </w:rPr>
            </w:pPr>
            <w:r w:rsidRPr="00171C33">
              <w:rPr>
                <w:bCs/>
                <w:sz w:val="17"/>
                <w:szCs w:val="17"/>
              </w:rPr>
              <w:t>Individuals diagnosed with ASD</w:t>
            </w:r>
          </w:p>
        </w:tc>
        <w:tc>
          <w:tcPr>
            <w:tcW w:w="1559" w:type="dxa"/>
          </w:tcPr>
          <w:p w14:paraId="7C202387" w14:textId="77777777" w:rsidR="00764925" w:rsidRPr="00171C33" w:rsidRDefault="004F3E77" w:rsidP="004F3E77">
            <w:pPr>
              <w:pStyle w:val="TableText"/>
              <w:rPr>
                <w:sz w:val="17"/>
                <w:szCs w:val="17"/>
              </w:rPr>
            </w:pPr>
            <w:r w:rsidRPr="00171C33">
              <w:rPr>
                <w:sz w:val="17"/>
                <w:szCs w:val="17"/>
              </w:rPr>
              <w:t>Music Therapy</w:t>
            </w:r>
          </w:p>
        </w:tc>
        <w:tc>
          <w:tcPr>
            <w:tcW w:w="3544" w:type="dxa"/>
            <w:shd w:val="clear" w:color="auto" w:fill="auto"/>
          </w:tcPr>
          <w:p w14:paraId="7C202388" w14:textId="77777777" w:rsidR="00764925" w:rsidRPr="00171C33" w:rsidRDefault="00764925" w:rsidP="004F3E77">
            <w:pPr>
              <w:pStyle w:val="TableText"/>
              <w:rPr>
                <w:bCs/>
                <w:sz w:val="17"/>
                <w:szCs w:val="17"/>
              </w:rPr>
            </w:pPr>
            <w:r w:rsidRPr="00171C33">
              <w:rPr>
                <w:bCs/>
                <w:sz w:val="17"/>
                <w:szCs w:val="17"/>
              </w:rPr>
              <w:t>Broad search strategy</w:t>
            </w:r>
          </w:p>
          <w:p w14:paraId="7C202389" w14:textId="77777777" w:rsidR="00764925" w:rsidRPr="00171C33" w:rsidRDefault="00764925" w:rsidP="004F3E77">
            <w:pPr>
              <w:pStyle w:val="TableText"/>
              <w:rPr>
                <w:bCs/>
                <w:sz w:val="17"/>
                <w:szCs w:val="17"/>
                <w:shd w:val="clear" w:color="auto" w:fill="FFFFFF"/>
              </w:rPr>
            </w:pPr>
            <w:r w:rsidRPr="00171C33">
              <w:rPr>
                <w:bCs/>
                <w:sz w:val="17"/>
                <w:szCs w:val="17"/>
                <w:shd w:val="clear" w:color="auto" w:fill="FFFFFF"/>
              </w:rPr>
              <w:t>Two researchers independently applied eligibility criteria, two extracted data, and applied certainty of evidence criteria</w:t>
            </w:r>
            <w:r w:rsidR="00171C33">
              <w:rPr>
                <w:bCs/>
                <w:sz w:val="17"/>
                <w:szCs w:val="17"/>
                <w:shd w:val="clear" w:color="auto" w:fill="FFFFFF"/>
              </w:rPr>
              <w:t>.</w:t>
            </w:r>
          </w:p>
          <w:p w14:paraId="7C20238A" w14:textId="77777777" w:rsidR="00764925" w:rsidRPr="00171C33" w:rsidRDefault="00764925" w:rsidP="004F3E77">
            <w:pPr>
              <w:pStyle w:val="TableText"/>
              <w:rPr>
                <w:bCs/>
                <w:sz w:val="17"/>
                <w:szCs w:val="17"/>
                <w:shd w:val="clear" w:color="auto" w:fill="FFFFFF"/>
              </w:rPr>
            </w:pPr>
            <w:r w:rsidRPr="00171C33">
              <w:rPr>
                <w:bCs/>
                <w:sz w:val="17"/>
                <w:szCs w:val="17"/>
                <w:shd w:val="clear" w:color="auto" w:fill="FFFFFF"/>
              </w:rPr>
              <w:t>Narrative analys</w:t>
            </w:r>
            <w:r w:rsidR="004F3E77" w:rsidRPr="00171C33">
              <w:rPr>
                <w:bCs/>
                <w:sz w:val="17"/>
                <w:szCs w:val="17"/>
                <w:shd w:val="clear" w:color="auto" w:fill="FFFFFF"/>
              </w:rPr>
              <w:t>is, tables lacked some key data</w:t>
            </w:r>
            <w:r w:rsidR="00171C33">
              <w:rPr>
                <w:bCs/>
                <w:sz w:val="17"/>
                <w:szCs w:val="17"/>
                <w:shd w:val="clear" w:color="auto" w:fill="FFFFFF"/>
              </w:rPr>
              <w:t>.</w:t>
            </w:r>
          </w:p>
        </w:tc>
        <w:tc>
          <w:tcPr>
            <w:tcW w:w="4536" w:type="dxa"/>
            <w:shd w:val="clear" w:color="auto" w:fill="auto"/>
          </w:tcPr>
          <w:p w14:paraId="7C20238B" w14:textId="77777777" w:rsidR="00764925" w:rsidRPr="00171C33" w:rsidRDefault="00764925" w:rsidP="004F3E77">
            <w:pPr>
              <w:pStyle w:val="TableText"/>
              <w:rPr>
                <w:sz w:val="17"/>
                <w:szCs w:val="17"/>
                <w:highlight w:val="yellow"/>
              </w:rPr>
            </w:pPr>
            <w:r w:rsidRPr="00171C33">
              <w:rPr>
                <w:sz w:val="17"/>
                <w:szCs w:val="17"/>
              </w:rPr>
              <w:t xml:space="preserve">12 studies, including 5 appraised in </w:t>
            </w:r>
            <w:r w:rsidRPr="00171C33">
              <w:rPr>
                <w:bCs/>
                <w:sz w:val="17"/>
                <w:szCs w:val="17"/>
              </w:rPr>
              <w:t xml:space="preserve">Geretsegger </w:t>
            </w:r>
            <w:r w:rsidR="005C43AD">
              <w:rPr>
                <w:bCs/>
                <w:sz w:val="17"/>
                <w:szCs w:val="17"/>
              </w:rPr>
              <w:t>et al</w:t>
            </w:r>
            <w:r w:rsidRPr="00171C33">
              <w:rPr>
                <w:bCs/>
                <w:sz w:val="17"/>
                <w:szCs w:val="17"/>
              </w:rPr>
              <w:t xml:space="preserve"> (2014) </w:t>
            </w:r>
            <w:r w:rsidRPr="00171C33">
              <w:rPr>
                <w:bCs/>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bCs/>
                <w:sz w:val="17"/>
                <w:szCs w:val="17"/>
              </w:rPr>
              <w:instrText xml:space="preserve"> ADDIN EN.CITE </w:instrText>
            </w:r>
            <w:r w:rsidRPr="00171C33">
              <w:rPr>
                <w:bCs/>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bCs/>
                <w:sz w:val="17"/>
                <w:szCs w:val="17"/>
              </w:rPr>
              <w:instrText xml:space="preserve"> ADDIN EN.CITE.DATA </w:instrText>
            </w:r>
            <w:r w:rsidRPr="00171C33">
              <w:rPr>
                <w:bCs/>
                <w:sz w:val="17"/>
                <w:szCs w:val="17"/>
              </w:rPr>
            </w:r>
            <w:r w:rsidRPr="00171C33">
              <w:rPr>
                <w:bCs/>
                <w:sz w:val="17"/>
                <w:szCs w:val="17"/>
              </w:rPr>
              <w:fldChar w:fldCharType="end"/>
            </w:r>
            <w:r w:rsidRPr="00171C33">
              <w:rPr>
                <w:bCs/>
                <w:sz w:val="17"/>
                <w:szCs w:val="17"/>
              </w:rPr>
            </w:r>
            <w:r w:rsidRPr="00171C33">
              <w:rPr>
                <w:bCs/>
                <w:sz w:val="17"/>
                <w:szCs w:val="17"/>
              </w:rPr>
              <w:fldChar w:fldCharType="separate"/>
            </w:r>
            <w:r w:rsidRPr="00171C33">
              <w:rPr>
                <w:bCs/>
                <w:noProof/>
                <w:sz w:val="17"/>
                <w:szCs w:val="17"/>
              </w:rPr>
              <w:t>[23]</w:t>
            </w:r>
            <w:r w:rsidRPr="00171C33">
              <w:rPr>
                <w:bCs/>
                <w:sz w:val="17"/>
                <w:szCs w:val="17"/>
              </w:rPr>
              <w:fldChar w:fldCharType="end"/>
            </w:r>
            <w:r w:rsidRPr="00171C33">
              <w:rPr>
                <w:sz w:val="17"/>
                <w:szCs w:val="17"/>
              </w:rPr>
              <w:t xml:space="preserve"> (and 7 non relevant)</w:t>
            </w:r>
            <w:r w:rsidR="00171C33" w:rsidRPr="00171C33">
              <w:rPr>
                <w:sz w:val="17"/>
                <w:szCs w:val="17"/>
              </w:rPr>
              <w:t>.</w:t>
            </w:r>
          </w:p>
          <w:p w14:paraId="7C20238C" w14:textId="77777777" w:rsidR="00764925" w:rsidRPr="00171C33" w:rsidRDefault="00764925" w:rsidP="004F3E77">
            <w:pPr>
              <w:pStyle w:val="TableText"/>
              <w:rPr>
                <w:sz w:val="17"/>
                <w:szCs w:val="17"/>
                <w:highlight w:val="yellow"/>
                <w:shd w:val="clear" w:color="auto" w:fill="FFFFFF"/>
                <w:lang w:eastAsia="en-NZ"/>
              </w:rPr>
            </w:pPr>
            <w:r w:rsidRPr="00171C33">
              <w:rPr>
                <w:sz w:val="17"/>
                <w:szCs w:val="17"/>
                <w:shd w:val="clear" w:color="auto" w:fill="FFFFFF"/>
              </w:rPr>
              <w:t>Concluded that music therapy is a</w:t>
            </w:r>
            <w:r w:rsidRPr="00171C33">
              <w:rPr>
                <w:sz w:val="17"/>
                <w:szCs w:val="17"/>
              </w:rPr>
              <w:t xml:space="preserve"> </w:t>
            </w:r>
            <w:r w:rsidRPr="00171C33">
              <w:rPr>
                <w:sz w:val="17"/>
                <w:szCs w:val="17"/>
                <w:shd w:val="clear" w:color="auto" w:fill="FFFFFF"/>
              </w:rPr>
              <w:t>promising practice for individuals on the autism spec</w:t>
            </w:r>
            <w:r w:rsidR="004F3E77" w:rsidRPr="00171C33">
              <w:rPr>
                <w:sz w:val="17"/>
                <w:szCs w:val="17"/>
                <w:shd w:val="clear" w:color="auto" w:fill="FFFFFF"/>
              </w:rPr>
              <w:t>trum and for specific purposes.</w:t>
            </w:r>
          </w:p>
        </w:tc>
      </w:tr>
      <w:tr w:rsidR="00764925" w:rsidRPr="009A7086" w14:paraId="7C202399" w14:textId="77777777" w:rsidTr="00171C3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20238E" w14:textId="77777777" w:rsidR="00764925" w:rsidRPr="00171C33" w:rsidRDefault="00764925" w:rsidP="004F3E77">
            <w:pPr>
              <w:pStyle w:val="TableText"/>
              <w:rPr>
                <w:sz w:val="17"/>
                <w:szCs w:val="17"/>
              </w:rPr>
            </w:pPr>
            <w:r w:rsidRPr="00171C33">
              <w:rPr>
                <w:sz w:val="17"/>
                <w:szCs w:val="17"/>
              </w:rPr>
              <w:t xml:space="preserve">Su Maw &amp; Haga (2018) </w:t>
            </w:r>
            <w:r w:rsidRPr="00171C33">
              <w:rPr>
                <w:sz w:val="17"/>
                <w:szCs w:val="17"/>
              </w:rPr>
              <w:fldChar w:fldCharType="begin"/>
            </w:r>
            <w:r w:rsidRPr="00171C33">
              <w:rPr>
                <w:sz w:val="17"/>
                <w:szCs w:val="17"/>
              </w:rPr>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171C33">
              <w:rPr>
                <w:sz w:val="17"/>
                <w:szCs w:val="17"/>
              </w:rPr>
              <w:fldChar w:fldCharType="separate"/>
            </w:r>
            <w:r w:rsidRPr="00171C33">
              <w:rPr>
                <w:noProof/>
                <w:sz w:val="17"/>
                <w:szCs w:val="17"/>
              </w:rPr>
              <w:t>[43]</w:t>
            </w:r>
            <w:r w:rsidRPr="00171C33">
              <w:rPr>
                <w:sz w:val="17"/>
                <w:szCs w:val="17"/>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20238F" w14:textId="77777777" w:rsidR="00764925" w:rsidRPr="00171C33" w:rsidRDefault="00764925" w:rsidP="004F3E77">
            <w:pPr>
              <w:pStyle w:val="TableText"/>
              <w:rPr>
                <w:sz w:val="17"/>
                <w:szCs w:val="17"/>
              </w:rPr>
            </w:pPr>
            <w:r w:rsidRPr="00171C33">
              <w:rPr>
                <w:sz w:val="17"/>
                <w:szCs w:val="17"/>
              </w:rPr>
              <w:t>Japan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02390" w14:textId="77777777" w:rsidR="00764925" w:rsidRPr="00171C33" w:rsidRDefault="00764925" w:rsidP="004F3E77">
            <w:pPr>
              <w:pStyle w:val="TableText"/>
              <w:rPr>
                <w:bCs/>
                <w:sz w:val="17"/>
                <w:szCs w:val="17"/>
              </w:rPr>
            </w:pPr>
            <w:r w:rsidRPr="00171C33">
              <w:rPr>
                <w:bCs/>
                <w:sz w:val="17"/>
                <w:szCs w:val="17"/>
              </w:rPr>
              <w:t>I</w:t>
            </w:r>
          </w:p>
          <w:p w14:paraId="7C202391" w14:textId="77777777" w:rsidR="00764925" w:rsidRPr="00171C33" w:rsidRDefault="00764925" w:rsidP="004F3E77">
            <w:pPr>
              <w:pStyle w:val="TableText"/>
              <w:rPr>
                <w:bCs/>
                <w:sz w:val="17"/>
                <w:szCs w:val="17"/>
              </w:rPr>
            </w:pPr>
            <w:r w:rsidRPr="00171C33">
              <w:rPr>
                <w:bCs/>
                <w:sz w:val="17"/>
                <w:szCs w:val="17"/>
              </w:rPr>
              <w:t>+ (acceptable quality)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02392" w14:textId="77777777" w:rsidR="00764925" w:rsidRPr="00171C33" w:rsidRDefault="00764925" w:rsidP="004F3E77">
            <w:pPr>
              <w:pStyle w:val="TableText"/>
              <w:rPr>
                <w:bCs/>
                <w:sz w:val="17"/>
                <w:szCs w:val="17"/>
              </w:rPr>
            </w:pPr>
            <w:r w:rsidRPr="00171C33">
              <w:rPr>
                <w:bCs/>
                <w:sz w:val="17"/>
                <w:szCs w:val="17"/>
              </w:rPr>
              <w:t>Pre-schoolers aged 1-6 years diagnosed with ASD</w:t>
            </w:r>
          </w:p>
        </w:tc>
        <w:tc>
          <w:tcPr>
            <w:tcW w:w="1559" w:type="dxa"/>
            <w:tcBorders>
              <w:top w:val="single" w:sz="4" w:space="0" w:color="auto"/>
              <w:left w:val="single" w:sz="4" w:space="0" w:color="auto"/>
              <w:bottom w:val="single" w:sz="4" w:space="0" w:color="auto"/>
              <w:right w:val="single" w:sz="4" w:space="0" w:color="auto"/>
            </w:tcBorders>
          </w:tcPr>
          <w:p w14:paraId="7C202393" w14:textId="77777777" w:rsidR="00764925" w:rsidRPr="00171C33" w:rsidRDefault="00764925" w:rsidP="004F3E77">
            <w:pPr>
              <w:pStyle w:val="TableText"/>
              <w:rPr>
                <w:bCs/>
                <w:sz w:val="17"/>
                <w:szCs w:val="17"/>
              </w:rPr>
            </w:pPr>
            <w:r w:rsidRPr="00171C33">
              <w:rPr>
                <w:bCs/>
                <w:sz w:val="17"/>
                <w:szCs w:val="17"/>
              </w:rPr>
              <w:t>Cognitive, developmental, behavioural approaches, including Music Therapy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02394" w14:textId="77777777" w:rsidR="00764925" w:rsidRPr="00171C33" w:rsidRDefault="00764925" w:rsidP="004F3E77">
            <w:pPr>
              <w:pStyle w:val="TableText"/>
              <w:rPr>
                <w:bCs/>
                <w:sz w:val="17"/>
                <w:szCs w:val="17"/>
              </w:rPr>
            </w:pPr>
            <w:r w:rsidRPr="00171C33">
              <w:rPr>
                <w:bCs/>
                <w:sz w:val="17"/>
                <w:szCs w:val="17"/>
              </w:rPr>
              <w:t>Broad search strategy</w:t>
            </w:r>
          </w:p>
          <w:p w14:paraId="7C202395" w14:textId="77777777" w:rsidR="00764925" w:rsidRPr="00171C33" w:rsidRDefault="00764925" w:rsidP="004F3E77">
            <w:pPr>
              <w:pStyle w:val="TableText"/>
              <w:rPr>
                <w:bCs/>
                <w:sz w:val="17"/>
                <w:szCs w:val="17"/>
              </w:rPr>
            </w:pPr>
            <w:r w:rsidRPr="00171C33">
              <w:rPr>
                <w:bCs/>
                <w:sz w:val="17"/>
                <w:szCs w:val="17"/>
              </w:rPr>
              <w:t>Two researchers independently applied eligibility criteria. One extracted data and applied the risk of bias tool, confirmed by second reviewer</w:t>
            </w:r>
            <w:r w:rsidR="00171C33">
              <w:rPr>
                <w:bCs/>
                <w:sz w:val="17"/>
                <w:szCs w:val="17"/>
              </w:rPr>
              <w:t>.</w:t>
            </w:r>
          </w:p>
          <w:p w14:paraId="7C202396" w14:textId="77777777" w:rsidR="00764925" w:rsidRPr="00171C33" w:rsidRDefault="00764925" w:rsidP="004F3E77">
            <w:pPr>
              <w:pStyle w:val="TableText"/>
              <w:rPr>
                <w:bCs/>
                <w:sz w:val="17"/>
                <w:szCs w:val="17"/>
              </w:rPr>
            </w:pPr>
            <w:r w:rsidRPr="00171C33">
              <w:rPr>
                <w:bCs/>
                <w:sz w:val="17"/>
                <w:szCs w:val="17"/>
              </w:rPr>
              <w:t>Narrative synthesis. Table data lacked key information. Meta-analysis performed. No sensitivity analyses.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202397" w14:textId="77777777" w:rsidR="00293BE3" w:rsidRPr="00171C33" w:rsidRDefault="00764925" w:rsidP="004F3E77">
            <w:pPr>
              <w:pStyle w:val="TableText"/>
              <w:rPr>
                <w:sz w:val="17"/>
                <w:szCs w:val="17"/>
              </w:rPr>
            </w:pPr>
            <w:r w:rsidRPr="00171C33">
              <w:rPr>
                <w:sz w:val="17"/>
                <w:szCs w:val="17"/>
              </w:rPr>
              <w:t xml:space="preserve">3 music therapy, all appraised in Geretsegger </w:t>
            </w:r>
            <w:r w:rsidR="005C43AD">
              <w:rPr>
                <w:sz w:val="17"/>
                <w:szCs w:val="17"/>
              </w:rPr>
              <w:t>et al</w:t>
            </w:r>
            <w:r w:rsidRPr="00171C33">
              <w:rPr>
                <w:sz w:val="17"/>
                <w:szCs w:val="17"/>
              </w:rPr>
              <w:t xml:space="preserve"> (2014) </w: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 </w:instrText>
            </w:r>
            <w:r w:rsidRPr="00171C33">
              <w:rPr>
                <w:sz w:val="17"/>
                <w:szCs w:val="17"/>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[23]</w:t>
            </w:r>
            <w:r w:rsidRPr="00171C33">
              <w:rPr>
                <w:sz w:val="17"/>
                <w:szCs w:val="17"/>
              </w:rPr>
              <w:fldChar w:fldCharType="end"/>
            </w:r>
          </w:p>
          <w:p w14:paraId="7C202398" w14:textId="77777777" w:rsidR="00764925" w:rsidRPr="00171C33" w:rsidRDefault="00764925" w:rsidP="004F3E77">
            <w:pPr>
              <w:pStyle w:val="TableText"/>
              <w:rPr>
                <w:sz w:val="17"/>
                <w:szCs w:val="17"/>
              </w:rPr>
            </w:pPr>
            <w:r w:rsidRPr="00171C33">
              <w:rPr>
                <w:sz w:val="17"/>
                <w:szCs w:val="17"/>
              </w:rPr>
              <w:t>Concluded that music therapy appears to be an effective tool for improving social interaction in pre-school c</w:t>
            </w:r>
            <w:r w:rsidR="004F3E77" w:rsidRPr="00171C33">
              <w:rPr>
                <w:sz w:val="17"/>
                <w:szCs w:val="17"/>
              </w:rPr>
              <w:t>hildren on the autism spectrum.</w:t>
            </w:r>
          </w:p>
        </w:tc>
      </w:tr>
    </w:tbl>
    <w:p w14:paraId="7C20239A" w14:textId="77777777" w:rsidR="00764925" w:rsidRPr="00171C33" w:rsidRDefault="00764925" w:rsidP="00171C33">
      <w:pPr>
        <w:pStyle w:val="Note"/>
        <w:rPr>
          <w:sz w:val="17"/>
          <w:szCs w:val="17"/>
        </w:rPr>
      </w:pPr>
      <w:r w:rsidRPr="00171C33">
        <w:rPr>
          <w:b/>
          <w:sz w:val="17"/>
          <w:szCs w:val="17"/>
        </w:rPr>
        <w:t>Key</w:t>
      </w:r>
      <w:r w:rsidRPr="00171C33">
        <w:rPr>
          <w:sz w:val="17"/>
          <w:szCs w:val="17"/>
        </w:rPr>
        <w:t>: ASD=Autism Spectrum Disorder; CAM=complementary and Alternative Medicine; RCT=randomised controlled trial; SIGN=Scottish Intercollegiate Guidelines Network</w:t>
      </w:r>
    </w:p>
    <w:p w14:paraId="7C20239B" w14:textId="77777777" w:rsidR="00764925" w:rsidRPr="009A7086" w:rsidRDefault="00764925" w:rsidP="00171C33">
      <w:pPr>
        <w:pStyle w:val="Table"/>
        <w:spacing w:before="360"/>
      </w:pPr>
      <w:bookmarkStart w:id="641" w:name="_Toc21645315"/>
      <w:bookmarkStart w:id="642" w:name="_Toc67576614"/>
      <w:bookmarkStart w:id="643" w:name="_Toc77768428"/>
      <w:r w:rsidRPr="009A7086">
        <w:lastRenderedPageBreak/>
        <w:t xml:space="preserve">Table 2.3: Characteristics of controlled trials in the appraised </w:t>
      </w:r>
      <w:bookmarkEnd w:id="641"/>
      <w:r w:rsidRPr="009A7086">
        <w:t>Cochrane review</w:t>
      </w:r>
      <w:bookmarkEnd w:id="642"/>
      <w:bookmarkEnd w:id="643"/>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1559"/>
        <w:gridCol w:w="993"/>
        <w:gridCol w:w="1275"/>
        <w:gridCol w:w="1276"/>
        <w:gridCol w:w="2410"/>
        <w:gridCol w:w="2126"/>
        <w:gridCol w:w="3119"/>
      </w:tblGrid>
      <w:tr w:rsidR="00764925" w:rsidRPr="00171C33" w14:paraId="7C2023A4" w14:textId="77777777" w:rsidTr="00171C33">
        <w:trPr>
          <w:cantSplit/>
        </w:trPr>
        <w:tc>
          <w:tcPr>
            <w:tcW w:w="1843" w:type="dxa"/>
            <w:shd w:val="clear" w:color="auto" w:fill="BFBFBF"/>
          </w:tcPr>
          <w:p w14:paraId="7C20239C" w14:textId="77777777" w:rsidR="00764925" w:rsidRPr="00171C33" w:rsidRDefault="00764925" w:rsidP="00171C33">
            <w:pPr>
              <w:pStyle w:val="TableText"/>
              <w:rPr>
                <w:b/>
                <w:sz w:val="17"/>
                <w:szCs w:val="17"/>
              </w:rPr>
            </w:pPr>
            <w:bookmarkStart w:id="644" w:name="_Toc21645316"/>
            <w:r w:rsidRPr="00171C33">
              <w:rPr>
                <w:b/>
                <w:sz w:val="17"/>
                <w:szCs w:val="17"/>
              </w:rPr>
              <w:t>Author/s (year)</w:t>
            </w:r>
          </w:p>
        </w:tc>
        <w:tc>
          <w:tcPr>
            <w:tcW w:w="1559" w:type="dxa"/>
            <w:shd w:val="clear" w:color="auto" w:fill="BFBFBF"/>
          </w:tcPr>
          <w:p w14:paraId="7C20239D" w14:textId="77777777" w:rsidR="00764925" w:rsidRPr="00171C33" w:rsidRDefault="00764925" w:rsidP="00171C33">
            <w:pPr>
              <w:pStyle w:val="TableText"/>
              <w:rPr>
                <w:b/>
                <w:sz w:val="17"/>
                <w:szCs w:val="17"/>
              </w:rPr>
            </w:pPr>
            <w:r w:rsidRPr="00171C33">
              <w:rPr>
                <w:b/>
                <w:sz w:val="17"/>
                <w:szCs w:val="17"/>
              </w:rPr>
              <w:t>Design</w:t>
            </w:r>
          </w:p>
        </w:tc>
        <w:tc>
          <w:tcPr>
            <w:tcW w:w="993" w:type="dxa"/>
            <w:shd w:val="clear" w:color="auto" w:fill="BFBFBF"/>
          </w:tcPr>
          <w:p w14:paraId="7C20239E" w14:textId="77777777" w:rsidR="00764925" w:rsidRPr="00171C33" w:rsidRDefault="00764925" w:rsidP="00171C33">
            <w:pPr>
              <w:pStyle w:val="TableText"/>
              <w:rPr>
                <w:b/>
                <w:sz w:val="17"/>
                <w:szCs w:val="17"/>
              </w:rPr>
            </w:pPr>
            <w:r w:rsidRPr="00171C33">
              <w:rPr>
                <w:b/>
                <w:sz w:val="17"/>
                <w:szCs w:val="17"/>
              </w:rPr>
              <w:t>Country</w:t>
            </w:r>
          </w:p>
        </w:tc>
        <w:tc>
          <w:tcPr>
            <w:tcW w:w="1275" w:type="dxa"/>
            <w:shd w:val="clear" w:color="auto" w:fill="BFBFBF"/>
          </w:tcPr>
          <w:p w14:paraId="7C20239F" w14:textId="77777777" w:rsidR="00764925" w:rsidRPr="00171C33" w:rsidRDefault="00764925" w:rsidP="00171C33">
            <w:pPr>
              <w:pStyle w:val="TableText"/>
              <w:rPr>
                <w:b/>
                <w:sz w:val="17"/>
                <w:szCs w:val="17"/>
              </w:rPr>
            </w:pPr>
            <w:r w:rsidRPr="00171C33">
              <w:rPr>
                <w:b/>
                <w:sz w:val="17"/>
                <w:szCs w:val="17"/>
              </w:rPr>
              <w:t>Sample, gender</w:t>
            </w:r>
          </w:p>
        </w:tc>
        <w:tc>
          <w:tcPr>
            <w:tcW w:w="1276" w:type="dxa"/>
            <w:shd w:val="clear" w:color="auto" w:fill="BFBFBF"/>
          </w:tcPr>
          <w:p w14:paraId="7C2023A0" w14:textId="77777777" w:rsidR="00764925" w:rsidRPr="00171C33" w:rsidRDefault="00764925" w:rsidP="00171C33">
            <w:pPr>
              <w:pStyle w:val="TableText"/>
              <w:rPr>
                <w:b/>
                <w:sz w:val="17"/>
                <w:szCs w:val="17"/>
              </w:rPr>
            </w:pPr>
            <w:r w:rsidRPr="00171C33">
              <w:rPr>
                <w:b/>
                <w:sz w:val="17"/>
                <w:szCs w:val="17"/>
              </w:rPr>
              <w:t>Mean age (range)</w:t>
            </w:r>
          </w:p>
        </w:tc>
        <w:tc>
          <w:tcPr>
            <w:tcW w:w="2410" w:type="dxa"/>
            <w:shd w:val="clear" w:color="auto" w:fill="BFBFBF"/>
          </w:tcPr>
          <w:p w14:paraId="7C2023A1" w14:textId="77777777" w:rsidR="00764925" w:rsidRPr="00171C33" w:rsidRDefault="00764925" w:rsidP="00171C33">
            <w:pPr>
              <w:pStyle w:val="TableText"/>
              <w:rPr>
                <w:b/>
                <w:sz w:val="17"/>
                <w:szCs w:val="17"/>
              </w:rPr>
            </w:pPr>
            <w:r w:rsidRPr="00171C33">
              <w:rPr>
                <w:b/>
                <w:sz w:val="17"/>
                <w:szCs w:val="17"/>
              </w:rPr>
              <w:t>Intervention</w:t>
            </w:r>
          </w:p>
        </w:tc>
        <w:tc>
          <w:tcPr>
            <w:tcW w:w="2126" w:type="dxa"/>
            <w:shd w:val="clear" w:color="auto" w:fill="BFBFBF"/>
          </w:tcPr>
          <w:p w14:paraId="7C2023A2" w14:textId="77777777" w:rsidR="00764925" w:rsidRPr="00171C33" w:rsidRDefault="00764925" w:rsidP="00171C33">
            <w:pPr>
              <w:pStyle w:val="TableText"/>
              <w:rPr>
                <w:b/>
                <w:sz w:val="17"/>
                <w:szCs w:val="17"/>
              </w:rPr>
            </w:pPr>
            <w:r w:rsidRPr="00171C33">
              <w:rPr>
                <w:b/>
                <w:sz w:val="17"/>
                <w:szCs w:val="17"/>
              </w:rPr>
              <w:t>Comparator</w:t>
            </w:r>
          </w:p>
        </w:tc>
        <w:tc>
          <w:tcPr>
            <w:tcW w:w="3119" w:type="dxa"/>
            <w:shd w:val="clear" w:color="auto" w:fill="BFBFBF"/>
          </w:tcPr>
          <w:p w14:paraId="7C2023A3" w14:textId="77777777" w:rsidR="00764925" w:rsidRPr="00171C33" w:rsidRDefault="00764925" w:rsidP="00171C33">
            <w:pPr>
              <w:pStyle w:val="TableText"/>
              <w:rPr>
                <w:b/>
                <w:sz w:val="17"/>
                <w:szCs w:val="17"/>
              </w:rPr>
            </w:pPr>
            <w:r w:rsidRPr="00171C33">
              <w:rPr>
                <w:b/>
                <w:sz w:val="17"/>
                <w:szCs w:val="17"/>
              </w:rPr>
              <w:t>Duration of activity</w:t>
            </w:r>
          </w:p>
        </w:tc>
      </w:tr>
      <w:tr w:rsidR="00764925" w:rsidRPr="009A7086" w14:paraId="7C2023AD" w14:textId="77777777" w:rsidTr="00171C33">
        <w:trPr>
          <w:cantSplit/>
        </w:trPr>
        <w:tc>
          <w:tcPr>
            <w:tcW w:w="1843" w:type="dxa"/>
            <w:shd w:val="clear" w:color="auto" w:fill="auto"/>
          </w:tcPr>
          <w:p w14:paraId="7C2023A5" w14:textId="77777777" w:rsidR="00764925" w:rsidRPr="00171C33" w:rsidRDefault="00764925" w:rsidP="00171C33">
            <w:pPr>
              <w:pStyle w:val="TableText"/>
              <w:rPr>
                <w:sz w:val="17"/>
                <w:szCs w:val="17"/>
              </w:rPr>
            </w:pPr>
            <w:r w:rsidRPr="00171C33">
              <w:rPr>
                <w:sz w:val="17"/>
                <w:szCs w:val="17"/>
              </w:rPr>
              <w:t xml:space="preserve">Arezina (2011) </w:t>
            </w:r>
            <w:r w:rsidRPr="00171C33">
              <w:rPr>
                <w:sz w:val="17"/>
                <w:szCs w:val="17"/>
              </w:rPr>
              <w:fldChar w:fldCharType="begin"/>
            </w:r>
            <w:r w:rsidRPr="00171C33">
              <w:rPr>
                <w:sz w:val="17"/>
                <w:szCs w:val="17"/>
              </w:rPr>
              <w:instrText xml:space="preserve"> ADDIN EN.CITE &lt;EndNote&gt;&lt;Cite&gt;&lt;Author&gt;Arezina&lt;/Author&gt;&lt;Year&gt;2011&lt;/Year&gt;&lt;RecNum&gt;384&lt;/RecNum&gt;&lt;DisplayText&gt;[47]&lt;/DisplayText&gt;&lt;record&gt;&lt;rec-number&gt;384&lt;/rec-number&gt;&lt;foreign-keys&gt;&lt;key app="EN" db-id="v0asw5ap60zxfzezz945x5re90rfsapvffep" timestamp="1596698075"&gt;384&lt;/key&gt;&lt;/foreign-keys&gt;&lt;ref-type name="Thesis"&gt;32&lt;/ref-type&gt;&lt;contributors&gt;&lt;authors&gt;&lt;author&gt;Arezina, C. H.&lt;/author&gt;&lt;/authors&gt;&lt;/contributors&gt;&lt;titles&gt;&lt;title&gt;The effect of interactive music therapy on joint attention skills in preschool children with autism spectrum disorder&lt;/title&gt;&lt;/titles&gt;&lt;volume&gt;Masters thesis&lt;/volume&gt;&lt;dates&gt;&lt;year&gt;2011&lt;/year&gt;&lt;/dates&gt;&lt;pub-location&gt;Lawrence, KS, USA&lt;/pub-location&gt;&lt;publisher&gt;University of Kansas&lt;/publisher&gt;&lt;urls&gt;&lt;/urls&gt;&lt;/record&gt;&lt;/Cite&gt;&lt;/EndNote&gt;</w:instrText>
            </w:r>
            <w:r w:rsidRPr="00171C33">
              <w:rPr>
                <w:sz w:val="17"/>
                <w:szCs w:val="17"/>
              </w:rPr>
              <w:fldChar w:fldCharType="separate"/>
            </w:r>
            <w:r w:rsidRPr="00171C33">
              <w:rPr>
                <w:noProof/>
                <w:sz w:val="17"/>
                <w:szCs w:val="17"/>
              </w:rPr>
              <w:t>[47]</w:t>
            </w:r>
            <w:r w:rsidRPr="00171C33">
              <w:rPr>
                <w:sz w:val="17"/>
                <w:szCs w:val="17"/>
              </w:rPr>
              <w:fldChar w:fldCharType="end"/>
            </w:r>
          </w:p>
        </w:tc>
        <w:tc>
          <w:tcPr>
            <w:tcW w:w="1559" w:type="dxa"/>
          </w:tcPr>
          <w:p w14:paraId="7C2023A6" w14:textId="77777777" w:rsidR="00764925" w:rsidRPr="00171C33" w:rsidRDefault="00764925" w:rsidP="00171C33">
            <w:pPr>
              <w:pStyle w:val="TableText"/>
              <w:rPr>
                <w:sz w:val="17"/>
                <w:szCs w:val="17"/>
              </w:rPr>
            </w:pPr>
            <w:r w:rsidRPr="00171C33">
              <w:rPr>
                <w:sz w:val="17"/>
                <w:szCs w:val="17"/>
              </w:rPr>
              <w:t>Randomised cross-over trial**</w:t>
            </w:r>
          </w:p>
        </w:tc>
        <w:tc>
          <w:tcPr>
            <w:tcW w:w="993" w:type="dxa"/>
            <w:shd w:val="clear" w:color="auto" w:fill="auto"/>
          </w:tcPr>
          <w:p w14:paraId="7C2023A7" w14:textId="77777777" w:rsidR="00764925" w:rsidRPr="00171C33" w:rsidRDefault="00764925" w:rsidP="00171C33">
            <w:pPr>
              <w:pStyle w:val="TableText"/>
              <w:rPr>
                <w:sz w:val="17"/>
                <w:szCs w:val="17"/>
              </w:rPr>
            </w:pPr>
            <w:r w:rsidRPr="00171C33">
              <w:rPr>
                <w:sz w:val="17"/>
                <w:szCs w:val="17"/>
              </w:rPr>
              <w:t>US</w:t>
            </w:r>
          </w:p>
        </w:tc>
        <w:tc>
          <w:tcPr>
            <w:tcW w:w="1275" w:type="dxa"/>
            <w:shd w:val="clear" w:color="auto" w:fill="auto"/>
          </w:tcPr>
          <w:p w14:paraId="7C2023A8" w14:textId="77777777" w:rsidR="00764925" w:rsidRPr="00171C33" w:rsidRDefault="00764925" w:rsidP="00171C33">
            <w:pPr>
              <w:pStyle w:val="TableText"/>
              <w:rPr>
                <w:sz w:val="17"/>
                <w:szCs w:val="17"/>
              </w:rPr>
            </w:pPr>
            <w:bookmarkStart w:id="645" w:name="_Toc21645325"/>
            <w:r w:rsidRPr="00171C33">
              <w:rPr>
                <w:sz w:val="17"/>
                <w:szCs w:val="17"/>
              </w:rPr>
              <w:t>N=</w:t>
            </w:r>
            <w:bookmarkEnd w:id="645"/>
            <w:r w:rsidRPr="00171C33">
              <w:rPr>
                <w:sz w:val="17"/>
                <w:szCs w:val="17"/>
              </w:rPr>
              <w:t>6</w:t>
            </w:r>
            <w:r w:rsidR="00171C33">
              <w:rPr>
                <w:sz w:val="17"/>
                <w:szCs w:val="17"/>
              </w:rPr>
              <w:br/>
            </w:r>
            <w:bookmarkStart w:id="646" w:name="_Toc21645326"/>
            <w:r w:rsidRPr="00171C33">
              <w:rPr>
                <w:sz w:val="17"/>
                <w:szCs w:val="17"/>
              </w:rPr>
              <w:t>83% male</w:t>
            </w:r>
            <w:bookmarkEnd w:id="646"/>
          </w:p>
        </w:tc>
        <w:tc>
          <w:tcPr>
            <w:tcW w:w="1276" w:type="dxa"/>
          </w:tcPr>
          <w:p w14:paraId="7C2023A9" w14:textId="77777777" w:rsidR="00764925" w:rsidRPr="00171C33" w:rsidRDefault="00171C33" w:rsidP="00171C33">
            <w:pPr>
              <w:pStyle w:val="TableText"/>
              <w:rPr>
                <w:sz w:val="17"/>
                <w:szCs w:val="17"/>
              </w:rPr>
            </w:pPr>
            <w:bookmarkStart w:id="647" w:name="_Toc21645328"/>
            <w:r>
              <w:rPr>
                <w:sz w:val="17"/>
                <w:szCs w:val="17"/>
              </w:rPr>
              <w:t>3–</w:t>
            </w:r>
            <w:r w:rsidR="00764925" w:rsidRPr="00171C33">
              <w:rPr>
                <w:sz w:val="17"/>
                <w:szCs w:val="17"/>
              </w:rPr>
              <w:t>5</w:t>
            </w:r>
            <w:bookmarkEnd w:id="647"/>
            <w:r w:rsidR="00764925" w:rsidRPr="00171C33">
              <w:rPr>
                <w:sz w:val="17"/>
                <w:szCs w:val="17"/>
              </w:rPr>
              <w:t xml:space="preserve"> years</w:t>
            </w:r>
          </w:p>
        </w:tc>
        <w:tc>
          <w:tcPr>
            <w:tcW w:w="2410" w:type="dxa"/>
          </w:tcPr>
          <w:p w14:paraId="7C2023AA" w14:textId="77777777" w:rsidR="00764925" w:rsidRPr="00171C33" w:rsidRDefault="00171C33" w:rsidP="00171C33">
            <w:pPr>
              <w:pStyle w:val="TableText"/>
              <w:rPr>
                <w:sz w:val="17"/>
                <w:szCs w:val="17"/>
              </w:rPr>
            </w:pPr>
            <w:r>
              <w:rPr>
                <w:sz w:val="17"/>
                <w:szCs w:val="17"/>
              </w:rPr>
              <w:t>Interactive MT</w:t>
            </w:r>
          </w:p>
        </w:tc>
        <w:tc>
          <w:tcPr>
            <w:tcW w:w="2126" w:type="dxa"/>
          </w:tcPr>
          <w:p w14:paraId="7C2023AB" w14:textId="77777777" w:rsidR="00764925" w:rsidRPr="00171C33" w:rsidRDefault="00764925" w:rsidP="00171C33">
            <w:pPr>
              <w:pStyle w:val="TableText"/>
              <w:rPr>
                <w:sz w:val="17"/>
                <w:szCs w:val="17"/>
              </w:rPr>
            </w:pPr>
            <w:r w:rsidRPr="00171C33">
              <w:rPr>
                <w:sz w:val="17"/>
                <w:szCs w:val="17"/>
              </w:rPr>
              <w:t>Non interactive music play</w:t>
            </w:r>
          </w:p>
        </w:tc>
        <w:tc>
          <w:tcPr>
            <w:tcW w:w="3119" w:type="dxa"/>
          </w:tcPr>
          <w:p w14:paraId="7C2023AC" w14:textId="77777777" w:rsidR="00764925" w:rsidRPr="00171C33" w:rsidRDefault="00764925" w:rsidP="00171C33">
            <w:pPr>
              <w:pStyle w:val="TableText"/>
              <w:rPr>
                <w:sz w:val="17"/>
                <w:szCs w:val="17"/>
              </w:rPr>
            </w:pPr>
            <w:bookmarkStart w:id="648" w:name="_Toc21645330"/>
            <w:r w:rsidRPr="00171C33">
              <w:rPr>
                <w:sz w:val="17"/>
                <w:szCs w:val="17"/>
              </w:rPr>
              <w:t>Over 5 weeks:</w:t>
            </w:r>
            <w:r w:rsidRPr="00171C33">
              <w:rPr>
                <w:sz w:val="17"/>
                <w:szCs w:val="17"/>
              </w:rPr>
              <w:br/>
              <w:t>6</w:t>
            </w:r>
            <w:bookmarkStart w:id="649" w:name="_Toc21645331"/>
            <w:bookmarkEnd w:id="648"/>
            <w:r w:rsidRPr="00171C33">
              <w:rPr>
                <w:sz w:val="17"/>
                <w:szCs w:val="17"/>
              </w:rPr>
              <w:t xml:space="preserve"> sessions x 10 min</w:t>
            </w:r>
            <w:bookmarkEnd w:id="649"/>
            <w:r w:rsidRPr="00171C33">
              <w:rPr>
                <w:sz w:val="17"/>
                <w:szCs w:val="17"/>
              </w:rPr>
              <w:t xml:space="preserve"> (1 hour)</w:t>
            </w:r>
          </w:p>
        </w:tc>
      </w:tr>
      <w:tr w:rsidR="00764925" w:rsidRPr="009A7086" w14:paraId="7C2023B6" w14:textId="77777777" w:rsidTr="00171C33">
        <w:trPr>
          <w:cantSplit/>
        </w:trPr>
        <w:tc>
          <w:tcPr>
            <w:tcW w:w="1843" w:type="dxa"/>
            <w:shd w:val="clear" w:color="auto" w:fill="auto"/>
          </w:tcPr>
          <w:p w14:paraId="7C2023AE" w14:textId="77777777" w:rsidR="00764925" w:rsidRPr="00171C33" w:rsidRDefault="00764925" w:rsidP="00171C33">
            <w:pPr>
              <w:pStyle w:val="TableText"/>
              <w:rPr>
                <w:sz w:val="17"/>
                <w:szCs w:val="17"/>
              </w:rPr>
            </w:pPr>
            <w:r w:rsidRPr="00171C33">
              <w:rPr>
                <w:sz w:val="17"/>
                <w:szCs w:val="17"/>
              </w:rPr>
              <w:t xml:space="preserve">Brownell (2002) </w:t>
            </w:r>
            <w:r w:rsidRPr="00171C33">
              <w:rPr>
                <w:sz w:val="17"/>
                <w:szCs w:val="17"/>
              </w:rPr>
              <w:fldChar w:fldCharType="begin"/>
            </w:r>
            <w:r w:rsidRPr="00171C33">
              <w:rPr>
                <w:sz w:val="17"/>
                <w:szCs w:val="17"/>
              </w:rPr>
              <w:instrText xml:space="preserve"> ADDIN EN.CITE &lt;EndNote&gt;&lt;Cite&gt;&lt;Author&gt;Brownell&lt;/Author&gt;&lt;Year&gt;2002&lt;/Year&gt;&lt;RecNum&gt;385&lt;/RecNum&gt;&lt;DisplayText&gt;[52]&lt;/DisplayText&gt;&lt;record&gt;&lt;rec-number&gt;385&lt;/rec-number&gt;&lt;foreign-keys&gt;&lt;key app="EN" db-id="v0asw5ap60zxfzezz945x5re90rfsapvffep" timestamp="1596698181"&gt;385&lt;/key&gt;&lt;/foreign-keys&gt;&lt;ref-type name="Journal Article"&gt;17&lt;/ref-type&gt;&lt;contributors&gt;&lt;authors&gt;&lt;author&gt;Brownell, M. D.&lt;/author&gt;&lt;/authors&gt;&lt;/contributors&gt;&lt;titles&gt;&lt;title&gt;Musically adapted social stories to modify behaviors in students with autism: four case studies&lt;/title&gt;&lt;secondary-title&gt;Journal of Music Therapy&lt;/secondary-title&gt;&lt;/titles&gt;&lt;periodical&gt;&lt;full-title&gt;Journal of Music Therapy&lt;/full-title&gt;&lt;/periodical&gt;&lt;pages&gt;117-44&lt;/pages&gt;&lt;volume&gt;39&lt;/volume&gt;&lt;number&gt;2&lt;/number&gt;&lt;dates&gt;&lt;year&gt;2002&lt;/year&gt;&lt;/dates&gt;&lt;urls&gt;&lt;/urls&gt;&lt;/record&gt;&lt;/Cite&gt;&lt;/EndNote&gt;</w:instrText>
            </w:r>
            <w:r w:rsidRPr="00171C33">
              <w:rPr>
                <w:sz w:val="17"/>
                <w:szCs w:val="17"/>
              </w:rPr>
              <w:fldChar w:fldCharType="separate"/>
            </w:r>
            <w:r w:rsidRPr="00171C33">
              <w:rPr>
                <w:noProof/>
                <w:sz w:val="17"/>
                <w:szCs w:val="17"/>
              </w:rPr>
              <w:t>[52]</w:t>
            </w:r>
            <w:r w:rsidRPr="00171C33">
              <w:rPr>
                <w:sz w:val="17"/>
                <w:szCs w:val="17"/>
              </w:rPr>
              <w:fldChar w:fldCharType="end"/>
            </w:r>
          </w:p>
        </w:tc>
        <w:tc>
          <w:tcPr>
            <w:tcW w:w="1559" w:type="dxa"/>
          </w:tcPr>
          <w:p w14:paraId="7C2023AF" w14:textId="77777777" w:rsidR="00764925" w:rsidRPr="00171C33" w:rsidRDefault="00764925" w:rsidP="00171C33">
            <w:pPr>
              <w:pStyle w:val="TableText"/>
              <w:rPr>
                <w:sz w:val="17"/>
                <w:szCs w:val="17"/>
              </w:rPr>
            </w:pPr>
            <w:r w:rsidRPr="00171C33">
              <w:rPr>
                <w:sz w:val="17"/>
                <w:szCs w:val="17"/>
              </w:rPr>
              <w:t>Pseudo-randomised cross-over trial**</w:t>
            </w:r>
          </w:p>
        </w:tc>
        <w:tc>
          <w:tcPr>
            <w:tcW w:w="993" w:type="dxa"/>
            <w:shd w:val="clear" w:color="auto" w:fill="auto"/>
          </w:tcPr>
          <w:p w14:paraId="7C2023B0" w14:textId="77777777" w:rsidR="00764925" w:rsidRPr="00171C33" w:rsidRDefault="00764925" w:rsidP="00171C33">
            <w:pPr>
              <w:pStyle w:val="TableText"/>
              <w:rPr>
                <w:sz w:val="17"/>
                <w:szCs w:val="17"/>
              </w:rPr>
            </w:pPr>
            <w:r w:rsidRPr="00171C33">
              <w:rPr>
                <w:sz w:val="17"/>
                <w:szCs w:val="17"/>
              </w:rPr>
              <w:t>US</w:t>
            </w:r>
          </w:p>
        </w:tc>
        <w:tc>
          <w:tcPr>
            <w:tcW w:w="1275" w:type="dxa"/>
            <w:shd w:val="clear" w:color="auto" w:fill="auto"/>
          </w:tcPr>
          <w:p w14:paraId="7C2023B1" w14:textId="77777777" w:rsidR="00764925" w:rsidRPr="00171C33" w:rsidRDefault="00764925" w:rsidP="00171C33">
            <w:pPr>
              <w:pStyle w:val="TableText"/>
              <w:rPr>
                <w:sz w:val="17"/>
                <w:szCs w:val="17"/>
              </w:rPr>
            </w:pPr>
            <w:bookmarkStart w:id="650" w:name="_Toc21645335"/>
            <w:r w:rsidRPr="00171C33">
              <w:rPr>
                <w:sz w:val="17"/>
                <w:szCs w:val="17"/>
              </w:rPr>
              <w:t>N=</w:t>
            </w:r>
            <w:bookmarkEnd w:id="650"/>
            <w:r w:rsidRPr="00171C33">
              <w:rPr>
                <w:sz w:val="17"/>
                <w:szCs w:val="17"/>
              </w:rPr>
              <w:t>4</w:t>
            </w:r>
            <w:r w:rsidR="00171C33">
              <w:rPr>
                <w:sz w:val="17"/>
                <w:szCs w:val="17"/>
              </w:rPr>
              <w:br/>
            </w:r>
            <w:bookmarkStart w:id="651" w:name="_Toc21645336"/>
            <w:r w:rsidRPr="00171C33">
              <w:rPr>
                <w:sz w:val="17"/>
                <w:szCs w:val="17"/>
              </w:rPr>
              <w:t>100% male</w:t>
            </w:r>
            <w:bookmarkEnd w:id="651"/>
          </w:p>
        </w:tc>
        <w:tc>
          <w:tcPr>
            <w:tcW w:w="1276" w:type="dxa"/>
          </w:tcPr>
          <w:p w14:paraId="7C2023B2" w14:textId="77777777" w:rsidR="00764925" w:rsidRPr="00171C33" w:rsidRDefault="00764925" w:rsidP="00171C33">
            <w:pPr>
              <w:pStyle w:val="TableText"/>
              <w:rPr>
                <w:sz w:val="17"/>
                <w:szCs w:val="17"/>
              </w:rPr>
            </w:pPr>
            <w:r w:rsidRPr="00171C33">
              <w:rPr>
                <w:sz w:val="17"/>
                <w:szCs w:val="17"/>
              </w:rPr>
              <w:t>6</w:t>
            </w:r>
            <w:r w:rsidR="00171C33">
              <w:rPr>
                <w:sz w:val="17"/>
                <w:szCs w:val="17"/>
              </w:rPr>
              <w:t>–</w:t>
            </w:r>
            <w:r w:rsidRPr="00171C33">
              <w:rPr>
                <w:sz w:val="17"/>
                <w:szCs w:val="17"/>
              </w:rPr>
              <w:t>9 years</w:t>
            </w:r>
          </w:p>
        </w:tc>
        <w:tc>
          <w:tcPr>
            <w:tcW w:w="2410" w:type="dxa"/>
          </w:tcPr>
          <w:p w14:paraId="7C2023B3" w14:textId="77777777" w:rsidR="00764925" w:rsidRPr="00171C33" w:rsidRDefault="00764925" w:rsidP="00171C33">
            <w:pPr>
              <w:pStyle w:val="TableText"/>
              <w:rPr>
                <w:sz w:val="17"/>
                <w:szCs w:val="17"/>
              </w:rPr>
            </w:pPr>
            <w:r w:rsidRPr="00171C33">
              <w:rPr>
                <w:sz w:val="17"/>
                <w:szCs w:val="17"/>
              </w:rPr>
              <w:t>Structured receptive MT (sung social stories)</w:t>
            </w:r>
          </w:p>
        </w:tc>
        <w:tc>
          <w:tcPr>
            <w:tcW w:w="2126" w:type="dxa"/>
          </w:tcPr>
          <w:p w14:paraId="7C2023B4" w14:textId="77777777" w:rsidR="00764925" w:rsidRPr="00171C33" w:rsidRDefault="00764925" w:rsidP="00171C33">
            <w:pPr>
              <w:pStyle w:val="TableText"/>
              <w:rPr>
                <w:sz w:val="17"/>
                <w:szCs w:val="17"/>
              </w:rPr>
            </w:pPr>
            <w:r w:rsidRPr="00171C33">
              <w:rPr>
                <w:sz w:val="17"/>
                <w:szCs w:val="17"/>
              </w:rPr>
              <w:t>Story therapy (read social stories)</w:t>
            </w:r>
          </w:p>
        </w:tc>
        <w:tc>
          <w:tcPr>
            <w:tcW w:w="3119" w:type="dxa"/>
          </w:tcPr>
          <w:p w14:paraId="7C2023B5" w14:textId="77777777" w:rsidR="00764925" w:rsidRPr="00171C33" w:rsidRDefault="00764925" w:rsidP="00171C33">
            <w:pPr>
              <w:pStyle w:val="TableText"/>
              <w:rPr>
                <w:sz w:val="17"/>
                <w:szCs w:val="17"/>
              </w:rPr>
            </w:pPr>
            <w:bookmarkStart w:id="652" w:name="_Toc21645340"/>
            <w:r w:rsidRPr="00171C33">
              <w:rPr>
                <w:sz w:val="17"/>
                <w:szCs w:val="17"/>
              </w:rPr>
              <w:t>Over 4 weeks</w:t>
            </w:r>
            <w:bookmarkStart w:id="653" w:name="_Toc21645341"/>
            <w:bookmarkEnd w:id="652"/>
            <w:r w:rsidRPr="00171C33">
              <w:rPr>
                <w:sz w:val="17"/>
                <w:szCs w:val="17"/>
              </w:rPr>
              <w:t>:</w:t>
            </w:r>
            <w:r w:rsidR="00171C33">
              <w:rPr>
                <w:sz w:val="17"/>
                <w:szCs w:val="17"/>
              </w:rPr>
              <w:br/>
            </w:r>
            <w:r w:rsidRPr="00171C33">
              <w:rPr>
                <w:sz w:val="17"/>
                <w:szCs w:val="17"/>
              </w:rPr>
              <w:t xml:space="preserve">5 </w:t>
            </w:r>
            <w:bookmarkEnd w:id="653"/>
            <w:r w:rsidRPr="00171C33">
              <w:rPr>
                <w:sz w:val="17"/>
                <w:szCs w:val="17"/>
              </w:rPr>
              <w:t>sessions</w:t>
            </w:r>
          </w:p>
        </w:tc>
      </w:tr>
      <w:tr w:rsidR="00764925" w:rsidRPr="009A7086" w14:paraId="7C2023BF" w14:textId="77777777" w:rsidTr="00171C33">
        <w:trPr>
          <w:cantSplit/>
        </w:trPr>
        <w:tc>
          <w:tcPr>
            <w:tcW w:w="1843" w:type="dxa"/>
            <w:shd w:val="clear" w:color="auto" w:fill="auto"/>
          </w:tcPr>
          <w:p w14:paraId="7C2023B7" w14:textId="77777777" w:rsidR="00764925" w:rsidRPr="00171C33" w:rsidRDefault="00764925" w:rsidP="00171C33">
            <w:pPr>
              <w:pStyle w:val="TableText"/>
              <w:rPr>
                <w:sz w:val="17"/>
                <w:szCs w:val="17"/>
              </w:rPr>
            </w:pPr>
            <w:r w:rsidRPr="00171C33">
              <w:rPr>
                <w:sz w:val="17"/>
                <w:szCs w:val="17"/>
              </w:rPr>
              <w:t xml:space="preserve">Buday (1995) </w:t>
            </w:r>
            <w:r w:rsidRPr="00171C33">
              <w:rPr>
                <w:sz w:val="17"/>
                <w:szCs w:val="17"/>
              </w:rPr>
              <w:fldChar w:fldCharType="begin"/>
            </w:r>
            <w:r w:rsidRPr="00171C33">
              <w:rPr>
                <w:sz w:val="17"/>
                <w:szCs w:val="17"/>
              </w:rPr>
              <w:instrText xml:space="preserve"> ADDIN EN.CITE &lt;EndNote&gt;&lt;Cite&gt;&lt;Author&gt;Buday&lt;/Author&gt;&lt;Year&gt;1995&lt;/Year&gt;&lt;RecNum&gt;386&lt;/RecNum&gt;&lt;DisplayText&gt;[48]&lt;/DisplayText&gt;&lt;record&gt;&lt;rec-number&gt;386&lt;/rec-number&gt;&lt;foreign-keys&gt;&lt;key app="EN" db-id="v0asw5ap60zxfzezz945x5re90rfsapvffep" timestamp="1596698273"&gt;386&lt;/key&gt;&lt;/foreign-keys&gt;&lt;ref-type name="Journal Article"&gt;17&lt;/ref-type&gt;&lt;contributors&gt;&lt;authors&gt;&lt;author&gt;Buday, E. M.&lt;/author&gt;&lt;/authors&gt;&lt;/contributors&gt;&lt;titles&gt;&lt;title&gt;The effects of signed and spoken words taught with music on sign and speech imitation by children with autism&lt;/title&gt;&lt;secondary-title&gt;Journal of Music Therapy&lt;/secondary-title&gt;&lt;/titles&gt;&lt;periodical&gt;&lt;full-title&gt;Journal of Music Therapy&lt;/full-title&gt;&lt;/periodical&gt;&lt;pages&gt;189-202&lt;/pages&gt;&lt;volume&gt;32&lt;/volume&gt;&lt;number&gt;3&lt;/number&gt;&lt;dates&gt;&lt;year&gt;1995&lt;/year&gt;&lt;/dates&gt;&lt;urls&gt;&lt;/urls&gt;&lt;/record&gt;&lt;/Cite&gt;&lt;/EndNote&gt;</w:instrText>
            </w:r>
            <w:r w:rsidRPr="00171C33">
              <w:rPr>
                <w:sz w:val="17"/>
                <w:szCs w:val="17"/>
              </w:rPr>
              <w:fldChar w:fldCharType="separate"/>
            </w:r>
            <w:r w:rsidRPr="00171C33">
              <w:rPr>
                <w:noProof/>
                <w:sz w:val="17"/>
                <w:szCs w:val="17"/>
              </w:rPr>
              <w:t>[48]</w:t>
            </w:r>
            <w:r w:rsidRPr="00171C33">
              <w:rPr>
                <w:sz w:val="17"/>
                <w:szCs w:val="17"/>
              </w:rPr>
              <w:fldChar w:fldCharType="end"/>
            </w:r>
          </w:p>
        </w:tc>
        <w:tc>
          <w:tcPr>
            <w:tcW w:w="1559" w:type="dxa"/>
          </w:tcPr>
          <w:p w14:paraId="7C2023B8" w14:textId="77777777" w:rsidR="00764925" w:rsidRPr="00171C33" w:rsidRDefault="00764925" w:rsidP="00171C33">
            <w:pPr>
              <w:pStyle w:val="TableText"/>
              <w:rPr>
                <w:sz w:val="17"/>
                <w:szCs w:val="17"/>
              </w:rPr>
            </w:pPr>
            <w:r w:rsidRPr="00171C33">
              <w:rPr>
                <w:sz w:val="17"/>
                <w:szCs w:val="17"/>
              </w:rPr>
              <w:t>Randomised cross-over trial**</w:t>
            </w:r>
          </w:p>
        </w:tc>
        <w:tc>
          <w:tcPr>
            <w:tcW w:w="993" w:type="dxa"/>
            <w:shd w:val="clear" w:color="auto" w:fill="auto"/>
          </w:tcPr>
          <w:p w14:paraId="7C2023B9" w14:textId="77777777" w:rsidR="00764925" w:rsidRPr="00171C33" w:rsidRDefault="00764925" w:rsidP="00171C33">
            <w:pPr>
              <w:pStyle w:val="TableText"/>
              <w:rPr>
                <w:sz w:val="17"/>
                <w:szCs w:val="17"/>
              </w:rPr>
            </w:pPr>
            <w:r w:rsidRPr="00171C33">
              <w:rPr>
                <w:sz w:val="17"/>
                <w:szCs w:val="17"/>
              </w:rPr>
              <w:t>US</w:t>
            </w:r>
          </w:p>
        </w:tc>
        <w:tc>
          <w:tcPr>
            <w:tcW w:w="1275" w:type="dxa"/>
            <w:shd w:val="clear" w:color="auto" w:fill="auto"/>
          </w:tcPr>
          <w:p w14:paraId="7C2023BA" w14:textId="77777777" w:rsidR="00764925" w:rsidRPr="00171C33" w:rsidRDefault="00764925" w:rsidP="00171C33">
            <w:pPr>
              <w:pStyle w:val="TableText"/>
              <w:rPr>
                <w:sz w:val="17"/>
                <w:szCs w:val="17"/>
              </w:rPr>
            </w:pPr>
            <w:bookmarkStart w:id="654" w:name="_Toc21645344"/>
            <w:r w:rsidRPr="00171C33">
              <w:rPr>
                <w:sz w:val="17"/>
                <w:szCs w:val="17"/>
              </w:rPr>
              <w:t>N=</w:t>
            </w:r>
            <w:bookmarkEnd w:id="654"/>
            <w:r w:rsidRPr="00171C33">
              <w:rPr>
                <w:sz w:val="17"/>
                <w:szCs w:val="17"/>
              </w:rPr>
              <w:t>10</w:t>
            </w:r>
            <w:r w:rsidR="00171C33">
              <w:rPr>
                <w:sz w:val="17"/>
                <w:szCs w:val="17"/>
              </w:rPr>
              <w:br/>
            </w:r>
            <w:bookmarkStart w:id="655" w:name="_Toc21645345"/>
            <w:r w:rsidRPr="00171C33">
              <w:rPr>
                <w:sz w:val="17"/>
                <w:szCs w:val="17"/>
              </w:rPr>
              <w:t>80% male</w:t>
            </w:r>
            <w:bookmarkEnd w:id="655"/>
          </w:p>
        </w:tc>
        <w:tc>
          <w:tcPr>
            <w:tcW w:w="1276" w:type="dxa"/>
          </w:tcPr>
          <w:p w14:paraId="7C2023BB" w14:textId="77777777" w:rsidR="00764925" w:rsidRPr="00171C33" w:rsidRDefault="00764925" w:rsidP="00171C33">
            <w:pPr>
              <w:pStyle w:val="TableText"/>
              <w:rPr>
                <w:sz w:val="17"/>
                <w:szCs w:val="17"/>
              </w:rPr>
            </w:pPr>
            <w:bookmarkStart w:id="656" w:name="_Toc21645347"/>
            <w:r w:rsidRPr="00171C33">
              <w:rPr>
                <w:sz w:val="17"/>
                <w:szCs w:val="17"/>
              </w:rPr>
              <w:t>4</w:t>
            </w:r>
            <w:r w:rsidR="00171C33">
              <w:rPr>
                <w:sz w:val="17"/>
                <w:szCs w:val="17"/>
              </w:rPr>
              <w:t>–</w:t>
            </w:r>
            <w:r w:rsidRPr="00171C33">
              <w:rPr>
                <w:sz w:val="17"/>
                <w:szCs w:val="17"/>
              </w:rPr>
              <w:t>9 years</w:t>
            </w:r>
            <w:bookmarkEnd w:id="656"/>
          </w:p>
        </w:tc>
        <w:tc>
          <w:tcPr>
            <w:tcW w:w="2410" w:type="dxa"/>
          </w:tcPr>
          <w:p w14:paraId="7C2023BC" w14:textId="77777777" w:rsidR="00764925" w:rsidRPr="00171C33" w:rsidRDefault="00764925" w:rsidP="00171C33">
            <w:pPr>
              <w:pStyle w:val="TableText"/>
              <w:rPr>
                <w:sz w:val="17"/>
                <w:szCs w:val="17"/>
              </w:rPr>
            </w:pPr>
            <w:r w:rsidRPr="00171C33">
              <w:rPr>
                <w:sz w:val="17"/>
                <w:szCs w:val="17"/>
              </w:rPr>
              <w:t>Structured receptive MT (songs to teach signs)</w:t>
            </w:r>
          </w:p>
        </w:tc>
        <w:tc>
          <w:tcPr>
            <w:tcW w:w="2126" w:type="dxa"/>
          </w:tcPr>
          <w:p w14:paraId="7C2023BD" w14:textId="77777777" w:rsidR="00764925" w:rsidRPr="00171C33" w:rsidRDefault="00764925" w:rsidP="00171C33">
            <w:pPr>
              <w:pStyle w:val="TableText"/>
              <w:rPr>
                <w:sz w:val="17"/>
                <w:szCs w:val="17"/>
              </w:rPr>
            </w:pPr>
            <w:r w:rsidRPr="00171C33">
              <w:rPr>
                <w:sz w:val="17"/>
                <w:szCs w:val="17"/>
              </w:rPr>
              <w:t>Rhythm therapy</w:t>
            </w:r>
          </w:p>
        </w:tc>
        <w:tc>
          <w:tcPr>
            <w:tcW w:w="3119" w:type="dxa"/>
          </w:tcPr>
          <w:p w14:paraId="7C2023BE" w14:textId="77777777" w:rsidR="00764925" w:rsidRPr="00171C33" w:rsidRDefault="00764925" w:rsidP="00171C33">
            <w:pPr>
              <w:pStyle w:val="TableText"/>
              <w:rPr>
                <w:sz w:val="17"/>
                <w:szCs w:val="17"/>
                <w:highlight w:val="yellow"/>
              </w:rPr>
            </w:pPr>
            <w:r w:rsidRPr="00171C33">
              <w:rPr>
                <w:sz w:val="17"/>
                <w:szCs w:val="17"/>
              </w:rPr>
              <w:t>Over 2 weeks:</w:t>
            </w:r>
            <w:r w:rsidR="00171C33">
              <w:rPr>
                <w:sz w:val="17"/>
                <w:szCs w:val="17"/>
              </w:rPr>
              <w:br/>
            </w:r>
            <w:r w:rsidRPr="00171C33">
              <w:rPr>
                <w:sz w:val="17"/>
                <w:szCs w:val="17"/>
              </w:rPr>
              <w:t>5 sessions</w:t>
            </w:r>
          </w:p>
        </w:tc>
      </w:tr>
      <w:tr w:rsidR="00764925" w:rsidRPr="009A7086" w14:paraId="7C2023C8" w14:textId="77777777" w:rsidTr="00171C33">
        <w:trPr>
          <w:cantSplit/>
        </w:trPr>
        <w:tc>
          <w:tcPr>
            <w:tcW w:w="1843" w:type="dxa"/>
            <w:shd w:val="clear" w:color="auto" w:fill="auto"/>
          </w:tcPr>
          <w:p w14:paraId="7C2023C0" w14:textId="77777777" w:rsidR="00764925" w:rsidRPr="00171C33" w:rsidRDefault="00764925" w:rsidP="00171C33">
            <w:pPr>
              <w:pStyle w:val="TableText"/>
              <w:rPr>
                <w:sz w:val="17"/>
                <w:szCs w:val="17"/>
              </w:rPr>
            </w:pPr>
            <w:r w:rsidRPr="00171C33">
              <w:rPr>
                <w:sz w:val="17"/>
                <w:szCs w:val="17"/>
              </w:rPr>
              <w:t xml:space="preserve">Farmer (2003) </w:t>
            </w:r>
            <w:r w:rsidRPr="00171C33">
              <w:rPr>
                <w:sz w:val="17"/>
                <w:szCs w:val="17"/>
              </w:rPr>
              <w:fldChar w:fldCharType="begin"/>
            </w:r>
            <w:r w:rsidRPr="00171C33">
              <w:rPr>
                <w:sz w:val="17"/>
                <w:szCs w:val="17"/>
              </w:rPr>
              <w:instrText xml:space="preserve"> ADDIN EN.CITE &lt;EndNote&gt;&lt;Cite&gt;&lt;Author&gt;Farmer&lt;/Author&gt;&lt;Year&gt;2003&lt;/Year&gt;&lt;RecNum&gt;387&lt;/RecNum&gt;&lt;DisplayText&gt;[44]&lt;/DisplayText&gt;&lt;record&gt;&lt;rec-number&gt;387&lt;/rec-number&gt;&lt;foreign-keys&gt;&lt;key app="EN" db-id="v0asw5ap60zxfzezz945x5re90rfsapvffep" timestamp="1596698391"&gt;387&lt;/key&gt;&lt;/foreign-keys&gt;&lt;ref-type name="Thesis"&gt;32&lt;/ref-type&gt;&lt;contributors&gt;&lt;authors&gt;&lt;author&gt;Farmer, K. G.&lt;/author&gt;&lt;/authors&gt;&lt;/contributors&gt;&lt;titles&gt;&lt;title&gt;The effects of music vs. nonmusic paired with gestures on spontaneous verbal and nonverbal communication skills of children with autism ages 1-5&lt;/title&gt;&lt;/titles&gt;&lt;volume&gt;Masters thesis&lt;/volume&gt;&lt;dates&gt;&lt;year&gt;2003&lt;/year&gt;&lt;/dates&gt;&lt;pub-location&gt;Tallahassee, FL, USA&lt;/pub-location&gt;&lt;publisher&gt;Florida State University&lt;/publisher&gt;&lt;urls&gt;&lt;/urls&gt;&lt;/record&gt;&lt;/Cite&gt;&lt;/EndNote&gt;</w:instrText>
            </w:r>
            <w:r w:rsidRPr="00171C33">
              <w:rPr>
                <w:sz w:val="17"/>
                <w:szCs w:val="17"/>
              </w:rPr>
              <w:fldChar w:fldCharType="separate"/>
            </w:r>
            <w:r w:rsidRPr="00171C33">
              <w:rPr>
                <w:noProof/>
                <w:sz w:val="17"/>
                <w:szCs w:val="17"/>
              </w:rPr>
              <w:t>[44]</w:t>
            </w:r>
            <w:r w:rsidRPr="00171C33">
              <w:rPr>
                <w:sz w:val="17"/>
                <w:szCs w:val="17"/>
              </w:rPr>
              <w:fldChar w:fldCharType="end"/>
            </w:r>
          </w:p>
        </w:tc>
        <w:tc>
          <w:tcPr>
            <w:tcW w:w="1559" w:type="dxa"/>
          </w:tcPr>
          <w:p w14:paraId="7C2023C1" w14:textId="77777777" w:rsidR="00764925" w:rsidRPr="00171C33" w:rsidRDefault="00764925" w:rsidP="00171C33">
            <w:pPr>
              <w:pStyle w:val="TableText"/>
              <w:rPr>
                <w:sz w:val="17"/>
                <w:szCs w:val="17"/>
              </w:rPr>
            </w:pPr>
            <w:r w:rsidRPr="00171C33">
              <w:rPr>
                <w:sz w:val="17"/>
                <w:szCs w:val="17"/>
              </w:rPr>
              <w:t>RCT</w:t>
            </w:r>
          </w:p>
        </w:tc>
        <w:tc>
          <w:tcPr>
            <w:tcW w:w="993" w:type="dxa"/>
            <w:shd w:val="clear" w:color="auto" w:fill="auto"/>
          </w:tcPr>
          <w:p w14:paraId="7C2023C2" w14:textId="77777777" w:rsidR="00764925" w:rsidRPr="00171C33" w:rsidRDefault="00764925" w:rsidP="00171C33">
            <w:pPr>
              <w:pStyle w:val="TableText"/>
              <w:rPr>
                <w:sz w:val="17"/>
                <w:szCs w:val="17"/>
                <w:highlight w:val="yellow"/>
              </w:rPr>
            </w:pPr>
            <w:r w:rsidRPr="00171C33">
              <w:rPr>
                <w:sz w:val="17"/>
                <w:szCs w:val="17"/>
              </w:rPr>
              <w:t>US</w:t>
            </w:r>
          </w:p>
        </w:tc>
        <w:tc>
          <w:tcPr>
            <w:tcW w:w="1275" w:type="dxa"/>
            <w:shd w:val="clear" w:color="auto" w:fill="auto"/>
          </w:tcPr>
          <w:p w14:paraId="7C2023C3" w14:textId="77777777" w:rsidR="00764925" w:rsidRPr="00171C33" w:rsidRDefault="00764925" w:rsidP="00171C33">
            <w:pPr>
              <w:pStyle w:val="TableText"/>
              <w:rPr>
                <w:sz w:val="17"/>
                <w:szCs w:val="17"/>
                <w:highlight w:val="yellow"/>
              </w:rPr>
            </w:pPr>
            <w:bookmarkStart w:id="657" w:name="_Toc21645358"/>
            <w:r w:rsidRPr="00171C33">
              <w:rPr>
                <w:sz w:val="17"/>
                <w:szCs w:val="17"/>
              </w:rPr>
              <w:t>N=</w:t>
            </w:r>
            <w:bookmarkEnd w:id="657"/>
            <w:r w:rsidRPr="00171C33">
              <w:rPr>
                <w:sz w:val="17"/>
                <w:szCs w:val="17"/>
              </w:rPr>
              <w:t>10</w:t>
            </w:r>
            <w:r w:rsidR="00171C33">
              <w:rPr>
                <w:sz w:val="17"/>
                <w:szCs w:val="17"/>
              </w:rPr>
              <w:br/>
            </w:r>
            <w:bookmarkStart w:id="658" w:name="_Toc21645359"/>
            <w:r w:rsidRPr="00171C33">
              <w:rPr>
                <w:sz w:val="17"/>
                <w:szCs w:val="17"/>
              </w:rPr>
              <w:t>90% male</w:t>
            </w:r>
            <w:bookmarkEnd w:id="658"/>
          </w:p>
        </w:tc>
        <w:tc>
          <w:tcPr>
            <w:tcW w:w="1276" w:type="dxa"/>
          </w:tcPr>
          <w:p w14:paraId="7C2023C4" w14:textId="77777777" w:rsidR="00764925" w:rsidRPr="00171C33" w:rsidRDefault="00764925" w:rsidP="00171C33">
            <w:pPr>
              <w:pStyle w:val="TableText"/>
              <w:rPr>
                <w:sz w:val="17"/>
                <w:szCs w:val="17"/>
                <w:highlight w:val="yellow"/>
              </w:rPr>
            </w:pPr>
            <w:r w:rsidRPr="00171C33">
              <w:rPr>
                <w:sz w:val="17"/>
                <w:szCs w:val="17"/>
              </w:rPr>
              <w:t>2</w:t>
            </w:r>
            <w:r w:rsidR="00171C33">
              <w:rPr>
                <w:sz w:val="17"/>
                <w:szCs w:val="17"/>
              </w:rPr>
              <w:t>–</w:t>
            </w:r>
            <w:r w:rsidRPr="00171C33">
              <w:rPr>
                <w:sz w:val="17"/>
                <w:szCs w:val="17"/>
              </w:rPr>
              <w:t>5 years</w:t>
            </w:r>
          </w:p>
        </w:tc>
        <w:tc>
          <w:tcPr>
            <w:tcW w:w="2410" w:type="dxa"/>
          </w:tcPr>
          <w:p w14:paraId="7C2023C5" w14:textId="77777777" w:rsidR="00764925" w:rsidRPr="00171C33" w:rsidRDefault="00764925" w:rsidP="00171C33">
            <w:pPr>
              <w:pStyle w:val="TableText"/>
              <w:rPr>
                <w:sz w:val="17"/>
                <w:szCs w:val="17"/>
              </w:rPr>
            </w:pPr>
            <w:r w:rsidRPr="00171C33">
              <w:rPr>
                <w:sz w:val="17"/>
                <w:szCs w:val="17"/>
              </w:rPr>
              <w:t>Active and receptive MT (guitar playing, songs)</w:t>
            </w:r>
          </w:p>
        </w:tc>
        <w:tc>
          <w:tcPr>
            <w:tcW w:w="2126" w:type="dxa"/>
          </w:tcPr>
          <w:p w14:paraId="7C2023C6" w14:textId="77777777" w:rsidR="00764925" w:rsidRPr="00171C33" w:rsidRDefault="00764925" w:rsidP="00171C33">
            <w:pPr>
              <w:pStyle w:val="TableText"/>
              <w:rPr>
                <w:sz w:val="17"/>
                <w:szCs w:val="17"/>
                <w:highlight w:val="yellow"/>
              </w:rPr>
            </w:pPr>
            <w:r w:rsidRPr="00171C33">
              <w:rPr>
                <w:sz w:val="17"/>
                <w:szCs w:val="17"/>
              </w:rPr>
              <w:t>Placebo</w:t>
            </w:r>
          </w:p>
        </w:tc>
        <w:tc>
          <w:tcPr>
            <w:tcW w:w="3119" w:type="dxa"/>
          </w:tcPr>
          <w:p w14:paraId="7C2023C7" w14:textId="77777777" w:rsidR="00764925" w:rsidRPr="00171C33" w:rsidRDefault="00764925" w:rsidP="00171C33">
            <w:pPr>
              <w:pStyle w:val="TableText"/>
              <w:rPr>
                <w:sz w:val="17"/>
                <w:szCs w:val="17"/>
              </w:rPr>
            </w:pPr>
            <w:bookmarkStart w:id="659" w:name="_Toc21645363"/>
            <w:r w:rsidRPr="00171C33">
              <w:rPr>
                <w:sz w:val="17"/>
                <w:szCs w:val="17"/>
              </w:rPr>
              <w:t>Over 1 week:</w:t>
            </w:r>
            <w:r w:rsidRPr="00171C33">
              <w:rPr>
                <w:sz w:val="17"/>
                <w:szCs w:val="17"/>
              </w:rPr>
              <w:br/>
              <w:t>5 sessions x 20 min</w:t>
            </w:r>
            <w:bookmarkEnd w:id="659"/>
            <w:r w:rsidRPr="00171C33">
              <w:rPr>
                <w:sz w:val="17"/>
                <w:szCs w:val="17"/>
              </w:rPr>
              <w:t xml:space="preserve"> (1 hour 40 min)</w:t>
            </w:r>
          </w:p>
        </w:tc>
      </w:tr>
      <w:tr w:rsidR="00764925" w:rsidRPr="009A7086" w14:paraId="7C2023D1" w14:textId="77777777" w:rsidTr="00171C33">
        <w:trPr>
          <w:cantSplit/>
        </w:trPr>
        <w:tc>
          <w:tcPr>
            <w:tcW w:w="1843" w:type="dxa"/>
            <w:shd w:val="clear" w:color="auto" w:fill="auto"/>
          </w:tcPr>
          <w:p w14:paraId="7C2023C9" w14:textId="77777777" w:rsidR="00764925" w:rsidRPr="00171C33" w:rsidRDefault="00764925" w:rsidP="00171C33">
            <w:pPr>
              <w:pStyle w:val="TableText"/>
              <w:rPr>
                <w:sz w:val="17"/>
                <w:szCs w:val="17"/>
              </w:rPr>
            </w:pPr>
            <w:r w:rsidRPr="00171C33">
              <w:rPr>
                <w:sz w:val="17"/>
                <w:szCs w:val="17"/>
              </w:rPr>
              <w:t xml:space="preserve">Gattino (2011) </w:t>
            </w:r>
            <w:r w:rsidRPr="00171C33">
              <w:rPr>
                <w:sz w:val="17"/>
                <w:szCs w:val="17"/>
              </w:rPr>
              <w:fldChar w:fldCharType="begin"/>
            </w:r>
            <w:r w:rsidRPr="00171C33">
              <w:rPr>
                <w:sz w:val="17"/>
                <w:szCs w:val="17"/>
              </w:rPr>
              <w:instrText xml:space="preserve"> ADDIN EN.CITE &lt;EndNote&gt;&lt;Cite&gt;&lt;Author&gt;Gattino&lt;/Author&gt;&lt;Year&gt;2011&lt;/Year&gt;&lt;RecNum&gt;388&lt;/RecNum&gt;&lt;DisplayText&gt;[45]&lt;/DisplayText&gt;&lt;record&gt;&lt;rec-number&gt;388&lt;/rec-number&gt;&lt;foreign-keys&gt;&lt;key app="EN" db-id="v0asw5ap60zxfzezz945x5re90rfsapvffep" timestamp="1596698497"&gt;388&lt;/key&gt;&lt;/foreign-keys&gt;&lt;ref-type name="Journal Article"&gt;17&lt;/ref-type&gt;&lt;contributors&gt;&lt;authors&gt;&lt;author&gt;Gattino, G. S.&lt;/author&gt;&lt;author&gt;Riesgo, R. D. S.&lt;/author&gt;&lt;author&gt;Longo, D.&lt;/author&gt;&lt;author&gt;Leite, J. C. L.&lt;/author&gt;&lt;author&gt;Faccini, L. S.&lt;/author&gt;&lt;/authors&gt;&lt;/contributors&gt;&lt;titles&gt;&lt;title&gt;Effects of relational music therapy on communication of children with autism: a randomised controlled study&lt;/title&gt;&lt;secondary-title&gt;Nordic Journal of Music Therapy&lt;/secondary-title&gt;&lt;/titles&gt;&lt;periodical&gt;&lt;full-title&gt;Nordic Journal of Music Therapy&lt;/full-title&gt;&lt;/periodical&gt;&lt;pages&gt;142-54&lt;/pages&gt;&lt;volume&gt;20&lt;/volume&gt;&lt;number&gt;2&lt;/number&gt;&lt;dates&gt;&lt;year&gt;2011&lt;/year&gt;&lt;/dates&gt;&lt;urls&gt;&lt;/urls&gt;&lt;/record&gt;&lt;/Cite&gt;&lt;/EndNote&gt;</w:instrText>
            </w:r>
            <w:r w:rsidRPr="00171C33">
              <w:rPr>
                <w:sz w:val="17"/>
                <w:szCs w:val="17"/>
              </w:rPr>
              <w:fldChar w:fldCharType="separate"/>
            </w:r>
            <w:r w:rsidRPr="00171C33">
              <w:rPr>
                <w:noProof/>
                <w:sz w:val="17"/>
                <w:szCs w:val="17"/>
              </w:rPr>
              <w:t>[45]</w:t>
            </w:r>
            <w:r w:rsidRPr="00171C33">
              <w:rPr>
                <w:sz w:val="17"/>
                <w:szCs w:val="17"/>
              </w:rPr>
              <w:fldChar w:fldCharType="end"/>
            </w:r>
          </w:p>
        </w:tc>
        <w:tc>
          <w:tcPr>
            <w:tcW w:w="1559" w:type="dxa"/>
          </w:tcPr>
          <w:p w14:paraId="7C2023CA" w14:textId="77777777" w:rsidR="00764925" w:rsidRPr="00171C33" w:rsidRDefault="00764925" w:rsidP="00171C33">
            <w:pPr>
              <w:pStyle w:val="TableText"/>
              <w:rPr>
                <w:sz w:val="17"/>
                <w:szCs w:val="17"/>
              </w:rPr>
            </w:pPr>
            <w:r w:rsidRPr="00171C33">
              <w:rPr>
                <w:sz w:val="17"/>
                <w:szCs w:val="17"/>
              </w:rPr>
              <w:t>RCT</w:t>
            </w:r>
          </w:p>
        </w:tc>
        <w:tc>
          <w:tcPr>
            <w:tcW w:w="993" w:type="dxa"/>
            <w:shd w:val="clear" w:color="auto" w:fill="auto"/>
          </w:tcPr>
          <w:p w14:paraId="7C2023CB" w14:textId="77777777" w:rsidR="00764925" w:rsidRPr="00171C33" w:rsidRDefault="00764925" w:rsidP="00171C33">
            <w:pPr>
              <w:pStyle w:val="TableText"/>
              <w:rPr>
                <w:sz w:val="17"/>
                <w:szCs w:val="17"/>
                <w:highlight w:val="yellow"/>
              </w:rPr>
            </w:pPr>
            <w:r w:rsidRPr="00171C33">
              <w:rPr>
                <w:sz w:val="17"/>
                <w:szCs w:val="17"/>
              </w:rPr>
              <w:t>Brazil</w:t>
            </w:r>
          </w:p>
        </w:tc>
        <w:tc>
          <w:tcPr>
            <w:tcW w:w="1275" w:type="dxa"/>
            <w:shd w:val="clear" w:color="auto" w:fill="auto"/>
          </w:tcPr>
          <w:p w14:paraId="7C2023CC" w14:textId="77777777" w:rsidR="00764925" w:rsidRPr="00171C33" w:rsidRDefault="00764925" w:rsidP="00171C33">
            <w:pPr>
              <w:pStyle w:val="TableText"/>
              <w:rPr>
                <w:sz w:val="17"/>
                <w:szCs w:val="17"/>
                <w:highlight w:val="yellow"/>
              </w:rPr>
            </w:pPr>
            <w:bookmarkStart w:id="660" w:name="_Toc21645371"/>
            <w:r w:rsidRPr="00171C33">
              <w:rPr>
                <w:sz w:val="17"/>
                <w:szCs w:val="17"/>
              </w:rPr>
              <w:t>N=</w:t>
            </w:r>
            <w:bookmarkEnd w:id="660"/>
            <w:r w:rsidRPr="00171C33">
              <w:rPr>
                <w:sz w:val="17"/>
                <w:szCs w:val="17"/>
              </w:rPr>
              <w:t>24</w:t>
            </w:r>
            <w:r w:rsidR="00171C33">
              <w:rPr>
                <w:sz w:val="17"/>
                <w:szCs w:val="17"/>
              </w:rPr>
              <w:br/>
            </w:r>
            <w:bookmarkStart w:id="661" w:name="_Toc21645372"/>
            <w:r w:rsidRPr="00171C33">
              <w:rPr>
                <w:sz w:val="17"/>
                <w:szCs w:val="17"/>
              </w:rPr>
              <w:t>100% male</w:t>
            </w:r>
            <w:bookmarkEnd w:id="661"/>
          </w:p>
        </w:tc>
        <w:tc>
          <w:tcPr>
            <w:tcW w:w="1276" w:type="dxa"/>
          </w:tcPr>
          <w:p w14:paraId="7C2023CD" w14:textId="77777777" w:rsidR="00764925" w:rsidRPr="00171C33" w:rsidRDefault="00764925" w:rsidP="00171C33">
            <w:pPr>
              <w:pStyle w:val="TableText"/>
              <w:rPr>
                <w:sz w:val="17"/>
                <w:szCs w:val="17"/>
                <w:highlight w:val="yellow"/>
              </w:rPr>
            </w:pPr>
            <w:r w:rsidRPr="00171C33">
              <w:rPr>
                <w:sz w:val="17"/>
                <w:szCs w:val="17"/>
              </w:rPr>
              <w:t>M=10 years</w:t>
            </w:r>
            <w:r w:rsidR="00171C33">
              <w:rPr>
                <w:sz w:val="17"/>
                <w:szCs w:val="17"/>
              </w:rPr>
              <w:br/>
            </w:r>
            <w:r w:rsidRPr="00171C33">
              <w:rPr>
                <w:sz w:val="17"/>
                <w:szCs w:val="17"/>
              </w:rPr>
              <w:t>(7</w:t>
            </w:r>
            <w:r w:rsidR="00171C33">
              <w:rPr>
                <w:sz w:val="17"/>
                <w:szCs w:val="17"/>
              </w:rPr>
              <w:t>–</w:t>
            </w:r>
            <w:r w:rsidRPr="00171C33">
              <w:rPr>
                <w:sz w:val="17"/>
                <w:szCs w:val="17"/>
              </w:rPr>
              <w:t>12 years)</w:t>
            </w:r>
          </w:p>
        </w:tc>
        <w:tc>
          <w:tcPr>
            <w:tcW w:w="2410" w:type="dxa"/>
          </w:tcPr>
          <w:p w14:paraId="7C2023CE" w14:textId="77777777" w:rsidR="00764925" w:rsidRPr="00171C33" w:rsidRDefault="00764925" w:rsidP="00171C33">
            <w:pPr>
              <w:pStyle w:val="TableText"/>
              <w:rPr>
                <w:sz w:val="17"/>
                <w:szCs w:val="17"/>
              </w:rPr>
            </w:pPr>
            <w:r w:rsidRPr="00171C33">
              <w:rPr>
                <w:sz w:val="17"/>
                <w:szCs w:val="17"/>
              </w:rPr>
              <w:t>Relational MT (improvised)</w:t>
            </w:r>
          </w:p>
        </w:tc>
        <w:tc>
          <w:tcPr>
            <w:tcW w:w="2126" w:type="dxa"/>
          </w:tcPr>
          <w:p w14:paraId="7C2023CF" w14:textId="77777777" w:rsidR="00764925" w:rsidRPr="00171C33" w:rsidRDefault="00764925" w:rsidP="00171C33">
            <w:pPr>
              <w:pStyle w:val="TableText"/>
              <w:rPr>
                <w:sz w:val="17"/>
                <w:szCs w:val="17"/>
                <w:highlight w:val="yellow"/>
              </w:rPr>
            </w:pPr>
            <w:r w:rsidRPr="00171C33">
              <w:rPr>
                <w:sz w:val="17"/>
                <w:szCs w:val="17"/>
              </w:rPr>
              <w:t>Standard care</w:t>
            </w:r>
          </w:p>
        </w:tc>
        <w:tc>
          <w:tcPr>
            <w:tcW w:w="3119" w:type="dxa"/>
          </w:tcPr>
          <w:p w14:paraId="7C2023D0" w14:textId="77777777" w:rsidR="00764925" w:rsidRPr="00171C33" w:rsidRDefault="00764925" w:rsidP="00171C33">
            <w:pPr>
              <w:pStyle w:val="TableText"/>
              <w:rPr>
                <w:sz w:val="17"/>
                <w:szCs w:val="17"/>
              </w:rPr>
            </w:pPr>
            <w:r w:rsidRPr="00171C33">
              <w:rPr>
                <w:sz w:val="17"/>
                <w:szCs w:val="17"/>
              </w:rPr>
              <w:t>Over 7 months:</w:t>
            </w:r>
            <w:r w:rsidRPr="00171C33">
              <w:rPr>
                <w:sz w:val="17"/>
                <w:szCs w:val="17"/>
              </w:rPr>
              <w:br/>
              <w:t>12 sessions x 20 min (4 hours)</w:t>
            </w:r>
          </w:p>
        </w:tc>
      </w:tr>
      <w:tr w:rsidR="00764925" w:rsidRPr="009A7086" w14:paraId="7C2023DA" w14:textId="77777777" w:rsidTr="00171C33">
        <w:trPr>
          <w:cantSplit/>
        </w:trPr>
        <w:tc>
          <w:tcPr>
            <w:tcW w:w="1843" w:type="dxa"/>
            <w:shd w:val="clear" w:color="auto" w:fill="auto"/>
          </w:tcPr>
          <w:p w14:paraId="7C2023D2" w14:textId="77777777" w:rsidR="00764925" w:rsidRPr="00171C33" w:rsidRDefault="00764925" w:rsidP="00171C33">
            <w:pPr>
              <w:pStyle w:val="TableText"/>
              <w:rPr>
                <w:sz w:val="17"/>
                <w:szCs w:val="17"/>
                <w:highlight w:val="yellow"/>
              </w:rPr>
            </w:pPr>
            <w:r w:rsidRPr="00171C33">
              <w:rPr>
                <w:sz w:val="17"/>
                <w:szCs w:val="17"/>
              </w:rPr>
              <w:t xml:space="preserve">Kim </w:t>
            </w:r>
            <w:r w:rsidR="005C43AD">
              <w:rPr>
                <w:sz w:val="17"/>
                <w:szCs w:val="17"/>
              </w:rPr>
              <w:t>et al</w:t>
            </w:r>
            <w:r w:rsidRPr="00171C33">
              <w:rPr>
                <w:sz w:val="17"/>
                <w:szCs w:val="17"/>
              </w:rPr>
              <w:t xml:space="preserve"> (2008) </w:t>
            </w:r>
            <w:r w:rsidRPr="00171C33">
              <w:rPr>
                <w:sz w:val="17"/>
                <w:szCs w:val="17"/>
              </w:rPr>
              <w:fldChar w:fldCharType="begin"/>
            </w:r>
            <w:r w:rsidRPr="00171C33">
              <w:rPr>
                <w:sz w:val="17"/>
                <w:szCs w:val="17"/>
              </w:rPr>
              <w:instrText xml:space="preserve"> ADDIN EN.CITE &lt;EndNote&gt;&lt;Cite&gt;&lt;Author&gt;Kim&lt;/Author&gt;&lt;Year&gt;2008&lt;/Year&gt;&lt;RecNum&gt;390&lt;/RecNum&gt;&lt;DisplayText&gt;[49]&lt;/DisplayText&gt;&lt;record&gt;&lt;rec-number&gt;390&lt;/rec-number&gt;&lt;foreign-keys&gt;&lt;key app="EN" db-id="v0asw5ap60zxfzezz945x5re90rfsapvffep" timestamp="1596698851"&gt;390&lt;/key&gt;&lt;/foreign-keys&gt;&lt;ref-type name="Journal Article"&gt;17&lt;/ref-type&gt;&lt;contributors&gt;&lt;authors&gt;&lt;author&gt;Kim, J.&lt;/author&gt;&lt;author&gt;Wigram, T.&lt;/author&gt;&lt;author&gt;Gold, C.&lt;/author&gt;&lt;/authors&gt;&lt;/contributors&gt;&lt;titles&gt;&lt;title&gt;The effects of improvisational music therapy on joint attention behaviors in autistic children: a randomised controlled study&lt;/title&gt;&lt;secondary-title&gt;Journal of Autism &amp;amp; Developmental Disorders&lt;/secondary-title&gt;&lt;/titles&gt;&lt;periodical&gt;&lt;full-title&gt;Journal of Autism &amp;amp; Developmental Disorders&lt;/full-title&gt;&lt;/periodical&gt;&lt;pages&gt;1758-66&lt;/pages&gt;&lt;volume&gt;38&lt;/volume&gt;&lt;number&gt;9&lt;/number&gt;&lt;dates&gt;&lt;year&gt;2008&lt;/year&gt;&lt;/dates&gt;&lt;urls&gt;&lt;/urls&gt;&lt;/record&gt;&lt;/Cite&gt;&lt;/EndNote&gt;</w:instrText>
            </w:r>
            <w:r w:rsidRPr="00171C33">
              <w:rPr>
                <w:sz w:val="17"/>
                <w:szCs w:val="17"/>
              </w:rPr>
              <w:fldChar w:fldCharType="separate"/>
            </w:r>
            <w:r w:rsidRPr="00171C33">
              <w:rPr>
                <w:noProof/>
                <w:sz w:val="17"/>
                <w:szCs w:val="17"/>
              </w:rPr>
              <w:t>[49]</w:t>
            </w:r>
            <w:r w:rsidRPr="00171C33">
              <w:rPr>
                <w:sz w:val="17"/>
                <w:szCs w:val="17"/>
              </w:rPr>
              <w:fldChar w:fldCharType="end"/>
            </w:r>
          </w:p>
        </w:tc>
        <w:tc>
          <w:tcPr>
            <w:tcW w:w="1559" w:type="dxa"/>
          </w:tcPr>
          <w:p w14:paraId="7C2023D3" w14:textId="77777777" w:rsidR="00764925" w:rsidRPr="00171C33" w:rsidRDefault="00764925" w:rsidP="00171C33">
            <w:pPr>
              <w:pStyle w:val="TableText"/>
              <w:rPr>
                <w:sz w:val="17"/>
                <w:szCs w:val="17"/>
                <w:highlight w:val="yellow"/>
              </w:rPr>
            </w:pPr>
            <w:r w:rsidRPr="00171C33">
              <w:rPr>
                <w:sz w:val="17"/>
                <w:szCs w:val="17"/>
              </w:rPr>
              <w:t>Randomised cross-over trial**</w:t>
            </w:r>
          </w:p>
        </w:tc>
        <w:tc>
          <w:tcPr>
            <w:tcW w:w="993" w:type="dxa"/>
            <w:shd w:val="clear" w:color="auto" w:fill="auto"/>
          </w:tcPr>
          <w:p w14:paraId="7C2023D4" w14:textId="77777777" w:rsidR="00764925" w:rsidRPr="00171C33" w:rsidRDefault="00764925" w:rsidP="00171C33">
            <w:pPr>
              <w:pStyle w:val="TableText"/>
              <w:rPr>
                <w:sz w:val="17"/>
                <w:szCs w:val="17"/>
                <w:highlight w:val="yellow"/>
              </w:rPr>
            </w:pPr>
            <w:r w:rsidRPr="00171C33">
              <w:rPr>
                <w:sz w:val="17"/>
                <w:szCs w:val="17"/>
              </w:rPr>
              <w:t>Korean</w:t>
            </w:r>
          </w:p>
        </w:tc>
        <w:tc>
          <w:tcPr>
            <w:tcW w:w="1275" w:type="dxa"/>
            <w:shd w:val="clear" w:color="auto" w:fill="auto"/>
          </w:tcPr>
          <w:p w14:paraId="7C2023D5" w14:textId="77777777" w:rsidR="00764925" w:rsidRPr="00171C33" w:rsidRDefault="00764925" w:rsidP="00171C33">
            <w:pPr>
              <w:pStyle w:val="TableText"/>
              <w:rPr>
                <w:sz w:val="17"/>
                <w:szCs w:val="17"/>
              </w:rPr>
            </w:pPr>
            <w:bookmarkStart w:id="662" w:name="_Toc21645381"/>
            <w:r w:rsidRPr="00171C33">
              <w:rPr>
                <w:sz w:val="17"/>
                <w:szCs w:val="17"/>
              </w:rPr>
              <w:t>N=</w:t>
            </w:r>
            <w:bookmarkEnd w:id="662"/>
            <w:r w:rsidRPr="00171C33">
              <w:rPr>
                <w:sz w:val="17"/>
                <w:szCs w:val="17"/>
              </w:rPr>
              <w:t>15</w:t>
            </w:r>
            <w:r w:rsidR="00171C33">
              <w:rPr>
                <w:sz w:val="17"/>
                <w:szCs w:val="17"/>
              </w:rPr>
              <w:br/>
            </w:r>
            <w:bookmarkStart w:id="663" w:name="_Toc21645382"/>
            <w:r w:rsidRPr="00171C33">
              <w:rPr>
                <w:sz w:val="17"/>
                <w:szCs w:val="17"/>
              </w:rPr>
              <w:t>87% male</w:t>
            </w:r>
            <w:bookmarkEnd w:id="663"/>
          </w:p>
        </w:tc>
        <w:tc>
          <w:tcPr>
            <w:tcW w:w="1276" w:type="dxa"/>
          </w:tcPr>
          <w:p w14:paraId="7C2023D6" w14:textId="77777777" w:rsidR="00764925" w:rsidRPr="00171C33" w:rsidRDefault="00764925" w:rsidP="00171C33">
            <w:pPr>
              <w:pStyle w:val="TableText"/>
              <w:rPr>
                <w:sz w:val="17"/>
                <w:szCs w:val="17"/>
                <w:highlight w:val="yellow"/>
              </w:rPr>
            </w:pPr>
            <w:r w:rsidRPr="00171C33">
              <w:rPr>
                <w:sz w:val="17"/>
                <w:szCs w:val="17"/>
              </w:rPr>
              <w:t>M=4 years</w:t>
            </w:r>
            <w:r w:rsidR="00171C33">
              <w:rPr>
                <w:sz w:val="17"/>
                <w:szCs w:val="17"/>
              </w:rPr>
              <w:br/>
            </w:r>
            <w:r w:rsidRPr="00171C33">
              <w:rPr>
                <w:sz w:val="17"/>
                <w:szCs w:val="17"/>
              </w:rPr>
              <w:t>(3</w:t>
            </w:r>
            <w:r w:rsidR="00171C33">
              <w:rPr>
                <w:sz w:val="17"/>
                <w:szCs w:val="17"/>
              </w:rPr>
              <w:t>–</w:t>
            </w:r>
            <w:r w:rsidRPr="00171C33">
              <w:rPr>
                <w:sz w:val="17"/>
                <w:szCs w:val="17"/>
              </w:rPr>
              <w:t>6 years)</w:t>
            </w:r>
          </w:p>
        </w:tc>
        <w:tc>
          <w:tcPr>
            <w:tcW w:w="2410" w:type="dxa"/>
          </w:tcPr>
          <w:p w14:paraId="7C2023D7" w14:textId="77777777" w:rsidR="00764925" w:rsidRPr="00171C33" w:rsidRDefault="00764925" w:rsidP="00171C33">
            <w:pPr>
              <w:pStyle w:val="TableText"/>
              <w:rPr>
                <w:sz w:val="17"/>
                <w:szCs w:val="17"/>
              </w:rPr>
            </w:pPr>
            <w:r w:rsidRPr="00171C33">
              <w:rPr>
                <w:sz w:val="17"/>
                <w:szCs w:val="17"/>
              </w:rPr>
              <w:t>Relational MT (improvised)</w:t>
            </w:r>
          </w:p>
        </w:tc>
        <w:tc>
          <w:tcPr>
            <w:tcW w:w="2126" w:type="dxa"/>
          </w:tcPr>
          <w:p w14:paraId="7C2023D8" w14:textId="77777777" w:rsidR="00764925" w:rsidRPr="00171C33" w:rsidRDefault="00764925" w:rsidP="00171C33">
            <w:pPr>
              <w:pStyle w:val="TableText"/>
              <w:rPr>
                <w:sz w:val="17"/>
                <w:szCs w:val="17"/>
                <w:highlight w:val="yellow"/>
              </w:rPr>
            </w:pPr>
            <w:r w:rsidRPr="00171C33">
              <w:rPr>
                <w:sz w:val="17"/>
                <w:szCs w:val="17"/>
              </w:rPr>
              <w:t>Play sessions with toys</w:t>
            </w:r>
          </w:p>
        </w:tc>
        <w:tc>
          <w:tcPr>
            <w:tcW w:w="3119" w:type="dxa"/>
          </w:tcPr>
          <w:p w14:paraId="7C2023D9" w14:textId="77777777" w:rsidR="00764925" w:rsidRPr="00171C33" w:rsidRDefault="00764925" w:rsidP="00171C33">
            <w:pPr>
              <w:pStyle w:val="TableText"/>
              <w:rPr>
                <w:sz w:val="17"/>
                <w:szCs w:val="17"/>
              </w:rPr>
            </w:pPr>
            <w:r w:rsidRPr="00171C33">
              <w:rPr>
                <w:sz w:val="17"/>
                <w:szCs w:val="17"/>
              </w:rPr>
              <w:t>Over 8 months:</w:t>
            </w:r>
            <w:r w:rsidRPr="00171C33">
              <w:rPr>
                <w:sz w:val="17"/>
                <w:szCs w:val="17"/>
              </w:rPr>
              <w:br/>
              <w:t>12 sessions x 30 min (6 hours)</w:t>
            </w:r>
          </w:p>
        </w:tc>
      </w:tr>
      <w:tr w:rsidR="00764925" w:rsidRPr="009A7086" w14:paraId="7C2023E3" w14:textId="77777777" w:rsidTr="00171C33">
        <w:trPr>
          <w:cantSplit/>
        </w:trPr>
        <w:tc>
          <w:tcPr>
            <w:tcW w:w="1843" w:type="dxa"/>
            <w:shd w:val="clear" w:color="auto" w:fill="auto"/>
          </w:tcPr>
          <w:p w14:paraId="7C2023DB" w14:textId="77777777" w:rsidR="00764925" w:rsidRPr="00171C33" w:rsidRDefault="00764925" w:rsidP="00171C33">
            <w:pPr>
              <w:pStyle w:val="TableText"/>
              <w:rPr>
                <w:sz w:val="17"/>
                <w:szCs w:val="17"/>
                <w:highlight w:val="yellow"/>
              </w:rPr>
            </w:pPr>
            <w:r w:rsidRPr="00171C33">
              <w:rPr>
                <w:sz w:val="17"/>
                <w:szCs w:val="17"/>
              </w:rPr>
              <w:t xml:space="preserve">Lim (2010) </w:t>
            </w:r>
            <w:r w:rsidRPr="00171C33">
              <w:rPr>
                <w:sz w:val="17"/>
                <w:szCs w:val="17"/>
              </w:rPr>
              <w:fldChar w:fldCharType="begin"/>
            </w:r>
            <w:r w:rsidRPr="00171C33">
              <w:rPr>
                <w:sz w:val="17"/>
                <w:szCs w:val="17"/>
              </w:rPr>
              <w:instrText xml:space="preserve"> ADDIN EN.CITE &lt;EndNote&gt;&lt;Cite&gt;&lt;Author&gt;Lim&lt;/Author&gt;&lt;Year&gt;2010&lt;/Year&gt;&lt;RecNum&gt;391&lt;/RecNum&gt;&lt;DisplayText&gt;[46]&lt;/DisplayText&gt;&lt;record&gt;&lt;rec-number&gt;391&lt;/rec-number&gt;&lt;foreign-keys&gt;&lt;key app="EN" db-id="v0asw5ap60zxfzezz945x5re90rfsapvffep" timestamp="1596698924"&gt;391&lt;/key&gt;&lt;/foreign-keys&gt;&lt;ref-type name="Journal Article"&gt;17&lt;/ref-type&gt;&lt;contributors&gt;&lt;authors&gt;&lt;author&gt;Lim, H. A.&lt;/author&gt;&lt;/authors&gt;&lt;/contributors&gt;&lt;titles&gt;&lt;title&gt;Effect of “developmental speech and language training through music” on speech production in children with autism spectrum disorders&lt;/title&gt;&lt;secondary-title&gt;Journal of Music Therapy&lt;/secondary-title&gt;&lt;/titles&gt;&lt;periodical&gt;&lt;full-title&gt;Journal of Music Therapy&lt;/full-title&gt;&lt;/periodical&gt;&lt;pages&gt;2-26&lt;/pages&gt;&lt;volume&gt;47&lt;/volume&gt;&lt;number&gt;1&lt;/number&gt;&lt;dates&gt;&lt;year&gt;2010&lt;/year&gt;&lt;/dates&gt;&lt;urls&gt;&lt;/urls&gt;&lt;/record&gt;&lt;/Cite&gt;&lt;/EndNote&gt;</w:instrText>
            </w:r>
            <w:r w:rsidRPr="00171C33">
              <w:rPr>
                <w:sz w:val="17"/>
                <w:szCs w:val="17"/>
              </w:rPr>
              <w:fldChar w:fldCharType="separate"/>
            </w:r>
            <w:r w:rsidRPr="00171C33">
              <w:rPr>
                <w:noProof/>
                <w:sz w:val="17"/>
                <w:szCs w:val="17"/>
              </w:rPr>
              <w:t>[46]</w:t>
            </w:r>
            <w:r w:rsidRPr="00171C33">
              <w:rPr>
                <w:sz w:val="17"/>
                <w:szCs w:val="17"/>
              </w:rPr>
              <w:fldChar w:fldCharType="end"/>
            </w:r>
          </w:p>
        </w:tc>
        <w:tc>
          <w:tcPr>
            <w:tcW w:w="1559" w:type="dxa"/>
          </w:tcPr>
          <w:p w14:paraId="7C2023DC" w14:textId="77777777" w:rsidR="00764925" w:rsidRPr="00171C33" w:rsidRDefault="00764925" w:rsidP="00171C33">
            <w:pPr>
              <w:pStyle w:val="TableText"/>
              <w:rPr>
                <w:sz w:val="17"/>
                <w:szCs w:val="17"/>
                <w:highlight w:val="yellow"/>
              </w:rPr>
            </w:pPr>
            <w:r w:rsidRPr="00171C33">
              <w:rPr>
                <w:sz w:val="17"/>
                <w:szCs w:val="17"/>
              </w:rPr>
              <w:t>RCT</w:t>
            </w:r>
          </w:p>
        </w:tc>
        <w:tc>
          <w:tcPr>
            <w:tcW w:w="993" w:type="dxa"/>
            <w:shd w:val="clear" w:color="auto" w:fill="auto"/>
          </w:tcPr>
          <w:p w14:paraId="7C2023DD" w14:textId="77777777" w:rsidR="00764925" w:rsidRPr="00171C33" w:rsidRDefault="00764925" w:rsidP="00171C33">
            <w:pPr>
              <w:pStyle w:val="TableText"/>
              <w:rPr>
                <w:sz w:val="17"/>
                <w:szCs w:val="17"/>
                <w:highlight w:val="yellow"/>
              </w:rPr>
            </w:pPr>
            <w:r w:rsidRPr="00171C33">
              <w:rPr>
                <w:sz w:val="17"/>
                <w:szCs w:val="17"/>
              </w:rPr>
              <w:t>US</w:t>
            </w:r>
          </w:p>
        </w:tc>
        <w:tc>
          <w:tcPr>
            <w:tcW w:w="1275" w:type="dxa"/>
            <w:shd w:val="clear" w:color="auto" w:fill="auto"/>
          </w:tcPr>
          <w:p w14:paraId="7C2023DE" w14:textId="77777777" w:rsidR="00764925" w:rsidRPr="00171C33" w:rsidRDefault="00764925" w:rsidP="00171C33">
            <w:pPr>
              <w:pStyle w:val="TableText"/>
              <w:rPr>
                <w:sz w:val="17"/>
                <w:szCs w:val="17"/>
                <w:highlight w:val="yellow"/>
              </w:rPr>
            </w:pPr>
            <w:bookmarkStart w:id="664" w:name="_Toc21645392"/>
            <w:r w:rsidRPr="00171C33">
              <w:rPr>
                <w:sz w:val="17"/>
                <w:szCs w:val="17"/>
              </w:rPr>
              <w:t>N=</w:t>
            </w:r>
            <w:bookmarkEnd w:id="664"/>
            <w:r w:rsidRPr="00171C33">
              <w:rPr>
                <w:sz w:val="17"/>
                <w:szCs w:val="17"/>
              </w:rPr>
              <w:t>50</w:t>
            </w:r>
            <w:r w:rsidR="00171C33">
              <w:rPr>
                <w:sz w:val="17"/>
                <w:szCs w:val="17"/>
              </w:rPr>
              <w:br/>
            </w:r>
            <w:bookmarkStart w:id="665" w:name="_Toc21645393"/>
            <w:r w:rsidRPr="00171C33">
              <w:rPr>
                <w:sz w:val="17"/>
                <w:szCs w:val="17"/>
              </w:rPr>
              <w:t>88% male</w:t>
            </w:r>
            <w:bookmarkEnd w:id="665"/>
          </w:p>
        </w:tc>
        <w:tc>
          <w:tcPr>
            <w:tcW w:w="1276" w:type="dxa"/>
          </w:tcPr>
          <w:p w14:paraId="7C2023DF" w14:textId="77777777" w:rsidR="00764925" w:rsidRPr="00171C33" w:rsidRDefault="00764925" w:rsidP="00171C33">
            <w:pPr>
              <w:pStyle w:val="TableText"/>
              <w:rPr>
                <w:sz w:val="17"/>
                <w:szCs w:val="17"/>
                <w:highlight w:val="yellow"/>
              </w:rPr>
            </w:pPr>
            <w:r w:rsidRPr="00171C33">
              <w:rPr>
                <w:sz w:val="17"/>
                <w:szCs w:val="17"/>
              </w:rPr>
              <w:t>M=5 years</w:t>
            </w:r>
            <w:r w:rsidR="00171C33">
              <w:rPr>
                <w:sz w:val="17"/>
                <w:szCs w:val="17"/>
              </w:rPr>
              <w:br/>
            </w:r>
            <w:r w:rsidRPr="00171C33">
              <w:rPr>
                <w:sz w:val="17"/>
                <w:szCs w:val="17"/>
              </w:rPr>
              <w:t>(3</w:t>
            </w:r>
            <w:r w:rsidR="00171C33">
              <w:rPr>
                <w:sz w:val="17"/>
                <w:szCs w:val="17"/>
              </w:rPr>
              <w:t>–</w:t>
            </w:r>
            <w:r w:rsidRPr="00171C33">
              <w:rPr>
                <w:sz w:val="17"/>
                <w:szCs w:val="17"/>
              </w:rPr>
              <w:t>5 years)</w:t>
            </w:r>
          </w:p>
        </w:tc>
        <w:tc>
          <w:tcPr>
            <w:tcW w:w="2410" w:type="dxa"/>
          </w:tcPr>
          <w:p w14:paraId="7C2023E0" w14:textId="77777777" w:rsidR="00764925" w:rsidRPr="00171C33" w:rsidRDefault="00764925" w:rsidP="00171C33">
            <w:pPr>
              <w:pStyle w:val="TableText"/>
              <w:rPr>
                <w:sz w:val="17"/>
                <w:szCs w:val="17"/>
              </w:rPr>
            </w:pPr>
            <w:r w:rsidRPr="00171C33">
              <w:rPr>
                <w:sz w:val="17"/>
                <w:szCs w:val="17"/>
              </w:rPr>
              <w:t>Music training (videotaped songs with target words)</w:t>
            </w:r>
          </w:p>
        </w:tc>
        <w:tc>
          <w:tcPr>
            <w:tcW w:w="2126" w:type="dxa"/>
          </w:tcPr>
          <w:p w14:paraId="7C2023E1" w14:textId="77777777" w:rsidR="00764925" w:rsidRPr="00171C33" w:rsidRDefault="00764925" w:rsidP="00171C33">
            <w:pPr>
              <w:pStyle w:val="TableText"/>
              <w:rPr>
                <w:sz w:val="17"/>
                <w:szCs w:val="17"/>
              </w:rPr>
            </w:pPr>
            <w:r w:rsidRPr="00171C33">
              <w:rPr>
                <w:sz w:val="17"/>
                <w:szCs w:val="17"/>
              </w:rPr>
              <w:t>Speech training</w:t>
            </w:r>
          </w:p>
        </w:tc>
        <w:tc>
          <w:tcPr>
            <w:tcW w:w="3119" w:type="dxa"/>
          </w:tcPr>
          <w:p w14:paraId="7C2023E2" w14:textId="77777777" w:rsidR="00764925" w:rsidRPr="00171C33" w:rsidRDefault="00764925" w:rsidP="00171C33">
            <w:pPr>
              <w:pStyle w:val="TableText"/>
              <w:rPr>
                <w:sz w:val="17"/>
                <w:szCs w:val="17"/>
              </w:rPr>
            </w:pPr>
            <w:r w:rsidRPr="00171C33">
              <w:rPr>
                <w:sz w:val="17"/>
                <w:szCs w:val="17"/>
              </w:rPr>
              <w:t>Over 5 days:</w:t>
            </w:r>
            <w:r w:rsidRPr="00171C33">
              <w:rPr>
                <w:sz w:val="17"/>
                <w:szCs w:val="17"/>
              </w:rPr>
              <w:br/>
              <w:t>6 sessions</w:t>
            </w:r>
          </w:p>
        </w:tc>
      </w:tr>
      <w:tr w:rsidR="00764925" w:rsidRPr="009A7086" w14:paraId="7C2023EC" w14:textId="77777777" w:rsidTr="00171C33">
        <w:trPr>
          <w:cantSplit/>
        </w:trPr>
        <w:tc>
          <w:tcPr>
            <w:tcW w:w="1843" w:type="dxa"/>
            <w:shd w:val="clear" w:color="auto" w:fill="auto"/>
          </w:tcPr>
          <w:p w14:paraId="7C2023E4" w14:textId="77777777" w:rsidR="00764925" w:rsidRPr="00171C33" w:rsidRDefault="00764925" w:rsidP="00171C33">
            <w:pPr>
              <w:pStyle w:val="TableText"/>
              <w:rPr>
                <w:sz w:val="17"/>
                <w:szCs w:val="17"/>
                <w:highlight w:val="yellow"/>
              </w:rPr>
            </w:pPr>
            <w:r w:rsidRPr="00171C33">
              <w:rPr>
                <w:sz w:val="17"/>
                <w:szCs w:val="17"/>
              </w:rPr>
              <w:t xml:space="preserve">Lim &amp; Draper (2011) </w:t>
            </w:r>
            <w:r w:rsidRPr="00171C33">
              <w:rPr>
                <w:sz w:val="17"/>
                <w:szCs w:val="17"/>
              </w:rPr>
              <w:fldChar w:fldCharType="begin"/>
            </w:r>
            <w:r w:rsidRPr="00171C33">
              <w:rPr>
                <w:sz w:val="17"/>
                <w:szCs w:val="17"/>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171C33">
              <w:rPr>
                <w:sz w:val="17"/>
                <w:szCs w:val="17"/>
              </w:rPr>
              <w:fldChar w:fldCharType="separate"/>
            </w:r>
            <w:r w:rsidRPr="00171C33">
              <w:rPr>
                <w:noProof/>
                <w:sz w:val="17"/>
                <w:szCs w:val="17"/>
              </w:rPr>
              <w:t>[50]</w:t>
            </w:r>
            <w:r w:rsidRPr="00171C33">
              <w:rPr>
                <w:sz w:val="17"/>
                <w:szCs w:val="17"/>
              </w:rPr>
              <w:fldChar w:fldCharType="end"/>
            </w:r>
          </w:p>
        </w:tc>
        <w:tc>
          <w:tcPr>
            <w:tcW w:w="1559" w:type="dxa"/>
          </w:tcPr>
          <w:p w14:paraId="7C2023E5" w14:textId="77777777" w:rsidR="00764925" w:rsidRPr="00171C33" w:rsidRDefault="00764925" w:rsidP="00171C33">
            <w:pPr>
              <w:pStyle w:val="TableText"/>
              <w:rPr>
                <w:sz w:val="17"/>
                <w:szCs w:val="17"/>
                <w:highlight w:val="yellow"/>
              </w:rPr>
            </w:pPr>
            <w:r w:rsidRPr="00171C33">
              <w:rPr>
                <w:sz w:val="17"/>
                <w:szCs w:val="17"/>
              </w:rPr>
              <w:t>Randomised cross-over trial**</w:t>
            </w:r>
          </w:p>
        </w:tc>
        <w:tc>
          <w:tcPr>
            <w:tcW w:w="993" w:type="dxa"/>
            <w:shd w:val="clear" w:color="auto" w:fill="auto"/>
          </w:tcPr>
          <w:p w14:paraId="7C2023E6" w14:textId="77777777" w:rsidR="00764925" w:rsidRPr="00171C33" w:rsidRDefault="00764925" w:rsidP="00171C33">
            <w:pPr>
              <w:pStyle w:val="TableText"/>
              <w:rPr>
                <w:sz w:val="17"/>
                <w:szCs w:val="17"/>
                <w:highlight w:val="yellow"/>
              </w:rPr>
            </w:pPr>
            <w:r w:rsidRPr="00171C33">
              <w:rPr>
                <w:sz w:val="17"/>
                <w:szCs w:val="17"/>
              </w:rPr>
              <w:t>US</w:t>
            </w:r>
          </w:p>
        </w:tc>
        <w:tc>
          <w:tcPr>
            <w:tcW w:w="1275" w:type="dxa"/>
            <w:shd w:val="clear" w:color="auto" w:fill="auto"/>
          </w:tcPr>
          <w:p w14:paraId="7C2023E7" w14:textId="77777777" w:rsidR="00764925" w:rsidRPr="00171C33" w:rsidRDefault="00764925" w:rsidP="00171C33">
            <w:pPr>
              <w:pStyle w:val="TableText"/>
              <w:rPr>
                <w:sz w:val="17"/>
                <w:szCs w:val="17"/>
                <w:highlight w:val="yellow"/>
              </w:rPr>
            </w:pPr>
            <w:r w:rsidRPr="00171C33">
              <w:rPr>
                <w:sz w:val="17"/>
                <w:szCs w:val="17"/>
              </w:rPr>
              <w:t>N=22</w:t>
            </w:r>
            <w:r w:rsidR="00171C33">
              <w:rPr>
                <w:sz w:val="17"/>
                <w:szCs w:val="17"/>
              </w:rPr>
              <w:br/>
            </w:r>
            <w:r w:rsidRPr="00171C33">
              <w:rPr>
                <w:sz w:val="17"/>
                <w:szCs w:val="17"/>
              </w:rPr>
              <w:t>77% male</w:t>
            </w:r>
          </w:p>
        </w:tc>
        <w:tc>
          <w:tcPr>
            <w:tcW w:w="1276" w:type="dxa"/>
          </w:tcPr>
          <w:p w14:paraId="7C2023E8" w14:textId="77777777" w:rsidR="00764925" w:rsidRPr="00171C33" w:rsidRDefault="00764925" w:rsidP="00171C33">
            <w:pPr>
              <w:pStyle w:val="TableText"/>
              <w:rPr>
                <w:sz w:val="17"/>
                <w:szCs w:val="17"/>
                <w:highlight w:val="yellow"/>
              </w:rPr>
            </w:pPr>
            <w:r w:rsidRPr="00171C33">
              <w:rPr>
                <w:sz w:val="17"/>
                <w:szCs w:val="17"/>
              </w:rPr>
              <w:t>M=4 years</w:t>
            </w:r>
            <w:r w:rsidR="00171C33">
              <w:rPr>
                <w:sz w:val="17"/>
                <w:szCs w:val="17"/>
              </w:rPr>
              <w:br/>
            </w:r>
            <w:r w:rsidRPr="00171C33">
              <w:rPr>
                <w:sz w:val="17"/>
                <w:szCs w:val="17"/>
              </w:rPr>
              <w:t>(3</w:t>
            </w:r>
            <w:r w:rsidR="00171C33">
              <w:rPr>
                <w:sz w:val="17"/>
                <w:szCs w:val="17"/>
              </w:rPr>
              <w:t>–</w:t>
            </w:r>
            <w:r w:rsidRPr="00171C33">
              <w:rPr>
                <w:sz w:val="17"/>
                <w:szCs w:val="17"/>
              </w:rPr>
              <w:t>5 years)</w:t>
            </w:r>
          </w:p>
        </w:tc>
        <w:tc>
          <w:tcPr>
            <w:tcW w:w="2410" w:type="dxa"/>
          </w:tcPr>
          <w:p w14:paraId="7C2023E9" w14:textId="77777777" w:rsidR="00764925" w:rsidRPr="00171C33" w:rsidRDefault="00764925" w:rsidP="00171C33">
            <w:pPr>
              <w:pStyle w:val="TableText"/>
              <w:rPr>
                <w:sz w:val="17"/>
                <w:szCs w:val="17"/>
              </w:rPr>
            </w:pPr>
            <w:r w:rsidRPr="00171C33">
              <w:rPr>
                <w:sz w:val="17"/>
                <w:szCs w:val="17"/>
              </w:rPr>
              <w:t>Music training (songs with target words)</w:t>
            </w:r>
          </w:p>
        </w:tc>
        <w:tc>
          <w:tcPr>
            <w:tcW w:w="2126" w:type="dxa"/>
          </w:tcPr>
          <w:p w14:paraId="7C2023EA" w14:textId="77777777" w:rsidR="00764925" w:rsidRPr="00171C33" w:rsidRDefault="00764925" w:rsidP="00171C33">
            <w:pPr>
              <w:pStyle w:val="TableText"/>
              <w:rPr>
                <w:sz w:val="17"/>
                <w:szCs w:val="17"/>
              </w:rPr>
            </w:pPr>
            <w:r w:rsidRPr="00171C33">
              <w:rPr>
                <w:sz w:val="17"/>
                <w:szCs w:val="17"/>
              </w:rPr>
              <w:t>Speech training</w:t>
            </w:r>
          </w:p>
        </w:tc>
        <w:tc>
          <w:tcPr>
            <w:tcW w:w="3119" w:type="dxa"/>
          </w:tcPr>
          <w:p w14:paraId="7C2023EB" w14:textId="77777777" w:rsidR="00764925" w:rsidRPr="00171C33" w:rsidRDefault="00764925" w:rsidP="00171C33">
            <w:pPr>
              <w:pStyle w:val="TableText"/>
              <w:rPr>
                <w:sz w:val="17"/>
                <w:szCs w:val="17"/>
              </w:rPr>
            </w:pPr>
            <w:r w:rsidRPr="00171C33">
              <w:rPr>
                <w:sz w:val="17"/>
                <w:szCs w:val="17"/>
              </w:rPr>
              <w:t>Over 2 weeks:</w:t>
            </w:r>
            <w:r w:rsidR="00171C33">
              <w:rPr>
                <w:sz w:val="17"/>
                <w:szCs w:val="17"/>
              </w:rPr>
              <w:br/>
            </w:r>
            <w:r w:rsidRPr="00171C33">
              <w:rPr>
                <w:sz w:val="17"/>
                <w:szCs w:val="17"/>
              </w:rPr>
              <w:t>6 sessions</w:t>
            </w:r>
          </w:p>
        </w:tc>
      </w:tr>
      <w:tr w:rsidR="00764925" w:rsidRPr="009A7086" w14:paraId="7C2023F5" w14:textId="77777777" w:rsidTr="00171C33">
        <w:trPr>
          <w:cantSplit/>
        </w:trPr>
        <w:tc>
          <w:tcPr>
            <w:tcW w:w="1843" w:type="dxa"/>
            <w:shd w:val="clear" w:color="auto" w:fill="auto"/>
          </w:tcPr>
          <w:p w14:paraId="7C2023ED" w14:textId="77777777" w:rsidR="00764925" w:rsidRPr="00171C33" w:rsidRDefault="00764925" w:rsidP="00171C33">
            <w:pPr>
              <w:pStyle w:val="TableText"/>
              <w:rPr>
                <w:sz w:val="17"/>
                <w:szCs w:val="17"/>
                <w:highlight w:val="yellow"/>
              </w:rPr>
            </w:pPr>
            <w:r w:rsidRPr="00171C33">
              <w:rPr>
                <w:sz w:val="17"/>
                <w:szCs w:val="17"/>
              </w:rPr>
              <w:t xml:space="preserve">Thomas &amp; Hunter (2003) </w:t>
            </w:r>
            <w:r w:rsidRPr="00171C33">
              <w:rPr>
                <w:sz w:val="17"/>
                <w:szCs w:val="17"/>
              </w:rPr>
              <w:fldChar w:fldCharType="begin"/>
            </w:r>
            <w:r w:rsidRPr="00171C33">
              <w:rPr>
                <w:sz w:val="17"/>
                <w:szCs w:val="17"/>
              </w:rPr>
              <w:instrText xml:space="preserve"> ADDIN EN.CITE &lt;EndNote&gt;&lt;Cite&gt;&lt;Author&gt;Thomas&lt;/Author&gt;&lt;Year&gt;2003&lt;/Year&gt;&lt;RecNum&gt;393&lt;/RecNum&gt;&lt;DisplayText&gt;[51]&lt;/DisplayText&gt;&lt;record&gt;&lt;rec-number&gt;393&lt;/rec-number&gt;&lt;foreign-keys&gt;&lt;key app="EN" db-id="v0asw5ap60zxfzezz945x5re90rfsapvffep" timestamp="1596699202"&gt;393&lt;/key&gt;&lt;/foreign-keys&gt;&lt;ref-type name="Conference Proceedings"&gt;10&lt;/ref-type&gt;&lt;contributors&gt;&lt;authors&gt;&lt;author&gt;Thomas, A.&lt;/author&gt;&lt;author&gt;Hunter, B.&lt;/author&gt;&lt;/authors&gt;&lt;/contributors&gt;&lt;titles&gt;&lt;title&gt;The effect of music therapy on communication skills of children ages 2-3 with autism: a pilot study&lt;/title&gt;&lt;secondary-title&gt;Proceedings of the American Music Therapy Association&lt;/secondary-title&gt;&lt;tertiary-title&gt;Proceedings of the American Music Therapy Association&lt;/tertiary-title&gt;&lt;/titles&gt;&lt;dates&gt;&lt;year&gt;2003&lt;/year&gt;&lt;/dates&gt;&lt;pub-location&gt;Minneapolis, MN, USA&lt;/pub-location&gt;&lt;urls&gt;&lt;/urls&gt;&lt;/record&gt;&lt;/Cite&gt;&lt;/EndNote&gt;</w:instrText>
            </w:r>
            <w:r w:rsidRPr="00171C33">
              <w:rPr>
                <w:sz w:val="17"/>
                <w:szCs w:val="17"/>
              </w:rPr>
              <w:fldChar w:fldCharType="separate"/>
            </w:r>
            <w:r w:rsidRPr="00171C33">
              <w:rPr>
                <w:noProof/>
                <w:sz w:val="17"/>
                <w:szCs w:val="17"/>
              </w:rPr>
              <w:t>[51]</w:t>
            </w:r>
            <w:r w:rsidRPr="00171C33">
              <w:rPr>
                <w:sz w:val="17"/>
                <w:szCs w:val="17"/>
              </w:rPr>
              <w:fldChar w:fldCharType="end"/>
            </w:r>
          </w:p>
        </w:tc>
        <w:tc>
          <w:tcPr>
            <w:tcW w:w="1559" w:type="dxa"/>
          </w:tcPr>
          <w:p w14:paraId="7C2023EE" w14:textId="77777777" w:rsidR="00764925" w:rsidRPr="00171C33" w:rsidRDefault="00764925" w:rsidP="00171C33">
            <w:pPr>
              <w:pStyle w:val="TableText"/>
              <w:rPr>
                <w:sz w:val="17"/>
                <w:szCs w:val="17"/>
                <w:highlight w:val="yellow"/>
              </w:rPr>
            </w:pPr>
            <w:r w:rsidRPr="00171C33">
              <w:rPr>
                <w:sz w:val="17"/>
                <w:szCs w:val="17"/>
              </w:rPr>
              <w:t>Randomised cross-over trial**</w:t>
            </w:r>
          </w:p>
        </w:tc>
        <w:tc>
          <w:tcPr>
            <w:tcW w:w="993" w:type="dxa"/>
            <w:shd w:val="clear" w:color="auto" w:fill="auto"/>
          </w:tcPr>
          <w:p w14:paraId="7C2023EF" w14:textId="77777777" w:rsidR="00764925" w:rsidRPr="00171C33" w:rsidRDefault="00764925" w:rsidP="00171C33">
            <w:pPr>
              <w:pStyle w:val="TableText"/>
              <w:rPr>
                <w:sz w:val="17"/>
                <w:szCs w:val="17"/>
                <w:highlight w:val="yellow"/>
              </w:rPr>
            </w:pPr>
            <w:r w:rsidRPr="00171C33">
              <w:rPr>
                <w:sz w:val="17"/>
                <w:szCs w:val="17"/>
              </w:rPr>
              <w:t>US</w:t>
            </w:r>
          </w:p>
        </w:tc>
        <w:tc>
          <w:tcPr>
            <w:tcW w:w="1275" w:type="dxa"/>
            <w:shd w:val="clear" w:color="auto" w:fill="auto"/>
          </w:tcPr>
          <w:p w14:paraId="7C2023F0" w14:textId="77777777" w:rsidR="00764925" w:rsidRPr="00171C33" w:rsidRDefault="00764925" w:rsidP="00171C33">
            <w:pPr>
              <w:pStyle w:val="TableText"/>
              <w:rPr>
                <w:sz w:val="17"/>
                <w:szCs w:val="17"/>
              </w:rPr>
            </w:pPr>
            <w:bookmarkStart w:id="666" w:name="_Toc21645413"/>
            <w:r w:rsidRPr="00171C33">
              <w:rPr>
                <w:sz w:val="17"/>
                <w:szCs w:val="17"/>
              </w:rPr>
              <w:t>N=</w:t>
            </w:r>
            <w:bookmarkEnd w:id="666"/>
            <w:r w:rsidRPr="00171C33">
              <w:rPr>
                <w:sz w:val="17"/>
                <w:szCs w:val="17"/>
              </w:rPr>
              <w:t>6</w:t>
            </w:r>
            <w:r w:rsidR="00171C33">
              <w:rPr>
                <w:sz w:val="17"/>
                <w:szCs w:val="17"/>
              </w:rPr>
              <w:br/>
            </w:r>
            <w:bookmarkStart w:id="667" w:name="_Toc21645414"/>
            <w:r w:rsidRPr="00171C33">
              <w:rPr>
                <w:sz w:val="17"/>
                <w:szCs w:val="17"/>
              </w:rPr>
              <w:t>83% male</w:t>
            </w:r>
            <w:bookmarkEnd w:id="667"/>
          </w:p>
        </w:tc>
        <w:tc>
          <w:tcPr>
            <w:tcW w:w="1276" w:type="dxa"/>
          </w:tcPr>
          <w:p w14:paraId="7C2023F1" w14:textId="77777777" w:rsidR="00764925" w:rsidRPr="00171C33" w:rsidRDefault="00764925" w:rsidP="00171C33">
            <w:pPr>
              <w:pStyle w:val="TableText"/>
              <w:rPr>
                <w:sz w:val="17"/>
                <w:szCs w:val="17"/>
              </w:rPr>
            </w:pPr>
            <w:r w:rsidRPr="00171C33">
              <w:rPr>
                <w:sz w:val="17"/>
                <w:szCs w:val="17"/>
              </w:rPr>
              <w:t>2</w:t>
            </w:r>
            <w:r w:rsidR="00171C33">
              <w:rPr>
                <w:sz w:val="17"/>
                <w:szCs w:val="17"/>
              </w:rPr>
              <w:t>–</w:t>
            </w:r>
            <w:r w:rsidRPr="00171C33">
              <w:rPr>
                <w:sz w:val="17"/>
                <w:szCs w:val="17"/>
              </w:rPr>
              <w:t>3 years</w:t>
            </w:r>
          </w:p>
        </w:tc>
        <w:tc>
          <w:tcPr>
            <w:tcW w:w="2410" w:type="dxa"/>
          </w:tcPr>
          <w:p w14:paraId="7C2023F2" w14:textId="77777777" w:rsidR="00764925" w:rsidRPr="00171C33" w:rsidRDefault="00764925" w:rsidP="00171C33">
            <w:pPr>
              <w:pStyle w:val="TableText"/>
              <w:rPr>
                <w:sz w:val="17"/>
                <w:szCs w:val="17"/>
              </w:rPr>
            </w:pPr>
            <w:r w:rsidRPr="00171C33">
              <w:rPr>
                <w:sz w:val="17"/>
                <w:szCs w:val="17"/>
              </w:rPr>
              <w:t>MT (songs, instruments, vocalisations, movement)</w:t>
            </w:r>
          </w:p>
        </w:tc>
        <w:tc>
          <w:tcPr>
            <w:tcW w:w="2126" w:type="dxa"/>
          </w:tcPr>
          <w:p w14:paraId="7C2023F3" w14:textId="77777777" w:rsidR="00764925" w:rsidRPr="00171C33" w:rsidRDefault="00764925" w:rsidP="00171C33">
            <w:pPr>
              <w:pStyle w:val="TableText"/>
              <w:rPr>
                <w:sz w:val="17"/>
                <w:szCs w:val="17"/>
              </w:rPr>
            </w:pPr>
            <w:r w:rsidRPr="00171C33">
              <w:rPr>
                <w:sz w:val="17"/>
                <w:szCs w:val="17"/>
              </w:rPr>
              <w:t>Play-time</w:t>
            </w:r>
          </w:p>
        </w:tc>
        <w:tc>
          <w:tcPr>
            <w:tcW w:w="3119" w:type="dxa"/>
          </w:tcPr>
          <w:p w14:paraId="7C2023F4" w14:textId="77777777" w:rsidR="00764925" w:rsidRPr="00171C33" w:rsidRDefault="00764925" w:rsidP="00171C33">
            <w:pPr>
              <w:pStyle w:val="TableText"/>
              <w:rPr>
                <w:sz w:val="17"/>
                <w:szCs w:val="17"/>
              </w:rPr>
            </w:pPr>
            <w:r w:rsidRPr="00171C33">
              <w:rPr>
                <w:sz w:val="17"/>
                <w:szCs w:val="17"/>
              </w:rPr>
              <w:t>Over 12 weeks:</w:t>
            </w:r>
            <w:r w:rsidRPr="00171C33">
              <w:rPr>
                <w:sz w:val="17"/>
                <w:szCs w:val="17"/>
              </w:rPr>
              <w:br/>
              <w:t>12 sessions x 15 min (3 hours)</w:t>
            </w:r>
          </w:p>
        </w:tc>
      </w:tr>
      <w:tr w:rsidR="00764925" w:rsidRPr="009A7086" w14:paraId="7C2023FE" w14:textId="77777777" w:rsidTr="00171C33">
        <w:trPr>
          <w:cantSplit/>
        </w:trPr>
        <w:tc>
          <w:tcPr>
            <w:tcW w:w="1843" w:type="dxa"/>
            <w:shd w:val="clear" w:color="auto" w:fill="auto"/>
          </w:tcPr>
          <w:p w14:paraId="7C2023F6" w14:textId="77777777" w:rsidR="00764925" w:rsidRPr="00171C33" w:rsidRDefault="00764925" w:rsidP="00171C33">
            <w:pPr>
              <w:pStyle w:val="TableText"/>
              <w:rPr>
                <w:sz w:val="17"/>
                <w:szCs w:val="17"/>
                <w:highlight w:val="yellow"/>
              </w:rPr>
            </w:pPr>
            <w:r w:rsidRPr="00171C33">
              <w:rPr>
                <w:sz w:val="17"/>
                <w:szCs w:val="17"/>
              </w:rPr>
              <w:t xml:space="preserve">Thompson </w:t>
            </w:r>
            <w:r w:rsidR="005C43AD">
              <w:rPr>
                <w:sz w:val="17"/>
                <w:szCs w:val="17"/>
              </w:rPr>
              <w:t>et al</w:t>
            </w:r>
            <w:r w:rsidRPr="00171C33">
              <w:rPr>
                <w:sz w:val="17"/>
                <w:szCs w:val="17"/>
              </w:rPr>
              <w:t xml:space="preserve"> (2012, 2013) </w:t>
            </w:r>
            <w:r w:rsidRPr="00171C33">
              <w:rPr>
                <w:sz w:val="17"/>
                <w:szCs w:val="17"/>
              </w:rPr>
              <w:fldChar w:fldCharType="begin">
                <w:fldData xml:space="preserve">PEVuZE5vdGU+PENpdGU+PEF1dGhvcj5UaG9tcHNvbjwvQXV0aG9yPjxZZWFyPjIwMTI8L1llYXI+
PFJlY051bT4zOTQ8L1JlY051bT48RGlzcGxheVRleHQ+WzI2LCAzMV08L0Rpc3BsYXlUZXh0Pjxy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ZiBNZWxib3VybmU8L3B1Ymxpc2hlcj48dXJscz48L3VybHM+PC9yZWNvcmQ+PC9DaXRlPjxDaXRl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</w:fldData>
              </w:fldChar>
            </w:r>
            <w:r w:rsidRPr="00171C33">
              <w:rPr>
                <w:sz w:val="17"/>
                <w:szCs w:val="17"/>
              </w:rPr>
              <w:instrText xml:space="preserve"> ADDIN EN.CITE </w:instrText>
            </w:r>
            <w:r w:rsidRPr="00171C33">
              <w:rPr>
                <w:sz w:val="17"/>
                <w:szCs w:val="17"/>
              </w:rPr>
              <w:fldChar w:fldCharType="begin">
                <w:fldData xml:space="preserve">PEVuZE5vdGU+PENpdGU+PEF1dGhvcj5UaG9tcHNvbjwvQXV0aG9yPjxZZWFyPjIwMTI8L1llYXI+
PFJlY051bT4zOTQ8L1JlY051bT48RGlzcGxheVRleHQ+WzI2LCAzMV08L0Rpc3BsYXlUZXh0Pjxy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ZiBNZWxib3VybmU8L3B1Ymxpc2hlcj48dXJscz48L3VybHM+PC9yZWNvcmQ+PC9DaXRlPjxDaXRl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</w:fldData>
              </w:fldChar>
            </w:r>
            <w:r w:rsidRPr="00171C33">
              <w:rPr>
                <w:sz w:val="17"/>
                <w:szCs w:val="17"/>
              </w:rPr>
              <w:instrText xml:space="preserve"> ADDIN EN.CITE.DATA </w:instrText>
            </w:r>
            <w:r w:rsidRPr="00171C33">
              <w:rPr>
                <w:sz w:val="17"/>
                <w:szCs w:val="17"/>
              </w:rPr>
            </w:r>
            <w:r w:rsidRPr="00171C33">
              <w:rPr>
                <w:sz w:val="17"/>
                <w:szCs w:val="17"/>
              </w:rPr>
              <w:fldChar w:fldCharType="end"/>
            </w:r>
            <w:r w:rsidRPr="00171C33">
              <w:rPr>
                <w:sz w:val="17"/>
                <w:szCs w:val="17"/>
              </w:rPr>
            </w:r>
            <w:r w:rsidRPr="00171C33">
              <w:rPr>
                <w:sz w:val="17"/>
                <w:szCs w:val="17"/>
              </w:rPr>
              <w:fldChar w:fldCharType="separate"/>
            </w:r>
            <w:r w:rsidRPr="00171C33">
              <w:rPr>
                <w:noProof/>
                <w:sz w:val="17"/>
                <w:szCs w:val="17"/>
              </w:rPr>
              <w:t>[26, 31]</w:t>
            </w:r>
            <w:r w:rsidRPr="00171C33">
              <w:rPr>
                <w:sz w:val="17"/>
                <w:szCs w:val="17"/>
              </w:rPr>
              <w:fldChar w:fldCharType="end"/>
            </w:r>
          </w:p>
        </w:tc>
        <w:tc>
          <w:tcPr>
            <w:tcW w:w="1559" w:type="dxa"/>
          </w:tcPr>
          <w:p w14:paraId="7C2023F7" w14:textId="77777777" w:rsidR="00764925" w:rsidRPr="00171C33" w:rsidRDefault="00764925" w:rsidP="00171C33">
            <w:pPr>
              <w:pStyle w:val="TableText"/>
              <w:rPr>
                <w:sz w:val="17"/>
                <w:szCs w:val="17"/>
              </w:rPr>
            </w:pPr>
            <w:r w:rsidRPr="00171C33">
              <w:rPr>
                <w:sz w:val="17"/>
                <w:szCs w:val="17"/>
              </w:rPr>
              <w:t>RCT</w:t>
            </w:r>
          </w:p>
        </w:tc>
        <w:tc>
          <w:tcPr>
            <w:tcW w:w="993" w:type="dxa"/>
            <w:shd w:val="clear" w:color="auto" w:fill="auto"/>
          </w:tcPr>
          <w:p w14:paraId="7C2023F8" w14:textId="77777777" w:rsidR="00764925" w:rsidRPr="00171C33" w:rsidRDefault="00764925" w:rsidP="00171C33">
            <w:pPr>
              <w:pStyle w:val="TableText"/>
              <w:rPr>
                <w:sz w:val="17"/>
                <w:szCs w:val="17"/>
              </w:rPr>
            </w:pPr>
            <w:r w:rsidRPr="00171C33">
              <w:rPr>
                <w:sz w:val="17"/>
                <w:szCs w:val="17"/>
              </w:rPr>
              <w:t>Australia</w:t>
            </w:r>
          </w:p>
        </w:tc>
        <w:tc>
          <w:tcPr>
            <w:tcW w:w="1275" w:type="dxa"/>
            <w:shd w:val="clear" w:color="auto" w:fill="auto"/>
          </w:tcPr>
          <w:p w14:paraId="7C2023F9" w14:textId="77777777" w:rsidR="00764925" w:rsidRPr="00171C33" w:rsidRDefault="00764925" w:rsidP="00171C33">
            <w:pPr>
              <w:pStyle w:val="TableText"/>
              <w:rPr>
                <w:sz w:val="17"/>
                <w:szCs w:val="17"/>
              </w:rPr>
            </w:pPr>
            <w:bookmarkStart w:id="668" w:name="_Toc21645423"/>
            <w:r w:rsidRPr="00171C33">
              <w:rPr>
                <w:sz w:val="17"/>
                <w:szCs w:val="17"/>
              </w:rPr>
              <w:t>N=</w:t>
            </w:r>
            <w:bookmarkEnd w:id="668"/>
            <w:r w:rsidRPr="00171C33">
              <w:rPr>
                <w:sz w:val="17"/>
                <w:szCs w:val="17"/>
              </w:rPr>
              <w:t>23</w:t>
            </w:r>
            <w:r w:rsidR="00171C33">
              <w:rPr>
                <w:sz w:val="17"/>
                <w:szCs w:val="17"/>
              </w:rPr>
              <w:br/>
            </w:r>
            <w:bookmarkStart w:id="669" w:name="_Toc21645424"/>
            <w:r w:rsidRPr="00171C33">
              <w:rPr>
                <w:sz w:val="17"/>
                <w:szCs w:val="17"/>
              </w:rPr>
              <w:t>82% male</w:t>
            </w:r>
            <w:bookmarkEnd w:id="669"/>
          </w:p>
        </w:tc>
        <w:tc>
          <w:tcPr>
            <w:tcW w:w="1276" w:type="dxa"/>
          </w:tcPr>
          <w:p w14:paraId="7C2023FA" w14:textId="77777777" w:rsidR="00764925" w:rsidRPr="00171C33" w:rsidRDefault="00764925" w:rsidP="00171C33">
            <w:pPr>
              <w:pStyle w:val="TableText"/>
              <w:rPr>
                <w:sz w:val="17"/>
                <w:szCs w:val="17"/>
              </w:rPr>
            </w:pPr>
            <w:bookmarkStart w:id="670" w:name="_Toc21645426"/>
            <w:r w:rsidRPr="00171C33">
              <w:rPr>
                <w:sz w:val="17"/>
                <w:szCs w:val="17"/>
              </w:rPr>
              <w:t>3</w:t>
            </w:r>
            <w:r w:rsidR="00171C33">
              <w:rPr>
                <w:sz w:val="17"/>
                <w:szCs w:val="17"/>
              </w:rPr>
              <w:t>–</w:t>
            </w:r>
            <w:r w:rsidRPr="00171C33">
              <w:rPr>
                <w:sz w:val="17"/>
                <w:szCs w:val="17"/>
              </w:rPr>
              <w:t>6</w:t>
            </w:r>
            <w:bookmarkEnd w:id="670"/>
            <w:r w:rsidRPr="00171C33">
              <w:rPr>
                <w:sz w:val="17"/>
                <w:szCs w:val="17"/>
              </w:rPr>
              <w:t xml:space="preserve"> years</w:t>
            </w:r>
          </w:p>
        </w:tc>
        <w:tc>
          <w:tcPr>
            <w:tcW w:w="2410" w:type="dxa"/>
          </w:tcPr>
          <w:p w14:paraId="7C2023FB" w14:textId="77777777" w:rsidR="00764925" w:rsidRPr="00171C33" w:rsidRDefault="00764925" w:rsidP="00171C33">
            <w:pPr>
              <w:pStyle w:val="TableText"/>
              <w:rPr>
                <w:sz w:val="17"/>
                <w:szCs w:val="17"/>
              </w:rPr>
            </w:pPr>
            <w:r w:rsidRPr="00171C33">
              <w:rPr>
                <w:sz w:val="17"/>
                <w:szCs w:val="17"/>
              </w:rPr>
              <w:t>Family-centred MT (songs, improvisation)</w:t>
            </w:r>
          </w:p>
        </w:tc>
        <w:tc>
          <w:tcPr>
            <w:tcW w:w="2126" w:type="dxa"/>
          </w:tcPr>
          <w:p w14:paraId="7C2023FC" w14:textId="77777777" w:rsidR="00764925" w:rsidRPr="00171C33" w:rsidRDefault="00764925" w:rsidP="00171C33">
            <w:pPr>
              <w:pStyle w:val="TableText"/>
              <w:rPr>
                <w:sz w:val="17"/>
                <w:szCs w:val="17"/>
              </w:rPr>
            </w:pPr>
            <w:r w:rsidRPr="00171C33">
              <w:rPr>
                <w:sz w:val="17"/>
                <w:szCs w:val="17"/>
              </w:rPr>
              <w:t>Standard care</w:t>
            </w:r>
          </w:p>
        </w:tc>
        <w:tc>
          <w:tcPr>
            <w:tcW w:w="3119" w:type="dxa"/>
          </w:tcPr>
          <w:p w14:paraId="7C2023FD" w14:textId="77777777" w:rsidR="00764925" w:rsidRPr="00171C33" w:rsidRDefault="00764925" w:rsidP="00171C33">
            <w:pPr>
              <w:pStyle w:val="TableText"/>
              <w:rPr>
                <w:sz w:val="17"/>
                <w:szCs w:val="17"/>
              </w:rPr>
            </w:pPr>
            <w:r w:rsidRPr="00171C33">
              <w:rPr>
                <w:sz w:val="17"/>
                <w:szCs w:val="17"/>
              </w:rPr>
              <w:t>Over 16 weeks:</w:t>
            </w:r>
            <w:r w:rsidRPr="00171C33">
              <w:rPr>
                <w:sz w:val="17"/>
                <w:szCs w:val="17"/>
              </w:rPr>
              <w:br/>
              <w:t>16 sessions</w:t>
            </w:r>
          </w:p>
        </w:tc>
      </w:tr>
    </w:tbl>
    <w:p w14:paraId="7C2023FF" w14:textId="77777777" w:rsidR="00764925" w:rsidRPr="00171C33" w:rsidRDefault="00764925" w:rsidP="00171C33">
      <w:pPr>
        <w:pStyle w:val="Note"/>
        <w:rPr>
          <w:sz w:val="17"/>
          <w:szCs w:val="17"/>
        </w:rPr>
      </w:pPr>
      <w:bookmarkStart w:id="671" w:name="_Toc21645432"/>
      <w:bookmarkEnd w:id="644"/>
      <w:r w:rsidRPr="00171C33">
        <w:rPr>
          <w:b/>
          <w:sz w:val="17"/>
          <w:szCs w:val="17"/>
        </w:rPr>
        <w:t>Key</w:t>
      </w:r>
      <w:r w:rsidRPr="00171C33">
        <w:rPr>
          <w:sz w:val="17"/>
          <w:szCs w:val="17"/>
        </w:rPr>
        <w:t>:</w:t>
      </w:r>
      <w:r w:rsidR="00293BE3" w:rsidRPr="00171C33">
        <w:rPr>
          <w:sz w:val="17"/>
          <w:szCs w:val="17"/>
        </w:rPr>
        <w:t xml:space="preserve"> </w:t>
      </w:r>
      <w:r w:rsidRPr="00171C33">
        <w:rPr>
          <w:sz w:val="17"/>
          <w:szCs w:val="17"/>
        </w:rPr>
        <w:t>M=mean; MT=music therapy; N=sample size (in intervention &amp; control groups); RCT=randomised controlled trial (with parallel groups); US=United States of America.</w:t>
      </w:r>
    </w:p>
    <w:p w14:paraId="7C202400" w14:textId="77777777" w:rsidR="00764925" w:rsidRPr="00171C33" w:rsidRDefault="00764925" w:rsidP="00171C33">
      <w:pPr>
        <w:pStyle w:val="Note"/>
        <w:spacing w:before="0"/>
        <w:ind w:left="284" w:hanging="284"/>
        <w:rPr>
          <w:sz w:val="17"/>
          <w:szCs w:val="17"/>
        </w:rPr>
      </w:pPr>
      <w:r w:rsidRPr="00171C33">
        <w:rPr>
          <w:sz w:val="17"/>
          <w:szCs w:val="17"/>
        </w:rPr>
        <w:t>*</w:t>
      </w:r>
      <w:r w:rsidR="00171C33" w:rsidRPr="00171C33">
        <w:rPr>
          <w:sz w:val="17"/>
          <w:szCs w:val="17"/>
        </w:rPr>
        <w:tab/>
      </w:r>
      <w:r w:rsidRPr="00171C33">
        <w:rPr>
          <w:sz w:val="17"/>
          <w:szCs w:val="17"/>
        </w:rPr>
        <w:t>significant improvements in the group receiving the intervention compared with those in the control group</w:t>
      </w:r>
      <w:bookmarkEnd w:id="671"/>
    </w:p>
    <w:p w14:paraId="7C202401" w14:textId="77777777" w:rsidR="00764925" w:rsidRPr="00171C33" w:rsidRDefault="00764925" w:rsidP="00171C33">
      <w:pPr>
        <w:pStyle w:val="Note"/>
        <w:spacing w:before="0"/>
        <w:ind w:left="284" w:hanging="284"/>
        <w:rPr>
          <w:sz w:val="17"/>
          <w:szCs w:val="17"/>
        </w:rPr>
      </w:pPr>
      <w:r w:rsidRPr="00171C33">
        <w:rPr>
          <w:sz w:val="17"/>
          <w:szCs w:val="17"/>
        </w:rPr>
        <w:t>**</w:t>
      </w:r>
      <w:r w:rsidR="00171C33" w:rsidRPr="00171C33">
        <w:rPr>
          <w:sz w:val="17"/>
          <w:szCs w:val="17"/>
        </w:rPr>
        <w:tab/>
      </w:r>
      <w:r w:rsidRPr="00171C33">
        <w:rPr>
          <w:sz w:val="17"/>
          <w:szCs w:val="17"/>
        </w:rPr>
        <w:t>session order randomised</w:t>
      </w:r>
    </w:p>
    <w:p w14:paraId="7C202402" w14:textId="77777777" w:rsidR="00764925" w:rsidRPr="00171C33" w:rsidRDefault="00764925" w:rsidP="00171C33">
      <w:pPr>
        <w:rPr>
          <w:lang w:eastAsia="en-NZ"/>
        </w:rPr>
      </w:pPr>
    </w:p>
    <w:p w14:paraId="7C202403" w14:textId="77777777" w:rsidR="00764925" w:rsidRPr="009A7086" w:rsidRDefault="00764925" w:rsidP="00924642">
      <w:pPr>
        <w:pStyle w:val="Table"/>
      </w:pPr>
      <w:bookmarkStart w:id="672" w:name="_Toc67576615"/>
      <w:bookmarkStart w:id="673" w:name="_Toc77768429"/>
      <w:bookmarkStart w:id="674" w:name="_Toc184964843"/>
      <w:bookmarkStart w:id="675" w:name="_Toc311630032"/>
      <w:bookmarkStart w:id="676" w:name="_Toc311631990"/>
      <w:bookmarkStart w:id="677" w:name="_Toc214642259"/>
      <w:bookmarkStart w:id="678" w:name="_Toc214642563"/>
      <w:bookmarkStart w:id="679" w:name="_Toc214993640"/>
      <w:bookmarkStart w:id="680" w:name="_Toc214994182"/>
      <w:bookmarkStart w:id="681" w:name="_Toc216717504"/>
      <w:bookmarkStart w:id="682" w:name="_Toc227063449"/>
      <w:bookmarkStart w:id="683" w:name="_Toc227063662"/>
      <w:bookmarkStart w:id="684" w:name="_Toc227064732"/>
      <w:bookmarkStart w:id="685" w:name="_Toc227124985"/>
      <w:bookmarkStart w:id="686" w:name="_Toc275181298"/>
      <w:bookmarkStart w:id="687" w:name="_Toc288166825"/>
      <w:bookmarkStart w:id="688" w:name="_Toc309328758"/>
      <w:bookmarkStart w:id="689" w:name="_Toc371965342"/>
      <w:bookmarkStart w:id="690" w:name="_Toc8216572"/>
      <w:bookmarkStart w:id="691" w:name="_Toc25763904"/>
      <w:bookmarkStart w:id="692" w:name="_Toc56091726"/>
      <w:r w:rsidRPr="009A7086">
        <w:lastRenderedPageBreak/>
        <w:t>Table 2.4: Summary of findings for controlled trials in the Cochrane review</w:t>
      </w:r>
      <w:bookmarkEnd w:id="672"/>
      <w:bookmarkEnd w:id="673"/>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3"/>
        <w:gridCol w:w="5387"/>
        <w:gridCol w:w="2268"/>
        <w:gridCol w:w="1843"/>
      </w:tblGrid>
      <w:tr w:rsidR="00764925" w:rsidRPr="00372F00" w14:paraId="7C202408" w14:textId="77777777" w:rsidTr="00372F00">
        <w:trPr>
          <w:cantSplit/>
        </w:trPr>
        <w:tc>
          <w:tcPr>
            <w:tcW w:w="5103" w:type="dxa"/>
            <w:shd w:val="clear" w:color="auto" w:fill="BFBFBF"/>
          </w:tcPr>
          <w:p w14:paraId="7C202404" w14:textId="77777777" w:rsidR="00764925" w:rsidRPr="00372F00" w:rsidRDefault="00764925" w:rsidP="00B43583">
            <w:pPr>
              <w:pStyle w:val="TableText"/>
              <w:keepNext/>
              <w:rPr>
                <w:b/>
              </w:rPr>
            </w:pPr>
            <w:r w:rsidRPr="00372F00">
              <w:rPr>
                <w:b/>
              </w:rPr>
              <w:t>Outcomes (Measures)</w:t>
            </w:r>
          </w:p>
        </w:tc>
        <w:tc>
          <w:tcPr>
            <w:tcW w:w="5387" w:type="dxa"/>
            <w:shd w:val="clear" w:color="auto" w:fill="BFBFBF"/>
          </w:tcPr>
          <w:p w14:paraId="7C202405" w14:textId="77777777" w:rsidR="00764925" w:rsidRPr="00372F00" w:rsidRDefault="00764925" w:rsidP="00B43583">
            <w:pPr>
              <w:pStyle w:val="TableText"/>
              <w:keepNext/>
              <w:rPr>
                <w:b/>
              </w:rPr>
            </w:pPr>
            <w:r w:rsidRPr="00372F00">
              <w:rPr>
                <w:b/>
              </w:rPr>
              <w:t>Relative effect (95% CI)</w:t>
            </w:r>
          </w:p>
        </w:tc>
        <w:tc>
          <w:tcPr>
            <w:tcW w:w="2268" w:type="dxa"/>
            <w:shd w:val="clear" w:color="auto" w:fill="BFBFBF"/>
          </w:tcPr>
          <w:p w14:paraId="7C202406" w14:textId="77777777" w:rsidR="00764925" w:rsidRPr="00372F00" w:rsidRDefault="00764925" w:rsidP="00B43583">
            <w:pPr>
              <w:pStyle w:val="TableText"/>
              <w:keepNext/>
              <w:rPr>
                <w:b/>
              </w:rPr>
            </w:pPr>
            <w:r w:rsidRPr="00372F00">
              <w:rPr>
                <w:b/>
              </w:rPr>
              <w:t>Number of participants (studies)</w:t>
            </w:r>
          </w:p>
        </w:tc>
        <w:tc>
          <w:tcPr>
            <w:tcW w:w="1843" w:type="dxa"/>
            <w:shd w:val="clear" w:color="auto" w:fill="BFBFBF"/>
          </w:tcPr>
          <w:p w14:paraId="7C202407" w14:textId="77777777" w:rsidR="00764925" w:rsidRPr="00372F00" w:rsidRDefault="00764925" w:rsidP="00B43583">
            <w:pPr>
              <w:pStyle w:val="TableText"/>
              <w:keepNext/>
              <w:rPr>
                <w:b/>
              </w:rPr>
            </w:pPr>
            <w:r w:rsidRPr="00372F00">
              <w:rPr>
                <w:b/>
              </w:rPr>
              <w:t>Quality of the evidence (GRADE)</w:t>
            </w:r>
          </w:p>
        </w:tc>
      </w:tr>
      <w:tr w:rsidR="00764925" w:rsidRPr="009A7086" w14:paraId="7C20240D" w14:textId="77777777" w:rsidTr="00372F00">
        <w:trPr>
          <w:cantSplit/>
        </w:trPr>
        <w:tc>
          <w:tcPr>
            <w:tcW w:w="5103" w:type="dxa"/>
            <w:shd w:val="clear" w:color="auto" w:fill="auto"/>
          </w:tcPr>
          <w:p w14:paraId="7C202409" w14:textId="77777777" w:rsidR="00764925" w:rsidRPr="009A7086" w:rsidRDefault="00764925" w:rsidP="00372F00">
            <w:pPr>
              <w:pStyle w:val="TableText"/>
            </w:pPr>
            <w:r w:rsidRPr="009A7086">
              <w:t>Social interaction</w:t>
            </w:r>
            <w:r w:rsidR="00293BE3">
              <w:t xml:space="preserve"> – </w:t>
            </w:r>
            <w:r w:rsidRPr="009A7086">
              <w:t xml:space="preserve">Generalised (outside sessions, daily life) </w:t>
            </w:r>
            <w:r w:rsidRPr="009A7086">
              <w:br/>
              <w:t>(CARS, PDDBI, Vineland SEEC, SRS)</w:t>
            </w:r>
          </w:p>
        </w:tc>
        <w:tc>
          <w:tcPr>
            <w:tcW w:w="5387" w:type="dxa"/>
          </w:tcPr>
          <w:p w14:paraId="7C20240A" w14:textId="77777777" w:rsidR="00764925" w:rsidRPr="009A7086" w:rsidRDefault="00764925" w:rsidP="00372F00">
            <w:pPr>
              <w:pStyle w:val="TableText"/>
            </w:pPr>
            <w:r w:rsidRPr="009A7086">
              <w:t>The mean social interaction</w:t>
            </w:r>
            <w:r w:rsidR="00293BE3">
              <w:t xml:space="preserve"> – </w:t>
            </w:r>
            <w:r w:rsidRPr="009A7086">
              <w:t>generalised (outside sessions, daily life) in the intervention groups was 0.71 standard deviations higher (0.18 to 1.25 higher)</w:t>
            </w:r>
          </w:p>
        </w:tc>
        <w:tc>
          <w:tcPr>
            <w:tcW w:w="2268" w:type="dxa"/>
            <w:shd w:val="clear" w:color="auto" w:fill="auto"/>
          </w:tcPr>
          <w:p w14:paraId="7C20240B" w14:textId="77777777" w:rsidR="00764925" w:rsidRPr="009A7086" w:rsidRDefault="00764925" w:rsidP="00372F00">
            <w:pPr>
              <w:pStyle w:val="TableText"/>
            </w:pPr>
            <w:r w:rsidRPr="009A7086">
              <w:t>57 (3 studies) [25,43,47]</w:t>
            </w:r>
          </w:p>
        </w:tc>
        <w:tc>
          <w:tcPr>
            <w:tcW w:w="1843" w:type="dxa"/>
            <w:shd w:val="clear" w:color="auto" w:fill="auto"/>
          </w:tcPr>
          <w:p w14:paraId="7C20240C" w14:textId="77777777" w:rsidR="00764925" w:rsidRPr="009A7086" w:rsidRDefault="00764925" w:rsidP="00372F00">
            <w:pPr>
              <w:pStyle w:val="TableText"/>
            </w:pPr>
            <w:r w:rsidRPr="009A7086">
              <w:t>moderate</w:t>
            </w:r>
          </w:p>
        </w:tc>
      </w:tr>
      <w:tr w:rsidR="00764925" w:rsidRPr="009A7086" w14:paraId="7C202412" w14:textId="77777777" w:rsidTr="00372F00">
        <w:trPr>
          <w:cantSplit/>
        </w:trPr>
        <w:tc>
          <w:tcPr>
            <w:tcW w:w="5103" w:type="dxa"/>
            <w:shd w:val="clear" w:color="auto" w:fill="auto"/>
          </w:tcPr>
          <w:p w14:paraId="7C20240E" w14:textId="77777777" w:rsidR="00764925" w:rsidRPr="009A7086" w:rsidRDefault="00764925" w:rsidP="00372F00">
            <w:pPr>
              <w:pStyle w:val="TableText"/>
            </w:pPr>
            <w:r w:rsidRPr="009A7086">
              <w:t>Communicative skills: non-verbal</w:t>
            </w:r>
            <w:r w:rsidR="00293BE3">
              <w:t xml:space="preserve"> – </w:t>
            </w:r>
            <w:r w:rsidRPr="009A7086">
              <w:t>Generalised (outside sessions, daily life)</w:t>
            </w:r>
            <w:r w:rsidRPr="009A7086">
              <w:br/>
              <w:t>(CARS, ESCS, MBCDI-W&amp;G)</w:t>
            </w:r>
          </w:p>
        </w:tc>
        <w:tc>
          <w:tcPr>
            <w:tcW w:w="5387" w:type="dxa"/>
          </w:tcPr>
          <w:p w14:paraId="7C20240F" w14:textId="77777777" w:rsidR="00764925" w:rsidRPr="009A7086" w:rsidRDefault="00764925" w:rsidP="00372F00">
            <w:pPr>
              <w:pStyle w:val="TableText"/>
            </w:pPr>
            <w:r w:rsidRPr="009A7086">
              <w:t>The mean communicative skills: non-verbal</w:t>
            </w:r>
            <w:r w:rsidR="00293BE3">
              <w:t xml:space="preserve"> – </w:t>
            </w:r>
            <w:r w:rsidRPr="009A7086">
              <w:t>generalised (outside sessions, daily life) in the intervention groups was 0.48</w:t>
            </w:r>
            <w:r w:rsidR="00372F00">
              <w:t> </w:t>
            </w:r>
            <w:r w:rsidRPr="009A7086">
              <w:t>standard deviations higher (0.02 lower to 0.98 higher)</w:t>
            </w:r>
          </w:p>
        </w:tc>
        <w:tc>
          <w:tcPr>
            <w:tcW w:w="2268" w:type="dxa"/>
            <w:shd w:val="clear" w:color="auto" w:fill="auto"/>
          </w:tcPr>
          <w:p w14:paraId="7C202410" w14:textId="77777777" w:rsidR="00764925" w:rsidRPr="009A7086" w:rsidRDefault="00764925" w:rsidP="00372F00">
            <w:pPr>
              <w:pStyle w:val="TableText"/>
            </w:pPr>
            <w:r w:rsidRPr="009A7086">
              <w:t>57 (3 studies) [42,46,47]</w:t>
            </w:r>
          </w:p>
        </w:tc>
        <w:tc>
          <w:tcPr>
            <w:tcW w:w="1843" w:type="dxa"/>
            <w:shd w:val="clear" w:color="auto" w:fill="auto"/>
          </w:tcPr>
          <w:p w14:paraId="7C202411" w14:textId="77777777" w:rsidR="00764925" w:rsidRPr="009A7086" w:rsidRDefault="00764925" w:rsidP="00372F00">
            <w:pPr>
              <w:pStyle w:val="TableText"/>
            </w:pPr>
            <w:r w:rsidRPr="009A7086">
              <w:t>low</w:t>
            </w:r>
          </w:p>
        </w:tc>
      </w:tr>
      <w:tr w:rsidR="00764925" w:rsidRPr="009A7086" w14:paraId="7C202417" w14:textId="77777777" w:rsidTr="00372F00">
        <w:trPr>
          <w:cantSplit/>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C202413" w14:textId="77777777" w:rsidR="00764925" w:rsidRPr="009A7086" w:rsidRDefault="00764925" w:rsidP="00372F00">
            <w:pPr>
              <w:pStyle w:val="TableText"/>
            </w:pPr>
            <w:r w:rsidRPr="009A7086">
              <w:t>Communicative skills: verbal</w:t>
            </w:r>
            <w:r w:rsidR="00293BE3">
              <w:t xml:space="preserve"> – </w:t>
            </w:r>
            <w:r w:rsidRPr="009A7086">
              <w:t>Generalised (out- side sessions, daily life)</w:t>
            </w:r>
            <w:r w:rsidRPr="009A7086">
              <w:br/>
              <w:t>(CARS, MBCDI-W&amp;G)</w:t>
            </w:r>
          </w:p>
        </w:tc>
        <w:tc>
          <w:tcPr>
            <w:tcW w:w="5387" w:type="dxa"/>
            <w:tcBorders>
              <w:top w:val="single" w:sz="4" w:space="0" w:color="auto"/>
              <w:left w:val="single" w:sz="4" w:space="0" w:color="auto"/>
              <w:bottom w:val="single" w:sz="4" w:space="0" w:color="auto"/>
              <w:right w:val="single" w:sz="4" w:space="0" w:color="auto"/>
            </w:tcBorders>
          </w:tcPr>
          <w:p w14:paraId="7C202414" w14:textId="77777777" w:rsidR="00764925" w:rsidRPr="009A7086" w:rsidRDefault="00764925" w:rsidP="00372F00">
            <w:pPr>
              <w:pStyle w:val="TableText"/>
            </w:pPr>
            <w:r w:rsidRPr="009A7086">
              <w:t>The mean communicative skills: verbal</w:t>
            </w:r>
            <w:r w:rsidR="00293BE3">
              <w:t xml:space="preserve"> – </w:t>
            </w:r>
            <w:r w:rsidRPr="009A7086">
              <w:t>generalised (outside sessions, daily life) in the intervention groups was 0.30 standard deviations higher (0.28 lower to 0.89 higher)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415" w14:textId="77777777" w:rsidR="00764925" w:rsidRPr="009A7086" w:rsidRDefault="00764925" w:rsidP="00372F00">
            <w:pPr>
              <w:pStyle w:val="TableText"/>
            </w:pPr>
            <w:r w:rsidRPr="009A7086">
              <w:t>47 (2 studies) [25,43]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02416" w14:textId="77777777" w:rsidR="00764925" w:rsidRPr="009A7086" w:rsidRDefault="00764925" w:rsidP="00372F00">
            <w:pPr>
              <w:pStyle w:val="TableText"/>
            </w:pPr>
            <w:r w:rsidRPr="009A7086">
              <w:t>low</w:t>
            </w:r>
          </w:p>
        </w:tc>
      </w:tr>
      <w:tr w:rsidR="00764925" w:rsidRPr="009A7086" w14:paraId="7C20241C" w14:textId="77777777" w:rsidTr="00372F00">
        <w:trPr>
          <w:cantSplit/>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C202418" w14:textId="77777777" w:rsidR="00764925" w:rsidRPr="009A7086" w:rsidRDefault="00764925" w:rsidP="00372F00">
            <w:pPr>
              <w:pStyle w:val="TableText"/>
            </w:pPr>
            <w:r w:rsidRPr="009A7086">
              <w:t>Initiating behaviour</w:t>
            </w:r>
            <w:r w:rsidR="00293BE3">
              <w:t xml:space="preserve"> – </w:t>
            </w:r>
            <w:r w:rsidR="00372F00">
              <w:t>Non-generalised</w:t>
            </w:r>
            <w:r w:rsidRPr="009A7086">
              <w:br/>
              <w:t>(requesting</w:t>
            </w:r>
            <w:r w:rsidR="00293BE3">
              <w:t xml:space="preserve"> – </w:t>
            </w:r>
            <w:r w:rsidRPr="009A7086">
              <w:t>initiating joint attention; limitation of engagement frequency, requesting behaviour)</w:t>
            </w:r>
          </w:p>
        </w:tc>
        <w:tc>
          <w:tcPr>
            <w:tcW w:w="5387" w:type="dxa"/>
            <w:tcBorders>
              <w:top w:val="single" w:sz="4" w:space="0" w:color="auto"/>
              <w:left w:val="single" w:sz="4" w:space="0" w:color="auto"/>
              <w:bottom w:val="single" w:sz="4" w:space="0" w:color="auto"/>
              <w:right w:val="single" w:sz="4" w:space="0" w:color="auto"/>
            </w:tcBorders>
          </w:tcPr>
          <w:p w14:paraId="7C202419" w14:textId="77777777" w:rsidR="00764925" w:rsidRPr="009A7086" w:rsidRDefault="00764925" w:rsidP="00372F00">
            <w:pPr>
              <w:pStyle w:val="TableText"/>
            </w:pPr>
            <w:r w:rsidRPr="009A7086">
              <w:t>The mean initiating behaviour</w:t>
            </w:r>
            <w:r w:rsidR="00293BE3">
              <w:t xml:space="preserve"> – </w:t>
            </w:r>
            <w:r w:rsidRPr="009A7086">
              <w:t>non-generalised in the intervention groups was 0.73 standard deviations higher (0.36</w:t>
            </w:r>
            <w:r w:rsidR="00372F00">
              <w:t> </w:t>
            </w:r>
            <w:r w:rsidRPr="009A7086">
              <w:t>to</w:t>
            </w:r>
            <w:r w:rsidR="00372F00">
              <w:t> </w:t>
            </w:r>
            <w:r w:rsidRPr="009A7086">
              <w:t>1.11 higher)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41A" w14:textId="77777777" w:rsidR="00764925" w:rsidRPr="009A7086" w:rsidRDefault="00764925" w:rsidP="00372F00">
            <w:pPr>
              <w:pStyle w:val="TableText"/>
            </w:pPr>
            <w:r w:rsidRPr="009A7086">
              <w:t>22 (3 studies) [45,47,49]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0241B" w14:textId="77777777" w:rsidR="00764925" w:rsidRPr="009A7086" w:rsidRDefault="00764925" w:rsidP="00372F00">
            <w:pPr>
              <w:pStyle w:val="TableText"/>
            </w:pPr>
            <w:r w:rsidRPr="009A7086">
              <w:t>moderate</w:t>
            </w:r>
          </w:p>
        </w:tc>
      </w:tr>
      <w:tr w:rsidR="00764925" w:rsidRPr="009A7086" w14:paraId="7C202421" w14:textId="77777777" w:rsidTr="00372F00">
        <w:trPr>
          <w:cantSplit/>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C20241D" w14:textId="77777777" w:rsidR="00764925" w:rsidRPr="009A7086" w:rsidRDefault="00764925" w:rsidP="00372F00">
            <w:pPr>
              <w:pStyle w:val="TableText"/>
            </w:pPr>
            <w:r w:rsidRPr="009A7086">
              <w:t>Social-emotional reciprocity</w:t>
            </w:r>
            <w:r w:rsidR="00293BE3">
              <w:t xml:space="preserve"> – </w:t>
            </w:r>
            <w:r w:rsidR="00372F00">
              <w:t>Non-generalised</w:t>
            </w:r>
            <w:r w:rsidRPr="009A7086">
              <w:br/>
              <w:t>(emotional and musical synchronicity, frequency, and duration)</w:t>
            </w:r>
          </w:p>
        </w:tc>
        <w:tc>
          <w:tcPr>
            <w:tcW w:w="5387" w:type="dxa"/>
            <w:tcBorders>
              <w:top w:val="single" w:sz="4" w:space="0" w:color="auto"/>
              <w:left w:val="single" w:sz="4" w:space="0" w:color="auto"/>
              <w:bottom w:val="single" w:sz="4" w:space="0" w:color="auto"/>
              <w:right w:val="single" w:sz="4" w:space="0" w:color="auto"/>
            </w:tcBorders>
          </w:tcPr>
          <w:p w14:paraId="7C20241E" w14:textId="77777777" w:rsidR="00764925" w:rsidRPr="009A7086" w:rsidRDefault="00764925" w:rsidP="00372F00">
            <w:pPr>
              <w:pStyle w:val="TableText"/>
            </w:pPr>
            <w:r w:rsidRPr="009A7086">
              <w:t>The mean social-emotional reciprocity</w:t>
            </w:r>
            <w:r w:rsidR="00293BE3">
              <w:t xml:space="preserve"> – </w:t>
            </w:r>
            <w:r w:rsidRPr="009A7086">
              <w:t>non- generalised in the intervention groups was 2.28 standard deviations higher (0.73</w:t>
            </w:r>
            <w:r w:rsidR="00372F00">
              <w:t> </w:t>
            </w:r>
            <w:r w:rsidRPr="009A7086">
              <w:t>to</w:t>
            </w:r>
            <w:r w:rsidR="00372F00">
              <w:t> </w:t>
            </w:r>
            <w:r w:rsidRPr="009A7086">
              <w:t>3.83 higher)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41F" w14:textId="77777777" w:rsidR="00764925" w:rsidRPr="009A7086" w:rsidRDefault="00764925" w:rsidP="00372F00">
            <w:pPr>
              <w:pStyle w:val="TableText"/>
            </w:pPr>
            <w:r w:rsidRPr="009A7086">
              <w:t>10 (1 study) [47]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02420" w14:textId="77777777" w:rsidR="00764925" w:rsidRPr="009A7086" w:rsidRDefault="00764925" w:rsidP="00372F00">
            <w:pPr>
              <w:pStyle w:val="TableText"/>
            </w:pPr>
            <w:r w:rsidRPr="009A7086">
              <w:t>low</w:t>
            </w:r>
          </w:p>
        </w:tc>
      </w:tr>
      <w:tr w:rsidR="00764925" w:rsidRPr="009A7086" w14:paraId="7C202426" w14:textId="77777777" w:rsidTr="00372F00">
        <w:trPr>
          <w:cantSplit/>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C202422" w14:textId="77777777" w:rsidR="00764925" w:rsidRPr="009A7086" w:rsidRDefault="00764925" w:rsidP="00372F00">
            <w:pPr>
              <w:pStyle w:val="TableText"/>
            </w:pPr>
            <w:r w:rsidRPr="009A7086">
              <w:t>Social adaptation</w:t>
            </w:r>
            <w:r w:rsidR="00293BE3">
              <w:t xml:space="preserve"> – </w:t>
            </w:r>
            <w:r w:rsidR="00372F00">
              <w:t>Non-generalised</w:t>
            </w:r>
            <w:r w:rsidRPr="009A7086">
              <w:br/>
              <w:t>(interaction</w:t>
            </w:r>
            <w:r w:rsidR="00293BE3">
              <w:t xml:space="preserve"> – </w:t>
            </w:r>
            <w:r w:rsidRPr="009A7086">
              <w:t>engaging in joint attention; compliant or non-compliant response frequency, no response frequency, on-task)</w:t>
            </w:r>
          </w:p>
        </w:tc>
        <w:tc>
          <w:tcPr>
            <w:tcW w:w="5387" w:type="dxa"/>
            <w:tcBorders>
              <w:top w:val="single" w:sz="4" w:space="0" w:color="auto"/>
              <w:left w:val="single" w:sz="4" w:space="0" w:color="auto"/>
              <w:bottom w:val="single" w:sz="4" w:space="0" w:color="auto"/>
              <w:right w:val="single" w:sz="4" w:space="0" w:color="auto"/>
            </w:tcBorders>
          </w:tcPr>
          <w:p w14:paraId="7C202423" w14:textId="77777777" w:rsidR="00764925" w:rsidRPr="009A7086" w:rsidRDefault="00764925" w:rsidP="00372F00">
            <w:pPr>
              <w:pStyle w:val="TableText"/>
            </w:pPr>
            <w:r w:rsidRPr="009A7086">
              <w:t>The mean social adaptation</w:t>
            </w:r>
            <w:r w:rsidR="00293BE3">
              <w:t xml:space="preserve"> – </w:t>
            </w:r>
            <w:r w:rsidRPr="009A7086">
              <w:t>non-generalised in the intervention groups was 1.15 standard deviations higher (0.69</w:t>
            </w:r>
            <w:r w:rsidR="00372F00">
              <w:t> </w:t>
            </w:r>
            <w:r w:rsidRPr="009A7086">
              <w:t>to 1.61 higher)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424" w14:textId="77777777" w:rsidR="00764925" w:rsidRPr="009A7086" w:rsidRDefault="00764925" w:rsidP="00372F00">
            <w:pPr>
              <w:pStyle w:val="TableText"/>
            </w:pPr>
            <w:r w:rsidRPr="009A7086">
              <w:t>22 (3 studies) [45,47,49]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02425" w14:textId="77777777" w:rsidR="00764925" w:rsidRPr="009A7086" w:rsidRDefault="00764925" w:rsidP="00372F00">
            <w:pPr>
              <w:pStyle w:val="TableText"/>
            </w:pPr>
            <w:r w:rsidRPr="009A7086">
              <w:t>moderate</w:t>
            </w:r>
          </w:p>
        </w:tc>
      </w:tr>
      <w:tr w:rsidR="00764925" w:rsidRPr="009A7086" w14:paraId="7C20242B" w14:textId="77777777" w:rsidTr="00372F00">
        <w:trPr>
          <w:cantSplit/>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C202427" w14:textId="77777777" w:rsidR="00764925" w:rsidRPr="009A7086" w:rsidRDefault="00764925" w:rsidP="00372F00">
            <w:pPr>
              <w:pStyle w:val="TableText"/>
            </w:pPr>
            <w:r w:rsidRPr="009A7086">
              <w:t>Quali</w:t>
            </w:r>
            <w:r w:rsidR="00372F00">
              <w:t>ty of parent-child relationship</w:t>
            </w:r>
            <w:r w:rsidRPr="009A7086">
              <w:br/>
              <w:t>(MPIP, PCRI)</w:t>
            </w:r>
          </w:p>
        </w:tc>
        <w:tc>
          <w:tcPr>
            <w:tcW w:w="5387" w:type="dxa"/>
            <w:tcBorders>
              <w:top w:val="single" w:sz="4" w:space="0" w:color="auto"/>
              <w:left w:val="single" w:sz="4" w:space="0" w:color="auto"/>
              <w:bottom w:val="single" w:sz="4" w:space="0" w:color="auto"/>
              <w:right w:val="single" w:sz="4" w:space="0" w:color="auto"/>
            </w:tcBorders>
          </w:tcPr>
          <w:p w14:paraId="7C202428" w14:textId="77777777" w:rsidR="00764925" w:rsidRPr="009A7086" w:rsidRDefault="00764925" w:rsidP="00372F00">
            <w:pPr>
              <w:pStyle w:val="TableText"/>
            </w:pPr>
            <w:r w:rsidRPr="009A7086">
              <w:t>The mean quality of parent-child relationship in the intervention groups was 0.82 standard deviations higher (0.13 to 1.52 higher)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429" w14:textId="77777777" w:rsidR="00764925" w:rsidRPr="009A7086" w:rsidRDefault="00764925" w:rsidP="00372F00">
            <w:pPr>
              <w:pStyle w:val="TableText"/>
            </w:pPr>
            <w:r w:rsidRPr="009A7086">
              <w:t>33 (2 studies) [25,47]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0242A" w14:textId="77777777" w:rsidR="00764925" w:rsidRPr="009A7086" w:rsidRDefault="00764925" w:rsidP="00372F00">
            <w:pPr>
              <w:pStyle w:val="TableText"/>
            </w:pPr>
            <w:r w:rsidRPr="009A7086">
              <w:t>moderate</w:t>
            </w:r>
          </w:p>
        </w:tc>
      </w:tr>
    </w:tbl>
    <w:p w14:paraId="7C20242C" w14:textId="77777777" w:rsidR="00764925" w:rsidRPr="009A7086" w:rsidRDefault="00764925" w:rsidP="00372F00">
      <w:pPr>
        <w:pStyle w:val="Note"/>
      </w:pPr>
      <w:bookmarkStart w:id="693" w:name="_Toc63337430"/>
      <w:bookmarkStart w:id="694" w:name="_Toc67576616"/>
      <w:r w:rsidRPr="009A7086">
        <w:t>Note: results are for comparisons between Music Therapy and placebo or standard care comparators [22]</w:t>
      </w:r>
      <w:bookmarkEnd w:id="693"/>
      <w:bookmarkEnd w:id="694"/>
    </w:p>
    <w:p w14:paraId="7C20242D" w14:textId="77777777" w:rsidR="00764925" w:rsidRDefault="00764925" w:rsidP="00372F00">
      <w:pPr>
        <w:pStyle w:val="Note"/>
      </w:pPr>
      <w:r w:rsidRPr="009A7086">
        <w:rPr>
          <w:b/>
        </w:rPr>
        <w:t>Key</w:t>
      </w:r>
      <w:r w:rsidRPr="009A7086">
        <w:t>:</w:t>
      </w:r>
      <w:r w:rsidR="00293BE3">
        <w:t xml:space="preserve"> </w:t>
      </w:r>
      <w:r w:rsidRPr="009A7086">
        <w:t xml:space="preserve">See </w:t>
      </w:r>
      <w:r w:rsidRPr="009A7086">
        <w:rPr>
          <w:b/>
        </w:rPr>
        <w:t>List of Acronyms</w:t>
      </w:r>
      <w:r w:rsidRPr="009A7086">
        <w:t xml:space="preserve"> for Scale names</w:t>
      </w:r>
    </w:p>
    <w:p w14:paraId="7C20242E" w14:textId="77777777" w:rsidR="00372F00" w:rsidRPr="00372F00" w:rsidRDefault="00372F00" w:rsidP="00372F00"/>
    <w:p w14:paraId="7C20242F" w14:textId="77777777" w:rsidR="00924642" w:rsidRPr="009A7086" w:rsidRDefault="00924642" w:rsidP="00764925">
      <w:pPr>
        <w:keepNext/>
        <w:rPr>
          <w:rFonts w:cs="Arial"/>
          <w:bCs/>
          <w:sz w:val="16"/>
          <w:szCs w:val="16"/>
        </w:rPr>
        <w:sectPr w:rsidR="00924642" w:rsidRPr="009A7086" w:rsidSect="004F3E77">
          <w:headerReference w:type="default" r:id="rId32"/>
          <w:pgSz w:w="16820" w:h="11900" w:orient="landscape" w:code="9"/>
          <w:pgMar w:top="1134" w:right="1134" w:bottom="1134" w:left="1134" w:header="567" w:footer="425" w:gutter="0"/>
          <w:cols w:space="720"/>
          <w:docGrid w:linePitch="326"/>
        </w:sectPr>
      </w:pPr>
    </w:p>
    <w:p w14:paraId="7C202430" w14:textId="77777777" w:rsidR="00764925" w:rsidRPr="009A7086" w:rsidRDefault="00764925" w:rsidP="00CF1D4C">
      <w:pPr>
        <w:pStyle w:val="Heading3"/>
        <w:spacing w:before="0"/>
      </w:pPr>
      <w:bookmarkStart w:id="695" w:name="_Toc68714939"/>
      <w:bookmarkStart w:id="696" w:name="_Toc78804252"/>
      <w:r w:rsidRPr="009A7086">
        <w:lastRenderedPageBreak/>
        <w:t>Primary studies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5"/>
      <w:bookmarkEnd w:id="696"/>
    </w:p>
    <w:p w14:paraId="7C202431" w14:textId="77777777" w:rsidR="00764925" w:rsidRDefault="00764925" w:rsidP="00CF1D4C">
      <w:pPr>
        <w:rPr>
          <w:bCs/>
          <w:lang w:eastAsia="en-NZ"/>
        </w:rPr>
      </w:pPr>
      <w:r w:rsidRPr="009A7086">
        <w:rPr>
          <w:lang w:eastAsia="en-NZ"/>
        </w:rPr>
        <w:t>Seven primary studies (reporting on six trials) were included in the current review, published since (and therefore excluded from) the search strategy completed for the appraised Cochrane review (</w:t>
      </w:r>
      <w:r w:rsidR="004310E5">
        <w:rPr>
          <w:lang w:eastAsia="en-NZ"/>
        </w:rPr>
        <w:t>ie,</w:t>
      </w:r>
      <w:r w:rsidRPr="009A7086">
        <w:rPr>
          <w:lang w:eastAsia="en-NZ"/>
        </w:rPr>
        <w:t xml:space="preserve"> since July 1 2013). These are randomised and pseudo-randomised controlled trials evaluating music therapy interventions for individuals diagnosed with ASD </w:t>
      </w:r>
      <w:r w:rsidRPr="009A7086">
        <w:rPr>
          <w:lang w:eastAsia="en-NZ"/>
        </w:rPr>
        <w:fldChar w:fldCharType="begin">
          <w:fldData xml:space="preserve">PEVuZE5vdGU+PENpdGU+PEF1dGhvcj5CaWVsZW5pbmlrPC9BdXRob3I+PFllYXI+MjAxNzwvWWVh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PkVCU0NPaG9zdDwvcmVtb3RlLWRhdGFiYXNlLXByb3ZpZGVyPjwvcmVjb3JkPjwvQ2l0ZT48L0Vu
ZE5vdGU+
</w:fldData>
        </w:fldChar>
      </w:r>
      <w:r w:rsidRPr="009A7086">
        <w:rPr>
          <w:lang w:eastAsia="en-NZ"/>
        </w:rPr>
        <w:instrText xml:space="preserve"> ADDIN EN.CITE </w:instrText>
      </w:r>
      <w:r w:rsidRPr="009A7086">
        <w:rPr>
          <w:lang w:eastAsia="en-NZ"/>
        </w:rPr>
        <w:fldChar w:fldCharType="begin">
          <w:fldData xml:space="preserve">PEVuZE5vdGU+PENpdGU+PEF1dGhvcj5CaWVsZW5pbmlrPC9BdXRob3I+PFllYXI+MjAxNzwvWWVh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PkVCU0NPaG9zdDwvcmVtb3RlLWRhdGFiYXNlLXByb3ZpZGVyPjwvcmVjb3JkPjwvQ2l0ZT48L0Vu
ZE5vdGU+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[20, 32, 34, 53-56]</w:t>
      </w:r>
      <w:r w:rsidRPr="009A7086">
        <w:rPr>
          <w:lang w:eastAsia="en-NZ"/>
        </w:rPr>
        <w:fldChar w:fldCharType="end"/>
      </w:r>
      <w:r w:rsidRPr="009A7086">
        <w:rPr>
          <w:lang w:eastAsia="en-NZ"/>
        </w:rPr>
        <w:t xml:space="preserve">. Study characteristics are presented in </w:t>
      </w:r>
      <w:r w:rsidRPr="009A7086">
        <w:rPr>
          <w:b/>
          <w:lang w:eastAsia="en-NZ"/>
        </w:rPr>
        <w:t>Table</w:t>
      </w:r>
      <w:r w:rsidR="00CF1D4C">
        <w:rPr>
          <w:b/>
          <w:lang w:eastAsia="en-NZ"/>
        </w:rPr>
        <w:t> </w:t>
      </w:r>
      <w:r w:rsidRPr="009A7086">
        <w:rPr>
          <w:b/>
          <w:lang w:eastAsia="en-NZ"/>
        </w:rPr>
        <w:t xml:space="preserve">2.5 </w:t>
      </w:r>
      <w:r w:rsidRPr="009A7086">
        <w:rPr>
          <w:bCs/>
          <w:lang w:eastAsia="en-NZ"/>
        </w:rPr>
        <w:t>and</w:t>
      </w:r>
      <w:r w:rsidRPr="00CF1D4C">
        <w:t xml:space="preserve"> </w:t>
      </w:r>
      <w:r w:rsidRPr="009A7086">
        <w:rPr>
          <w:b/>
          <w:lang w:eastAsia="en-NZ"/>
        </w:rPr>
        <w:t>2.6</w:t>
      </w:r>
      <w:r w:rsidRPr="00CF1D4C">
        <w:t xml:space="preserve"> </w:t>
      </w:r>
      <w:r w:rsidRPr="009A7086">
        <w:rPr>
          <w:bCs/>
          <w:lang w:eastAsia="en-NZ"/>
        </w:rPr>
        <w:t>according to their relevance to research question 1 (effectiveness of music therapy) or research question 2 (effective features of music therapy) respectively.</w:t>
      </w:r>
    </w:p>
    <w:p w14:paraId="7C202432" w14:textId="77777777" w:rsidR="00CF1D4C" w:rsidRPr="009A7086" w:rsidRDefault="00CF1D4C" w:rsidP="00CF1D4C">
      <w:pPr>
        <w:rPr>
          <w:lang w:eastAsia="en-NZ"/>
        </w:rPr>
      </w:pPr>
    </w:p>
    <w:p w14:paraId="7C202433" w14:textId="77777777" w:rsidR="00293BE3" w:rsidRDefault="00764925" w:rsidP="00CF1D4C">
      <w:pPr>
        <w:pStyle w:val="Heading4"/>
      </w:pPr>
      <w:r w:rsidRPr="009A7086">
        <w:t>Sample characteristics</w:t>
      </w:r>
    </w:p>
    <w:p w14:paraId="7C202434" w14:textId="77777777" w:rsidR="00764925" w:rsidRPr="009A7086" w:rsidRDefault="00764925" w:rsidP="00764925">
      <w:r w:rsidRPr="009A7086">
        <w:t xml:space="preserve">There were 532 participants across the 6 trials. Sample sizes for the studies averaged 88.6 people, ranging from 17 to 364 individuals on the autism spectrum. The largest sample (n=364) came from the 10-site Time-A trial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Additional outcomes and analyses were reported for 81 children at the UK site of the trial </w: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 </w:instrTex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rPr>
          <w:noProof/>
        </w:rPr>
        <w:t>[55]</w:t>
      </w:r>
      <w:r w:rsidRPr="009A7086">
        <w:fldChar w:fldCharType="end"/>
      </w:r>
      <w:r w:rsidRPr="009A7086">
        <w:t>.</w:t>
      </w:r>
    </w:p>
    <w:p w14:paraId="7C202435" w14:textId="77777777" w:rsidR="00CF1D4C" w:rsidRDefault="00CF1D4C" w:rsidP="00CF1D4C">
      <w:pPr>
        <w:rPr>
          <w:lang w:eastAsia="en-NZ"/>
        </w:rPr>
      </w:pPr>
    </w:p>
    <w:p w14:paraId="7C202436" w14:textId="77777777" w:rsidR="00764925" w:rsidRDefault="00764925" w:rsidP="00CF1D4C">
      <w:pPr>
        <w:rPr>
          <w:lang w:eastAsia="en-NZ"/>
        </w:rPr>
      </w:pPr>
      <w:r w:rsidRPr="009A7086">
        <w:rPr>
          <w:lang w:eastAsia="en-NZ"/>
        </w:rPr>
        <w:t>All of the 6 appraised primary trials related to school-aged children recruited from mainstream or special education schools, with ages ranging from 4</w:t>
      </w:r>
      <w:r w:rsidR="00CF1D4C">
        <w:rPr>
          <w:lang w:eastAsia="en-NZ"/>
        </w:rPr>
        <w:t>–</w:t>
      </w:r>
      <w:r w:rsidRPr="009A7086">
        <w:rPr>
          <w:lang w:eastAsia="en-NZ"/>
        </w:rPr>
        <w:t>21 years, and mean age (where reported) ranging from 5</w:t>
      </w:r>
      <w:r w:rsidR="00CF1D4C">
        <w:rPr>
          <w:lang w:eastAsia="en-NZ"/>
        </w:rPr>
        <w:t>–</w:t>
      </w:r>
      <w:r w:rsidRPr="009A7086">
        <w:rPr>
          <w:lang w:eastAsia="en-NZ"/>
        </w:rPr>
        <w:t>15 years. There were a majority of males, averaging at 78% (range: 44%</w:t>
      </w:r>
      <w:r w:rsidR="00293BE3">
        <w:rPr>
          <w:lang w:eastAsia="en-NZ"/>
        </w:rPr>
        <w:t xml:space="preserve"> – </w:t>
      </w:r>
      <w:r w:rsidRPr="009A7086">
        <w:rPr>
          <w:lang w:eastAsia="en-NZ"/>
        </w:rPr>
        <w:t xml:space="preserve">97%), broadly reflecting the 4:1 male to female ratio that is commonly seen in studies of ASD prevalence </w:t>
      </w:r>
      <w:r w:rsidRPr="009A7086">
        <w:rPr>
          <w:lang w:eastAsia="en-NZ"/>
        </w:rPr>
        <w:fldChar w:fldCharType="begin"/>
      </w:r>
      <w:r w:rsidRPr="009A7086">
        <w:rPr>
          <w:lang w:eastAsia="en-NZ"/>
        </w:rPr>
        <w:instrText xml:space="preserve"> ADDIN EN.CITE &lt;EndNote&gt;&lt;Cite&gt;&lt;Author&gt;Fombonne&lt;/Author&gt;&lt;Year&gt;2009&lt;/Year&gt;&lt;RecNum&gt;374&lt;/RecNum&gt;&lt;DisplayText&gt;[57]&lt;/DisplayText&gt;&lt;record&gt;&lt;rec-number&gt;374&lt;/rec-number&gt;&lt;foreign-keys&gt;&lt;key app="EN" db-id="v0asw5ap60zxfzezz945x5re90rfsapvffep" timestamp="1593667211"&gt;374&lt;/key&gt;&lt;/foreign-keys&gt;&lt;ref-type name="Journal Article"&gt;17&lt;/ref-type&gt;&lt;contributors&gt;&lt;authors&gt;&lt;author&gt;Fombonne, E&lt;/author&gt;&lt;/authors&gt;&lt;/contributors&gt;&lt;titles&gt;&lt;title&gt;Epidemiology of pervasive developmental disorders&lt;/title&gt;&lt;secondary-title&gt;Pediatr Res&lt;/secondary-title&gt;&lt;/titles&gt;&lt;periodical&gt;&lt;full-title&gt;Pediatr Res&lt;/full-title&gt;&lt;/periodical&gt;&lt;pages&gt;591-8&lt;/pages&gt;&lt;volume&gt;65&lt;/volume&gt;&lt;number&gt;6&lt;/number&gt;&lt;dates&gt;&lt;year&gt;2009&lt;/year&gt;&lt;/dates&gt;&lt;urls&gt;&lt;/urls&gt;&lt;/record&gt;&lt;/Cite&gt;&lt;/EndNote&gt;</w:instrText>
      </w:r>
      <w:r w:rsidRPr="009A7086">
        <w:rPr>
          <w:lang w:eastAsia="en-NZ"/>
        </w:rPr>
        <w:fldChar w:fldCharType="separate"/>
      </w:r>
      <w:r w:rsidRPr="009A7086">
        <w:rPr>
          <w:noProof/>
          <w:lang w:eastAsia="en-NZ"/>
        </w:rPr>
        <w:t>[57]</w:t>
      </w:r>
      <w:r w:rsidRPr="009A7086">
        <w:rPr>
          <w:lang w:eastAsia="en-NZ"/>
        </w:rPr>
        <w:fldChar w:fldCharType="end"/>
      </w:r>
      <w:r w:rsidRPr="009A7086">
        <w:rPr>
          <w:lang w:eastAsia="en-NZ"/>
        </w:rPr>
        <w:t>.</w:t>
      </w:r>
    </w:p>
    <w:p w14:paraId="7C202437" w14:textId="77777777" w:rsidR="00CF1D4C" w:rsidRPr="009A7086" w:rsidRDefault="00CF1D4C" w:rsidP="00CF1D4C">
      <w:pPr>
        <w:rPr>
          <w:lang w:eastAsia="en-NZ"/>
        </w:rPr>
      </w:pPr>
    </w:p>
    <w:p w14:paraId="7C202438" w14:textId="77777777" w:rsidR="00293BE3" w:rsidRDefault="00764925" w:rsidP="00CF1D4C">
      <w:r w:rsidRPr="009A7086">
        <w:t>The primary studies were conducted in a diverse range of countries, including the United States of America (n=2), United Kingdom (n=1), Canada (n=1) and France (n=1), whilst the multi-site Time-A trial was conducted across 9 countries (Australia, Austria, Brazil, Israel, Italy, Korea, Norway, UK, US).</w:t>
      </w:r>
    </w:p>
    <w:p w14:paraId="7C202439" w14:textId="77777777" w:rsidR="00CF1D4C" w:rsidRDefault="00CF1D4C" w:rsidP="00CF1D4C"/>
    <w:p w14:paraId="7C20243A" w14:textId="77777777" w:rsidR="00764925" w:rsidRPr="009A7086" w:rsidRDefault="00764925" w:rsidP="00CF1D4C">
      <w:pPr>
        <w:pStyle w:val="Heading4"/>
      </w:pPr>
      <w:r w:rsidRPr="009A7086">
        <w:t>Quality</w:t>
      </w:r>
    </w:p>
    <w:p w14:paraId="7C20243B" w14:textId="77777777" w:rsidR="00764925" w:rsidRDefault="00764925" w:rsidP="00CF1D4C">
      <w:pPr>
        <w:rPr>
          <w:szCs w:val="20"/>
          <w:lang w:eastAsia="en-NZ"/>
        </w:rPr>
      </w:pPr>
      <w:r w:rsidRPr="009A7086">
        <w:rPr>
          <w:szCs w:val="20"/>
          <w:lang w:eastAsia="en-NZ"/>
        </w:rPr>
        <w:t xml:space="preserve">Whilst inclusion criteria restricted studies to randomised controlled trials, the methodological quality </w:t>
      </w:r>
      <w:r w:rsidRPr="009A7086">
        <w:rPr>
          <w:lang w:eastAsia="en-NZ"/>
        </w:rPr>
        <w:t xml:space="preserve">varied, with </w:t>
      </w:r>
      <w:r w:rsidRPr="009A7086">
        <w:rPr>
          <w:szCs w:val="20"/>
          <w:lang w:eastAsia="en-NZ"/>
        </w:rPr>
        <w:t>one</w:t>
      </w:r>
      <w:r w:rsidRPr="009A7086">
        <w:rPr>
          <w:lang w:eastAsia="en-NZ"/>
        </w:rPr>
        <w:t xml:space="preserve"> trial rated using the SIGN checklist as being of high quality </w:t>
      </w:r>
      <w:r w:rsidRPr="009A7086">
        <w:rPr>
          <w:lang w:eastAsia="en-NZ"/>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lang w:eastAsia="en-NZ"/>
        </w:rPr>
        <w:instrText xml:space="preserve"> ADDIN EN.CITE </w:instrText>
      </w:r>
      <w:r w:rsidRPr="009A7086">
        <w:rPr>
          <w:lang w:eastAsia="en-NZ"/>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[34]</w:t>
      </w:r>
      <w:r w:rsidRPr="009A7086">
        <w:rPr>
          <w:lang w:eastAsia="en-NZ"/>
        </w:rPr>
        <w:fldChar w:fldCharType="end"/>
      </w:r>
      <w:r w:rsidRPr="009A7086">
        <w:rPr>
          <w:lang w:eastAsia="en-NZ"/>
        </w:rPr>
        <w:t xml:space="preserve">, 4 trials (5 studies) as of </w:t>
      </w:r>
      <w:r w:rsidRPr="009A7086">
        <w:rPr>
          <w:szCs w:val="20"/>
          <w:lang w:eastAsia="en-NZ"/>
        </w:rPr>
        <w:t xml:space="preserve">acceptable </w:t>
      </w:r>
      <w:r w:rsidRPr="009A7086">
        <w:rPr>
          <w:lang w:eastAsia="en-NZ"/>
        </w:rPr>
        <w:t xml:space="preserve">quality </w:t>
      </w:r>
      <w:r w:rsidRPr="009A7086">
        <w:rPr>
          <w:lang w:eastAsia="en-NZ"/>
        </w:rPr>
        <w:fldChar w:fldCharType="begin">
          <w:fldData xml:space="preserve">PEVuZE5vdGU+PENpdGU+PEF1dGhvcj5CaWVsZW5pbmlrPC9BdXRob3I+PFllYXI+MjAxNzwvWWVh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</w:fldData>
        </w:fldChar>
      </w:r>
      <w:r w:rsidRPr="009A7086">
        <w:rPr>
          <w:lang w:eastAsia="en-NZ"/>
        </w:rPr>
        <w:instrText xml:space="preserve"> ADDIN EN.CITE </w:instrText>
      </w:r>
      <w:r w:rsidRPr="009A7086">
        <w:rPr>
          <w:lang w:eastAsia="en-NZ"/>
        </w:rPr>
        <w:fldChar w:fldCharType="begin">
          <w:fldData xml:space="preserve">PEVuZE5vdGU+PENpdGU+PEF1dGhvcj5CaWVsZW5pbmlrPC9BdXRob3I+PFllYXI+MjAxNzwvWWVh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[20, 32, 54-56]</w:t>
      </w:r>
      <w:r w:rsidRPr="009A7086">
        <w:rPr>
          <w:lang w:eastAsia="en-NZ"/>
        </w:rPr>
        <w:fldChar w:fldCharType="end"/>
      </w:r>
      <w:r w:rsidRPr="009A7086">
        <w:rPr>
          <w:lang w:eastAsia="en-NZ"/>
        </w:rPr>
        <w:t xml:space="preserve">, and </w:t>
      </w:r>
      <w:r w:rsidRPr="009A7086">
        <w:rPr>
          <w:szCs w:val="20"/>
          <w:lang w:eastAsia="en-NZ"/>
        </w:rPr>
        <w:t>one</w:t>
      </w:r>
      <w:r w:rsidRPr="009A7086">
        <w:rPr>
          <w:lang w:eastAsia="en-NZ"/>
        </w:rPr>
        <w:t xml:space="preserve"> trial as being</w:t>
      </w:r>
      <w:r w:rsidRPr="009A7086">
        <w:rPr>
          <w:szCs w:val="20"/>
          <w:lang w:eastAsia="en-NZ"/>
        </w:rPr>
        <w:t xml:space="preserve"> low quality </w:t>
      </w:r>
      <w:r w:rsidRPr="009A7086">
        <w:rPr>
          <w:szCs w:val="20"/>
          <w:lang w:eastAsia="en-NZ"/>
        </w:rPr>
        <w:fldChar w:fldCharType="begin"/>
      </w:r>
      <w:r w:rsidRPr="009A7086">
        <w:rPr>
          <w:szCs w:val="20"/>
          <w:lang w:eastAsia="en-NZ"/>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rPr>
          <w:szCs w:val="20"/>
          <w:lang w:eastAsia="en-NZ"/>
        </w:rPr>
        <w:fldChar w:fldCharType="separate"/>
      </w:r>
      <w:r w:rsidRPr="009A7086">
        <w:rPr>
          <w:noProof/>
          <w:szCs w:val="20"/>
          <w:lang w:eastAsia="en-NZ"/>
        </w:rPr>
        <w:t>[53]</w:t>
      </w:r>
      <w:r w:rsidRPr="009A7086">
        <w:rPr>
          <w:szCs w:val="20"/>
          <w:lang w:eastAsia="en-NZ"/>
        </w:rPr>
        <w:fldChar w:fldCharType="end"/>
      </w:r>
      <w:r w:rsidRPr="009A7086">
        <w:rPr>
          <w:szCs w:val="20"/>
          <w:lang w:eastAsia="en-NZ"/>
        </w:rPr>
        <w:t>.</w:t>
      </w:r>
    </w:p>
    <w:p w14:paraId="7C20243C" w14:textId="77777777" w:rsidR="00CF1D4C" w:rsidRPr="009A7086" w:rsidRDefault="00CF1D4C" w:rsidP="00CF1D4C">
      <w:pPr>
        <w:rPr>
          <w:szCs w:val="20"/>
          <w:lang w:eastAsia="en-NZ"/>
        </w:rPr>
      </w:pPr>
    </w:p>
    <w:p w14:paraId="7C20243D" w14:textId="77777777" w:rsidR="00764925" w:rsidRPr="009A7086" w:rsidRDefault="00764925" w:rsidP="00CF1D4C">
      <w:pPr>
        <w:pStyle w:val="Heading4"/>
      </w:pPr>
      <w:r w:rsidRPr="009A7086">
        <w:t>Interventions</w:t>
      </w:r>
    </w:p>
    <w:p w14:paraId="7C20243E" w14:textId="77777777" w:rsidR="00764925" w:rsidRDefault="00764925" w:rsidP="00CF1D4C">
      <w:pPr>
        <w:rPr>
          <w:lang w:eastAsia="en-NZ"/>
        </w:rPr>
      </w:pPr>
      <w:r w:rsidRPr="009A7086">
        <w:rPr>
          <w:lang w:eastAsia="en-NZ"/>
        </w:rPr>
        <w:t xml:space="preserve">Music therapy was delivered individually in three trials/four studies </w:t>
      </w:r>
      <w:r w:rsidRPr="009A7086">
        <w:rPr>
          <w:lang w:eastAsia="en-NZ"/>
        </w:rPr>
        <w:fldChar w:fldCharType="begin">
          <w:fldData xml:space="preserve">PEVuZE5vdGU+PENpdGU+PEF1dGhvcj5CaWVsZW5pbmlrPC9BdXRob3I+PFllYXI+MjAxNzwvWWVh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PC9FbmROb3RlPgB=
</w:fldData>
        </w:fldChar>
      </w:r>
      <w:r w:rsidRPr="009A7086">
        <w:rPr>
          <w:lang w:eastAsia="en-NZ"/>
        </w:rPr>
        <w:instrText xml:space="preserve"> ADDIN EN.CITE </w:instrText>
      </w:r>
      <w:r w:rsidRPr="009A7086">
        <w:rPr>
          <w:lang w:eastAsia="en-NZ"/>
        </w:rPr>
        <w:fldChar w:fldCharType="begin">
          <w:fldData xml:space="preserve">PEVuZE5vdGU+PENpdGU+PEF1dGhvcj5CaWVsZW5pbmlrPC9BdXRob3I+PFllYXI+MjAxNzwvWWVh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PC9FbmROb3RlPgB=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[34, 54-56]</w:t>
      </w:r>
      <w:r w:rsidRPr="009A7086">
        <w:rPr>
          <w:lang w:eastAsia="en-NZ"/>
        </w:rPr>
        <w:fldChar w:fldCharType="end"/>
      </w:r>
      <w:r w:rsidRPr="009A7086">
        <w:rPr>
          <w:lang w:eastAsia="en-NZ"/>
        </w:rPr>
        <w:t xml:space="preserve"> and to groups of participants in three studies </w:t>
      </w:r>
      <w:r w:rsidRPr="009A7086">
        <w:rPr>
          <w:lang w:eastAsia="en-NZ"/>
        </w:rPr>
        <w:fldChar w:fldCharType="begin">
          <w:fldData xml:space="preserve">PEVuZE5vdGU+PENpdGU+PEF1dGhvcj5MYUdhc3NlPC9BdXRob3I+PFllYXI+MjAxNDwvWWVhcj48
UmVjTnVtPjU1PC9SZWNOdW0+PERpc3BsYXlUZXh0PlsyMCwgMzIsIDUzXTwvRGlzcGxheVRleHQ+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LXByb3ZpZGVyPjwvcmVjb3JkPjwvQ2l0ZT48Q2l0ZT48QXV0aG9yPlJhYmV5cm9uPC9BdXRob3I+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=
</w:fldData>
        </w:fldChar>
      </w:r>
      <w:r w:rsidRPr="009A7086">
        <w:rPr>
          <w:lang w:eastAsia="en-NZ"/>
        </w:rPr>
        <w:instrText xml:space="preserve"> ADDIN EN.CITE </w:instrText>
      </w:r>
      <w:r w:rsidRPr="009A7086">
        <w:rPr>
          <w:lang w:eastAsia="en-NZ"/>
        </w:rPr>
        <w:fldChar w:fldCharType="begin">
          <w:fldData xml:space="preserve">PEVuZE5vdGU+PENpdGU+PEF1dGhvcj5MYUdhc3NlPC9BdXRob3I+PFllYXI+MjAxNDwvWWVhcj48
UmVjTnVtPjU1PC9SZWNOdW0+PERpc3BsYXlUZXh0PlsyMCwgMzIsIDUzXTwvRGlzcGxheVRleHQ+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LXByb3ZpZGVyPjwvcmVjb3JkPjwvQ2l0ZT48Q2l0ZT48QXV0aG9yPlJhYmV5cm9uPC9BdXRob3I+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=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[20, 32, 53]</w:t>
      </w:r>
      <w:r w:rsidRPr="009A7086">
        <w:rPr>
          <w:lang w:eastAsia="en-NZ"/>
        </w:rPr>
        <w:fldChar w:fldCharType="end"/>
      </w:r>
      <w:r w:rsidRPr="009A7086">
        <w:rPr>
          <w:lang w:eastAsia="en-NZ"/>
        </w:rPr>
        <w:t>. One study</w:t>
      </w:r>
      <w:r w:rsidR="00293BE3">
        <w:rPr>
          <w:lang w:eastAsia="en-NZ"/>
        </w:rPr>
        <w:t>’</w:t>
      </w:r>
      <w:r w:rsidRPr="009A7086">
        <w:rPr>
          <w:lang w:eastAsia="en-NZ"/>
        </w:rPr>
        <w:t>s intervention involved the therapist singing a social story. Five studies</w:t>
      </w:r>
      <w:r w:rsidR="00293BE3">
        <w:rPr>
          <w:lang w:eastAsia="en-NZ"/>
        </w:rPr>
        <w:t>’</w:t>
      </w:r>
      <w:r w:rsidRPr="009A7086">
        <w:rPr>
          <w:lang w:eastAsia="en-NZ"/>
        </w:rPr>
        <w:t xml:space="preserve"> interventions involved participants performing using instruments and/or voice/singing, including two which also involved movement. Of the five interventions involving participants in music performance, two explicitly referred to the use of cueing by the music therapist, and three referred to the use of improvisation.</w:t>
      </w:r>
    </w:p>
    <w:p w14:paraId="7C20243F" w14:textId="77777777" w:rsidR="00293BE3" w:rsidRDefault="00764925" w:rsidP="00CF1D4C">
      <w:pPr>
        <w:spacing w:before="240"/>
      </w:pPr>
      <w:r w:rsidRPr="009A7086">
        <w:lastRenderedPageBreak/>
        <w:t xml:space="preserve">The comparators for these trials included usual care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enhanced standard care [53,</w:t>
      </w:r>
      <w:r w:rsidR="00CF1D4C">
        <w:t> </w:t>
      </w:r>
      <w:r w:rsidRPr="009A7086">
        <w:t xml:space="preserve">54], and in four studies, active comparators. These were a read (rather than sung) social stories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a group exercise and game session without music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a play</w:t>
      </w:r>
      <w:r w:rsidR="00CF1D4C">
        <w:noBreakHyphen/>
      </w:r>
      <w:r w:rsidRPr="009A7086">
        <w:t xml:space="preserve">based intervention [33], and music listening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w:t>
      </w:r>
    </w:p>
    <w:p w14:paraId="7C202440" w14:textId="77777777" w:rsidR="00CF1D4C" w:rsidRDefault="00CF1D4C" w:rsidP="00CF1D4C"/>
    <w:p w14:paraId="7C202441" w14:textId="77777777" w:rsidR="00764925" w:rsidRDefault="00764925" w:rsidP="00CF1D4C">
      <w:r w:rsidRPr="009A7086">
        <w:t>Intervention programmes varied widely in duration and intensity, involving between 3</w:t>
      </w:r>
      <w:r w:rsidR="00CF1D4C">
        <w:t> </w:t>
      </w:r>
      <w:r w:rsidRPr="009A7086">
        <w:t xml:space="preserve">and 25 sessions, each of 30 to 50 minutes, one to three times per week, for between one week and 25 weeks (spread over 8 months). The total intensity/duration ranged from the shortest of about 1.5 hours (approximately, over 3 sessions on consecutive days) for the social story trial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and the greatest of 12 to 12.5 hours for both the Time-A multi-site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and the French trial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w:t>
      </w:r>
    </w:p>
    <w:p w14:paraId="7C202442" w14:textId="77777777" w:rsidR="00CF1D4C" w:rsidRPr="009A7086" w:rsidRDefault="00CF1D4C" w:rsidP="00CF1D4C"/>
    <w:p w14:paraId="7C202443" w14:textId="77777777" w:rsidR="00764925" w:rsidRPr="009A7086" w:rsidRDefault="00764925" w:rsidP="00CF1D4C">
      <w:pPr>
        <w:pStyle w:val="Heading4"/>
      </w:pPr>
      <w:r w:rsidRPr="009A7086">
        <w:t>Outcomes</w:t>
      </w:r>
    </w:p>
    <w:p w14:paraId="7C202444" w14:textId="77777777" w:rsidR="00764925" w:rsidRPr="009A7086" w:rsidRDefault="00764925" w:rsidP="00CF1D4C">
      <w:pPr>
        <w:rPr>
          <w:rFonts w:eastAsia="Calibri"/>
        </w:rPr>
      </w:pPr>
      <w:r w:rsidRPr="009A7086">
        <w:rPr>
          <w:rFonts w:eastAsia="Calibri"/>
        </w:rPr>
        <w:t>Assessments were made at baseline (pre-test), and shortly following the intervention/</w:t>
      </w:r>
      <w:r w:rsidR="005B5791">
        <w:rPr>
          <w:rFonts w:eastAsia="Calibri"/>
        </w:rPr>
        <w:t xml:space="preserve"> </w:t>
      </w:r>
      <w:r w:rsidRPr="009A7086">
        <w:rPr>
          <w:rFonts w:eastAsia="Calibri"/>
        </w:rPr>
        <w:t>control (post-test). There was longer follow-up reported for</w:t>
      </w:r>
      <w:r w:rsidRPr="009A7086">
        <w:t xml:space="preserve"> three studies, including after an additional 5 weeks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13 weeks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xml:space="preserve">, and in the </w:t>
      </w:r>
      <w:r w:rsidR="00992E2F">
        <w:t>TIME</w:t>
      </w:r>
      <w:r w:rsidR="00992E2F">
        <w:noBreakHyphen/>
        <w:t>A</w:t>
      </w:r>
      <w:r w:rsidRPr="009A7086">
        <w:t xml:space="preserve"> multi-site trial, 7 months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w:t>
      </w:r>
    </w:p>
    <w:p w14:paraId="7C202445" w14:textId="77777777" w:rsidR="00CF1D4C" w:rsidRDefault="00CF1D4C" w:rsidP="00CF1D4C">
      <w:pPr>
        <w:rPr>
          <w:rFonts w:eastAsia="Calibri"/>
        </w:rPr>
      </w:pPr>
    </w:p>
    <w:p w14:paraId="7C202446" w14:textId="77777777" w:rsidR="00764925" w:rsidRPr="009A7086" w:rsidRDefault="00764925" w:rsidP="00CF1D4C">
      <w:pPr>
        <w:rPr>
          <w:rFonts w:eastAsia="Calibri"/>
        </w:rPr>
      </w:pPr>
      <w:r w:rsidRPr="009A7086">
        <w:rPr>
          <w:rFonts w:eastAsia="Calibri"/>
        </w:rPr>
        <w:t xml:space="preserve">Primary outcomes included parent-rated measures of social interaction in 3 trials, including through subscales of the </w:t>
      </w:r>
      <w:r w:rsidRPr="009A7086">
        <w:t>Social Responsiveness Scale</w:t>
      </w:r>
      <w:r w:rsidRPr="009A7086">
        <w:rPr>
          <w:rFonts w:eastAsia="Calibri"/>
        </w:rPr>
        <w:t xml:space="preserve"> (SRS) in two </w:t>
      </w:r>
      <w:r w:rsidRPr="009A7086">
        <w:rPr>
          <w:rFonts w:eastAsia="Calibri"/>
        </w:rPr>
        <w:fldChar w:fldCharType="begin">
          <w:fldData xml:space="preserve">PEVuZE5vdGU+PENpdGU+PEF1dGhvcj5CaWVsZW5pbmlrPC9BdXRob3I+PFllYXI+MjAxNzwvWWVh
cj48UmVjTnVtPjQxMjwvUmVjTnVtPjxEaXNwbGF5VGV4dD5bMzQsIDU0XTwvRGlzcGxheVRleHQ+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dWFnZT5FbmdsaXNoPC9sYW5ndWFnZT48L3JlY29yZD48L0NpdGU+PENpdGU+PEF1dGhvcj5TaGFy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</w:fldData>
        </w:fldChar>
      </w:r>
      <w:r w:rsidRPr="009A7086">
        <w:rPr>
          <w:rFonts w:eastAsia="Calibri"/>
        </w:rPr>
        <w:instrText xml:space="preserve"> ADDIN EN.CITE </w:instrText>
      </w:r>
      <w:r w:rsidRPr="009A7086">
        <w:rPr>
          <w:rFonts w:eastAsia="Calibri"/>
        </w:rPr>
        <w:fldChar w:fldCharType="begin">
          <w:fldData xml:space="preserve">PEVuZE5vdGU+PENpdGU+PEF1dGhvcj5CaWVsZW5pbmlrPC9BdXRob3I+PFllYXI+MjAxNzwvWWVh
cj48UmVjTnVtPjQxMjwvUmVjTnVtPjxEaXNwbGF5VGV4dD5bMzQsIDU0XTwvRGlzcGxheVRleHQ+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dWFnZT5FbmdsaXNoPC9sYW5ndWFnZT48L3JlY29yZD48L0NpdGU+PENpdGU+PEF1dGhvcj5TaGFy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</w:fldData>
        </w:fldChar>
      </w:r>
      <w:r w:rsidRPr="009A7086">
        <w:rPr>
          <w:rFonts w:eastAsia="Calibri"/>
        </w:rPr>
        <w:instrText xml:space="preserve"> ADDIN EN.CITE.DATA </w:instrText>
      </w:r>
      <w:r w:rsidRPr="009A7086">
        <w:rPr>
          <w:rFonts w:eastAsia="Calibri"/>
        </w:rPr>
      </w:r>
      <w:r w:rsidRPr="009A7086">
        <w:rPr>
          <w:rFonts w:eastAsia="Calibri"/>
        </w:rPr>
        <w:fldChar w:fldCharType="end"/>
      </w:r>
      <w:r w:rsidRPr="009A7086">
        <w:rPr>
          <w:rFonts w:eastAsia="Calibri"/>
        </w:rPr>
      </w:r>
      <w:r w:rsidRPr="009A7086">
        <w:rPr>
          <w:rFonts w:eastAsia="Calibri"/>
        </w:rPr>
        <w:fldChar w:fldCharType="separate"/>
      </w:r>
      <w:r w:rsidRPr="009A7086">
        <w:rPr>
          <w:rFonts w:eastAsia="Calibri"/>
          <w:noProof/>
        </w:rPr>
        <w:t>[34, 54]</w:t>
      </w:r>
      <w:r w:rsidRPr="009A7086">
        <w:rPr>
          <w:rFonts w:eastAsia="Calibri"/>
        </w:rPr>
        <w:fldChar w:fldCharType="end"/>
      </w:r>
      <w:r w:rsidRPr="009A7086">
        <w:rPr>
          <w:rFonts w:eastAsia="Calibri"/>
        </w:rPr>
        <w:t xml:space="preserve"> and subscales of the </w:t>
      </w:r>
      <w:r w:rsidRPr="009A7086">
        <w:t>Autism Social Skills Profile</w:t>
      </w:r>
      <w:r w:rsidRPr="009A7086">
        <w:rPr>
          <w:rFonts w:eastAsia="Calibri"/>
        </w:rPr>
        <w:t xml:space="preserve"> (ASSP) in another trial, including social reciprocity </w:t>
      </w:r>
      <w:r w:rsidRPr="009A7086">
        <w:rPr>
          <w:rFonts w:eastAsia="Calibri"/>
        </w:rPr>
        <w:fldChar w:fldCharType="begin"/>
      </w:r>
      <w:r w:rsidRPr="009A7086">
        <w:rPr>
          <w:rFonts w:eastAsia="Calibri"/>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rPr>
          <w:rFonts w:eastAsia="Calibri"/>
        </w:rPr>
        <w:fldChar w:fldCharType="separate"/>
      </w:r>
      <w:r w:rsidRPr="009A7086">
        <w:rPr>
          <w:rFonts w:eastAsia="Calibri"/>
          <w:noProof/>
        </w:rPr>
        <w:t>[53]</w:t>
      </w:r>
      <w:r w:rsidRPr="009A7086">
        <w:rPr>
          <w:rFonts w:eastAsia="Calibri"/>
        </w:rPr>
        <w:fldChar w:fldCharType="end"/>
      </w:r>
      <w:r w:rsidRPr="009A7086">
        <w:rPr>
          <w:rFonts w:eastAsia="Calibri"/>
        </w:rPr>
        <w:t xml:space="preserve">. Joint attention and eye gaze were measured by clinician assessments in one study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rPr>
          <w:rFonts w:eastAsia="Calibri"/>
        </w:rPr>
        <w:t xml:space="preserve">. Other primary outcomes related to communication skills (non-verbal and verbal) measured in two studies using measures such as parental report of the </w:t>
      </w:r>
      <w:r w:rsidRPr="009A7086">
        <w:t>Children</w:t>
      </w:r>
      <w:r w:rsidR="00293BE3">
        <w:t>’</w:t>
      </w:r>
      <w:r w:rsidRPr="009A7086">
        <w:t>s Communication Checklist</w:t>
      </w:r>
      <w:r w:rsidRPr="009A7086">
        <w:rPr>
          <w:rFonts w:eastAsia="Calibri"/>
        </w:rPr>
        <w:t xml:space="preserve"> (CCC)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rPr>
          <w:rFonts w:eastAsia="Calibri"/>
        </w:rPr>
        <w:t xml:space="preserve">, a clinical assessment of vocabulary (PPVT)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rPr>
          <w:rFonts w:eastAsia="Calibri"/>
        </w:rPr>
        <w:t xml:space="preserve">, and the </w:t>
      </w:r>
      <w:r w:rsidRPr="009A7086">
        <w:t>Social Skills Improvement System Rating Scales</w:t>
      </w:r>
      <w:r w:rsidRPr="009A7086">
        <w:rPr>
          <w:rFonts w:eastAsia="Calibri"/>
        </w:rPr>
        <w:t xml:space="preserve"> (SSIS) completed by young participants and their parents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rPr>
          <w:rFonts w:eastAsia="Calibri"/>
        </w:rPr>
        <w:t>.</w:t>
      </w:r>
    </w:p>
    <w:p w14:paraId="7C202447" w14:textId="77777777" w:rsidR="00CF1D4C" w:rsidRDefault="00CF1D4C" w:rsidP="00CF1D4C"/>
    <w:p w14:paraId="7C202448" w14:textId="77777777" w:rsidR="00764925" w:rsidRDefault="00764925" w:rsidP="00CF1D4C">
      <w:r w:rsidRPr="009A7086">
        <w:t xml:space="preserve">Global assessments of autistic functioning or severity of symptoms (autism characteristics) were used in 4 trials using scales completed by clinicians including the Autism Diagnostic Observation Schedule (ADOS-social affect) in the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the Childhood Autism Rating Scale (CARS)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the Clinical Global Improvement scale (CGI)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and the Autism Treatment Evaluation Checklist (ATEC)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or through parental assessments of the SRS</w:t>
      </w:r>
      <w:r w:rsidR="00293BE3">
        <w:t>’</w:t>
      </w:r>
      <w:r w:rsidRPr="009A7086">
        <w:t xml:space="preserve">s total score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w:t>
      </w:r>
    </w:p>
    <w:p w14:paraId="7C202449" w14:textId="77777777" w:rsidR="00CF1D4C" w:rsidRPr="009A7086" w:rsidRDefault="00CF1D4C" w:rsidP="00CF1D4C"/>
    <w:p w14:paraId="7C20244A" w14:textId="77777777" w:rsidR="00764925" w:rsidRDefault="00764925" w:rsidP="00CF1D4C">
      <w:pPr>
        <w:rPr>
          <w:color w:val="000000"/>
          <w:szCs w:val="16"/>
        </w:rPr>
      </w:pPr>
      <w:r w:rsidRPr="009A7086">
        <w:t xml:space="preserve">Also reported were several secondary outcomes. Two trials assessed maladaptive behaviour according to the parental report on the Vineland Adaptive Behavior Scales (VABS-MB)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or clinician assessments of the Aberrant Behavior Checklist (ABC)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Quality of life was assessed in two trials relating to parental assessments of family relationships using the Beach Family Quality of Life (FQOL)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and visual analogues scales to assess the parent</w:t>
      </w:r>
      <w:r w:rsidR="00293BE3">
        <w:t>’</w:t>
      </w:r>
      <w:r w:rsidRPr="009A7086">
        <w:t>s perceived quality of their child</w:t>
      </w:r>
      <w:r w:rsidR="00293BE3">
        <w:t>’</w:t>
      </w:r>
      <w:r w:rsidRPr="009A7086">
        <w:t xml:space="preserve">s and the own quality of life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The UK site within the Time-A trial assessed parental stress (using the PSI) and mental wellbeing on the </w:t>
      </w:r>
      <w:r w:rsidRPr="009A7086">
        <w:rPr>
          <w:color w:val="000000"/>
          <w:szCs w:val="16"/>
        </w:rPr>
        <w:t xml:space="preserve">Warwick-Edinburgh Mental Well-Being Scale (WEMWBS) </w:t>
      </w:r>
      <w:r w:rsidRPr="009A7086">
        <w:rPr>
          <w:color w:val="000000"/>
          <w:szCs w:val="16"/>
        </w:rPr>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rPr>
          <w:color w:val="000000"/>
          <w:szCs w:val="16"/>
        </w:rPr>
        <w:instrText xml:space="preserve"> ADDIN EN.CITE </w:instrText>
      </w:r>
      <w:r w:rsidRPr="009A7086">
        <w:rPr>
          <w:color w:val="000000"/>
          <w:szCs w:val="16"/>
        </w:rPr>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rPr>
          <w:color w:val="000000"/>
          <w:szCs w:val="16"/>
        </w:rPr>
        <w:instrText xml:space="preserve"> ADDIN EN.CITE.DATA </w:instrText>
      </w:r>
      <w:r w:rsidRPr="009A7086">
        <w:rPr>
          <w:color w:val="000000"/>
          <w:szCs w:val="16"/>
        </w:rPr>
      </w:r>
      <w:r w:rsidRPr="009A7086">
        <w:rPr>
          <w:color w:val="000000"/>
          <w:szCs w:val="16"/>
        </w:rPr>
        <w:fldChar w:fldCharType="end"/>
      </w:r>
      <w:r w:rsidRPr="009A7086">
        <w:rPr>
          <w:color w:val="000000"/>
          <w:szCs w:val="16"/>
        </w:rPr>
      </w:r>
      <w:r w:rsidRPr="009A7086">
        <w:rPr>
          <w:color w:val="000000"/>
          <w:szCs w:val="16"/>
        </w:rPr>
        <w:fldChar w:fldCharType="separate"/>
      </w:r>
      <w:r w:rsidRPr="009A7086">
        <w:rPr>
          <w:noProof/>
          <w:color w:val="000000"/>
          <w:szCs w:val="16"/>
        </w:rPr>
        <w:t>[55]</w:t>
      </w:r>
      <w:r w:rsidRPr="009A7086">
        <w:rPr>
          <w:color w:val="000000"/>
          <w:szCs w:val="16"/>
        </w:rPr>
        <w:fldChar w:fldCharType="end"/>
      </w:r>
      <w:r w:rsidRPr="009A7086">
        <w:rPr>
          <w:color w:val="000000"/>
          <w:szCs w:val="16"/>
        </w:rPr>
        <w:t>.</w:t>
      </w:r>
    </w:p>
    <w:p w14:paraId="7C20244B" w14:textId="77777777" w:rsidR="00CF1D4C" w:rsidRPr="009A7086" w:rsidRDefault="00CF1D4C" w:rsidP="00CF1D4C"/>
    <w:p w14:paraId="7C20244C" w14:textId="77777777" w:rsidR="00764925" w:rsidRDefault="00764925" w:rsidP="00CF1D4C">
      <w:r w:rsidRPr="009A7086">
        <w:lastRenderedPageBreak/>
        <w:t xml:space="preserve">Other measures included magnetic resonance imaging (MRI) assessments of brain connectivity on the Resting state functional connectivity (RSFC)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and comprehension of social stories using Comprehension Checks (CC)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w:t>
      </w:r>
    </w:p>
    <w:p w14:paraId="7C20244D" w14:textId="77777777" w:rsidR="00CF1D4C" w:rsidRPr="009A7086" w:rsidRDefault="00CF1D4C" w:rsidP="00CF1D4C"/>
    <w:p w14:paraId="7C20244E" w14:textId="77777777" w:rsidR="00764925" w:rsidRPr="009A7086" w:rsidRDefault="00764925" w:rsidP="00764925">
      <w:pPr>
        <w:rPr>
          <w:i/>
          <w:sz w:val="28"/>
          <w:szCs w:val="32"/>
        </w:rPr>
        <w:sectPr w:rsidR="00764925" w:rsidRPr="009A7086" w:rsidSect="00CF1D4C">
          <w:headerReference w:type="default" r:id="rId33"/>
          <w:pgSz w:w="11900" w:h="16820" w:code="9"/>
          <w:pgMar w:top="1701" w:right="1418" w:bottom="1418" w:left="1701" w:header="567" w:footer="425" w:gutter="284"/>
          <w:cols w:space="720"/>
          <w:docGrid w:linePitch="326"/>
        </w:sectPr>
      </w:pPr>
    </w:p>
    <w:p w14:paraId="7C20244F" w14:textId="77777777" w:rsidR="00764925" w:rsidRPr="009A7086" w:rsidRDefault="00764925" w:rsidP="005B5791">
      <w:pPr>
        <w:pStyle w:val="Table"/>
      </w:pPr>
      <w:bookmarkStart w:id="697" w:name="_Toc528775949"/>
      <w:bookmarkStart w:id="698" w:name="_Toc21645433"/>
      <w:bookmarkStart w:id="699" w:name="_Toc67576617"/>
      <w:bookmarkStart w:id="700" w:name="_Toc77768430"/>
      <w:r w:rsidRPr="009A7086">
        <w:lastRenderedPageBreak/>
        <w:t>Table 2.5: Characteristics of primary studies</w:t>
      </w:r>
      <w:bookmarkEnd w:id="697"/>
      <w:bookmarkEnd w:id="698"/>
      <w:r w:rsidRPr="009A7086">
        <w:t xml:space="preserve"> comparing music therapy to control/comparator (research question 1)</w:t>
      </w:r>
      <w:bookmarkEnd w:id="699"/>
      <w:bookmarkEnd w:id="700"/>
    </w:p>
    <w:tbl>
      <w:tblPr>
        <w:tblW w:w="1470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4"/>
        <w:gridCol w:w="851"/>
        <w:gridCol w:w="992"/>
        <w:gridCol w:w="1134"/>
        <w:gridCol w:w="851"/>
        <w:gridCol w:w="992"/>
        <w:gridCol w:w="1701"/>
        <w:gridCol w:w="1134"/>
        <w:gridCol w:w="1417"/>
        <w:gridCol w:w="1843"/>
        <w:gridCol w:w="2660"/>
      </w:tblGrid>
      <w:tr w:rsidR="00764925" w:rsidRPr="005B5791" w14:paraId="7C20245B" w14:textId="77777777" w:rsidTr="00380FF6">
        <w:trPr>
          <w:cantSplit/>
        </w:trPr>
        <w:tc>
          <w:tcPr>
            <w:tcW w:w="1134" w:type="dxa"/>
            <w:shd w:val="clear" w:color="auto" w:fill="BFBFBF"/>
          </w:tcPr>
          <w:p w14:paraId="7C202450" w14:textId="77777777" w:rsidR="00764925" w:rsidRPr="00380FF6" w:rsidRDefault="00764925" w:rsidP="005B5791">
            <w:pPr>
              <w:pStyle w:val="TableText"/>
              <w:rPr>
                <w:b/>
                <w:sz w:val="17"/>
                <w:szCs w:val="17"/>
              </w:rPr>
            </w:pPr>
            <w:bookmarkStart w:id="701" w:name="_Toc21645434"/>
            <w:r w:rsidRPr="00380FF6">
              <w:rPr>
                <w:b/>
                <w:sz w:val="17"/>
                <w:szCs w:val="17"/>
              </w:rPr>
              <w:t>Author/s (year)</w:t>
            </w:r>
            <w:bookmarkEnd w:id="701"/>
          </w:p>
        </w:tc>
        <w:tc>
          <w:tcPr>
            <w:tcW w:w="851" w:type="dxa"/>
            <w:shd w:val="clear" w:color="auto" w:fill="BFBFBF"/>
          </w:tcPr>
          <w:p w14:paraId="7C202451" w14:textId="77777777" w:rsidR="00764925" w:rsidRPr="00380FF6" w:rsidRDefault="00764925" w:rsidP="005B5791">
            <w:pPr>
              <w:pStyle w:val="TableText"/>
              <w:rPr>
                <w:b/>
                <w:sz w:val="17"/>
                <w:szCs w:val="17"/>
              </w:rPr>
            </w:pPr>
            <w:r w:rsidRPr="00380FF6">
              <w:rPr>
                <w:b/>
                <w:sz w:val="17"/>
                <w:szCs w:val="17"/>
              </w:rPr>
              <w:t>Design</w:t>
            </w:r>
          </w:p>
        </w:tc>
        <w:tc>
          <w:tcPr>
            <w:tcW w:w="992" w:type="dxa"/>
            <w:shd w:val="clear" w:color="auto" w:fill="BFBFBF"/>
          </w:tcPr>
          <w:p w14:paraId="7C202452" w14:textId="77777777" w:rsidR="00764925" w:rsidRPr="00380FF6" w:rsidRDefault="00764925" w:rsidP="005B5791">
            <w:pPr>
              <w:pStyle w:val="TableText"/>
              <w:rPr>
                <w:b/>
                <w:sz w:val="17"/>
                <w:szCs w:val="17"/>
              </w:rPr>
            </w:pPr>
            <w:r w:rsidRPr="00380FF6">
              <w:rPr>
                <w:b/>
                <w:sz w:val="17"/>
                <w:szCs w:val="17"/>
              </w:rPr>
              <w:t>Country</w:t>
            </w:r>
          </w:p>
        </w:tc>
        <w:tc>
          <w:tcPr>
            <w:tcW w:w="1134" w:type="dxa"/>
            <w:shd w:val="clear" w:color="auto" w:fill="BFBFBF"/>
          </w:tcPr>
          <w:p w14:paraId="7C202453" w14:textId="77777777" w:rsidR="00764925" w:rsidRPr="00380FF6" w:rsidRDefault="00764925" w:rsidP="005B5791">
            <w:pPr>
              <w:pStyle w:val="TableText"/>
              <w:rPr>
                <w:b/>
                <w:sz w:val="17"/>
                <w:szCs w:val="17"/>
              </w:rPr>
            </w:pPr>
            <w:bookmarkStart w:id="702" w:name="_Toc21645436"/>
            <w:r w:rsidRPr="00380FF6">
              <w:rPr>
                <w:b/>
                <w:sz w:val="17"/>
                <w:szCs w:val="17"/>
              </w:rPr>
              <w:t>SIGN rating</w:t>
            </w:r>
            <w:bookmarkEnd w:id="702"/>
          </w:p>
        </w:tc>
        <w:tc>
          <w:tcPr>
            <w:tcW w:w="851" w:type="dxa"/>
            <w:shd w:val="clear" w:color="auto" w:fill="BFBFBF"/>
          </w:tcPr>
          <w:p w14:paraId="7C202454" w14:textId="77777777" w:rsidR="00764925" w:rsidRPr="00380FF6" w:rsidRDefault="00764925" w:rsidP="005B5791">
            <w:pPr>
              <w:pStyle w:val="TableText"/>
              <w:rPr>
                <w:b/>
                <w:sz w:val="17"/>
                <w:szCs w:val="17"/>
              </w:rPr>
            </w:pPr>
            <w:bookmarkStart w:id="703" w:name="_Toc21645437"/>
            <w:r w:rsidRPr="00380FF6">
              <w:rPr>
                <w:b/>
                <w:sz w:val="17"/>
                <w:szCs w:val="17"/>
              </w:rPr>
              <w:t>Sample, gender</w:t>
            </w:r>
            <w:bookmarkEnd w:id="703"/>
          </w:p>
        </w:tc>
        <w:tc>
          <w:tcPr>
            <w:tcW w:w="992" w:type="dxa"/>
            <w:shd w:val="clear" w:color="auto" w:fill="BFBFBF"/>
          </w:tcPr>
          <w:p w14:paraId="7C202455" w14:textId="77777777" w:rsidR="00764925" w:rsidRPr="00380FF6" w:rsidRDefault="00764925" w:rsidP="00380FF6">
            <w:pPr>
              <w:pStyle w:val="TableText"/>
              <w:rPr>
                <w:b/>
                <w:sz w:val="17"/>
                <w:szCs w:val="17"/>
              </w:rPr>
            </w:pPr>
            <w:bookmarkStart w:id="704" w:name="_Toc21645438"/>
            <w:r w:rsidRPr="00380FF6">
              <w:rPr>
                <w:b/>
                <w:sz w:val="17"/>
                <w:szCs w:val="17"/>
              </w:rPr>
              <w:t>Mean age (range)</w:t>
            </w:r>
            <w:bookmarkEnd w:id="704"/>
          </w:p>
        </w:tc>
        <w:tc>
          <w:tcPr>
            <w:tcW w:w="1701" w:type="dxa"/>
            <w:shd w:val="clear" w:color="auto" w:fill="BFBFBF"/>
          </w:tcPr>
          <w:p w14:paraId="7C202456" w14:textId="77777777" w:rsidR="00764925" w:rsidRPr="00380FF6" w:rsidRDefault="00764925" w:rsidP="005B5791">
            <w:pPr>
              <w:pStyle w:val="TableText"/>
              <w:rPr>
                <w:b/>
                <w:sz w:val="17"/>
                <w:szCs w:val="17"/>
              </w:rPr>
            </w:pPr>
            <w:r w:rsidRPr="00380FF6">
              <w:rPr>
                <w:b/>
                <w:sz w:val="17"/>
                <w:szCs w:val="17"/>
              </w:rPr>
              <w:t>Intervention</w:t>
            </w:r>
          </w:p>
        </w:tc>
        <w:tc>
          <w:tcPr>
            <w:tcW w:w="1134" w:type="dxa"/>
            <w:shd w:val="clear" w:color="auto" w:fill="BFBFBF"/>
          </w:tcPr>
          <w:p w14:paraId="7C202457" w14:textId="77777777" w:rsidR="00764925" w:rsidRPr="00380FF6" w:rsidRDefault="00764925" w:rsidP="005B5791">
            <w:pPr>
              <w:pStyle w:val="TableText"/>
              <w:rPr>
                <w:b/>
                <w:sz w:val="17"/>
                <w:szCs w:val="17"/>
              </w:rPr>
            </w:pPr>
            <w:r w:rsidRPr="00380FF6">
              <w:rPr>
                <w:b/>
                <w:sz w:val="17"/>
                <w:szCs w:val="17"/>
              </w:rPr>
              <w:t>Comparator</w:t>
            </w:r>
          </w:p>
        </w:tc>
        <w:tc>
          <w:tcPr>
            <w:tcW w:w="1417" w:type="dxa"/>
            <w:shd w:val="clear" w:color="auto" w:fill="BFBFBF"/>
          </w:tcPr>
          <w:p w14:paraId="7C202458" w14:textId="77777777" w:rsidR="00764925" w:rsidRPr="00380FF6" w:rsidRDefault="00764925" w:rsidP="005B5791">
            <w:pPr>
              <w:pStyle w:val="TableText"/>
              <w:rPr>
                <w:b/>
                <w:sz w:val="17"/>
                <w:szCs w:val="17"/>
              </w:rPr>
            </w:pPr>
            <w:bookmarkStart w:id="705" w:name="_Toc21645440"/>
            <w:r w:rsidRPr="00380FF6">
              <w:rPr>
                <w:b/>
                <w:sz w:val="17"/>
                <w:szCs w:val="17"/>
              </w:rPr>
              <w:t>Duration of activity</w:t>
            </w:r>
            <w:bookmarkEnd w:id="705"/>
          </w:p>
        </w:tc>
        <w:tc>
          <w:tcPr>
            <w:tcW w:w="1843" w:type="dxa"/>
            <w:shd w:val="clear" w:color="auto" w:fill="BFBFBF"/>
          </w:tcPr>
          <w:p w14:paraId="7C202459" w14:textId="77777777" w:rsidR="00764925" w:rsidRPr="00380FF6" w:rsidRDefault="00764925" w:rsidP="005B5791">
            <w:pPr>
              <w:pStyle w:val="TableText"/>
              <w:rPr>
                <w:b/>
                <w:sz w:val="17"/>
                <w:szCs w:val="17"/>
              </w:rPr>
            </w:pPr>
            <w:bookmarkStart w:id="706" w:name="_Toc21645441"/>
            <w:r w:rsidRPr="00380FF6">
              <w:rPr>
                <w:b/>
                <w:sz w:val="17"/>
                <w:szCs w:val="17"/>
              </w:rPr>
              <w:t>Improved outcomes</w:t>
            </w:r>
            <w:bookmarkEnd w:id="706"/>
            <w:r w:rsidRPr="00380FF6">
              <w:rPr>
                <w:b/>
                <w:sz w:val="17"/>
                <w:szCs w:val="17"/>
              </w:rPr>
              <w:t xml:space="preserve"> (Measure) (</w:t>
            </w:r>
            <w:r w:rsidRPr="00380FF6">
              <w:rPr>
                <w:b/>
                <w:i/>
                <w:iCs/>
                <w:sz w:val="17"/>
                <w:szCs w:val="17"/>
              </w:rPr>
              <w:t>assessor</w:t>
            </w:r>
            <w:r w:rsidRPr="00380FF6">
              <w:rPr>
                <w:b/>
                <w:sz w:val="17"/>
                <w:szCs w:val="17"/>
              </w:rPr>
              <w:t>)</w:t>
            </w:r>
          </w:p>
        </w:tc>
        <w:tc>
          <w:tcPr>
            <w:tcW w:w="2660" w:type="dxa"/>
            <w:shd w:val="clear" w:color="auto" w:fill="BFBFBF"/>
          </w:tcPr>
          <w:p w14:paraId="7C20245A" w14:textId="77777777" w:rsidR="00764925" w:rsidRPr="00380FF6" w:rsidRDefault="00764925" w:rsidP="00380FF6">
            <w:pPr>
              <w:pStyle w:val="TableText"/>
              <w:rPr>
                <w:b/>
                <w:sz w:val="17"/>
                <w:szCs w:val="17"/>
              </w:rPr>
            </w:pPr>
            <w:bookmarkStart w:id="707" w:name="_Toc21645442"/>
            <w:r w:rsidRPr="00380FF6">
              <w:rPr>
                <w:b/>
                <w:sz w:val="17"/>
                <w:szCs w:val="17"/>
              </w:rPr>
              <w:t>No difference</w:t>
            </w:r>
            <w:r w:rsidR="00380FF6">
              <w:rPr>
                <w:b/>
                <w:sz w:val="17"/>
                <w:szCs w:val="17"/>
              </w:rPr>
              <w:br/>
            </w:r>
            <w:bookmarkEnd w:id="707"/>
            <w:r w:rsidRPr="00380FF6">
              <w:rPr>
                <w:b/>
                <w:sz w:val="17"/>
                <w:szCs w:val="17"/>
              </w:rPr>
              <w:t>(Measure)</w:t>
            </w:r>
            <w:r w:rsidR="00380FF6">
              <w:rPr>
                <w:b/>
                <w:sz w:val="17"/>
                <w:szCs w:val="17"/>
              </w:rPr>
              <w:br/>
            </w:r>
            <w:r w:rsidRPr="00380FF6">
              <w:rPr>
                <w:b/>
                <w:sz w:val="17"/>
                <w:szCs w:val="17"/>
              </w:rPr>
              <w:t>(</w:t>
            </w:r>
            <w:r w:rsidRPr="00380FF6">
              <w:rPr>
                <w:b/>
                <w:i/>
                <w:iCs/>
                <w:sz w:val="17"/>
                <w:szCs w:val="17"/>
              </w:rPr>
              <w:t>assessor</w:t>
            </w:r>
            <w:r w:rsidRPr="00380FF6">
              <w:rPr>
                <w:b/>
                <w:sz w:val="17"/>
                <w:szCs w:val="17"/>
              </w:rPr>
              <w:t>)</w:t>
            </w:r>
          </w:p>
        </w:tc>
      </w:tr>
      <w:tr w:rsidR="00764925" w:rsidRPr="009A7086" w14:paraId="7C20246B" w14:textId="77777777" w:rsidTr="00380FF6">
        <w:trPr>
          <w:cantSplit/>
        </w:trPr>
        <w:tc>
          <w:tcPr>
            <w:tcW w:w="1134" w:type="dxa"/>
            <w:shd w:val="clear" w:color="auto" w:fill="auto"/>
          </w:tcPr>
          <w:p w14:paraId="7C20245C" w14:textId="77777777" w:rsidR="00764925" w:rsidRPr="00380FF6" w:rsidRDefault="00764925" w:rsidP="005B5791">
            <w:pPr>
              <w:pStyle w:val="TableText"/>
              <w:rPr>
                <w:sz w:val="17"/>
                <w:szCs w:val="17"/>
              </w:rPr>
            </w:pPr>
            <w:r w:rsidRPr="00380FF6">
              <w:rPr>
                <w:sz w:val="17"/>
                <w:szCs w:val="17"/>
              </w:rPr>
              <w:t xml:space="preserve">LaGasse </w:t>
            </w:r>
            <w:r w:rsidR="005C43AD">
              <w:rPr>
                <w:sz w:val="17"/>
                <w:szCs w:val="17"/>
              </w:rPr>
              <w:t>et al</w:t>
            </w:r>
            <w:r w:rsidRPr="00380FF6">
              <w:rPr>
                <w:sz w:val="17"/>
                <w:szCs w:val="17"/>
              </w:rPr>
              <w:t xml:space="preserve"> (2014) </w:t>
            </w:r>
            <w:r w:rsidRPr="00380FF6">
              <w:rPr>
                <w:sz w:val="17"/>
                <w:szCs w:val="17"/>
              </w:rPr>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380FF6">
              <w:rPr>
                <w:sz w:val="17"/>
                <w:szCs w:val="17"/>
              </w:rPr>
              <w:instrText xml:space="preserve"> ADDIN EN.CITE </w:instrText>
            </w:r>
            <w:r w:rsidRPr="00380FF6">
              <w:rPr>
                <w:sz w:val="17"/>
                <w:szCs w:val="17"/>
              </w:rPr>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380FF6">
              <w:rPr>
                <w:sz w:val="17"/>
                <w:szCs w:val="17"/>
              </w:rPr>
              <w:instrText xml:space="preserve"> ADDIN EN.CITE.DATA </w:instrText>
            </w:r>
            <w:r w:rsidRPr="00380FF6">
              <w:rPr>
                <w:sz w:val="17"/>
                <w:szCs w:val="17"/>
              </w:rPr>
            </w:r>
            <w:r w:rsidRPr="00380FF6">
              <w:rPr>
                <w:sz w:val="17"/>
                <w:szCs w:val="17"/>
              </w:rPr>
              <w:fldChar w:fldCharType="end"/>
            </w:r>
            <w:r w:rsidRPr="00380FF6">
              <w:rPr>
                <w:sz w:val="17"/>
                <w:szCs w:val="17"/>
              </w:rPr>
            </w:r>
            <w:r w:rsidRPr="00380FF6">
              <w:rPr>
                <w:sz w:val="17"/>
                <w:szCs w:val="17"/>
              </w:rPr>
              <w:fldChar w:fldCharType="separate"/>
            </w:r>
            <w:r w:rsidRPr="00380FF6">
              <w:rPr>
                <w:noProof/>
                <w:sz w:val="17"/>
                <w:szCs w:val="17"/>
              </w:rPr>
              <w:t>[32]</w:t>
            </w:r>
            <w:r w:rsidRPr="00380FF6">
              <w:rPr>
                <w:sz w:val="17"/>
                <w:szCs w:val="17"/>
              </w:rPr>
              <w:fldChar w:fldCharType="end"/>
            </w:r>
          </w:p>
        </w:tc>
        <w:tc>
          <w:tcPr>
            <w:tcW w:w="851" w:type="dxa"/>
          </w:tcPr>
          <w:p w14:paraId="7C20245D" w14:textId="77777777" w:rsidR="00764925" w:rsidRPr="00380FF6" w:rsidRDefault="00764925" w:rsidP="005B5791">
            <w:pPr>
              <w:pStyle w:val="TableText"/>
              <w:rPr>
                <w:sz w:val="17"/>
                <w:szCs w:val="17"/>
              </w:rPr>
            </w:pPr>
            <w:r w:rsidRPr="00380FF6">
              <w:rPr>
                <w:sz w:val="17"/>
                <w:szCs w:val="17"/>
              </w:rPr>
              <w:t>RCT</w:t>
            </w:r>
          </w:p>
        </w:tc>
        <w:tc>
          <w:tcPr>
            <w:tcW w:w="992" w:type="dxa"/>
            <w:shd w:val="clear" w:color="auto" w:fill="auto"/>
          </w:tcPr>
          <w:p w14:paraId="7C20245E" w14:textId="77777777" w:rsidR="00764925" w:rsidRPr="00380FF6" w:rsidRDefault="00764925" w:rsidP="005B5791">
            <w:pPr>
              <w:pStyle w:val="TableText"/>
              <w:rPr>
                <w:sz w:val="17"/>
                <w:szCs w:val="17"/>
              </w:rPr>
            </w:pPr>
            <w:r w:rsidRPr="00380FF6">
              <w:rPr>
                <w:sz w:val="17"/>
                <w:szCs w:val="17"/>
              </w:rPr>
              <w:t>US</w:t>
            </w:r>
          </w:p>
        </w:tc>
        <w:tc>
          <w:tcPr>
            <w:tcW w:w="1134" w:type="dxa"/>
          </w:tcPr>
          <w:p w14:paraId="7C20245F" w14:textId="77777777" w:rsidR="00764925" w:rsidRPr="00380FF6" w:rsidRDefault="00380FF6" w:rsidP="00380FF6">
            <w:pPr>
              <w:pStyle w:val="TableText"/>
              <w:rPr>
                <w:sz w:val="17"/>
                <w:szCs w:val="17"/>
              </w:rPr>
            </w:pPr>
            <w:r w:rsidRPr="00380FF6">
              <w:rPr>
                <w:sz w:val="17"/>
                <w:szCs w:val="17"/>
              </w:rPr>
              <w:t>A</w:t>
            </w:r>
            <w:r w:rsidR="00764925" w:rsidRPr="00380FF6">
              <w:rPr>
                <w:sz w:val="17"/>
                <w:szCs w:val="17"/>
              </w:rPr>
              <w:t>cceptable quality</w:t>
            </w:r>
            <w:r w:rsidRPr="00380FF6">
              <w:rPr>
                <w:sz w:val="17"/>
                <w:szCs w:val="17"/>
              </w:rPr>
              <w:br/>
            </w:r>
            <w:r w:rsidR="00764925" w:rsidRPr="00380FF6">
              <w:rPr>
                <w:sz w:val="17"/>
                <w:szCs w:val="17"/>
              </w:rPr>
              <w:t>( + )</w:t>
            </w:r>
          </w:p>
        </w:tc>
        <w:tc>
          <w:tcPr>
            <w:tcW w:w="851" w:type="dxa"/>
            <w:shd w:val="clear" w:color="auto" w:fill="auto"/>
          </w:tcPr>
          <w:p w14:paraId="7C202460" w14:textId="77777777" w:rsidR="00764925" w:rsidRPr="00380FF6" w:rsidRDefault="00764925" w:rsidP="00380FF6">
            <w:pPr>
              <w:pStyle w:val="TableText"/>
              <w:rPr>
                <w:sz w:val="17"/>
                <w:szCs w:val="17"/>
              </w:rPr>
            </w:pPr>
            <w:r w:rsidRPr="00380FF6">
              <w:rPr>
                <w:sz w:val="17"/>
                <w:szCs w:val="17"/>
              </w:rPr>
              <w:t>N=17</w:t>
            </w:r>
            <w:r w:rsidR="00380FF6">
              <w:rPr>
                <w:sz w:val="17"/>
                <w:szCs w:val="17"/>
              </w:rPr>
              <w:br/>
            </w:r>
            <w:r w:rsidRPr="00380FF6">
              <w:rPr>
                <w:sz w:val="17"/>
                <w:szCs w:val="17"/>
              </w:rPr>
              <w:t>76% male</w:t>
            </w:r>
          </w:p>
        </w:tc>
        <w:tc>
          <w:tcPr>
            <w:tcW w:w="992" w:type="dxa"/>
          </w:tcPr>
          <w:p w14:paraId="7C202461" w14:textId="77777777" w:rsidR="00764925" w:rsidRPr="00380FF6" w:rsidRDefault="00764925" w:rsidP="00380FF6">
            <w:pPr>
              <w:pStyle w:val="TableText"/>
              <w:rPr>
                <w:sz w:val="17"/>
                <w:szCs w:val="17"/>
              </w:rPr>
            </w:pPr>
            <w:r w:rsidRPr="00380FF6">
              <w:rPr>
                <w:sz w:val="17"/>
                <w:szCs w:val="17"/>
              </w:rPr>
              <w:t>M=8 years</w:t>
            </w:r>
            <w:r w:rsidR="00380FF6">
              <w:rPr>
                <w:sz w:val="17"/>
                <w:szCs w:val="17"/>
              </w:rPr>
              <w:br/>
            </w:r>
            <w:r w:rsidRPr="00380FF6">
              <w:rPr>
                <w:sz w:val="17"/>
                <w:szCs w:val="17"/>
              </w:rPr>
              <w:t>(6</w:t>
            </w:r>
            <w:r w:rsidR="00380FF6">
              <w:rPr>
                <w:sz w:val="17"/>
                <w:szCs w:val="17"/>
              </w:rPr>
              <w:t>–</w:t>
            </w:r>
            <w:r w:rsidRPr="00380FF6">
              <w:rPr>
                <w:sz w:val="17"/>
                <w:szCs w:val="17"/>
              </w:rPr>
              <w:t>9 years)</w:t>
            </w:r>
          </w:p>
        </w:tc>
        <w:tc>
          <w:tcPr>
            <w:tcW w:w="1701" w:type="dxa"/>
          </w:tcPr>
          <w:p w14:paraId="7C202462" w14:textId="77777777" w:rsidR="00764925" w:rsidRPr="00380FF6" w:rsidRDefault="00764925" w:rsidP="005B5791">
            <w:pPr>
              <w:pStyle w:val="TableText"/>
              <w:rPr>
                <w:sz w:val="17"/>
                <w:szCs w:val="17"/>
              </w:rPr>
            </w:pPr>
            <w:r w:rsidRPr="00380FF6">
              <w:rPr>
                <w:sz w:val="17"/>
                <w:szCs w:val="17"/>
              </w:rPr>
              <w:t>Group-based MT</w:t>
            </w:r>
          </w:p>
          <w:p w14:paraId="7C202463" w14:textId="77777777" w:rsidR="00764925" w:rsidRPr="00380FF6" w:rsidRDefault="00764925" w:rsidP="00380FF6">
            <w:pPr>
              <w:pStyle w:val="TableBullet"/>
            </w:pPr>
            <w:r w:rsidRPr="00380FF6">
              <w:t>musical cueing of sensory and social experiences, playing instruments, movement</w:t>
            </w:r>
          </w:p>
        </w:tc>
        <w:tc>
          <w:tcPr>
            <w:tcW w:w="1134" w:type="dxa"/>
          </w:tcPr>
          <w:p w14:paraId="7C202464" w14:textId="77777777" w:rsidR="00764925" w:rsidRPr="00380FF6" w:rsidRDefault="00764925" w:rsidP="005B5791">
            <w:pPr>
              <w:pStyle w:val="TableText"/>
              <w:rPr>
                <w:sz w:val="17"/>
                <w:szCs w:val="17"/>
              </w:rPr>
            </w:pPr>
            <w:r w:rsidRPr="00380FF6">
              <w:rPr>
                <w:sz w:val="17"/>
                <w:szCs w:val="17"/>
              </w:rPr>
              <w:t xml:space="preserve">Exercise </w:t>
            </w:r>
            <w:r w:rsidRPr="00380FF6">
              <w:rPr>
                <w:color w:val="000000"/>
                <w:sz w:val="17"/>
                <w:szCs w:val="17"/>
              </w:rPr>
              <w:t>(games, ball passing, copying movements) without music</w:t>
            </w:r>
          </w:p>
        </w:tc>
        <w:tc>
          <w:tcPr>
            <w:tcW w:w="1417" w:type="dxa"/>
          </w:tcPr>
          <w:p w14:paraId="7C202465" w14:textId="77777777" w:rsidR="00764925" w:rsidRPr="00380FF6" w:rsidRDefault="00764925" w:rsidP="00380FF6">
            <w:pPr>
              <w:pStyle w:val="TableText"/>
              <w:rPr>
                <w:sz w:val="17"/>
                <w:szCs w:val="17"/>
              </w:rPr>
            </w:pPr>
            <w:r w:rsidRPr="00380FF6">
              <w:rPr>
                <w:sz w:val="17"/>
                <w:szCs w:val="17"/>
              </w:rPr>
              <w:t>Over 5 weeks:</w:t>
            </w:r>
            <w:r w:rsidR="00380FF6">
              <w:rPr>
                <w:sz w:val="17"/>
                <w:szCs w:val="17"/>
              </w:rPr>
              <w:br/>
            </w:r>
            <w:r w:rsidRPr="00380FF6">
              <w:rPr>
                <w:sz w:val="17"/>
                <w:szCs w:val="17"/>
              </w:rPr>
              <w:t>10 sessions x 50 minutes (8.3</w:t>
            </w:r>
            <w:r w:rsidR="00380FF6">
              <w:rPr>
                <w:sz w:val="17"/>
                <w:szCs w:val="17"/>
              </w:rPr>
              <w:t> </w:t>
            </w:r>
            <w:r w:rsidRPr="00380FF6">
              <w:rPr>
                <w:sz w:val="17"/>
                <w:szCs w:val="17"/>
              </w:rPr>
              <w:t>hours)</w:t>
            </w:r>
          </w:p>
        </w:tc>
        <w:tc>
          <w:tcPr>
            <w:tcW w:w="1843" w:type="dxa"/>
          </w:tcPr>
          <w:p w14:paraId="7C202466" w14:textId="77777777" w:rsidR="00764925" w:rsidRPr="00380FF6" w:rsidRDefault="00380FF6" w:rsidP="00380FF6">
            <w:pPr>
              <w:pStyle w:val="TableBullet"/>
              <w:spacing w:before="80"/>
            </w:pPr>
            <w:r>
              <w:t>S</w:t>
            </w:r>
            <w:r w:rsidR="00764925" w:rsidRPr="00380FF6">
              <w:t xml:space="preserve">ocial skills (SRS) </w:t>
            </w:r>
            <w:r w:rsidR="00764925" w:rsidRPr="00380FF6">
              <w:rPr>
                <w:i/>
                <w:iCs/>
              </w:rPr>
              <w:t>(Parent)</w:t>
            </w:r>
          </w:p>
          <w:p w14:paraId="7C202467" w14:textId="77777777" w:rsidR="00764925" w:rsidRPr="00380FF6" w:rsidRDefault="00764925" w:rsidP="00380FF6">
            <w:pPr>
              <w:pStyle w:val="TableBullet"/>
            </w:pPr>
            <w:r w:rsidRPr="00380FF6">
              <w:t>Joint attention with peers (</w:t>
            </w:r>
            <w:r w:rsidRPr="00380FF6">
              <w:rPr>
                <w:i/>
                <w:iCs/>
              </w:rPr>
              <w:t>Clinician</w:t>
            </w:r>
            <w:r w:rsidRPr="00380FF6">
              <w:t>)</w:t>
            </w:r>
          </w:p>
          <w:p w14:paraId="7C202468" w14:textId="77777777" w:rsidR="00764925" w:rsidRPr="00380FF6" w:rsidRDefault="00764925" w:rsidP="00380FF6">
            <w:pPr>
              <w:pStyle w:val="TableBullet"/>
            </w:pPr>
            <w:r w:rsidRPr="00380FF6">
              <w:t>Eye gaze (</w:t>
            </w:r>
            <w:r w:rsidRPr="00380FF6">
              <w:rPr>
                <w:i/>
                <w:iCs/>
              </w:rPr>
              <w:t>Clinician</w:t>
            </w:r>
            <w:r w:rsidRPr="00380FF6">
              <w:t>)</w:t>
            </w:r>
          </w:p>
        </w:tc>
        <w:tc>
          <w:tcPr>
            <w:tcW w:w="2660" w:type="dxa"/>
            <w:shd w:val="clear" w:color="auto" w:fill="auto"/>
          </w:tcPr>
          <w:p w14:paraId="7C202469" w14:textId="77777777" w:rsidR="00764925" w:rsidRPr="00380FF6" w:rsidRDefault="00380FF6" w:rsidP="00380FF6">
            <w:pPr>
              <w:pStyle w:val="TableBullet"/>
            </w:pPr>
            <w:r>
              <w:t>J</w:t>
            </w:r>
            <w:r w:rsidR="00764925" w:rsidRPr="00380FF6">
              <w:t>oint attention with adults (</w:t>
            </w:r>
            <w:r w:rsidR="00764925" w:rsidRPr="00380FF6">
              <w:rPr>
                <w:i/>
                <w:iCs/>
              </w:rPr>
              <w:t>Clinician</w:t>
            </w:r>
            <w:r w:rsidR="00764925" w:rsidRPr="00380FF6">
              <w:t>)</w:t>
            </w:r>
          </w:p>
          <w:p w14:paraId="7C20246A" w14:textId="77777777" w:rsidR="00764925" w:rsidRPr="00380FF6" w:rsidRDefault="00380FF6" w:rsidP="00380FF6">
            <w:pPr>
              <w:pStyle w:val="TableBullet"/>
            </w:pPr>
            <w:r>
              <w:t>A</w:t>
            </w:r>
            <w:r w:rsidR="00764925" w:rsidRPr="00380FF6">
              <w:t>utism functioning (ATEC) (</w:t>
            </w:r>
            <w:r w:rsidR="00764925" w:rsidRPr="00380FF6">
              <w:rPr>
                <w:i/>
                <w:iCs/>
              </w:rPr>
              <w:t>Clinician</w:t>
            </w:r>
            <w:r w:rsidR="00764925" w:rsidRPr="00380FF6">
              <w:t>)</w:t>
            </w:r>
          </w:p>
        </w:tc>
      </w:tr>
      <w:tr w:rsidR="00764925" w:rsidRPr="009A7086" w14:paraId="7C202479" w14:textId="77777777" w:rsidTr="00380FF6">
        <w:trPr>
          <w:cantSplit/>
        </w:trPr>
        <w:tc>
          <w:tcPr>
            <w:tcW w:w="1134" w:type="dxa"/>
            <w:shd w:val="clear" w:color="auto" w:fill="auto"/>
          </w:tcPr>
          <w:p w14:paraId="7C20246C" w14:textId="77777777" w:rsidR="00764925" w:rsidRPr="00380FF6" w:rsidRDefault="00764925" w:rsidP="005B5791">
            <w:pPr>
              <w:pStyle w:val="TableText"/>
              <w:rPr>
                <w:sz w:val="17"/>
                <w:szCs w:val="17"/>
              </w:rPr>
            </w:pPr>
            <w:r w:rsidRPr="00380FF6">
              <w:rPr>
                <w:sz w:val="17"/>
                <w:szCs w:val="17"/>
              </w:rPr>
              <w:t xml:space="preserve">Porter </w:t>
            </w:r>
            <w:r w:rsidR="005C43AD">
              <w:rPr>
                <w:sz w:val="17"/>
                <w:szCs w:val="17"/>
              </w:rPr>
              <w:t>et al</w:t>
            </w:r>
            <w:r w:rsidRPr="00380FF6">
              <w:rPr>
                <w:sz w:val="17"/>
                <w:szCs w:val="17"/>
              </w:rPr>
              <w:t xml:space="preserve"> (2017) </w:t>
            </w:r>
            <w:r w:rsidRPr="00380FF6">
              <w:rPr>
                <w:sz w:val="17"/>
                <w:szCs w:val="17"/>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380FF6">
              <w:rPr>
                <w:sz w:val="17"/>
                <w:szCs w:val="17"/>
              </w:rPr>
              <w:instrText xml:space="preserve"> ADDIN EN.CITE </w:instrText>
            </w:r>
            <w:r w:rsidRPr="00380FF6">
              <w:rPr>
                <w:sz w:val="17"/>
                <w:szCs w:val="17"/>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380FF6">
              <w:rPr>
                <w:sz w:val="17"/>
                <w:szCs w:val="17"/>
              </w:rPr>
              <w:instrText xml:space="preserve"> ADDIN EN.CITE.DATA </w:instrText>
            </w:r>
            <w:r w:rsidRPr="00380FF6">
              <w:rPr>
                <w:sz w:val="17"/>
                <w:szCs w:val="17"/>
              </w:rPr>
            </w:r>
            <w:r w:rsidRPr="00380FF6">
              <w:rPr>
                <w:sz w:val="17"/>
                <w:szCs w:val="17"/>
              </w:rPr>
              <w:fldChar w:fldCharType="end"/>
            </w:r>
            <w:r w:rsidRPr="00380FF6">
              <w:rPr>
                <w:sz w:val="17"/>
                <w:szCs w:val="17"/>
              </w:rPr>
            </w:r>
            <w:r w:rsidRPr="00380FF6">
              <w:rPr>
                <w:sz w:val="17"/>
                <w:szCs w:val="17"/>
              </w:rPr>
              <w:fldChar w:fldCharType="separate"/>
            </w:r>
            <w:r w:rsidRPr="00380FF6">
              <w:rPr>
                <w:noProof/>
                <w:sz w:val="17"/>
                <w:szCs w:val="17"/>
              </w:rPr>
              <w:t>[56]</w:t>
            </w:r>
            <w:r w:rsidRPr="00380FF6">
              <w:rPr>
                <w:sz w:val="17"/>
                <w:szCs w:val="17"/>
              </w:rPr>
              <w:fldChar w:fldCharType="end"/>
            </w:r>
          </w:p>
        </w:tc>
        <w:tc>
          <w:tcPr>
            <w:tcW w:w="851" w:type="dxa"/>
          </w:tcPr>
          <w:p w14:paraId="7C20246D" w14:textId="77777777" w:rsidR="00764925" w:rsidRPr="00380FF6" w:rsidRDefault="00764925" w:rsidP="005B5791">
            <w:pPr>
              <w:pStyle w:val="TableText"/>
              <w:rPr>
                <w:sz w:val="17"/>
                <w:szCs w:val="17"/>
              </w:rPr>
            </w:pPr>
            <w:r w:rsidRPr="00380FF6">
              <w:rPr>
                <w:color w:val="000000"/>
                <w:sz w:val="17"/>
                <w:szCs w:val="17"/>
              </w:rPr>
              <w:t>Multi-centre RCT</w:t>
            </w:r>
          </w:p>
        </w:tc>
        <w:tc>
          <w:tcPr>
            <w:tcW w:w="992" w:type="dxa"/>
            <w:shd w:val="clear" w:color="auto" w:fill="auto"/>
          </w:tcPr>
          <w:p w14:paraId="7C20246E" w14:textId="77777777" w:rsidR="00764925" w:rsidRPr="00380FF6" w:rsidRDefault="00764925" w:rsidP="005B5791">
            <w:pPr>
              <w:pStyle w:val="TableText"/>
              <w:rPr>
                <w:sz w:val="17"/>
                <w:szCs w:val="17"/>
              </w:rPr>
            </w:pPr>
            <w:r w:rsidRPr="00380FF6">
              <w:rPr>
                <w:sz w:val="17"/>
                <w:szCs w:val="17"/>
              </w:rPr>
              <w:t>UK</w:t>
            </w:r>
          </w:p>
        </w:tc>
        <w:tc>
          <w:tcPr>
            <w:tcW w:w="1134" w:type="dxa"/>
          </w:tcPr>
          <w:p w14:paraId="7C20246F" w14:textId="77777777" w:rsidR="00764925" w:rsidRPr="00380FF6" w:rsidRDefault="00380FF6" w:rsidP="00380FF6">
            <w:pPr>
              <w:pStyle w:val="TableText"/>
              <w:rPr>
                <w:sz w:val="17"/>
                <w:szCs w:val="17"/>
                <w:highlight w:val="lightGray"/>
              </w:rPr>
            </w:pPr>
            <w:r w:rsidRPr="00380FF6">
              <w:rPr>
                <w:sz w:val="17"/>
                <w:szCs w:val="17"/>
              </w:rPr>
              <w:t>A</w:t>
            </w:r>
            <w:r w:rsidR="00764925" w:rsidRPr="00380FF6">
              <w:rPr>
                <w:sz w:val="17"/>
                <w:szCs w:val="17"/>
              </w:rPr>
              <w:t>cceptable quality</w:t>
            </w:r>
            <w:r w:rsidRPr="00380FF6">
              <w:rPr>
                <w:sz w:val="17"/>
                <w:szCs w:val="17"/>
              </w:rPr>
              <w:br/>
            </w:r>
            <w:r w:rsidR="00764925" w:rsidRPr="00380FF6">
              <w:rPr>
                <w:sz w:val="17"/>
                <w:szCs w:val="17"/>
              </w:rPr>
              <w:t>( + )</w:t>
            </w:r>
          </w:p>
        </w:tc>
        <w:tc>
          <w:tcPr>
            <w:tcW w:w="851" w:type="dxa"/>
            <w:shd w:val="clear" w:color="auto" w:fill="auto"/>
          </w:tcPr>
          <w:p w14:paraId="7C202470" w14:textId="77777777" w:rsidR="00764925" w:rsidRPr="00380FF6" w:rsidRDefault="00764925" w:rsidP="00380FF6">
            <w:pPr>
              <w:pStyle w:val="TableText"/>
              <w:rPr>
                <w:sz w:val="17"/>
                <w:szCs w:val="17"/>
                <w:highlight w:val="lightGray"/>
              </w:rPr>
            </w:pPr>
            <w:r w:rsidRPr="00380FF6">
              <w:rPr>
                <w:sz w:val="17"/>
                <w:szCs w:val="17"/>
              </w:rPr>
              <w:t>N=34</w:t>
            </w:r>
            <w:r w:rsidR="00380FF6">
              <w:rPr>
                <w:sz w:val="17"/>
                <w:szCs w:val="17"/>
              </w:rPr>
              <w:br/>
            </w:r>
            <w:r w:rsidRPr="00380FF6">
              <w:rPr>
                <w:sz w:val="17"/>
                <w:szCs w:val="17"/>
              </w:rPr>
              <w:t>44% male (Note 1)</w:t>
            </w:r>
          </w:p>
        </w:tc>
        <w:tc>
          <w:tcPr>
            <w:tcW w:w="992" w:type="dxa"/>
          </w:tcPr>
          <w:p w14:paraId="7C202471" w14:textId="77777777" w:rsidR="00764925" w:rsidRPr="00380FF6" w:rsidRDefault="00764925" w:rsidP="00380FF6">
            <w:pPr>
              <w:pStyle w:val="TableText"/>
              <w:rPr>
                <w:sz w:val="17"/>
                <w:szCs w:val="17"/>
                <w:highlight w:val="lightGray"/>
              </w:rPr>
            </w:pPr>
            <w:r w:rsidRPr="00380FF6">
              <w:rPr>
                <w:sz w:val="17"/>
                <w:szCs w:val="17"/>
              </w:rPr>
              <w:t>M=NR</w:t>
            </w:r>
            <w:r w:rsidR="00380FF6">
              <w:rPr>
                <w:sz w:val="17"/>
                <w:szCs w:val="17"/>
              </w:rPr>
              <w:br/>
            </w:r>
            <w:r w:rsidRPr="00380FF6">
              <w:rPr>
                <w:sz w:val="17"/>
                <w:szCs w:val="17"/>
              </w:rPr>
              <w:t>(8</w:t>
            </w:r>
            <w:r w:rsidR="00380FF6">
              <w:rPr>
                <w:sz w:val="17"/>
                <w:szCs w:val="17"/>
              </w:rPr>
              <w:t>–</w:t>
            </w:r>
            <w:r w:rsidRPr="00380FF6">
              <w:rPr>
                <w:sz w:val="17"/>
                <w:szCs w:val="17"/>
              </w:rPr>
              <w:t>16 years)</w:t>
            </w:r>
          </w:p>
        </w:tc>
        <w:tc>
          <w:tcPr>
            <w:tcW w:w="1701" w:type="dxa"/>
          </w:tcPr>
          <w:p w14:paraId="7C202472" w14:textId="77777777" w:rsidR="00293BE3" w:rsidRPr="00380FF6" w:rsidRDefault="00764925" w:rsidP="005B5791">
            <w:pPr>
              <w:pStyle w:val="TableText"/>
              <w:rPr>
                <w:sz w:val="17"/>
                <w:szCs w:val="17"/>
              </w:rPr>
            </w:pPr>
            <w:r w:rsidRPr="00380FF6">
              <w:rPr>
                <w:sz w:val="17"/>
                <w:szCs w:val="17"/>
              </w:rPr>
              <w:t>Individual Alvin model</w:t>
            </w:r>
          </w:p>
          <w:p w14:paraId="7C202473" w14:textId="77777777" w:rsidR="00764925" w:rsidRPr="00380FF6" w:rsidRDefault="00764925" w:rsidP="00380FF6">
            <w:pPr>
              <w:pStyle w:val="TableBullet"/>
            </w:pPr>
            <w:r w:rsidRPr="00380FF6">
              <w:t>improvisation, voice</w:t>
            </w:r>
            <w:r w:rsidR="00380FF6">
              <w:t>, playing instruments, movement</w:t>
            </w:r>
          </w:p>
        </w:tc>
        <w:tc>
          <w:tcPr>
            <w:tcW w:w="1134" w:type="dxa"/>
          </w:tcPr>
          <w:p w14:paraId="7C202474" w14:textId="77777777" w:rsidR="00764925" w:rsidRPr="00380FF6" w:rsidRDefault="00764925" w:rsidP="005B5791">
            <w:pPr>
              <w:pStyle w:val="TableText"/>
              <w:rPr>
                <w:sz w:val="17"/>
                <w:szCs w:val="17"/>
              </w:rPr>
            </w:pPr>
            <w:r w:rsidRPr="00380FF6">
              <w:rPr>
                <w:sz w:val="17"/>
                <w:szCs w:val="17"/>
              </w:rPr>
              <w:t>Usual care</w:t>
            </w:r>
          </w:p>
        </w:tc>
        <w:tc>
          <w:tcPr>
            <w:tcW w:w="1417" w:type="dxa"/>
          </w:tcPr>
          <w:p w14:paraId="7C202475" w14:textId="77777777" w:rsidR="00764925" w:rsidRPr="00380FF6" w:rsidRDefault="00764925" w:rsidP="00380FF6">
            <w:pPr>
              <w:pStyle w:val="TableText"/>
              <w:rPr>
                <w:sz w:val="17"/>
                <w:szCs w:val="17"/>
              </w:rPr>
            </w:pPr>
            <w:r w:rsidRPr="00380FF6">
              <w:rPr>
                <w:sz w:val="17"/>
                <w:szCs w:val="17"/>
              </w:rPr>
              <w:t>Over 12 weeks:</w:t>
            </w:r>
            <w:r w:rsidR="00380FF6">
              <w:rPr>
                <w:sz w:val="17"/>
                <w:szCs w:val="17"/>
              </w:rPr>
              <w:br/>
            </w:r>
            <w:r w:rsidRPr="00380FF6">
              <w:rPr>
                <w:sz w:val="17"/>
                <w:szCs w:val="17"/>
              </w:rPr>
              <w:t>12 sessions x 30 minutes (6</w:t>
            </w:r>
            <w:r w:rsidR="00380FF6">
              <w:rPr>
                <w:sz w:val="17"/>
                <w:szCs w:val="17"/>
              </w:rPr>
              <w:t> </w:t>
            </w:r>
            <w:r w:rsidRPr="00380FF6">
              <w:rPr>
                <w:sz w:val="17"/>
                <w:szCs w:val="17"/>
              </w:rPr>
              <w:t>hours)</w:t>
            </w:r>
          </w:p>
        </w:tc>
        <w:tc>
          <w:tcPr>
            <w:tcW w:w="1843" w:type="dxa"/>
          </w:tcPr>
          <w:p w14:paraId="7C202476" w14:textId="77777777" w:rsidR="00764925" w:rsidRPr="00380FF6" w:rsidRDefault="00764925" w:rsidP="00380FF6">
            <w:pPr>
              <w:pStyle w:val="TableText"/>
              <w:rPr>
                <w:highlight w:val="lightGray"/>
              </w:rPr>
            </w:pPr>
          </w:p>
        </w:tc>
        <w:tc>
          <w:tcPr>
            <w:tcW w:w="2660" w:type="dxa"/>
            <w:shd w:val="clear" w:color="auto" w:fill="auto"/>
          </w:tcPr>
          <w:p w14:paraId="7C202477" w14:textId="77777777" w:rsidR="00764925" w:rsidRPr="00380FF6" w:rsidRDefault="00380FF6" w:rsidP="00380FF6">
            <w:pPr>
              <w:pStyle w:val="TableBullet"/>
              <w:rPr>
                <w:i/>
                <w:iCs/>
              </w:rPr>
            </w:pPr>
            <w:r>
              <w:t>C</w:t>
            </w:r>
            <w:r w:rsidR="00764925" w:rsidRPr="00380FF6">
              <w:t xml:space="preserve">ommunicative and interactional skills (SSIS) </w:t>
            </w:r>
            <w:r w:rsidR="00764925" w:rsidRPr="00380FF6">
              <w:rPr>
                <w:i/>
                <w:iCs/>
              </w:rPr>
              <w:t>(Participant)</w:t>
            </w:r>
          </w:p>
          <w:p w14:paraId="7C202478" w14:textId="77777777" w:rsidR="00764925" w:rsidRPr="00380FF6" w:rsidRDefault="00380FF6" w:rsidP="00380FF6">
            <w:pPr>
              <w:pStyle w:val="TableBullet"/>
              <w:rPr>
                <w:i/>
                <w:iCs/>
              </w:rPr>
            </w:pPr>
            <w:r>
              <w:t>C</w:t>
            </w:r>
            <w:r w:rsidR="00764925" w:rsidRPr="00380FF6">
              <w:t xml:space="preserve">ommunicative and interactional skills (SSIS) </w:t>
            </w:r>
            <w:r w:rsidR="00764925" w:rsidRPr="00380FF6">
              <w:rPr>
                <w:i/>
                <w:iCs/>
              </w:rPr>
              <w:t>(Parent)</w:t>
            </w:r>
          </w:p>
        </w:tc>
      </w:tr>
      <w:tr w:rsidR="00764925" w:rsidRPr="009A7086" w14:paraId="7C20248B" w14:textId="77777777" w:rsidTr="00380FF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20247A" w14:textId="77777777" w:rsidR="00764925" w:rsidRPr="00380FF6" w:rsidRDefault="00992E2F" w:rsidP="005B5791">
            <w:pPr>
              <w:pStyle w:val="TableText"/>
              <w:rPr>
                <w:sz w:val="17"/>
                <w:szCs w:val="17"/>
              </w:rPr>
            </w:pPr>
            <w:r>
              <w:rPr>
                <w:sz w:val="17"/>
                <w:szCs w:val="17"/>
              </w:rPr>
              <w:t>TIME</w:t>
            </w:r>
            <w:r>
              <w:rPr>
                <w:sz w:val="17"/>
                <w:szCs w:val="17"/>
              </w:rPr>
              <w:noBreakHyphen/>
              <w:t>A</w:t>
            </w:r>
            <w:r w:rsidR="00764925" w:rsidRPr="00380FF6">
              <w:rPr>
                <w:sz w:val="17"/>
                <w:szCs w:val="17"/>
              </w:rPr>
              <w:t xml:space="preserve"> Trial (2017) </w:t>
            </w:r>
            <w:r w:rsidR="00764925" w:rsidRPr="00380FF6">
              <w:rPr>
                <w:sz w:val="17"/>
                <w:szCs w:val="17"/>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380FF6">
              <w:rPr>
                <w:sz w:val="17"/>
                <w:szCs w:val="17"/>
              </w:rPr>
              <w:instrText xml:space="preserve"> ADDIN EN.CITE </w:instrText>
            </w:r>
            <w:r w:rsidR="00764925" w:rsidRPr="00380FF6">
              <w:rPr>
                <w:sz w:val="17"/>
                <w:szCs w:val="17"/>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380FF6">
              <w:rPr>
                <w:sz w:val="17"/>
                <w:szCs w:val="17"/>
              </w:rPr>
              <w:instrText xml:space="preserve"> ADDIN EN.CITE.DATA </w:instrText>
            </w:r>
            <w:r w:rsidR="00764925" w:rsidRPr="00380FF6">
              <w:rPr>
                <w:sz w:val="17"/>
                <w:szCs w:val="17"/>
              </w:rPr>
            </w:r>
            <w:r w:rsidR="00764925" w:rsidRPr="00380FF6">
              <w:rPr>
                <w:sz w:val="17"/>
                <w:szCs w:val="17"/>
              </w:rPr>
              <w:fldChar w:fldCharType="end"/>
            </w:r>
            <w:r w:rsidR="00764925" w:rsidRPr="00380FF6">
              <w:rPr>
                <w:sz w:val="17"/>
                <w:szCs w:val="17"/>
              </w:rPr>
            </w:r>
            <w:r w:rsidR="00764925" w:rsidRPr="00380FF6">
              <w:rPr>
                <w:sz w:val="17"/>
                <w:szCs w:val="17"/>
              </w:rPr>
              <w:fldChar w:fldCharType="separate"/>
            </w:r>
            <w:r w:rsidR="00764925" w:rsidRPr="00380FF6">
              <w:rPr>
                <w:noProof/>
                <w:sz w:val="17"/>
                <w:szCs w:val="17"/>
              </w:rPr>
              <w:t>[54, 55]</w:t>
            </w:r>
            <w:r w:rsidR="00764925" w:rsidRPr="00380FF6">
              <w:rPr>
                <w:sz w:val="17"/>
                <w:szCs w:val="17"/>
              </w:rPr>
              <w:fldChar w:fldCharType="end"/>
            </w:r>
          </w:p>
        </w:tc>
        <w:tc>
          <w:tcPr>
            <w:tcW w:w="851" w:type="dxa"/>
            <w:tcBorders>
              <w:top w:val="single" w:sz="4" w:space="0" w:color="auto"/>
              <w:left w:val="single" w:sz="4" w:space="0" w:color="auto"/>
              <w:bottom w:val="single" w:sz="4" w:space="0" w:color="auto"/>
              <w:right w:val="single" w:sz="4" w:space="0" w:color="auto"/>
            </w:tcBorders>
          </w:tcPr>
          <w:p w14:paraId="7C20247B" w14:textId="77777777" w:rsidR="00764925" w:rsidRPr="00380FF6" w:rsidRDefault="00764925" w:rsidP="005B5791">
            <w:pPr>
              <w:pStyle w:val="TableText"/>
              <w:rPr>
                <w:sz w:val="17"/>
                <w:szCs w:val="17"/>
              </w:rPr>
            </w:pPr>
            <w:r w:rsidRPr="00380FF6">
              <w:rPr>
                <w:color w:val="000000"/>
                <w:sz w:val="17"/>
                <w:szCs w:val="17"/>
              </w:rPr>
              <w:t>Multi-centre RCT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0247C" w14:textId="77777777" w:rsidR="00764925" w:rsidRPr="00380FF6" w:rsidRDefault="00764925" w:rsidP="005B5791">
            <w:pPr>
              <w:pStyle w:val="TableText"/>
              <w:rPr>
                <w:sz w:val="17"/>
                <w:szCs w:val="17"/>
              </w:rPr>
            </w:pPr>
            <w:r w:rsidRPr="00380FF6">
              <w:rPr>
                <w:sz w:val="17"/>
                <w:szCs w:val="17"/>
              </w:rPr>
              <w:t>Australia, Austria, Brazil, Israel, Italy, Korea, Norway, UK, US</w:t>
            </w:r>
          </w:p>
        </w:tc>
        <w:tc>
          <w:tcPr>
            <w:tcW w:w="1134" w:type="dxa"/>
            <w:tcBorders>
              <w:top w:val="single" w:sz="4" w:space="0" w:color="auto"/>
              <w:left w:val="single" w:sz="4" w:space="0" w:color="auto"/>
              <w:bottom w:val="single" w:sz="4" w:space="0" w:color="auto"/>
              <w:right w:val="single" w:sz="4" w:space="0" w:color="auto"/>
            </w:tcBorders>
          </w:tcPr>
          <w:p w14:paraId="7C20247D" w14:textId="77777777" w:rsidR="00764925" w:rsidRPr="00380FF6" w:rsidRDefault="00380FF6" w:rsidP="00380FF6">
            <w:pPr>
              <w:pStyle w:val="TableText"/>
              <w:rPr>
                <w:sz w:val="17"/>
                <w:szCs w:val="17"/>
              </w:rPr>
            </w:pPr>
            <w:r w:rsidRPr="00380FF6">
              <w:rPr>
                <w:sz w:val="17"/>
                <w:szCs w:val="17"/>
              </w:rPr>
              <w:t>A</w:t>
            </w:r>
            <w:r w:rsidR="00764925" w:rsidRPr="00380FF6">
              <w:rPr>
                <w:sz w:val="17"/>
                <w:szCs w:val="17"/>
              </w:rPr>
              <w:t>cceptable quality</w:t>
            </w:r>
            <w:r w:rsidRPr="00380FF6">
              <w:rPr>
                <w:sz w:val="17"/>
                <w:szCs w:val="17"/>
              </w:rPr>
              <w:br/>
            </w:r>
            <w:r w:rsidR="00764925" w:rsidRPr="00380FF6">
              <w:rPr>
                <w:sz w:val="17"/>
                <w:szCs w:val="17"/>
              </w:rPr>
              <w:t>( +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0247E" w14:textId="77777777" w:rsidR="00764925" w:rsidRPr="00380FF6" w:rsidRDefault="00764925" w:rsidP="00380FF6">
            <w:pPr>
              <w:pStyle w:val="TableText"/>
              <w:rPr>
                <w:sz w:val="17"/>
                <w:szCs w:val="17"/>
              </w:rPr>
            </w:pPr>
            <w:r w:rsidRPr="00380FF6">
              <w:rPr>
                <w:sz w:val="17"/>
                <w:szCs w:val="17"/>
              </w:rPr>
              <w:t>N=364</w:t>
            </w:r>
            <w:r w:rsidR="00380FF6">
              <w:rPr>
                <w:sz w:val="17"/>
                <w:szCs w:val="17"/>
              </w:rPr>
              <w:br/>
            </w:r>
            <w:r w:rsidRPr="00380FF6">
              <w:rPr>
                <w:sz w:val="17"/>
                <w:szCs w:val="17"/>
              </w:rPr>
              <w:t>83% male</w:t>
            </w:r>
          </w:p>
        </w:tc>
        <w:tc>
          <w:tcPr>
            <w:tcW w:w="992" w:type="dxa"/>
            <w:tcBorders>
              <w:top w:val="single" w:sz="4" w:space="0" w:color="auto"/>
              <w:left w:val="single" w:sz="4" w:space="0" w:color="auto"/>
              <w:bottom w:val="single" w:sz="4" w:space="0" w:color="auto"/>
              <w:right w:val="single" w:sz="4" w:space="0" w:color="auto"/>
            </w:tcBorders>
          </w:tcPr>
          <w:p w14:paraId="7C20247F" w14:textId="77777777" w:rsidR="00764925" w:rsidRPr="00380FF6" w:rsidRDefault="00764925" w:rsidP="00380FF6">
            <w:pPr>
              <w:pStyle w:val="TableText"/>
              <w:rPr>
                <w:sz w:val="17"/>
                <w:szCs w:val="17"/>
              </w:rPr>
            </w:pPr>
            <w:r w:rsidRPr="00380FF6">
              <w:rPr>
                <w:sz w:val="17"/>
                <w:szCs w:val="17"/>
              </w:rPr>
              <w:t>M=5 years</w:t>
            </w:r>
            <w:r w:rsidR="00380FF6">
              <w:rPr>
                <w:sz w:val="17"/>
                <w:szCs w:val="17"/>
              </w:rPr>
              <w:br/>
            </w:r>
            <w:r w:rsidRPr="00380FF6">
              <w:rPr>
                <w:sz w:val="17"/>
                <w:szCs w:val="17"/>
              </w:rPr>
              <w:t>(4</w:t>
            </w:r>
            <w:r w:rsidR="00380FF6">
              <w:rPr>
                <w:sz w:val="17"/>
                <w:szCs w:val="17"/>
              </w:rPr>
              <w:t>–</w:t>
            </w:r>
            <w:r w:rsidRPr="00380FF6">
              <w:rPr>
                <w:sz w:val="17"/>
                <w:szCs w:val="17"/>
              </w:rPr>
              <w:t>7 years)</w:t>
            </w:r>
          </w:p>
        </w:tc>
        <w:tc>
          <w:tcPr>
            <w:tcW w:w="1701" w:type="dxa"/>
            <w:tcBorders>
              <w:top w:val="single" w:sz="4" w:space="0" w:color="auto"/>
              <w:left w:val="single" w:sz="4" w:space="0" w:color="auto"/>
              <w:bottom w:val="single" w:sz="4" w:space="0" w:color="auto"/>
              <w:right w:val="single" w:sz="4" w:space="0" w:color="auto"/>
            </w:tcBorders>
          </w:tcPr>
          <w:p w14:paraId="7C202480" w14:textId="77777777" w:rsidR="00764925" w:rsidRPr="00380FF6" w:rsidRDefault="00764925" w:rsidP="005B5791">
            <w:pPr>
              <w:pStyle w:val="TableText"/>
              <w:rPr>
                <w:sz w:val="17"/>
                <w:szCs w:val="17"/>
              </w:rPr>
            </w:pPr>
            <w:r w:rsidRPr="00380FF6">
              <w:rPr>
                <w:sz w:val="17"/>
                <w:szCs w:val="17"/>
              </w:rPr>
              <w:t>Individual MT</w:t>
            </w:r>
          </w:p>
          <w:p w14:paraId="7C202481" w14:textId="77777777" w:rsidR="00764925" w:rsidRPr="00380FF6" w:rsidRDefault="00764925" w:rsidP="00380FF6">
            <w:pPr>
              <w:pStyle w:val="TableBullet"/>
            </w:pPr>
            <w:r w:rsidRPr="00380FF6">
              <w:t>improvisation, voice, playing instruments</w:t>
            </w:r>
          </w:p>
        </w:tc>
        <w:tc>
          <w:tcPr>
            <w:tcW w:w="1134" w:type="dxa"/>
            <w:tcBorders>
              <w:top w:val="single" w:sz="4" w:space="0" w:color="auto"/>
              <w:left w:val="single" w:sz="4" w:space="0" w:color="auto"/>
              <w:bottom w:val="single" w:sz="4" w:space="0" w:color="auto"/>
              <w:right w:val="single" w:sz="4" w:space="0" w:color="auto"/>
            </w:tcBorders>
          </w:tcPr>
          <w:p w14:paraId="7C202482" w14:textId="77777777" w:rsidR="00764925" w:rsidRPr="00380FF6" w:rsidRDefault="00764925" w:rsidP="00380FF6">
            <w:pPr>
              <w:pStyle w:val="TableText"/>
              <w:rPr>
                <w:sz w:val="17"/>
                <w:szCs w:val="17"/>
              </w:rPr>
            </w:pPr>
            <w:r w:rsidRPr="00380FF6">
              <w:rPr>
                <w:sz w:val="17"/>
                <w:szCs w:val="17"/>
              </w:rPr>
              <w:t>Enhanced standard care (with 3</w:t>
            </w:r>
            <w:r w:rsidR="00380FF6">
              <w:rPr>
                <w:sz w:val="17"/>
                <w:szCs w:val="17"/>
              </w:rPr>
              <w:t> </w:t>
            </w:r>
            <w:r w:rsidRPr="00380FF6">
              <w:rPr>
                <w:sz w:val="17"/>
                <w:szCs w:val="17"/>
              </w:rPr>
              <w:t>parent information sessions)</w:t>
            </w:r>
          </w:p>
        </w:tc>
        <w:tc>
          <w:tcPr>
            <w:tcW w:w="1417" w:type="dxa"/>
            <w:tcBorders>
              <w:top w:val="single" w:sz="4" w:space="0" w:color="auto"/>
              <w:left w:val="single" w:sz="4" w:space="0" w:color="auto"/>
              <w:bottom w:val="single" w:sz="4" w:space="0" w:color="auto"/>
              <w:right w:val="single" w:sz="4" w:space="0" w:color="auto"/>
            </w:tcBorders>
          </w:tcPr>
          <w:p w14:paraId="7C202483" w14:textId="77777777" w:rsidR="00764925" w:rsidRPr="00380FF6" w:rsidRDefault="00764925" w:rsidP="00380FF6">
            <w:pPr>
              <w:pStyle w:val="TableText"/>
              <w:rPr>
                <w:sz w:val="17"/>
                <w:szCs w:val="17"/>
              </w:rPr>
            </w:pPr>
            <w:r w:rsidRPr="00380FF6">
              <w:rPr>
                <w:sz w:val="17"/>
                <w:szCs w:val="17"/>
              </w:rPr>
              <w:t>Over 5 months:</w:t>
            </w:r>
            <w:r w:rsidR="00380FF6">
              <w:rPr>
                <w:sz w:val="17"/>
                <w:szCs w:val="17"/>
              </w:rPr>
              <w:br/>
            </w:r>
            <w:r w:rsidRPr="00380FF6">
              <w:rPr>
                <w:sz w:val="17"/>
                <w:szCs w:val="17"/>
              </w:rPr>
              <w:t>Median 24</w:t>
            </w:r>
            <w:r w:rsidR="00380FF6">
              <w:rPr>
                <w:sz w:val="17"/>
                <w:szCs w:val="17"/>
              </w:rPr>
              <w:t> </w:t>
            </w:r>
            <w:r w:rsidRPr="00380FF6">
              <w:rPr>
                <w:sz w:val="17"/>
                <w:szCs w:val="17"/>
              </w:rPr>
              <w:t>sessions x 30</w:t>
            </w:r>
            <w:r w:rsidR="00380FF6">
              <w:rPr>
                <w:sz w:val="17"/>
                <w:szCs w:val="17"/>
              </w:rPr>
              <w:t> </w:t>
            </w:r>
            <w:r w:rsidRPr="00380FF6">
              <w:rPr>
                <w:sz w:val="17"/>
                <w:szCs w:val="17"/>
              </w:rPr>
              <w:t>minutes (12</w:t>
            </w:r>
            <w:r w:rsidR="00380FF6">
              <w:rPr>
                <w:sz w:val="17"/>
                <w:szCs w:val="17"/>
              </w:rPr>
              <w:t> </w:t>
            </w:r>
            <w:r w:rsidRPr="00380FF6">
              <w:rPr>
                <w:sz w:val="17"/>
                <w:szCs w:val="17"/>
              </w:rPr>
              <w:t>hours) (Note</w:t>
            </w:r>
            <w:r w:rsidR="00380FF6">
              <w:rPr>
                <w:sz w:val="17"/>
                <w:szCs w:val="17"/>
              </w:rPr>
              <w:t> </w:t>
            </w:r>
            <w:r w:rsidRPr="00380FF6">
              <w:rPr>
                <w:sz w:val="17"/>
                <w:szCs w:val="17"/>
              </w:rPr>
              <w:t>2)</w:t>
            </w:r>
          </w:p>
        </w:tc>
        <w:tc>
          <w:tcPr>
            <w:tcW w:w="1843" w:type="dxa"/>
            <w:tcBorders>
              <w:top w:val="single" w:sz="4" w:space="0" w:color="auto"/>
              <w:left w:val="single" w:sz="4" w:space="0" w:color="auto"/>
              <w:bottom w:val="single" w:sz="4" w:space="0" w:color="auto"/>
              <w:right w:val="single" w:sz="4" w:space="0" w:color="auto"/>
            </w:tcBorders>
          </w:tcPr>
          <w:p w14:paraId="7C202484" w14:textId="77777777" w:rsidR="00764925" w:rsidRPr="00380FF6" w:rsidRDefault="00380FF6" w:rsidP="00380FF6">
            <w:pPr>
              <w:pStyle w:val="TableBullet"/>
            </w:pPr>
            <w:r>
              <w:t>P</w:t>
            </w:r>
            <w:r w:rsidR="00764925" w:rsidRPr="00380FF6">
              <w:t xml:space="preserve">roportion responders in autism symptom severity (ADOS-social affect) </w:t>
            </w:r>
            <w:r w:rsidR="00764925" w:rsidRPr="00380FF6">
              <w:rPr>
                <w:i/>
                <w:iCs/>
              </w:rPr>
              <w:t>(Clinician)</w:t>
            </w:r>
          </w:p>
          <w:p w14:paraId="7C202485" w14:textId="77777777" w:rsidR="00764925" w:rsidRPr="00380FF6" w:rsidRDefault="00380FF6" w:rsidP="00380FF6">
            <w:pPr>
              <w:pStyle w:val="TableBullet"/>
            </w:pPr>
            <w:r>
              <w:t>S</w:t>
            </w:r>
            <w:r w:rsidR="00764925" w:rsidRPr="00380FF6">
              <w:t xml:space="preserve">ocial motivation (SRS subscale) </w:t>
            </w:r>
            <w:r w:rsidR="00764925" w:rsidRPr="00380FF6">
              <w:rPr>
                <w:i/>
                <w:iCs/>
              </w:rPr>
              <w:t>(Parent)</w:t>
            </w:r>
            <w:r w:rsidR="00764925" w:rsidRPr="00380FF6">
              <w:t xml:space="preserve"> (Note 3)</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C202486" w14:textId="77777777" w:rsidR="00764925" w:rsidRPr="00380FF6" w:rsidRDefault="00380FF6" w:rsidP="00380FF6">
            <w:pPr>
              <w:pStyle w:val="TableBullet"/>
            </w:pPr>
            <w:r>
              <w:t>A</w:t>
            </w:r>
            <w:r w:rsidR="00764925" w:rsidRPr="00380FF6">
              <w:t xml:space="preserve">utism symptom severity (ADOS-social affect) </w:t>
            </w:r>
            <w:r w:rsidR="00764925" w:rsidRPr="00380FF6">
              <w:rPr>
                <w:i/>
                <w:iCs/>
              </w:rPr>
              <w:t>(Clinician)</w:t>
            </w:r>
          </w:p>
          <w:p w14:paraId="7C202487" w14:textId="77777777" w:rsidR="00764925" w:rsidRPr="00380FF6" w:rsidRDefault="00380FF6" w:rsidP="00380FF6">
            <w:pPr>
              <w:pStyle w:val="TableBullet"/>
            </w:pPr>
            <w:r>
              <w:t>S</w:t>
            </w:r>
            <w:r w:rsidR="00764925" w:rsidRPr="00380FF6">
              <w:t xml:space="preserve">ocial awareness, social cognition, social communication, autistic mannerisms (4 x SRS subscales) </w:t>
            </w:r>
            <w:r w:rsidR="00764925" w:rsidRPr="00380FF6">
              <w:rPr>
                <w:i/>
                <w:iCs/>
              </w:rPr>
              <w:t>(Parent)</w:t>
            </w:r>
          </w:p>
          <w:p w14:paraId="7C202488" w14:textId="77777777" w:rsidR="00764925" w:rsidRPr="00380FF6" w:rsidRDefault="00380FF6" w:rsidP="00380FF6">
            <w:pPr>
              <w:pStyle w:val="TableBullet"/>
              <w:rPr>
                <w:i/>
                <w:iCs/>
              </w:rPr>
            </w:pPr>
            <w:r>
              <w:t>Q</w:t>
            </w:r>
            <w:r w:rsidR="00764925" w:rsidRPr="00380FF6">
              <w:t xml:space="preserve">uality of life of participants and parents (visual analogue scale) </w:t>
            </w:r>
            <w:r w:rsidR="00764925" w:rsidRPr="00380FF6">
              <w:rPr>
                <w:i/>
                <w:iCs/>
              </w:rPr>
              <w:t>(Parent)</w:t>
            </w:r>
          </w:p>
          <w:p w14:paraId="7C202489" w14:textId="77777777" w:rsidR="00764925" w:rsidRPr="00380FF6" w:rsidRDefault="00380FF6" w:rsidP="00380FF6">
            <w:pPr>
              <w:pStyle w:val="TableBullet"/>
            </w:pPr>
            <w:r>
              <w:t>P</w:t>
            </w:r>
            <w:r w:rsidR="00764925" w:rsidRPr="00380FF6">
              <w:t xml:space="preserve">arental stress (PSI) </w:t>
            </w:r>
            <w:r w:rsidR="00764925" w:rsidRPr="00380FF6">
              <w:rPr>
                <w:i/>
                <w:iCs/>
              </w:rPr>
              <w:t xml:space="preserve">(parents) </w:t>
            </w:r>
            <w:r w:rsidR="00764925" w:rsidRPr="00380FF6">
              <w:t>(Note 4)</w:t>
            </w:r>
          </w:p>
          <w:p w14:paraId="7C20248A" w14:textId="77777777" w:rsidR="00764925" w:rsidRPr="00380FF6" w:rsidRDefault="00380FF6" w:rsidP="00380FF6">
            <w:pPr>
              <w:pStyle w:val="TableBullet"/>
            </w:pPr>
            <w:r>
              <w:t>P</w:t>
            </w:r>
            <w:r w:rsidR="00764925" w:rsidRPr="00380FF6">
              <w:t xml:space="preserve">arental wellbeing (WEMWBS) </w:t>
            </w:r>
            <w:r w:rsidR="00764925" w:rsidRPr="00380FF6">
              <w:rPr>
                <w:i/>
                <w:iCs/>
              </w:rPr>
              <w:t>(parents)</w:t>
            </w:r>
          </w:p>
        </w:tc>
      </w:tr>
    </w:tbl>
    <w:p w14:paraId="7C20248C" w14:textId="77777777" w:rsidR="005C43AD" w:rsidRPr="005C43AD" w:rsidRDefault="005C43AD" w:rsidP="005C43AD">
      <w:pPr>
        <w:pStyle w:val="Note"/>
        <w:jc w:val="right"/>
        <w:rPr>
          <w:i/>
        </w:rPr>
      </w:pPr>
      <w:r w:rsidRPr="005C43AD">
        <w:rPr>
          <w:i/>
        </w:rPr>
        <w:t>Continued next page</w:t>
      </w:r>
    </w:p>
    <w:p w14:paraId="7C20248D" w14:textId="77777777" w:rsidR="005C43AD" w:rsidRPr="00C01BBF" w:rsidRDefault="005C43AD" w:rsidP="00F36CE3">
      <w:pPr>
        <w:keepNext/>
        <w:spacing w:before="360" w:after="120"/>
        <w:jc w:val="left"/>
        <w:rPr>
          <w:szCs w:val="22"/>
        </w:rPr>
      </w:pPr>
      <w:r w:rsidRPr="00C01BBF">
        <w:rPr>
          <w:rFonts w:cs="Arial"/>
          <w:b/>
          <w:bCs/>
          <w:szCs w:val="22"/>
        </w:rPr>
        <w:lastRenderedPageBreak/>
        <w:t xml:space="preserve">Table 2.5: Characteristics of primary studies comparing music therapy to control/comparator (research question 1) </w:t>
      </w:r>
      <w:r w:rsidRPr="00C01BBF">
        <w:rPr>
          <w:rFonts w:cs="Arial"/>
          <w:i/>
          <w:iCs/>
          <w:szCs w:val="22"/>
        </w:rPr>
        <w:t>(continued)</w:t>
      </w:r>
    </w:p>
    <w:tbl>
      <w:tblPr>
        <w:tblW w:w="1470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4"/>
        <w:gridCol w:w="851"/>
        <w:gridCol w:w="992"/>
        <w:gridCol w:w="1134"/>
        <w:gridCol w:w="851"/>
        <w:gridCol w:w="992"/>
        <w:gridCol w:w="1701"/>
        <w:gridCol w:w="1134"/>
        <w:gridCol w:w="1417"/>
        <w:gridCol w:w="1843"/>
        <w:gridCol w:w="2660"/>
      </w:tblGrid>
      <w:tr w:rsidR="005C43AD" w:rsidRPr="005B5791" w14:paraId="7C202499" w14:textId="77777777" w:rsidTr="005C43AD">
        <w:trPr>
          <w:cantSplit/>
        </w:trPr>
        <w:tc>
          <w:tcPr>
            <w:tcW w:w="1134" w:type="dxa"/>
            <w:shd w:val="clear" w:color="auto" w:fill="BFBFBF"/>
          </w:tcPr>
          <w:p w14:paraId="7C20248E" w14:textId="77777777" w:rsidR="005C43AD" w:rsidRPr="00380FF6" w:rsidRDefault="005C43AD" w:rsidP="005C43AD">
            <w:pPr>
              <w:pStyle w:val="TableText"/>
              <w:rPr>
                <w:b/>
                <w:sz w:val="17"/>
                <w:szCs w:val="17"/>
              </w:rPr>
            </w:pPr>
            <w:r w:rsidRPr="00380FF6">
              <w:rPr>
                <w:b/>
                <w:sz w:val="17"/>
                <w:szCs w:val="17"/>
              </w:rPr>
              <w:t>Author/s (year)</w:t>
            </w:r>
          </w:p>
        </w:tc>
        <w:tc>
          <w:tcPr>
            <w:tcW w:w="851" w:type="dxa"/>
            <w:shd w:val="clear" w:color="auto" w:fill="BFBFBF"/>
          </w:tcPr>
          <w:p w14:paraId="7C20248F" w14:textId="77777777" w:rsidR="005C43AD" w:rsidRPr="00380FF6" w:rsidRDefault="005C43AD" w:rsidP="005C43AD">
            <w:pPr>
              <w:pStyle w:val="TableText"/>
              <w:rPr>
                <w:b/>
                <w:sz w:val="17"/>
                <w:szCs w:val="17"/>
              </w:rPr>
            </w:pPr>
            <w:r w:rsidRPr="00380FF6">
              <w:rPr>
                <w:b/>
                <w:sz w:val="17"/>
                <w:szCs w:val="17"/>
              </w:rPr>
              <w:t>Design</w:t>
            </w:r>
          </w:p>
        </w:tc>
        <w:tc>
          <w:tcPr>
            <w:tcW w:w="992" w:type="dxa"/>
            <w:shd w:val="clear" w:color="auto" w:fill="BFBFBF"/>
          </w:tcPr>
          <w:p w14:paraId="7C202490" w14:textId="77777777" w:rsidR="005C43AD" w:rsidRPr="00380FF6" w:rsidRDefault="005C43AD" w:rsidP="005C43AD">
            <w:pPr>
              <w:pStyle w:val="TableText"/>
              <w:rPr>
                <w:b/>
                <w:sz w:val="17"/>
                <w:szCs w:val="17"/>
              </w:rPr>
            </w:pPr>
            <w:r w:rsidRPr="00380FF6">
              <w:rPr>
                <w:b/>
                <w:sz w:val="17"/>
                <w:szCs w:val="17"/>
              </w:rPr>
              <w:t>Country</w:t>
            </w:r>
          </w:p>
        </w:tc>
        <w:tc>
          <w:tcPr>
            <w:tcW w:w="1134" w:type="dxa"/>
            <w:shd w:val="clear" w:color="auto" w:fill="BFBFBF"/>
          </w:tcPr>
          <w:p w14:paraId="7C202491" w14:textId="77777777" w:rsidR="005C43AD" w:rsidRPr="00380FF6" w:rsidRDefault="005C43AD" w:rsidP="005C43AD">
            <w:pPr>
              <w:pStyle w:val="TableText"/>
              <w:rPr>
                <w:b/>
                <w:sz w:val="17"/>
                <w:szCs w:val="17"/>
              </w:rPr>
            </w:pPr>
            <w:r w:rsidRPr="00380FF6">
              <w:rPr>
                <w:b/>
                <w:sz w:val="17"/>
                <w:szCs w:val="17"/>
              </w:rPr>
              <w:t>SIGN rating</w:t>
            </w:r>
          </w:p>
        </w:tc>
        <w:tc>
          <w:tcPr>
            <w:tcW w:w="851" w:type="dxa"/>
            <w:shd w:val="clear" w:color="auto" w:fill="BFBFBF"/>
          </w:tcPr>
          <w:p w14:paraId="7C202492" w14:textId="77777777" w:rsidR="005C43AD" w:rsidRPr="00380FF6" w:rsidRDefault="005C43AD" w:rsidP="005C43AD">
            <w:pPr>
              <w:pStyle w:val="TableText"/>
              <w:rPr>
                <w:b/>
                <w:sz w:val="17"/>
                <w:szCs w:val="17"/>
              </w:rPr>
            </w:pPr>
            <w:r w:rsidRPr="00380FF6">
              <w:rPr>
                <w:b/>
                <w:sz w:val="17"/>
                <w:szCs w:val="17"/>
              </w:rPr>
              <w:t>Sample, gender</w:t>
            </w:r>
          </w:p>
        </w:tc>
        <w:tc>
          <w:tcPr>
            <w:tcW w:w="992" w:type="dxa"/>
            <w:shd w:val="clear" w:color="auto" w:fill="BFBFBF"/>
          </w:tcPr>
          <w:p w14:paraId="7C202493" w14:textId="77777777" w:rsidR="005C43AD" w:rsidRPr="00380FF6" w:rsidRDefault="005C43AD" w:rsidP="005C43AD">
            <w:pPr>
              <w:pStyle w:val="TableText"/>
              <w:rPr>
                <w:b/>
                <w:sz w:val="17"/>
                <w:szCs w:val="17"/>
              </w:rPr>
            </w:pPr>
            <w:r w:rsidRPr="00380FF6">
              <w:rPr>
                <w:b/>
                <w:sz w:val="17"/>
                <w:szCs w:val="17"/>
              </w:rPr>
              <w:t>Mean age (range)</w:t>
            </w:r>
          </w:p>
        </w:tc>
        <w:tc>
          <w:tcPr>
            <w:tcW w:w="1701" w:type="dxa"/>
            <w:shd w:val="clear" w:color="auto" w:fill="BFBFBF"/>
          </w:tcPr>
          <w:p w14:paraId="7C202494" w14:textId="77777777" w:rsidR="005C43AD" w:rsidRPr="00380FF6" w:rsidRDefault="005C43AD" w:rsidP="005C43AD">
            <w:pPr>
              <w:pStyle w:val="TableText"/>
              <w:rPr>
                <w:b/>
                <w:sz w:val="17"/>
                <w:szCs w:val="17"/>
              </w:rPr>
            </w:pPr>
            <w:r w:rsidRPr="00380FF6">
              <w:rPr>
                <w:b/>
                <w:sz w:val="17"/>
                <w:szCs w:val="17"/>
              </w:rPr>
              <w:t>Intervention</w:t>
            </w:r>
          </w:p>
        </w:tc>
        <w:tc>
          <w:tcPr>
            <w:tcW w:w="1134" w:type="dxa"/>
            <w:shd w:val="clear" w:color="auto" w:fill="BFBFBF"/>
          </w:tcPr>
          <w:p w14:paraId="7C202495" w14:textId="77777777" w:rsidR="005C43AD" w:rsidRPr="00380FF6" w:rsidRDefault="005C43AD" w:rsidP="005C43AD">
            <w:pPr>
              <w:pStyle w:val="TableText"/>
              <w:rPr>
                <w:b/>
                <w:sz w:val="17"/>
                <w:szCs w:val="17"/>
              </w:rPr>
            </w:pPr>
            <w:r w:rsidRPr="00380FF6">
              <w:rPr>
                <w:b/>
                <w:sz w:val="17"/>
                <w:szCs w:val="17"/>
              </w:rPr>
              <w:t>Comparator</w:t>
            </w:r>
          </w:p>
        </w:tc>
        <w:tc>
          <w:tcPr>
            <w:tcW w:w="1417" w:type="dxa"/>
            <w:shd w:val="clear" w:color="auto" w:fill="BFBFBF"/>
          </w:tcPr>
          <w:p w14:paraId="7C202496" w14:textId="77777777" w:rsidR="005C43AD" w:rsidRPr="00380FF6" w:rsidRDefault="005C43AD" w:rsidP="005C43AD">
            <w:pPr>
              <w:pStyle w:val="TableText"/>
              <w:rPr>
                <w:b/>
                <w:sz w:val="17"/>
                <w:szCs w:val="17"/>
              </w:rPr>
            </w:pPr>
            <w:r w:rsidRPr="00380FF6">
              <w:rPr>
                <w:b/>
                <w:sz w:val="17"/>
                <w:szCs w:val="17"/>
              </w:rPr>
              <w:t>Duration of activity</w:t>
            </w:r>
          </w:p>
        </w:tc>
        <w:tc>
          <w:tcPr>
            <w:tcW w:w="1843" w:type="dxa"/>
            <w:shd w:val="clear" w:color="auto" w:fill="BFBFBF"/>
          </w:tcPr>
          <w:p w14:paraId="7C202497" w14:textId="77777777" w:rsidR="005C43AD" w:rsidRPr="00380FF6" w:rsidRDefault="005C43AD" w:rsidP="005C43AD">
            <w:pPr>
              <w:pStyle w:val="TableText"/>
              <w:rPr>
                <w:b/>
                <w:sz w:val="17"/>
                <w:szCs w:val="17"/>
              </w:rPr>
            </w:pPr>
            <w:r w:rsidRPr="00380FF6">
              <w:rPr>
                <w:b/>
                <w:sz w:val="17"/>
                <w:szCs w:val="17"/>
              </w:rPr>
              <w:t>Improved outcomes (Measure) (</w:t>
            </w:r>
            <w:r w:rsidRPr="00380FF6">
              <w:rPr>
                <w:b/>
                <w:i/>
                <w:iCs/>
                <w:sz w:val="17"/>
                <w:szCs w:val="17"/>
              </w:rPr>
              <w:t>assessor</w:t>
            </w:r>
            <w:r w:rsidRPr="00380FF6">
              <w:rPr>
                <w:b/>
                <w:sz w:val="17"/>
                <w:szCs w:val="17"/>
              </w:rPr>
              <w:t>)</w:t>
            </w:r>
          </w:p>
        </w:tc>
        <w:tc>
          <w:tcPr>
            <w:tcW w:w="2660" w:type="dxa"/>
            <w:shd w:val="clear" w:color="auto" w:fill="BFBFBF"/>
          </w:tcPr>
          <w:p w14:paraId="7C202498" w14:textId="77777777" w:rsidR="005C43AD" w:rsidRPr="00380FF6" w:rsidRDefault="005C43AD" w:rsidP="005C43AD">
            <w:pPr>
              <w:pStyle w:val="TableText"/>
              <w:rPr>
                <w:b/>
                <w:sz w:val="17"/>
                <w:szCs w:val="17"/>
              </w:rPr>
            </w:pPr>
            <w:r w:rsidRPr="00380FF6">
              <w:rPr>
                <w:b/>
                <w:sz w:val="17"/>
                <w:szCs w:val="17"/>
              </w:rPr>
              <w:t>No difference</w:t>
            </w:r>
            <w:r>
              <w:rPr>
                <w:b/>
                <w:sz w:val="17"/>
                <w:szCs w:val="17"/>
              </w:rPr>
              <w:br/>
            </w:r>
            <w:r w:rsidRPr="00380FF6">
              <w:rPr>
                <w:b/>
                <w:sz w:val="17"/>
                <w:szCs w:val="17"/>
              </w:rPr>
              <w:t>(Measure)</w:t>
            </w:r>
            <w:r>
              <w:rPr>
                <w:b/>
                <w:sz w:val="17"/>
                <w:szCs w:val="17"/>
              </w:rPr>
              <w:br/>
            </w:r>
            <w:r w:rsidRPr="00380FF6">
              <w:rPr>
                <w:b/>
                <w:sz w:val="17"/>
                <w:szCs w:val="17"/>
              </w:rPr>
              <w:t>(</w:t>
            </w:r>
            <w:r w:rsidRPr="00380FF6">
              <w:rPr>
                <w:b/>
                <w:i/>
                <w:iCs/>
                <w:sz w:val="17"/>
                <w:szCs w:val="17"/>
              </w:rPr>
              <w:t>assessor</w:t>
            </w:r>
            <w:r w:rsidRPr="00380FF6">
              <w:rPr>
                <w:b/>
                <w:sz w:val="17"/>
                <w:szCs w:val="17"/>
              </w:rPr>
              <w:t>)</w:t>
            </w:r>
          </w:p>
        </w:tc>
      </w:tr>
      <w:tr w:rsidR="005C43AD" w:rsidRPr="009A7086" w14:paraId="7C2024AA" w14:textId="77777777" w:rsidTr="00380FF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20249A" w14:textId="77777777" w:rsidR="005C43AD" w:rsidRPr="009A7086" w:rsidRDefault="005C43AD" w:rsidP="005C43AD">
            <w:pPr>
              <w:pStyle w:val="TableText"/>
            </w:pPr>
            <w:r w:rsidRPr="009A7086">
              <w:t xml:space="preserve">Sharda </w:t>
            </w:r>
            <w:r>
              <w:t>et al</w:t>
            </w:r>
            <w:r w:rsidRPr="009A7086">
              <w:t xml:space="preserve"> (2018)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p>
        </w:tc>
        <w:tc>
          <w:tcPr>
            <w:tcW w:w="851" w:type="dxa"/>
            <w:tcBorders>
              <w:top w:val="single" w:sz="4" w:space="0" w:color="auto"/>
              <w:left w:val="single" w:sz="4" w:space="0" w:color="auto"/>
              <w:bottom w:val="single" w:sz="4" w:space="0" w:color="auto"/>
              <w:right w:val="single" w:sz="4" w:space="0" w:color="auto"/>
            </w:tcBorders>
          </w:tcPr>
          <w:p w14:paraId="7C20249B" w14:textId="77777777" w:rsidR="005C43AD" w:rsidRPr="009A7086" w:rsidRDefault="005C43AD" w:rsidP="005C43AD">
            <w:pPr>
              <w:pStyle w:val="TableText"/>
            </w:pPr>
            <w:r w:rsidRPr="009A7086">
              <w:t>RCT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0249C" w14:textId="77777777" w:rsidR="005C43AD" w:rsidRPr="009A7086" w:rsidRDefault="005C43AD" w:rsidP="005C43AD">
            <w:pPr>
              <w:pStyle w:val="TableText"/>
            </w:pPr>
            <w:r w:rsidRPr="009A7086">
              <w:t>Canada</w:t>
            </w:r>
          </w:p>
        </w:tc>
        <w:tc>
          <w:tcPr>
            <w:tcW w:w="1134" w:type="dxa"/>
            <w:tcBorders>
              <w:top w:val="single" w:sz="4" w:space="0" w:color="auto"/>
              <w:left w:val="single" w:sz="4" w:space="0" w:color="auto"/>
              <w:bottom w:val="single" w:sz="4" w:space="0" w:color="auto"/>
              <w:right w:val="single" w:sz="4" w:space="0" w:color="auto"/>
            </w:tcBorders>
          </w:tcPr>
          <w:p w14:paraId="7C20249D" w14:textId="77777777" w:rsidR="005C43AD" w:rsidRPr="009A7086" w:rsidRDefault="005C43AD" w:rsidP="005C43AD">
            <w:pPr>
              <w:pStyle w:val="TableText"/>
              <w:rPr>
                <w:highlight w:val="lightGray"/>
              </w:rPr>
            </w:pPr>
            <w:r>
              <w:t>H</w:t>
            </w:r>
            <w:r w:rsidRPr="009A7086">
              <w:t>igh quality</w:t>
            </w:r>
            <w:r>
              <w:br/>
            </w:r>
            <w:r w:rsidRPr="009A7086">
              <w:t>( ++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0249E" w14:textId="77777777" w:rsidR="005C43AD" w:rsidRPr="009A7086" w:rsidRDefault="005C43AD" w:rsidP="005C43AD">
            <w:pPr>
              <w:pStyle w:val="TableText"/>
              <w:rPr>
                <w:highlight w:val="lightGray"/>
              </w:rPr>
            </w:pPr>
            <w:r w:rsidRPr="009A7086">
              <w:t>N=51</w:t>
            </w:r>
            <w:r>
              <w:br/>
            </w:r>
            <w:r w:rsidRPr="009A7086">
              <w:t>48% male</w:t>
            </w:r>
          </w:p>
        </w:tc>
        <w:tc>
          <w:tcPr>
            <w:tcW w:w="992" w:type="dxa"/>
            <w:tcBorders>
              <w:top w:val="single" w:sz="4" w:space="0" w:color="auto"/>
              <w:left w:val="single" w:sz="4" w:space="0" w:color="auto"/>
              <w:bottom w:val="single" w:sz="4" w:space="0" w:color="auto"/>
              <w:right w:val="single" w:sz="4" w:space="0" w:color="auto"/>
            </w:tcBorders>
          </w:tcPr>
          <w:p w14:paraId="7C20249F" w14:textId="77777777" w:rsidR="005C43AD" w:rsidRPr="009A7086" w:rsidRDefault="005C43AD" w:rsidP="005C43AD">
            <w:pPr>
              <w:pStyle w:val="TableText"/>
              <w:rPr>
                <w:highlight w:val="lightGray"/>
              </w:rPr>
            </w:pPr>
            <w:r w:rsidRPr="009A7086">
              <w:t>M=10 years</w:t>
            </w:r>
            <w:r>
              <w:br/>
            </w:r>
            <w:r w:rsidRPr="009A7086">
              <w:t>(6</w:t>
            </w:r>
            <w:r>
              <w:t>–</w:t>
            </w:r>
            <w:r w:rsidRPr="009A7086">
              <w:t>12 years)</w:t>
            </w:r>
          </w:p>
        </w:tc>
        <w:tc>
          <w:tcPr>
            <w:tcW w:w="1701" w:type="dxa"/>
            <w:tcBorders>
              <w:top w:val="single" w:sz="4" w:space="0" w:color="auto"/>
              <w:left w:val="single" w:sz="4" w:space="0" w:color="auto"/>
              <w:bottom w:val="single" w:sz="4" w:space="0" w:color="auto"/>
              <w:right w:val="single" w:sz="4" w:space="0" w:color="auto"/>
            </w:tcBorders>
          </w:tcPr>
          <w:p w14:paraId="7C2024A0" w14:textId="77777777" w:rsidR="005C43AD" w:rsidRPr="009A7086" w:rsidRDefault="005C43AD" w:rsidP="005C43AD">
            <w:pPr>
              <w:pStyle w:val="TableText"/>
            </w:pPr>
            <w:r w:rsidRPr="009A7086">
              <w:t>Individual MT</w:t>
            </w:r>
          </w:p>
          <w:p w14:paraId="7C2024A1" w14:textId="77777777" w:rsidR="005C43AD" w:rsidRPr="009A7086" w:rsidRDefault="005C43AD" w:rsidP="005C43AD">
            <w:pPr>
              <w:pStyle w:val="TableBullet"/>
            </w:pPr>
            <w:r w:rsidRPr="009A7086">
              <w:t>playing instruments, singing, rhythm cues</w:t>
            </w:r>
          </w:p>
        </w:tc>
        <w:tc>
          <w:tcPr>
            <w:tcW w:w="1134" w:type="dxa"/>
            <w:tcBorders>
              <w:top w:val="single" w:sz="4" w:space="0" w:color="auto"/>
              <w:left w:val="single" w:sz="4" w:space="0" w:color="auto"/>
              <w:bottom w:val="single" w:sz="4" w:space="0" w:color="auto"/>
              <w:right w:val="single" w:sz="4" w:space="0" w:color="auto"/>
            </w:tcBorders>
          </w:tcPr>
          <w:p w14:paraId="7C2024A2" w14:textId="77777777" w:rsidR="005C43AD" w:rsidRPr="009A7086" w:rsidRDefault="005C43AD" w:rsidP="005C43AD">
            <w:pPr>
              <w:pStyle w:val="TableText"/>
            </w:pPr>
            <w:r w:rsidRPr="009A7086">
              <w:t>Play-based intervention</w:t>
            </w:r>
          </w:p>
        </w:tc>
        <w:tc>
          <w:tcPr>
            <w:tcW w:w="1417" w:type="dxa"/>
            <w:tcBorders>
              <w:top w:val="single" w:sz="4" w:space="0" w:color="auto"/>
              <w:left w:val="single" w:sz="4" w:space="0" w:color="auto"/>
              <w:bottom w:val="single" w:sz="4" w:space="0" w:color="auto"/>
              <w:right w:val="single" w:sz="4" w:space="0" w:color="auto"/>
            </w:tcBorders>
          </w:tcPr>
          <w:p w14:paraId="7C2024A3" w14:textId="77777777" w:rsidR="005C43AD" w:rsidRPr="009A7086" w:rsidRDefault="005C43AD" w:rsidP="005C43AD">
            <w:pPr>
              <w:pStyle w:val="TableText"/>
            </w:pPr>
            <w:r w:rsidRPr="009A7086">
              <w:t>Over 8</w:t>
            </w:r>
            <w:r>
              <w:t>–</w:t>
            </w:r>
            <w:r w:rsidRPr="009A7086">
              <w:t>12 weeks:</w:t>
            </w:r>
            <w:r>
              <w:br/>
            </w:r>
            <w:r w:rsidRPr="009A7086">
              <w:t>M=10 sessions x 45 minutes (4.8 hours)</w:t>
            </w:r>
          </w:p>
        </w:tc>
        <w:tc>
          <w:tcPr>
            <w:tcW w:w="1843" w:type="dxa"/>
            <w:tcBorders>
              <w:top w:val="single" w:sz="4" w:space="0" w:color="auto"/>
              <w:left w:val="single" w:sz="4" w:space="0" w:color="auto"/>
              <w:bottom w:val="single" w:sz="4" w:space="0" w:color="auto"/>
              <w:right w:val="single" w:sz="4" w:space="0" w:color="auto"/>
            </w:tcBorders>
          </w:tcPr>
          <w:p w14:paraId="7C2024A4" w14:textId="77777777" w:rsidR="005C43AD" w:rsidRPr="009A7086" w:rsidRDefault="005C43AD" w:rsidP="005C43AD">
            <w:pPr>
              <w:pStyle w:val="TableBullet"/>
              <w:rPr>
                <w:i/>
                <w:iCs/>
              </w:rPr>
            </w:pPr>
            <w:r>
              <w:t>C</w:t>
            </w:r>
            <w:r w:rsidRPr="009A7086">
              <w:t xml:space="preserve">ommunication (CCC) </w:t>
            </w:r>
            <w:r w:rsidRPr="009A7086">
              <w:rPr>
                <w:i/>
                <w:iCs/>
              </w:rPr>
              <w:t>(Parent)</w:t>
            </w:r>
          </w:p>
          <w:p w14:paraId="7C2024A5" w14:textId="77777777" w:rsidR="005C43AD" w:rsidRPr="009A7086" w:rsidRDefault="005C43AD" w:rsidP="005C43AD">
            <w:pPr>
              <w:pStyle w:val="TableBullet"/>
              <w:rPr>
                <w:i/>
                <w:iCs/>
              </w:rPr>
            </w:pPr>
            <w:r>
              <w:t>F</w:t>
            </w:r>
            <w:r w:rsidRPr="009A7086">
              <w:t xml:space="preserve">amily quality of life (FQoL) </w:t>
            </w:r>
            <w:r w:rsidRPr="009A7086">
              <w:rPr>
                <w:i/>
                <w:iCs/>
              </w:rPr>
              <w:t>(Parent)</w:t>
            </w:r>
          </w:p>
          <w:p w14:paraId="7C2024A6" w14:textId="77777777" w:rsidR="005C43AD" w:rsidRPr="009A7086" w:rsidRDefault="005C43AD" w:rsidP="005C43AD">
            <w:pPr>
              <w:pStyle w:val="TableBullet"/>
              <w:rPr>
                <w:i/>
                <w:iCs/>
              </w:rPr>
            </w:pPr>
            <w:r>
              <w:t>B</w:t>
            </w:r>
            <w:r w:rsidRPr="009A7086">
              <w:t xml:space="preserve">rain connectivity changes (RSFC) </w:t>
            </w:r>
            <w:r w:rsidRPr="009A7086">
              <w:rPr>
                <w:i/>
                <w:iCs/>
              </w:rPr>
              <w:t>(MRI)</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C2024A7" w14:textId="77777777" w:rsidR="005C43AD" w:rsidRPr="009A7086" w:rsidRDefault="005C43AD" w:rsidP="005C43AD">
            <w:pPr>
              <w:pStyle w:val="TableBullet"/>
              <w:rPr>
                <w:i/>
                <w:iCs/>
              </w:rPr>
            </w:pPr>
            <w:r>
              <w:t>A</w:t>
            </w:r>
            <w:r w:rsidRPr="009A7086">
              <w:t xml:space="preserve">utism symptom severity (SRS) </w:t>
            </w:r>
            <w:r w:rsidRPr="009A7086">
              <w:rPr>
                <w:i/>
                <w:iCs/>
              </w:rPr>
              <w:t>(Parent)</w:t>
            </w:r>
          </w:p>
          <w:p w14:paraId="7C2024A8" w14:textId="77777777" w:rsidR="005C43AD" w:rsidRPr="009A7086" w:rsidRDefault="005C43AD" w:rsidP="005C43AD">
            <w:pPr>
              <w:pStyle w:val="TableBullet"/>
              <w:rPr>
                <w:i/>
                <w:iCs/>
              </w:rPr>
            </w:pPr>
            <w:r>
              <w:t>R</w:t>
            </w:r>
            <w:r w:rsidRPr="009A7086">
              <w:t xml:space="preserve">eceptive vocabulary (PPVT) </w:t>
            </w:r>
            <w:r w:rsidRPr="009A7086">
              <w:rPr>
                <w:i/>
                <w:iCs/>
              </w:rPr>
              <w:t>(Clinician)</w:t>
            </w:r>
          </w:p>
          <w:p w14:paraId="7C2024A9" w14:textId="77777777" w:rsidR="005C43AD" w:rsidRPr="009A7086" w:rsidRDefault="005C43AD" w:rsidP="005C43AD">
            <w:pPr>
              <w:pStyle w:val="TableBullet"/>
            </w:pPr>
            <w:r>
              <w:t>M</w:t>
            </w:r>
            <w:r w:rsidRPr="009A7086">
              <w:t xml:space="preserve">aladaptive behaviour (VABS-MB) </w:t>
            </w:r>
            <w:r w:rsidRPr="009A7086">
              <w:rPr>
                <w:i/>
                <w:iCs/>
              </w:rPr>
              <w:t>(Parent)</w:t>
            </w:r>
          </w:p>
        </w:tc>
      </w:tr>
      <w:tr w:rsidR="005C43AD" w:rsidRPr="009A7086" w14:paraId="7C2024BA" w14:textId="77777777" w:rsidTr="00380FF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2024AB" w14:textId="77777777" w:rsidR="005C43AD" w:rsidRPr="009A7086" w:rsidRDefault="005C43AD" w:rsidP="005C43AD">
            <w:pPr>
              <w:pStyle w:val="TableText"/>
            </w:pPr>
            <w:r w:rsidRPr="009A7086">
              <w:t xml:space="preserve">Rabeyron </w:t>
            </w:r>
            <w:r>
              <w:t>et al</w:t>
            </w:r>
            <w:r w:rsidRPr="009A7086">
              <w:t xml:space="preserve"> (2018)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p>
        </w:tc>
        <w:tc>
          <w:tcPr>
            <w:tcW w:w="851" w:type="dxa"/>
            <w:tcBorders>
              <w:top w:val="single" w:sz="4" w:space="0" w:color="auto"/>
              <w:left w:val="single" w:sz="4" w:space="0" w:color="auto"/>
              <w:bottom w:val="single" w:sz="4" w:space="0" w:color="auto"/>
              <w:right w:val="single" w:sz="4" w:space="0" w:color="auto"/>
            </w:tcBorders>
          </w:tcPr>
          <w:p w14:paraId="7C2024AC" w14:textId="77777777" w:rsidR="005C43AD" w:rsidRPr="009A7086" w:rsidRDefault="005C43AD" w:rsidP="005C43AD">
            <w:pPr>
              <w:pStyle w:val="TableText"/>
            </w:pPr>
            <w:r w:rsidRPr="009A7086">
              <w:t>RCT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024AD" w14:textId="77777777" w:rsidR="005C43AD" w:rsidRPr="009A7086" w:rsidRDefault="005C43AD" w:rsidP="005C43AD">
            <w:pPr>
              <w:pStyle w:val="TableText"/>
            </w:pPr>
            <w:r w:rsidRPr="009A7086">
              <w:t>France</w:t>
            </w:r>
          </w:p>
        </w:tc>
        <w:tc>
          <w:tcPr>
            <w:tcW w:w="1134" w:type="dxa"/>
            <w:tcBorders>
              <w:top w:val="single" w:sz="4" w:space="0" w:color="auto"/>
              <w:left w:val="single" w:sz="4" w:space="0" w:color="auto"/>
              <w:bottom w:val="single" w:sz="4" w:space="0" w:color="auto"/>
              <w:right w:val="single" w:sz="4" w:space="0" w:color="auto"/>
            </w:tcBorders>
          </w:tcPr>
          <w:p w14:paraId="7C2024AE" w14:textId="77777777" w:rsidR="005C43AD" w:rsidRPr="009A7086" w:rsidRDefault="005C43AD" w:rsidP="005C43AD">
            <w:pPr>
              <w:pStyle w:val="TableText"/>
              <w:rPr>
                <w:highlight w:val="lightGray"/>
              </w:rPr>
            </w:pPr>
            <w:r>
              <w:t>A</w:t>
            </w:r>
            <w:r w:rsidRPr="009A7086">
              <w:t>cceptable quality</w:t>
            </w:r>
            <w:r>
              <w:br/>
            </w:r>
            <w:r w:rsidRPr="009A7086">
              <w:t>( +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024AF" w14:textId="77777777" w:rsidR="005C43AD" w:rsidRPr="009A7086" w:rsidRDefault="005C43AD" w:rsidP="005C43AD">
            <w:pPr>
              <w:pStyle w:val="TableText"/>
              <w:rPr>
                <w:highlight w:val="lightGray"/>
              </w:rPr>
            </w:pPr>
            <w:r w:rsidRPr="009A7086">
              <w:t>N=36</w:t>
            </w:r>
            <w:r>
              <w:br/>
            </w:r>
            <w:r w:rsidRPr="009A7086">
              <w:t>88% male</w:t>
            </w:r>
          </w:p>
        </w:tc>
        <w:tc>
          <w:tcPr>
            <w:tcW w:w="992" w:type="dxa"/>
            <w:tcBorders>
              <w:top w:val="single" w:sz="4" w:space="0" w:color="auto"/>
              <w:left w:val="single" w:sz="4" w:space="0" w:color="auto"/>
              <w:bottom w:val="single" w:sz="4" w:space="0" w:color="auto"/>
              <w:right w:val="single" w:sz="4" w:space="0" w:color="auto"/>
            </w:tcBorders>
          </w:tcPr>
          <w:p w14:paraId="7C2024B0" w14:textId="77777777" w:rsidR="005C43AD" w:rsidRPr="009A7086" w:rsidRDefault="005C43AD" w:rsidP="005C43AD">
            <w:pPr>
              <w:pStyle w:val="TableText"/>
              <w:rPr>
                <w:highlight w:val="lightGray"/>
              </w:rPr>
            </w:pPr>
            <w:r w:rsidRPr="009A7086">
              <w:t>M=5 years</w:t>
            </w:r>
            <w:r>
              <w:br/>
            </w:r>
            <w:r w:rsidRPr="009A7086">
              <w:t>(4</w:t>
            </w:r>
            <w:r>
              <w:t>–</w:t>
            </w:r>
            <w:r w:rsidRPr="009A7086">
              <w:t>7 years)</w:t>
            </w:r>
          </w:p>
        </w:tc>
        <w:tc>
          <w:tcPr>
            <w:tcW w:w="1701" w:type="dxa"/>
            <w:tcBorders>
              <w:top w:val="single" w:sz="4" w:space="0" w:color="auto"/>
              <w:left w:val="single" w:sz="4" w:space="0" w:color="auto"/>
              <w:bottom w:val="single" w:sz="4" w:space="0" w:color="auto"/>
              <w:right w:val="single" w:sz="4" w:space="0" w:color="auto"/>
            </w:tcBorders>
          </w:tcPr>
          <w:p w14:paraId="7C2024B1" w14:textId="77777777" w:rsidR="005C43AD" w:rsidRPr="009A7086" w:rsidRDefault="005C43AD" w:rsidP="005C43AD">
            <w:pPr>
              <w:pStyle w:val="TableText"/>
            </w:pPr>
            <w:r w:rsidRPr="009A7086">
              <w:t>Group-based MT</w:t>
            </w:r>
          </w:p>
          <w:p w14:paraId="7C2024B2" w14:textId="77777777" w:rsidR="005C43AD" w:rsidRPr="009A7086" w:rsidRDefault="005C43AD" w:rsidP="005C43AD">
            <w:pPr>
              <w:pStyle w:val="TableBullet"/>
            </w:pPr>
            <w:r w:rsidRPr="009A7086">
              <w:t>playing instruments and vocal improvisation</w:t>
            </w:r>
          </w:p>
        </w:tc>
        <w:tc>
          <w:tcPr>
            <w:tcW w:w="1134" w:type="dxa"/>
            <w:tcBorders>
              <w:top w:val="single" w:sz="4" w:space="0" w:color="auto"/>
              <w:left w:val="single" w:sz="4" w:space="0" w:color="auto"/>
              <w:bottom w:val="single" w:sz="4" w:space="0" w:color="auto"/>
              <w:right w:val="single" w:sz="4" w:space="0" w:color="auto"/>
            </w:tcBorders>
          </w:tcPr>
          <w:p w14:paraId="7C2024B3" w14:textId="77777777" w:rsidR="005C43AD" w:rsidRPr="009A7086" w:rsidRDefault="005C43AD" w:rsidP="005C43AD">
            <w:pPr>
              <w:pStyle w:val="TableText"/>
            </w:pPr>
            <w:r w:rsidRPr="009A7086">
              <w:t>Music listening</w:t>
            </w:r>
          </w:p>
        </w:tc>
        <w:tc>
          <w:tcPr>
            <w:tcW w:w="1417" w:type="dxa"/>
            <w:tcBorders>
              <w:top w:val="single" w:sz="4" w:space="0" w:color="auto"/>
              <w:left w:val="single" w:sz="4" w:space="0" w:color="auto"/>
              <w:bottom w:val="single" w:sz="4" w:space="0" w:color="auto"/>
              <w:right w:val="single" w:sz="4" w:space="0" w:color="auto"/>
            </w:tcBorders>
          </w:tcPr>
          <w:p w14:paraId="7C2024B4" w14:textId="77777777" w:rsidR="005C43AD" w:rsidRPr="009A7086" w:rsidRDefault="005C43AD" w:rsidP="005C43AD">
            <w:pPr>
              <w:pStyle w:val="TableText"/>
            </w:pPr>
            <w:r w:rsidRPr="009A7086">
              <w:t>Over 8 months:</w:t>
            </w:r>
            <w:r>
              <w:br/>
            </w:r>
            <w:r w:rsidRPr="009A7086">
              <w:t>M=25 sessions x 30 minutes (12.5 hours)</w:t>
            </w:r>
          </w:p>
        </w:tc>
        <w:tc>
          <w:tcPr>
            <w:tcW w:w="1843" w:type="dxa"/>
            <w:tcBorders>
              <w:top w:val="single" w:sz="4" w:space="0" w:color="auto"/>
              <w:left w:val="single" w:sz="4" w:space="0" w:color="auto"/>
              <w:bottom w:val="single" w:sz="4" w:space="0" w:color="auto"/>
              <w:right w:val="single" w:sz="4" w:space="0" w:color="auto"/>
            </w:tcBorders>
          </w:tcPr>
          <w:p w14:paraId="7C2024B5" w14:textId="77777777" w:rsidR="005C43AD" w:rsidRPr="009A7086" w:rsidRDefault="005C43AD" w:rsidP="005C43AD">
            <w:pPr>
              <w:pStyle w:val="TableBullet"/>
              <w:rPr>
                <w:i/>
                <w:iCs/>
              </w:rPr>
            </w:pPr>
            <w:r>
              <w:t>A</w:t>
            </w:r>
            <w:r w:rsidRPr="009A7086">
              <w:t xml:space="preserve">utism symptom severity (CGI) </w:t>
            </w:r>
            <w:r w:rsidRPr="009A7086">
              <w:rPr>
                <w:i/>
                <w:iCs/>
              </w:rPr>
              <w:t>(Clinician)</w:t>
            </w:r>
          </w:p>
          <w:p w14:paraId="7C2024B6" w14:textId="77777777" w:rsidR="005C43AD" w:rsidRDefault="005C43AD" w:rsidP="005C43AD">
            <w:pPr>
              <w:pStyle w:val="TableBullet"/>
              <w:rPr>
                <w:i/>
                <w:iCs/>
              </w:rPr>
            </w:pPr>
            <w:r>
              <w:t>N</w:t>
            </w:r>
            <w:r w:rsidRPr="009A7086">
              <w:t xml:space="preserve">on-adaptive behaviour (ABC-total score) </w:t>
            </w:r>
            <w:r w:rsidRPr="009A7086">
              <w:rPr>
                <w:i/>
                <w:iCs/>
              </w:rPr>
              <w:t>(Clinician)</w:t>
            </w:r>
          </w:p>
          <w:p w14:paraId="7C2024B7" w14:textId="77777777" w:rsidR="005C43AD" w:rsidRPr="009A7086" w:rsidRDefault="005C43AD" w:rsidP="005C43AD">
            <w:pPr>
              <w:pStyle w:val="TableBullet"/>
              <w:rPr>
                <w:i/>
                <w:iCs/>
              </w:rPr>
            </w:pPr>
            <w:r>
              <w:t>L</w:t>
            </w:r>
            <w:r w:rsidRPr="009A7086">
              <w:rPr>
                <w:color w:val="000000"/>
              </w:rPr>
              <w:t xml:space="preserve">ethargy, </w:t>
            </w:r>
            <w:r>
              <w:rPr>
                <w:color w:val="000000"/>
              </w:rPr>
              <w:t>and</w:t>
            </w:r>
            <w:r w:rsidRPr="009A7086">
              <w:rPr>
                <w:color w:val="000000"/>
              </w:rPr>
              <w:t xml:space="preserve"> stereotypy</w:t>
            </w:r>
            <w:r w:rsidRPr="009A7086">
              <w:t xml:space="preserve"> (2 x ABC</w:t>
            </w:r>
            <w:r w:rsidRPr="009A7086">
              <w:rPr>
                <w:i/>
                <w:iCs/>
                <w:color w:val="000000"/>
              </w:rPr>
              <w:t xml:space="preserve"> </w:t>
            </w:r>
            <w:r w:rsidRPr="009A7086">
              <w:rPr>
                <w:color w:val="000000"/>
              </w:rPr>
              <w:t>subscales</w:t>
            </w:r>
            <w:r w:rsidRPr="009A7086">
              <w:t xml:space="preserve">) </w:t>
            </w:r>
            <w:r w:rsidRPr="009A7086">
              <w:rPr>
                <w:i/>
                <w:iCs/>
              </w:rPr>
              <w:t>(Clinician)</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C2024B8" w14:textId="77777777" w:rsidR="005C43AD" w:rsidRDefault="005C43AD" w:rsidP="005C43AD">
            <w:pPr>
              <w:pStyle w:val="TableBullet"/>
              <w:rPr>
                <w:i/>
                <w:iCs/>
              </w:rPr>
            </w:pPr>
            <w:r>
              <w:t>A</w:t>
            </w:r>
            <w:r w:rsidRPr="009A7086">
              <w:t xml:space="preserve">utism symptom severity (CARS, and 15 subscales) </w:t>
            </w:r>
            <w:r w:rsidRPr="009A7086">
              <w:rPr>
                <w:i/>
                <w:iCs/>
              </w:rPr>
              <w:t>(Clinician)</w:t>
            </w:r>
          </w:p>
          <w:p w14:paraId="7C2024B9" w14:textId="77777777" w:rsidR="005C43AD" w:rsidRPr="009A7086" w:rsidRDefault="005C43AD" w:rsidP="005C43AD">
            <w:pPr>
              <w:pStyle w:val="TableBullet"/>
              <w:rPr>
                <w:i/>
                <w:iCs/>
              </w:rPr>
            </w:pPr>
            <w:r>
              <w:t>I</w:t>
            </w:r>
            <w:r w:rsidRPr="009A7086">
              <w:rPr>
                <w:color w:val="000000"/>
              </w:rPr>
              <w:t>rritability</w:t>
            </w:r>
            <w:r w:rsidRPr="009A7086">
              <w:t xml:space="preserve">, </w:t>
            </w:r>
            <w:r w:rsidRPr="009A7086">
              <w:rPr>
                <w:color w:val="000000"/>
              </w:rPr>
              <w:t>inappropriate speech</w:t>
            </w:r>
            <w:r w:rsidRPr="009A7086">
              <w:t xml:space="preserve">, </w:t>
            </w:r>
            <w:r>
              <w:t>and</w:t>
            </w:r>
            <w:r w:rsidRPr="009A7086">
              <w:t xml:space="preserve"> </w:t>
            </w:r>
            <w:r w:rsidRPr="009A7086">
              <w:rPr>
                <w:color w:val="000000"/>
              </w:rPr>
              <w:t>hyperactivity</w:t>
            </w:r>
            <w:r w:rsidRPr="009A7086">
              <w:t xml:space="preserve"> (3 x ABC</w:t>
            </w:r>
            <w:r w:rsidRPr="009A7086">
              <w:rPr>
                <w:i/>
                <w:iCs/>
                <w:color w:val="000000"/>
              </w:rPr>
              <w:t xml:space="preserve"> </w:t>
            </w:r>
            <w:r w:rsidRPr="009A7086">
              <w:rPr>
                <w:color w:val="000000"/>
              </w:rPr>
              <w:t>subscales</w:t>
            </w:r>
            <w:r w:rsidRPr="009A7086">
              <w:t xml:space="preserve">) </w:t>
            </w:r>
            <w:r w:rsidRPr="009A7086">
              <w:rPr>
                <w:i/>
                <w:iCs/>
              </w:rPr>
              <w:t>(Clinician)</w:t>
            </w:r>
          </w:p>
        </w:tc>
      </w:tr>
    </w:tbl>
    <w:p w14:paraId="7C2024BB" w14:textId="77777777" w:rsidR="00293BE3" w:rsidRDefault="00764925" w:rsidP="00E5039A">
      <w:pPr>
        <w:pStyle w:val="Note"/>
      </w:pPr>
      <w:bookmarkStart w:id="708" w:name="_Toc528776268"/>
      <w:bookmarkStart w:id="709" w:name="_Toc21645443"/>
      <w:bookmarkStart w:id="710" w:name="_Toc214643174"/>
      <w:bookmarkStart w:id="711" w:name="_Toc216717584"/>
      <w:bookmarkStart w:id="712" w:name="_Toc214643173"/>
      <w:bookmarkStart w:id="713" w:name="_Toc216717583"/>
      <w:bookmarkStart w:id="714" w:name="_Toc371975891"/>
      <w:bookmarkStart w:id="715" w:name="_Toc511695684"/>
      <w:r w:rsidRPr="009A7086">
        <w:rPr>
          <w:b/>
        </w:rPr>
        <w:t>Note 1</w:t>
      </w:r>
      <w:r w:rsidRPr="009A7086">
        <w:t xml:space="preserve">: estimated from larger study sample; </w:t>
      </w:r>
      <w:r w:rsidRPr="009A7086">
        <w:rPr>
          <w:b/>
        </w:rPr>
        <w:t>Note 2:</w:t>
      </w:r>
      <w:r w:rsidRPr="009A7086">
        <w:t xml:space="preserve"> Treatment group combined high intensity (3 per week, median 34 sessions, 17 hours) and low intensity groups (1 per week, median 15 sessions, 7.5 hours) (See </w:t>
      </w:r>
      <w:r w:rsidRPr="009A7086">
        <w:rPr>
          <w:b/>
        </w:rPr>
        <w:t>Table 2.6</w:t>
      </w:r>
      <w:r w:rsidRPr="009A7086">
        <w:t xml:space="preserve"> for analyses between active treatment groups); </w:t>
      </w:r>
      <w:r w:rsidRPr="009A7086">
        <w:rPr>
          <w:b/>
        </w:rPr>
        <w:t>Note 3</w:t>
      </w:r>
      <w:r w:rsidRPr="009A7086">
        <w:t xml:space="preserve">: When assessed at 5 month post baseline (immediate post-test). </w:t>
      </w:r>
      <w:r w:rsidRPr="009A7086">
        <w:rPr>
          <w:b/>
        </w:rPr>
        <w:t>Note 4:</w:t>
      </w:r>
      <w:r w:rsidRPr="009A7086">
        <w:t xml:space="preserve"> In the UK site only, PSI and WEMWBS assessed at 5 month post-baseline.</w:t>
      </w:r>
    </w:p>
    <w:p w14:paraId="7C2024BC" w14:textId="77777777" w:rsidR="00764925" w:rsidRDefault="00764925" w:rsidP="00E5039A">
      <w:pPr>
        <w:pStyle w:val="Note"/>
      </w:pPr>
      <w:r w:rsidRPr="009A7086">
        <w:rPr>
          <w:b/>
        </w:rPr>
        <w:t>Key</w:t>
      </w:r>
      <w:r w:rsidRPr="009A7086">
        <w:t xml:space="preserve">: CG=control group; M=mean; MRI=magnetic resonance imaging; MT=music therapy; N=total sample (randomised participants in intervention and control groups); SIGN=Scottish Intercollegiate Guidelines Network; UK=United Kingdom; US=United States of America; </w:t>
      </w:r>
      <w:bookmarkEnd w:id="708"/>
      <w:bookmarkEnd w:id="709"/>
      <w:bookmarkEnd w:id="710"/>
      <w:bookmarkEnd w:id="711"/>
      <w:bookmarkEnd w:id="712"/>
      <w:bookmarkEnd w:id="713"/>
      <w:bookmarkEnd w:id="714"/>
      <w:bookmarkEnd w:id="715"/>
      <w:r w:rsidRPr="009A7086">
        <w:t>See text description, and List of Acronyms, for Scale names.</w:t>
      </w:r>
    </w:p>
    <w:p w14:paraId="7C2024BD" w14:textId="77777777" w:rsidR="00E5039A" w:rsidRDefault="00E5039A" w:rsidP="00E5039A"/>
    <w:p w14:paraId="7C2024BE" w14:textId="77777777" w:rsidR="00E5039A" w:rsidRPr="009A7086" w:rsidRDefault="00E5039A" w:rsidP="00764925">
      <w:pPr>
        <w:keepNext/>
        <w:spacing w:before="60"/>
        <w:rPr>
          <w:rFonts w:cs="Arial"/>
          <w:bCs/>
          <w:sz w:val="16"/>
          <w:szCs w:val="16"/>
        </w:rPr>
        <w:sectPr w:rsidR="00E5039A" w:rsidRPr="009A7086" w:rsidSect="005B5791">
          <w:headerReference w:type="default" r:id="rId34"/>
          <w:pgSz w:w="16820" w:h="11900" w:orient="landscape" w:code="9"/>
          <w:pgMar w:top="1134" w:right="1134" w:bottom="1134" w:left="1134" w:header="567" w:footer="425" w:gutter="0"/>
          <w:cols w:space="720"/>
          <w:docGrid w:linePitch="326"/>
        </w:sectPr>
      </w:pPr>
    </w:p>
    <w:p w14:paraId="7C2024BF" w14:textId="77777777" w:rsidR="00764925" w:rsidRPr="009A7086" w:rsidRDefault="00764925" w:rsidP="00B4466A">
      <w:pPr>
        <w:pStyle w:val="Heading4"/>
        <w:spacing w:before="0"/>
      </w:pPr>
      <w:r w:rsidRPr="009A7086">
        <w:lastRenderedPageBreak/>
        <w:t>Narrative summary of primary studies</w:t>
      </w:r>
    </w:p>
    <w:p w14:paraId="7C2024C0" w14:textId="77777777" w:rsidR="00293BE3" w:rsidRDefault="00764925" w:rsidP="00B4466A">
      <w:r w:rsidRPr="009A7086">
        <w:t xml:space="preserve">The six clinical trials (reported across 7 primary studies) are narratively summarised below. </w:t>
      </w:r>
      <w:r w:rsidRPr="009A7086">
        <w:rPr>
          <w:b/>
          <w:bCs/>
        </w:rPr>
        <w:t>Tables 2.4</w:t>
      </w:r>
      <w:r w:rsidRPr="009A7086">
        <w:t xml:space="preserve"> and </w:t>
      </w:r>
      <w:r w:rsidRPr="009A7086">
        <w:rPr>
          <w:b/>
          <w:bCs/>
        </w:rPr>
        <w:t>2.5</w:t>
      </w:r>
      <w:r w:rsidRPr="009A7086">
        <w:t xml:space="preserve"> presents key characteristics for each trial, including outcomes where there are significant differences for people receiving music therapy compared with the comparator, and non-significant differences.</w:t>
      </w:r>
    </w:p>
    <w:p w14:paraId="7C2024C1" w14:textId="77777777" w:rsidR="00B4466A" w:rsidRDefault="00B4466A" w:rsidP="00B4466A"/>
    <w:p w14:paraId="7C2024C2" w14:textId="77777777" w:rsidR="00764925" w:rsidRPr="009A7086" w:rsidRDefault="00764925" w:rsidP="00B4466A">
      <w:pPr>
        <w:pStyle w:val="Heading5"/>
      </w:pPr>
      <w:r w:rsidRPr="009A7086">
        <w:t xml:space="preserve">Schwartzberg </w:t>
      </w:r>
      <w:r w:rsidR="005C43AD">
        <w:t>et al</w:t>
      </w:r>
      <w:r w:rsidRPr="009A7086">
        <w:t xml:space="preserve"> (2013)</w:t>
      </w:r>
    </w:p>
    <w:p w14:paraId="7C2024C3" w14:textId="77777777" w:rsidR="00293BE3" w:rsidRDefault="00764925" w:rsidP="00B4466A">
      <w:pPr>
        <w:rPr>
          <w:lang w:eastAsia="en-NZ"/>
        </w:rPr>
      </w:pPr>
      <w:r w:rsidRPr="009A7086">
        <w:rPr>
          <w:lang w:eastAsia="en-NZ"/>
        </w:rPr>
        <w:t xml:space="preserve">A US based study </w:t>
      </w:r>
      <w:r w:rsidRPr="009A7086">
        <w:rPr>
          <w:lang w:eastAsia="en-NZ"/>
        </w:rPr>
        <w:fldChar w:fldCharType="begin"/>
      </w:r>
      <w:r w:rsidRPr="009A7086">
        <w:rPr>
          <w:lang w:eastAsia="en-NZ"/>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rPr>
          <w:lang w:eastAsia="en-NZ"/>
        </w:rPr>
        <w:fldChar w:fldCharType="separate"/>
      </w:r>
      <w:r w:rsidRPr="009A7086">
        <w:rPr>
          <w:noProof/>
          <w:lang w:eastAsia="en-NZ"/>
        </w:rPr>
        <w:t>[53]</w:t>
      </w:r>
      <w:r w:rsidRPr="009A7086">
        <w:rPr>
          <w:lang w:eastAsia="en-NZ"/>
        </w:rPr>
        <w:fldChar w:fldCharType="end"/>
      </w:r>
      <w:r w:rsidRPr="009A7086">
        <w:rPr>
          <w:lang w:eastAsia="en-NZ"/>
        </w:rPr>
        <w:t xml:space="preserve"> provided music therapy sessions on three consecutive days to 30 youth on the autism spectrum attending a summer camp. The study was assessed as being </w:t>
      </w:r>
      <w:r w:rsidR="00293BE3">
        <w:rPr>
          <w:lang w:eastAsia="en-NZ"/>
        </w:rPr>
        <w:t>‘</w:t>
      </w:r>
      <w:r w:rsidRPr="009A7086">
        <w:rPr>
          <w:lang w:eastAsia="en-NZ"/>
        </w:rPr>
        <w:t>low quality</w:t>
      </w:r>
      <w:r w:rsidR="00293BE3">
        <w:rPr>
          <w:lang w:eastAsia="en-NZ"/>
        </w:rPr>
        <w:t>’</w:t>
      </w:r>
      <w:r w:rsidRPr="009A7086">
        <w:rPr>
          <w:lang w:eastAsia="en-NZ"/>
        </w:rPr>
        <w:t xml:space="preserve"> using the SIGN checklist. A feature of MT was varied between the treatment and control conditions: whether a social story was sung or read, therefore making the study relevant to the second research question investigating effective features of music therapy (see </w:t>
      </w:r>
      <w:r w:rsidRPr="009A7086">
        <w:rPr>
          <w:b/>
          <w:bCs/>
          <w:lang w:eastAsia="en-NZ"/>
        </w:rPr>
        <w:t>Table 2.6</w:t>
      </w:r>
      <w:r w:rsidRPr="009A7086">
        <w:rPr>
          <w:lang w:eastAsia="en-NZ"/>
        </w:rPr>
        <w:t>). In this pseudo-randomised study, participants were randomised as clusters into six music therapy groups to receive one of three different versions of social stories (targeting different aspects of social skills) in either sung (intervention) or read (control) conditions. From 107 youth initially recruited, only 30 completing pre-test and post-test assessments were included (aged 9-21, M=16 years). Baseline assessments were not compared between groups, or between completers and those dropping out, making it difficult to rule out allocation and participation biases.</w:t>
      </w:r>
    </w:p>
    <w:p w14:paraId="7C2024C4" w14:textId="77777777" w:rsidR="00B4466A" w:rsidRDefault="00B4466A" w:rsidP="00B4466A">
      <w:pPr>
        <w:rPr>
          <w:lang w:eastAsia="en-NZ"/>
        </w:rPr>
      </w:pPr>
    </w:p>
    <w:p w14:paraId="7C2024C5" w14:textId="77777777" w:rsidR="00293BE3" w:rsidRDefault="00764925" w:rsidP="00B4466A">
      <w:pPr>
        <w:rPr>
          <w:lang w:eastAsia="en-NZ"/>
        </w:rPr>
      </w:pPr>
      <w:r w:rsidRPr="009A7086">
        <w:rPr>
          <w:lang w:eastAsia="en-NZ"/>
        </w:rPr>
        <w:t xml:space="preserve">The study found no significant difference in assessed (unblinded to condition) social skills for the </w:t>
      </w:r>
      <w:r w:rsidRPr="009A7086">
        <w:rPr>
          <w:i/>
          <w:iCs/>
          <w:lang w:eastAsia="en-NZ"/>
        </w:rPr>
        <w:t>sung</w:t>
      </w:r>
      <w:r w:rsidRPr="009A7086">
        <w:rPr>
          <w:lang w:eastAsia="en-NZ"/>
        </w:rPr>
        <w:t xml:space="preserve"> social story groups compared with the </w:t>
      </w:r>
      <w:r w:rsidRPr="009A7086">
        <w:rPr>
          <w:i/>
          <w:iCs/>
          <w:lang w:eastAsia="en-NZ"/>
        </w:rPr>
        <w:t>read</w:t>
      </w:r>
      <w:r w:rsidRPr="009A7086">
        <w:rPr>
          <w:lang w:eastAsia="en-NZ"/>
        </w:rPr>
        <w:t xml:space="preserve"> story groups. Comprehension of stories increased for both groups over time, without any benefit for the musically delivered social story condition. It appears that whether the feature of social stories was musically delivered or not has not made a significant difference to outcomes in this study. However impact may have been limited by the brevity of the intervention, and the lack of an inactive control group without music therapy.</w:t>
      </w:r>
    </w:p>
    <w:p w14:paraId="7C2024C6" w14:textId="77777777" w:rsidR="00B4466A" w:rsidRDefault="00B4466A" w:rsidP="00B4466A">
      <w:pPr>
        <w:rPr>
          <w:lang w:eastAsia="en-NZ"/>
        </w:rPr>
      </w:pPr>
    </w:p>
    <w:p w14:paraId="7C2024C7" w14:textId="77777777" w:rsidR="00293BE3" w:rsidRDefault="00764925" w:rsidP="00B4466A">
      <w:pPr>
        <w:pStyle w:val="Heading5"/>
      </w:pPr>
      <w:r w:rsidRPr="009A7086">
        <w:t xml:space="preserve">LaGasse </w:t>
      </w:r>
      <w:r w:rsidR="005C43AD">
        <w:t>et al</w:t>
      </w:r>
      <w:r w:rsidRPr="009A7086">
        <w:t xml:space="preserve"> (2014)</w:t>
      </w:r>
    </w:p>
    <w:p w14:paraId="7C2024C8" w14:textId="77777777" w:rsidR="00293BE3" w:rsidRDefault="00764925" w:rsidP="00B4466A">
      <w:r w:rsidRPr="009A7086">
        <w:t xml:space="preserve">Another study from the US in the same year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compared music therapy groups with social skills groups. The small-sampled randomised controlled study (rated as </w:t>
      </w:r>
      <w:r w:rsidR="00293BE3">
        <w:t>‘</w:t>
      </w:r>
      <w:r w:rsidRPr="009A7086">
        <w:t>acceptable quality</w:t>
      </w:r>
      <w:r w:rsidR="00293BE3">
        <w:t>’</w:t>
      </w:r>
      <w:r w:rsidRPr="009A7086">
        <w:t xml:space="preserve">) included 17 children (9 in the MT group), aged 6 to 9 years (M=8 years). Ten 50-minute sessions were given over 5 weeks with follow-up assessment </w:t>
      </w:r>
      <w:r w:rsidR="00B4466A">
        <w:t> </w:t>
      </w:r>
      <w:r w:rsidRPr="009A7086">
        <w:t>weeks post-intervention. The approach followed a manualised intervention based on a Transformational Design Model to create music experiences that were functionally similar to non-musical experiences. For the music group, music and rhythmic structure were used as anticipatory cues to facilitate desired social skills, and engagement with music (playing an instrument, moving to music) was used to practice these skills. By contrast, in the Social Skills group the social skills were encouraged through non-musical tasks such as playing card games, passing a ball, and movement without music.</w:t>
      </w:r>
    </w:p>
    <w:p w14:paraId="7C2024C9" w14:textId="77777777" w:rsidR="00B4466A" w:rsidRDefault="00B4466A" w:rsidP="00B4466A"/>
    <w:p w14:paraId="7C2024CA" w14:textId="77777777" w:rsidR="00293BE3" w:rsidRDefault="00764925" w:rsidP="00B4466A">
      <w:pPr>
        <w:keepLines/>
      </w:pPr>
      <w:r w:rsidRPr="009A7086">
        <w:lastRenderedPageBreak/>
        <w:t xml:space="preserve">The Music Therapy group were rated by parents (unblinded to condition) as having improved social behaviours after the programme compared with before, unlike the Social Skills group. A measure of autism functioning improved similarly over time regardless of group allocation or whether assessed by parent or therapist (blinded to condition). Video analysis of rated behaviours, blinded to stage of assessment but not condition, suggested that music therapy may improve joint attention to peers, and eye gaze. There were no clear group differences for communication, joint attention to adults, or withdrawal behaviours, although there was high variability between individuals. Intention to treat analyses were not conducted, excluding all data for </w:t>
      </w:r>
      <w:r w:rsidR="00B4466A">
        <w:t> </w:t>
      </w:r>
      <w:r w:rsidRPr="009A7086">
        <w:t>children (18%) dropping out or not attending at least 9 of the 10 sessions. The small sample may have been under-powered to pick up group differences, and any differences may have been masked by the social skills group itself being an effective approach.</w:t>
      </w:r>
    </w:p>
    <w:p w14:paraId="7C2024CB" w14:textId="77777777" w:rsidR="00B4466A" w:rsidRDefault="00B4466A" w:rsidP="00B4466A"/>
    <w:p w14:paraId="7C2024CC" w14:textId="77777777" w:rsidR="00293BE3" w:rsidRDefault="00764925" w:rsidP="00B4466A">
      <w:pPr>
        <w:pStyle w:val="Heading5"/>
      </w:pPr>
      <w:r w:rsidRPr="009A7086">
        <w:t xml:space="preserve">Porter </w:t>
      </w:r>
      <w:r w:rsidR="005C43AD">
        <w:t>et al</w:t>
      </w:r>
      <w:r w:rsidRPr="009A7086">
        <w:t xml:space="preserve"> (2017)</w:t>
      </w:r>
    </w:p>
    <w:p w14:paraId="7C2024CD" w14:textId="77777777" w:rsidR="00293BE3" w:rsidRDefault="00764925" w:rsidP="00B4466A">
      <w:r w:rsidRPr="009A7086">
        <w:t xml:space="preserve">A multi-centre randomised controlled trial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xml:space="preserve"> (rated as </w:t>
      </w:r>
      <w:r w:rsidR="00293BE3">
        <w:t>‘</w:t>
      </w:r>
      <w:r w:rsidRPr="009A7086">
        <w:t>acceptable quality</w:t>
      </w:r>
      <w:r w:rsidR="00293BE3">
        <w:t>’</w:t>
      </w:r>
      <w:r w:rsidRPr="009A7086">
        <w:t>) in Northern Ireland evaluated the effectiveness of music therapy for young people aged 8</w:t>
      </w:r>
      <w:r w:rsidR="00B4466A">
        <w:t> </w:t>
      </w:r>
      <w:r w:rsidRPr="009A7086">
        <w:t>to 16 years recruited from six Child and Adolescent Mental Health Service (CAMHS) community care facilities. Within this broader study of children with social, emotional, behavioural and developmental difficulties, analyses were reported on a sub-group of young people on the autism spectrum. In this sample, 18 participants received 12</w:t>
      </w:r>
      <w:r w:rsidR="00B4466A">
        <w:t> </w:t>
      </w:r>
      <w:r w:rsidRPr="009A7086">
        <w:t>sessions of one-to-one music therapy and usual care, and 16 received usual care alone (counselling and/or medication). The manualised Alvin Model of improvised music therapy was followed where clients are encouraged to create music through their voices, movement and instruments to express their feelings and responses, with tailored support from the Music Therapist.</w:t>
      </w:r>
    </w:p>
    <w:p w14:paraId="7C2024CE" w14:textId="77777777" w:rsidR="00B4466A" w:rsidRDefault="00B4466A" w:rsidP="00B4466A"/>
    <w:p w14:paraId="7C2024CF" w14:textId="77777777" w:rsidR="00764925" w:rsidRDefault="00764925" w:rsidP="00B4466A">
      <w:r w:rsidRPr="009A7086">
        <w:t>The primary outcome was a measure of communicative and interactional skills, assessed in reports by the participants, and their parents, and recorded by a researcher blinded to condition. Intention to treat analyses identified no differences between groups. The researchers argue that the lack of a significant effect of MT in this trial for autistic young people may be due to the study being underpowered. There were significant drop-outs at post-study assessment, particularly for the treatment group (33% attrition), despite reportedly high participation in the therapy programme itself. The study authors</w:t>
      </w:r>
      <w:r w:rsidR="00293BE3">
        <w:t>’</w:t>
      </w:r>
      <w:r w:rsidRPr="009A7086">
        <w:t xml:space="preserve"> argument that some young people who benefited from therapy may have been less likely to be motivated to complete post-test assessments, thus biasing results against finding a treatment effect, seems unconvincing.</w:t>
      </w:r>
    </w:p>
    <w:p w14:paraId="7C2024D0" w14:textId="77777777" w:rsidR="00B4466A" w:rsidRPr="009A7086" w:rsidRDefault="00B4466A" w:rsidP="00B4466A"/>
    <w:p w14:paraId="7C2024D1" w14:textId="77777777" w:rsidR="00293BE3" w:rsidRDefault="00992E2F" w:rsidP="00B4466A">
      <w:pPr>
        <w:pStyle w:val="Heading5"/>
      </w:pPr>
      <w:r>
        <w:t>TIME</w:t>
      </w:r>
      <w:r>
        <w:noBreakHyphen/>
        <w:t>A</w:t>
      </w:r>
      <w:r w:rsidR="00764925" w:rsidRPr="009A7086">
        <w:t xml:space="preserve"> Trial (2017)</w:t>
      </w:r>
    </w:p>
    <w:p w14:paraId="7C2024D2" w14:textId="77777777" w:rsidR="00764925" w:rsidRPr="009A7086" w:rsidRDefault="00764925" w:rsidP="00B4466A">
      <w:pPr>
        <w:rPr>
          <w:shd w:val="clear" w:color="auto" w:fill="FFFFFF"/>
        </w:rPr>
      </w:pPr>
      <w:r w:rsidRPr="009A7086">
        <w:t xml:space="preserve">The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was a major international </w:t>
      </w:r>
      <w:r w:rsidRPr="009A7086">
        <w:rPr>
          <w:shd w:val="clear" w:color="auto" w:fill="FFFFFF"/>
        </w:rPr>
        <w:t xml:space="preserve">randomised clinical trial conducted across 10 centres and 9 countries. </w:t>
      </w:r>
      <w:r w:rsidRPr="009A7086">
        <w:t xml:space="preserve">It included 364 </w:t>
      </w:r>
      <w:r w:rsidRPr="009A7086">
        <w:rPr>
          <w:shd w:val="clear" w:color="auto" w:fill="FFFFFF"/>
        </w:rPr>
        <w:t xml:space="preserve">autistic children aged 4 to 7 years randomly allocated to either a treatment group receiving individual improvisational music therapy (IMT) for 5 months, or a control condition. Those allocated to the music therapy arm were further randomised to receive either high-intensity (three 30-minute sessions per week, median 34 sessions) or low-intensity (weekly sessions, median </w:t>
      </w:r>
      <w:r w:rsidRPr="009A7086">
        <w:rPr>
          <w:shd w:val="clear" w:color="auto" w:fill="FFFFFF"/>
        </w:rPr>
        <w:lastRenderedPageBreak/>
        <w:t>15</w:t>
      </w:r>
      <w:r w:rsidR="00B4466A">
        <w:rPr>
          <w:shd w:val="clear" w:color="auto" w:fill="FFFFFF"/>
        </w:rPr>
        <w:t> </w:t>
      </w:r>
      <w:r w:rsidRPr="009A7086">
        <w:rPr>
          <w:shd w:val="clear" w:color="auto" w:fill="FFFFFF"/>
        </w:rPr>
        <w:t xml:space="preserve">sessions) IMT. This aspect allowed the second research question of the current review to be explored in relation to assessing whether treatment intensity was a feature of MT that impacted on effectiveness. Both groups received enhanced standard care which consisted of three </w:t>
      </w:r>
      <w:r w:rsidR="00293BE3">
        <w:rPr>
          <w:shd w:val="clear" w:color="auto" w:fill="FFFFFF"/>
        </w:rPr>
        <w:t>“</w:t>
      </w:r>
      <w:r w:rsidRPr="009A7086">
        <w:rPr>
          <w:shd w:val="clear" w:color="auto" w:fill="FFFFFF"/>
        </w:rPr>
        <w:t xml:space="preserve">counselling </w:t>
      </w:r>
      <w:r w:rsidRPr="009A7086">
        <w:t>sessions</w:t>
      </w:r>
      <w:r w:rsidR="00293BE3">
        <w:t>”</w:t>
      </w:r>
      <w:r w:rsidRPr="009A7086">
        <w:t xml:space="preserve"> for parents where concerns around autism were discussed and information provided. </w:t>
      </w:r>
      <w:r w:rsidRPr="009A7086">
        <w:rPr>
          <w:shd w:val="clear" w:color="auto" w:fill="FFFFFF"/>
        </w:rPr>
        <w:t>This was in addition to the child</w:t>
      </w:r>
      <w:r w:rsidR="00293BE3">
        <w:rPr>
          <w:shd w:val="clear" w:color="auto" w:fill="FFFFFF"/>
        </w:rPr>
        <w:t>’</w:t>
      </w:r>
      <w:r w:rsidRPr="009A7086">
        <w:rPr>
          <w:shd w:val="clear" w:color="auto" w:fill="FFFFFF"/>
        </w:rPr>
        <w:t>s usual concomitant therapies (</w:t>
      </w:r>
      <w:r w:rsidR="004310E5">
        <w:rPr>
          <w:shd w:val="clear" w:color="auto" w:fill="FFFFFF"/>
        </w:rPr>
        <w:t>eg,</w:t>
      </w:r>
      <w:r w:rsidRPr="009A7086">
        <w:rPr>
          <w:shd w:val="clear" w:color="auto" w:fill="FFFFFF"/>
        </w:rPr>
        <w:t xml:space="preserve"> speech and language therapy, sensory-motor therapy, etc).</w:t>
      </w:r>
    </w:p>
    <w:p w14:paraId="7C2024D3" w14:textId="77777777" w:rsidR="00B4466A" w:rsidRDefault="00B4466A" w:rsidP="00B4466A"/>
    <w:p w14:paraId="7C2024D4" w14:textId="77777777" w:rsidR="00293BE3" w:rsidRPr="00B4466A" w:rsidRDefault="00764925" w:rsidP="00B4466A">
      <w:r w:rsidRPr="009A7086">
        <w:t>The primary outcome of the study was assessor-blinded autism symptom severity (and specifically, social affect) on the Autism Diagnostic Observation Schedule (ADOS). In intention-to-treat analyses in this pragmatic trial, there was no difference in this outcome between the intervention and control groups at initial follow-up (5 months post baseline, which was immediately post treatment). This result relates to the review</w:t>
      </w:r>
      <w:r w:rsidR="00293BE3">
        <w:t>’</w:t>
      </w:r>
      <w:r w:rsidRPr="009A7086">
        <w:t xml:space="preserve">s first research question investigating effectiveness of music therapy (see </w:t>
      </w:r>
      <w:r w:rsidRPr="009A7086">
        <w:rPr>
          <w:b/>
          <w:bCs/>
        </w:rPr>
        <w:t>Table 2.5</w:t>
      </w:r>
      <w:r w:rsidRPr="00B4466A">
        <w:t>).</w:t>
      </w:r>
    </w:p>
    <w:p w14:paraId="7C2024D5" w14:textId="77777777" w:rsidR="00B4466A" w:rsidRDefault="00B4466A" w:rsidP="00B4466A"/>
    <w:p w14:paraId="7C2024D6" w14:textId="77777777" w:rsidR="00293BE3" w:rsidRDefault="00764925" w:rsidP="00B4466A">
      <w:r w:rsidRPr="009A7086">
        <w:t xml:space="preserve">Exploratory additional analyses of parent-rated, secondary outcomes found no significant group effects immediately post intervention for 4 of 5 subscales relating to social communication (SRS), or for two parent-rated visual analogue scales reporting on quality of life of participant, and of family (see </w:t>
      </w:r>
      <w:r w:rsidRPr="009A7086">
        <w:rPr>
          <w:b/>
          <w:bCs/>
        </w:rPr>
        <w:t>Table 2.5</w:t>
      </w:r>
      <w:r w:rsidRPr="009A7086">
        <w:t xml:space="preserve">). A subset of 81 children from two UK-based centres </w: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 </w:instrTex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rPr>
          <w:noProof/>
        </w:rPr>
        <w:t>[55]</w:t>
      </w:r>
      <w:r w:rsidRPr="009A7086">
        <w:fldChar w:fldCharType="end"/>
      </w:r>
      <w:r w:rsidRPr="009A7086">
        <w:t xml:space="preserve"> received two parent-report measures assessing parental stress and parental mental </w:t>
      </w:r>
      <w:r w:rsidR="00380FF6">
        <w:t>wellbeing</w:t>
      </w:r>
      <w:r w:rsidRPr="009A7086">
        <w:t xml:space="preserve"> with 49% response rate (see </w:t>
      </w:r>
      <w:r w:rsidRPr="009A7086">
        <w:rPr>
          <w:b/>
          <w:bCs/>
        </w:rPr>
        <w:t>Table 2.5</w:t>
      </w:r>
      <w:r w:rsidRPr="009A7086">
        <w:t>) with no significant differences at 5 months post baseline.</w:t>
      </w:r>
    </w:p>
    <w:p w14:paraId="7C2024D7" w14:textId="77777777" w:rsidR="00B4466A" w:rsidRDefault="00B4466A" w:rsidP="00B4466A"/>
    <w:p w14:paraId="7C2024D8" w14:textId="77777777" w:rsidR="00293BE3" w:rsidRDefault="00764925" w:rsidP="00B4466A">
      <w:r w:rsidRPr="009A7086">
        <w:t xml:space="preserve">With respect to the second research question investigating effective features of music therapy (see </w:t>
      </w:r>
      <w:r w:rsidRPr="009A7086">
        <w:rPr>
          <w:b/>
          <w:bCs/>
        </w:rPr>
        <w:t>Table 2.6</w:t>
      </w:r>
      <w:r w:rsidRPr="009A7086">
        <w:t>), nor were there dose effects, with no difference for either high</w:t>
      </w:r>
      <w:r w:rsidR="00B4466A">
        <w:noBreakHyphen/>
      </w:r>
      <w:r w:rsidRPr="009A7086">
        <w:t xml:space="preserve">intensity, or low-intensity IMT treatment groups, when compared with controls on this outcome. In post-hoc analyses, there was a higher proportion of </w:t>
      </w:r>
      <w:r w:rsidR="00293BE3">
        <w:t>‘</w:t>
      </w:r>
      <w:r w:rsidRPr="009A7086">
        <w:t>responders</w:t>
      </w:r>
      <w:r w:rsidR="00293BE3">
        <w:t>’</w:t>
      </w:r>
      <w:r w:rsidRPr="009A7086">
        <w:t xml:space="preserve"> (moving one point on the symptom subscale) in the IMT group than the control group, particularly for those receiving at least 15 sessions. In exploratory analyses, there were no significant differences between high-intensity, low-intensity and control groups immediately post intervention for any of the SRS social communication subscales, quality of life of family, or (in the UK site) parental </w:t>
      </w:r>
      <w:r w:rsidR="00380FF6">
        <w:t>wellbeing</w:t>
      </w:r>
      <w:r w:rsidRPr="009A7086">
        <w:t xml:space="preserve"> or parental stress. There was a small improvement in parent-rated quality of life of participant for the high</w:t>
      </w:r>
      <w:r w:rsidR="00B4466A">
        <w:noBreakHyphen/>
      </w:r>
      <w:r w:rsidRPr="009A7086">
        <w:t>intensity group compared with control group. However, there were different rates of attrition between groups which may have biased results, and the authors advise treating this finding with caution.</w:t>
      </w:r>
    </w:p>
    <w:p w14:paraId="7C2024D9" w14:textId="77777777" w:rsidR="00B4466A" w:rsidRDefault="00B4466A" w:rsidP="00B4466A"/>
    <w:p w14:paraId="7C2024DA" w14:textId="77777777" w:rsidR="00764925" w:rsidRPr="009A7086" w:rsidRDefault="00764925" w:rsidP="00B4466A">
      <w:r w:rsidRPr="009A7086">
        <w:t xml:space="preserve">Together the few significant effects for unblinded outcomes were not adjusted for multiple comparisons, and so may be chance effects, or artefacts of reporting and response biases. The researchers of this trial (rated as </w:t>
      </w:r>
      <w:r w:rsidR="00293BE3">
        <w:t>‘</w:t>
      </w:r>
      <w:r w:rsidRPr="009A7086">
        <w:t>acceptable quality</w:t>
      </w:r>
      <w:r w:rsidR="00293BE3">
        <w:t>’</w:t>
      </w:r>
      <w:r w:rsidRPr="009A7086">
        <w:t>) concluded that the findings do not support the use of improvisational music therapy for symptom reduction in children on the autism spectrum.</w:t>
      </w:r>
    </w:p>
    <w:p w14:paraId="7C2024DB" w14:textId="77777777" w:rsidR="00B4466A" w:rsidRDefault="00B4466A" w:rsidP="00B4466A"/>
    <w:p w14:paraId="7C2024DC" w14:textId="77777777" w:rsidR="00293BE3" w:rsidRDefault="00764925" w:rsidP="00B4466A">
      <w:r w:rsidRPr="009A7086">
        <w:t xml:space="preserve">Rather than the music therapy not being successful, an alternative interpretation suggested by the American Music Therapy Association is that the music intervention did as well as the enhanced care arm of the trial, which represented treatment options including speech and language therapy, communication training, and parent </w:t>
      </w:r>
      <w:r w:rsidRPr="009A7086">
        <w:lastRenderedPageBreak/>
        <w:t xml:space="preserve">counselling </w:t>
      </w:r>
      <w:r w:rsidRPr="009A7086">
        <w:fldChar w:fldCharType="begin"/>
      </w:r>
      <w:r w:rsidRPr="009A7086">
        <w:instrText xml:space="preserve"> ADDIN EN.CITE &lt;EndNote&gt;&lt;Cite&gt;&lt;Author&gt;American Music Therapy Association&lt;/Author&gt;&lt;Year&gt;2017&lt;/Year&gt;&lt;RecNum&gt;415&lt;/RecNum&gt;&lt;DisplayText&gt;[58]&lt;/DisplayText&gt;&lt;record&gt;&lt;rec-number&gt;415&lt;/rec-number&gt;&lt;foreign-keys&gt;&lt;key app="EN" db-id="v0asw5ap60zxfzezz945x5re90rfsapvffep" timestamp="1599731228"&gt;415&lt;/key&gt;&lt;/foreign-keys&gt;&lt;ref-type name="Web Page"&gt;12&lt;/ref-type&gt;&lt;contributors&gt;&lt;authors&gt;&lt;author&gt;American Music Therapy Association,&lt;/author&gt;&lt;/authors&gt;&lt;/contributors&gt;&lt;titles&gt;&lt;title&gt;Statement to AMTA Members on the TIME-A trial published by Bieleninik et al (2017) &lt;/title&gt;&lt;/titles&gt;&lt;volume&gt;2020&lt;/volume&gt;&lt;number&gt;10 September 2020&lt;/number&gt;&lt;dates&gt;&lt;year&gt;2017&lt;/year&gt;&lt;/dates&gt;&lt;urls&gt;&lt;related-urls&gt;&lt;url&gt;https://www.musictherapy.org/research_and_asd_brief_statement_on_time-a_trial_/&lt;/url&gt;&lt;/related-urls&gt;&lt;/urls&gt;&lt;/record&gt;&lt;/Cite&gt;&lt;/EndNote&gt;</w:instrText>
      </w:r>
      <w:r w:rsidRPr="009A7086">
        <w:fldChar w:fldCharType="separate"/>
      </w:r>
      <w:r w:rsidRPr="009A7086">
        <w:rPr>
          <w:noProof/>
        </w:rPr>
        <w:t>[58]</w:t>
      </w:r>
      <w:r w:rsidRPr="009A7086">
        <w:fldChar w:fldCharType="end"/>
      </w:r>
      <w:r w:rsidRPr="009A7086">
        <w:t>. This raised the bar in terms of symptom improvement for the enhanced standard care group, whose participants received more hours of these usual therapies compared with the MT group. It is possible that the effort and travel involved in attending regular music therapy sessions, particularly for the high intensity group, hampered access to and benefit from the enhanced standard care, leading to comparable improvement between groups.</w:t>
      </w:r>
    </w:p>
    <w:p w14:paraId="7C2024DD" w14:textId="77777777" w:rsidR="00B4466A" w:rsidRDefault="00B4466A" w:rsidP="00B4466A"/>
    <w:p w14:paraId="7C2024DE" w14:textId="77777777" w:rsidR="00293BE3" w:rsidRDefault="00764925" w:rsidP="00B4466A">
      <w:r w:rsidRPr="009A7086">
        <w:t xml:space="preserve">It is also possible that music therapy led to benefits that the measures employed were not sensitive to picking up. Qualitative research from this trial </w:t>
      </w:r>
      <w:r w:rsidRPr="009A7086">
        <w:fldChar w:fldCharType="begin"/>
      </w:r>
      <w:r w:rsidRPr="009A7086">
        <w:instrText xml:space="preserve"> ADDIN EN.CITE &lt;EndNote&gt;&lt;Cite&gt;&lt;Author&gt;Blauth&lt;/Author&gt;&lt;Year&gt;2017&lt;/Year&gt;&lt;RecNum&gt;85&lt;/RecNum&gt;&lt;DisplayText&gt;[59]&lt;/DisplayText&gt;&lt;record&gt;&lt;rec-number&gt;85&lt;/rec-number&gt;&lt;foreign-keys&gt;&lt;key app="EN" db-id="v0asw5ap60zxfzezz945x5re90rfsapvffep" timestamp="1591627865"&gt;85&lt;/key&gt;&lt;/foreign-keys&gt;&lt;ref-type name="Journal Article"&gt;17&lt;/ref-type&gt;&lt;contributors&gt;&lt;authors&gt;&lt;author&gt;Blauth, Laura K.&lt;/author&gt;&lt;/authors&gt;&lt;/contributors&gt;&lt;auth-address&gt;Blauth, Laura K., Anglia Ruskin University, Music Therapy Centre, Young Street, Cambridge, United Kingdom, CB1 2LZ&lt;/auth-address&gt;&lt;titles&gt;&lt;title&gt;Improving mental health in families with autistic children: Benefits of using video feedback in parent counselling sessions offered alongside music therapy&lt;/title&gt;&lt;secondary-title&gt;Health Psychology Report&lt;/secondary-title&gt;&lt;/titles&gt;&lt;periodical&gt;&lt;full-title&gt;Health Psychology Report&lt;/full-title&gt;&lt;/periodical&gt;&lt;pages&gt;138-150&lt;/pages&gt;&lt;volume&gt;5&lt;/volume&gt;&lt;number&gt;2&lt;/number&gt;&lt;keywords&gt;&lt;keyword&gt;music therapy&lt;/keyword&gt;&lt;keyword&gt;autism&lt;/keyword&gt;&lt;keyword&gt;parent counselling&lt;/keyword&gt;&lt;keyword&gt;video feedback&lt;/keyword&gt;&lt;keyword&gt;emotional wellbeing&lt;/keyword&gt;&lt;keyword&gt;Autism Spectrum Disorders&lt;/keyword&gt;&lt;keyword&gt;Family Therapy&lt;/keyword&gt;&lt;keyword&gt;Mental Health&lt;/keyword&gt;&lt;keyword&gt;Visual Feedback&lt;/keyword&gt;&lt;keyword&gt;Well Being&lt;/keyword&gt;&lt;/keywords&gt;&lt;dates&gt;&lt;year&gt;2017&lt;/year&gt;&lt;/dates&gt;&lt;publisher&gt;Termedia Publishing House&lt;/publisher&gt;&lt;isbn&gt;2353-4184&amp;#xD;2353-5571&lt;/isbn&gt;&lt;accession-num&gt;2017-17338-004&lt;/accession-num&gt;&lt;urls&gt;&lt;related-urls&gt;&lt;url&gt;https://educationlibrary.idm.oclc.org/login?url=http://search.ebscohost.com/login.aspx?direct=true&amp;amp;db=psyh&amp;amp;AN=2017-17338-004&amp;amp;site=ehost-live&amp;amp;scope=site&lt;/url&gt;&lt;url&gt;lakab@gmx.de&lt;/url&gt;&lt;/related-urls&gt;&lt;/urls&gt;&lt;electronic-resource-num&gt;10.5114/hpr.2017.63558&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[59]</w:t>
      </w:r>
      <w:r w:rsidRPr="009A7086">
        <w:fldChar w:fldCharType="end"/>
      </w:r>
      <w:r w:rsidRPr="009A7086">
        <w:t xml:space="preserve"> suggested that the improvisational music therapy was well received, enjoyed and perceived as positive. Designed as a diagnostic tool, the focus on a global measure of autism symptom severity (the ADOS) as a primary outcome measure has been questioned. As the researchers themselves noted, it may be too generalised, distal and blunt to detect changes from an intervention targeting specific behaviours including affect sharing and joint attention. The secondary outcome was also a measure of autism symptom severity, the Social Responsiveness Scale (SRS). Such measures may not capture changes in other clinical, developmental, functional and family domains that can be targeted by music therapy services, and which may be of greater value for children on the spectrum and their parents </w:t>
      </w:r>
      <w:r w:rsidRPr="009A7086">
        <w:fldChar w:fldCharType="begin"/>
      </w:r>
      <w:r w:rsidRPr="009A7086">
        <w:instrText xml:space="preserve"> ADDIN EN.CITE &lt;EndNote&gt;&lt;Cite&gt;&lt;Author&gt;American Music Therapy Association&lt;/Author&gt;&lt;Year&gt;2017&lt;/Year&gt;&lt;RecNum&gt;415&lt;/RecNum&gt;&lt;DisplayText&gt;[58]&lt;/DisplayText&gt;&lt;record&gt;&lt;rec-number&gt;415&lt;/rec-number&gt;&lt;foreign-keys&gt;&lt;key app="EN" db-id="v0asw5ap60zxfzezz945x5re90rfsapvffep" timestamp="1599731228"&gt;415&lt;/key&gt;&lt;/foreign-keys&gt;&lt;ref-type name="Web Page"&gt;12&lt;/ref-type&gt;&lt;contributors&gt;&lt;authors&gt;&lt;author&gt;American Music Therapy Association,&lt;/author&gt;&lt;/authors&gt;&lt;/contributors&gt;&lt;titles&gt;&lt;title&gt;Statement to AMTA Members on the TIME-A trial published by Bieleninik et al (2017) &lt;/title&gt;&lt;/titles&gt;&lt;volume&gt;2020&lt;/volume&gt;&lt;number&gt;10 September 2020&lt;/number&gt;&lt;dates&gt;&lt;year&gt;2017&lt;/year&gt;&lt;/dates&gt;&lt;urls&gt;&lt;related-urls&gt;&lt;url&gt;https://www.musictherapy.org/research_and_asd_brief_statement_on_time-a_trial_/&lt;/url&gt;&lt;/related-urls&gt;&lt;/urls&gt;&lt;/record&gt;&lt;/Cite&gt;&lt;/EndNote&gt;</w:instrText>
      </w:r>
      <w:r w:rsidRPr="009A7086">
        <w:fldChar w:fldCharType="separate"/>
      </w:r>
      <w:r w:rsidRPr="009A7086">
        <w:rPr>
          <w:noProof/>
        </w:rPr>
        <w:t>[58]</w:t>
      </w:r>
      <w:r w:rsidRPr="009A7086">
        <w:fldChar w:fldCharType="end"/>
      </w:r>
      <w:r w:rsidRPr="009A7086">
        <w:t xml:space="preserve">. It has been argued that outcomes relating to </w:t>
      </w:r>
      <w:r w:rsidR="00380FF6">
        <w:t>wellbeing</w:t>
      </w:r>
      <w:r w:rsidRPr="009A7086">
        <w:t xml:space="preserve"> and adaptive functioning may matter more to people on the autism spectrum than symptom severity [15]. Limitations around outcome measures are further discussed under Review Limitations (see</w:t>
      </w:r>
      <w:r w:rsidRPr="009A7086">
        <w:rPr>
          <w:b/>
          <w:bCs/>
        </w:rPr>
        <w:t xml:space="preserve"> Section 2.4</w:t>
      </w:r>
      <w:r w:rsidRPr="009A7086">
        <w:t>).</w:t>
      </w:r>
    </w:p>
    <w:p w14:paraId="7C2024DF" w14:textId="77777777" w:rsidR="00B4466A" w:rsidRDefault="00B4466A" w:rsidP="00B4466A"/>
    <w:p w14:paraId="7C2024E0" w14:textId="77777777" w:rsidR="00764925" w:rsidRPr="009A7086" w:rsidRDefault="00764925" w:rsidP="00B4466A">
      <w:pPr>
        <w:pStyle w:val="Heading5"/>
      </w:pPr>
      <w:r w:rsidRPr="009A7086">
        <w:t xml:space="preserve">Sharda </w:t>
      </w:r>
      <w:r w:rsidR="005C43AD">
        <w:t>et al</w:t>
      </w:r>
      <w:r w:rsidRPr="009A7086">
        <w:t xml:space="preserve"> (2018)</w:t>
      </w:r>
    </w:p>
    <w:p w14:paraId="7C2024E1" w14:textId="77777777" w:rsidR="00293BE3" w:rsidRDefault="00764925" w:rsidP="00B4466A">
      <w:r w:rsidRPr="009A7086">
        <w:t xml:space="preserve">A Canadian randomised controlled trial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(rated as </w:t>
      </w:r>
      <w:r w:rsidR="00293BE3">
        <w:t>‘</w:t>
      </w:r>
      <w:r w:rsidRPr="009A7086">
        <w:t>high quality</w:t>
      </w:r>
      <w:r w:rsidR="00293BE3">
        <w:t>’</w:t>
      </w:r>
      <w:r w:rsidRPr="009A7086">
        <w:t>) compared the effects of 8 to 12 weeks of weekly child-centred music therapy (involving songs, instruments and rhythmic cues) with a play-based control condition. Participants were 51 primary school aged children aged 6 to 12 years, half of whom had some language impairment.</w:t>
      </w:r>
    </w:p>
    <w:p w14:paraId="7C2024E2" w14:textId="77777777" w:rsidR="00B4466A" w:rsidRDefault="00B4466A" w:rsidP="00B4466A"/>
    <w:p w14:paraId="7C2024E3" w14:textId="77777777" w:rsidR="00764925" w:rsidRPr="009A7086" w:rsidRDefault="00764925" w:rsidP="00B4466A">
      <w:r w:rsidRPr="009A7086">
        <w:t>Compared with the play-based group, the music therapy group demonstrated improved social communication (including in speech, semantics, inappropriate initiations, and social relations), and family-related quality of life (particularly in terms of family interaction, cohesion, coping, and disability-related supports) in assessments made by parents blinded to condition (though 60% of them had become aware of group allocation). There was no longer term follow-up to see if these effects were maintained over time. There were no differences between groups for symptom severity, vocabulary, or maladaptive behaviour.</w:t>
      </w:r>
    </w:p>
    <w:p w14:paraId="7C2024E4" w14:textId="77777777" w:rsidR="00B4466A" w:rsidRDefault="00B4466A" w:rsidP="00B4466A"/>
    <w:p w14:paraId="7C2024E5" w14:textId="77777777" w:rsidR="00293BE3" w:rsidRDefault="00764925" w:rsidP="00B4466A">
      <w:r w:rsidRPr="009A7086">
        <w:t>In addition to behavioural measures, this study also assessed brain connectivity through MRI scans, finding changes in the music therapy group such that there was greater connectivity between regions usually associated with either under-connectivity in people on the autism spectrum (</w:t>
      </w:r>
      <w:r w:rsidR="004310E5">
        <w:t>ie,</w:t>
      </w:r>
      <w:r w:rsidRPr="009A7086">
        <w:t xml:space="preserve"> between auditory and motor regions) and reduced connectivity in areas usually associated with over-activity in autistic people (between auditory and visual association regions). These changes were associated </w:t>
      </w:r>
      <w:r w:rsidRPr="009A7086">
        <w:lastRenderedPageBreak/>
        <w:t>with behavioural improvements in social communication. The researchers suggest that music therapy may improve social functioning through changes to brain networks.</w:t>
      </w:r>
    </w:p>
    <w:p w14:paraId="7C2024E6" w14:textId="77777777" w:rsidR="00B4466A" w:rsidRDefault="00B4466A" w:rsidP="00B4466A"/>
    <w:p w14:paraId="7C2024E7" w14:textId="77777777" w:rsidR="00293BE3" w:rsidRDefault="00764925" w:rsidP="00B4466A">
      <w:pPr>
        <w:pStyle w:val="Heading5"/>
      </w:pPr>
      <w:r w:rsidRPr="009A7086">
        <w:t xml:space="preserve">Rabeyron </w:t>
      </w:r>
      <w:r w:rsidR="005C43AD">
        <w:t>et al</w:t>
      </w:r>
      <w:r w:rsidRPr="009A7086">
        <w:t xml:space="preserve"> (2018)</w:t>
      </w:r>
    </w:p>
    <w:p w14:paraId="7C2024E8" w14:textId="77777777" w:rsidR="00764925" w:rsidRPr="009A7086" w:rsidRDefault="00764925" w:rsidP="00B4466A">
      <w:pPr>
        <w:rPr>
          <w:lang w:eastAsia="en-NZ"/>
        </w:rPr>
      </w:pPr>
      <w:r w:rsidRPr="009A7086">
        <w:rPr>
          <w:lang w:eastAsia="en-NZ"/>
        </w:rPr>
        <w:t>Most recently, a French RCT [19] investigated the impact of group-based improvisational music therapy compared to music listening for 37 young children aged 4 to 7 years of low cognitive ability (IQ range 49-62, M=52). There appeared to be one music therapy group, and one active control music listening group. The therapy was offered in 25 half-hour sessions over an 8 month study period. Fidelity was not reported but therapists reported finding it difficult to remain neutral during the music listening group, and so the possibility of performance bias occurring cannot be excluded, which would reduce the chance of group effects. The groups were similar at baseline with the exception that the music therapy group had more girls than the control group (4 c.f. 1). All analyses were controlled for gender.</w:t>
      </w:r>
    </w:p>
    <w:p w14:paraId="7C2024E9" w14:textId="77777777" w:rsidR="00B4466A" w:rsidRDefault="00B4466A" w:rsidP="00B4466A"/>
    <w:p w14:paraId="7C2024EA" w14:textId="77777777" w:rsidR="00764925" w:rsidRPr="009A7086" w:rsidRDefault="00764925" w:rsidP="00B4466A">
      <w:r w:rsidRPr="009A7086">
        <w:t>In repeated measures regression analyses, the music therapy group showed greater improvements at post-treatment assessment for autism symptom severity measured on the Clinical Global Impression–Improvement scale (CGI-I), with a large effect size (</w:t>
      </w:r>
      <w:r w:rsidRPr="009A7086">
        <w:rPr>
          <w:i/>
          <w:iCs/>
        </w:rPr>
        <w:t>d</w:t>
      </w:r>
      <w:r w:rsidRPr="009A7086">
        <w:t>=0.80). Nearly two-thirds (63%) of children receiving music therapy improved by 2</w:t>
      </w:r>
      <w:r w:rsidR="00B4466A">
        <w:t> </w:t>
      </w:r>
      <w:r w:rsidRPr="009A7086">
        <w:t xml:space="preserve">points on the CGI-I compared with 29% of those in the music listening control group. However, no differences were found in </w:t>
      </w:r>
      <w:r w:rsidR="00293BE3">
        <w:t>“</w:t>
      </w:r>
      <w:r w:rsidRPr="009A7086">
        <w:t>autistic symptoms</w:t>
      </w:r>
      <w:r w:rsidR="00293BE3">
        <w:t>”</w:t>
      </w:r>
      <w:r w:rsidRPr="009A7086">
        <w:t xml:space="preserve"> on the Childhood Autism Rating Scale (CARS) total score or any of its 15 </w:t>
      </w:r>
      <w:r w:rsidR="00992E2F">
        <w:t>subscale</w:t>
      </w:r>
      <w:r w:rsidRPr="009A7086">
        <w:t>s. After controlling for gender, those receiving music therapy had greater reductions in non-adaptive behaviour on the Aberrant Behavior Checklist (ABC) total score at post-test than the music listening control group in both ABC total score, and in two ABC subscales (stereotypy, and lethargy), but not for the subscales of irritability, inappropriate speech, or hyperactivity.</w:t>
      </w:r>
    </w:p>
    <w:p w14:paraId="7C2024EB" w14:textId="77777777" w:rsidR="00B4466A" w:rsidRDefault="00B4466A" w:rsidP="00B4466A"/>
    <w:p w14:paraId="7C2024EC" w14:textId="77777777" w:rsidR="00293BE3" w:rsidRDefault="00764925" w:rsidP="00B4466A">
      <w:r w:rsidRPr="009A7086">
        <w:t xml:space="preserve">The researchers suggest that the lack of an effect of music therapy on the CARS is similar to the lack of a difference found for autistic symptoms on the ADOS in the </w:t>
      </w:r>
      <w:r w:rsidR="00992E2F">
        <w:t>TIME</w:t>
      </w:r>
      <w:r w:rsidR="00992E2F">
        <w:noBreakHyphen/>
        <w:t>A</w:t>
      </w:r>
      <w:r w:rsidRPr="009A7086">
        <w:t xml:space="preserve"> multi-site trial, although the CGI-I is also a generalised symptom scale. They conclude that music therapy is </w:t>
      </w:r>
      <w:r w:rsidR="00293BE3">
        <w:t>‘</w:t>
      </w:r>
      <w:r w:rsidRPr="009A7086">
        <w:t>efficient</w:t>
      </w:r>
      <w:r w:rsidR="00293BE3">
        <w:t>’</w:t>
      </w:r>
      <w:r w:rsidRPr="009A7086">
        <w:t xml:space="preserve"> and should be considered as an add-on for other interventions for young children on the autism spectrum. Unfortunately, the trial (rated as </w:t>
      </w:r>
      <w:r w:rsidR="00293BE3">
        <w:t>‘</w:t>
      </w:r>
      <w:r w:rsidRPr="009A7086">
        <w:t>acceptable quality</w:t>
      </w:r>
      <w:r w:rsidR="00293BE3">
        <w:t>’</w:t>
      </w:r>
      <w:r w:rsidRPr="009A7086">
        <w:t xml:space="preserve">) included no measures of social and communication outcomes, and there was no longer term follow-up to see whether any effects were sustained. Finally there were many tests conducted, including </w:t>
      </w:r>
      <w:r w:rsidRPr="009A7086">
        <w:rPr>
          <w:i/>
          <w:iCs/>
        </w:rPr>
        <w:t>ad hoc</w:t>
      </w:r>
      <w:r w:rsidRPr="009A7086">
        <w:t xml:space="preserve"> analyses on </w:t>
      </w:r>
      <w:r w:rsidR="00992E2F">
        <w:t>subscale</w:t>
      </w:r>
      <w:r w:rsidRPr="009A7086">
        <w:t>s, with the possibility of chance effects and clinically insignificant findings (for example, on the ABC</w:t>
      </w:r>
      <w:r w:rsidR="00293BE3">
        <w:t>’</w:t>
      </w:r>
      <w:r w:rsidRPr="009A7086">
        <w:t xml:space="preserve">s </w:t>
      </w:r>
      <w:r w:rsidRPr="009A7086">
        <w:rPr>
          <w:i/>
          <w:iCs/>
        </w:rPr>
        <w:t>lethargy</w:t>
      </w:r>
      <w:r w:rsidRPr="009A7086">
        <w:t xml:space="preserve"> subscale).</w:t>
      </w:r>
    </w:p>
    <w:p w14:paraId="7C2024ED" w14:textId="77777777" w:rsidR="00B4466A" w:rsidRDefault="00B4466A" w:rsidP="00B4466A"/>
    <w:p w14:paraId="7C2024EE" w14:textId="77777777" w:rsidR="00293BE3" w:rsidRDefault="00764925" w:rsidP="00B4466A">
      <w:r w:rsidRPr="009A7086">
        <w:t xml:space="preserve">For a more general account of the limitations of appraised studies, see the discussion in </w:t>
      </w:r>
      <w:r w:rsidRPr="009A7086">
        <w:rPr>
          <w:b/>
          <w:bCs/>
        </w:rPr>
        <w:t>Section 2.4</w:t>
      </w:r>
      <w:r w:rsidRPr="009A7086">
        <w:t>.</w:t>
      </w:r>
    </w:p>
    <w:p w14:paraId="7C2024EF" w14:textId="77777777" w:rsidR="00B4466A" w:rsidRDefault="00B4466A" w:rsidP="00B4466A"/>
    <w:p w14:paraId="7C2024F0" w14:textId="77777777" w:rsidR="00764925" w:rsidRPr="009A7086" w:rsidRDefault="00764925" w:rsidP="00764925">
      <w:pPr>
        <w:spacing w:after="120" w:line="300" w:lineRule="exact"/>
        <w:rPr>
          <w:rFonts w:cs="Arial"/>
          <w:szCs w:val="20"/>
          <w:lang w:eastAsia="en-NZ"/>
        </w:rPr>
        <w:sectPr w:rsidR="00764925" w:rsidRPr="009A7086" w:rsidSect="00B4466A">
          <w:headerReference w:type="default" r:id="rId35"/>
          <w:pgSz w:w="11900" w:h="16820" w:code="9"/>
          <w:pgMar w:top="1701" w:right="1418" w:bottom="1418" w:left="1701" w:header="567" w:footer="425" w:gutter="284"/>
          <w:cols w:space="720"/>
          <w:docGrid w:linePitch="326"/>
        </w:sectPr>
      </w:pPr>
    </w:p>
    <w:p w14:paraId="7C2024F1" w14:textId="77777777" w:rsidR="00764925" w:rsidRPr="009A7086" w:rsidRDefault="00764925" w:rsidP="000709C0">
      <w:pPr>
        <w:pStyle w:val="Table"/>
        <w:rPr>
          <w:i/>
          <w:iCs/>
        </w:rPr>
      </w:pPr>
      <w:bookmarkStart w:id="716" w:name="_Toc67576618"/>
      <w:bookmarkStart w:id="717" w:name="_Toc77768431"/>
      <w:bookmarkStart w:id="718" w:name="_Toc371965352"/>
      <w:bookmarkEnd w:id="604"/>
      <w:bookmarkEnd w:id="605"/>
      <w:bookmarkEnd w:id="606"/>
      <w:bookmarkEnd w:id="607"/>
      <w:bookmarkEnd w:id="608"/>
      <w:r w:rsidRPr="009A7086">
        <w:lastRenderedPageBreak/>
        <w:t>Table 2.6: Characteristics of primary studies comparing features of music therapy (research question 2)</w:t>
      </w:r>
      <w:bookmarkEnd w:id="716"/>
      <w:bookmarkEnd w:id="717"/>
      <w:r w:rsidRPr="009A7086">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71"/>
        <w:gridCol w:w="992"/>
        <w:gridCol w:w="1134"/>
        <w:gridCol w:w="1134"/>
        <w:gridCol w:w="1281"/>
        <w:gridCol w:w="3260"/>
        <w:gridCol w:w="2551"/>
        <w:gridCol w:w="2978"/>
      </w:tblGrid>
      <w:tr w:rsidR="00764925" w:rsidRPr="000709C0" w14:paraId="7C2024FA" w14:textId="77777777" w:rsidTr="000709C0">
        <w:trPr>
          <w:cantSplit/>
        </w:trPr>
        <w:tc>
          <w:tcPr>
            <w:tcW w:w="1271" w:type="dxa"/>
            <w:shd w:val="clear" w:color="auto" w:fill="BFBFBF"/>
          </w:tcPr>
          <w:p w14:paraId="7C2024F2" w14:textId="77777777" w:rsidR="00764925" w:rsidRPr="000709C0" w:rsidRDefault="00764925" w:rsidP="000709C0">
            <w:pPr>
              <w:pStyle w:val="TableText"/>
              <w:rPr>
                <w:b/>
                <w:sz w:val="17"/>
                <w:szCs w:val="17"/>
              </w:rPr>
            </w:pPr>
            <w:r w:rsidRPr="000709C0">
              <w:rPr>
                <w:b/>
                <w:sz w:val="17"/>
                <w:szCs w:val="17"/>
              </w:rPr>
              <w:t>Author/s</w:t>
            </w:r>
            <w:r w:rsidR="000709C0" w:rsidRPr="000709C0">
              <w:rPr>
                <w:b/>
                <w:sz w:val="17"/>
                <w:szCs w:val="17"/>
              </w:rPr>
              <w:br/>
            </w:r>
            <w:r w:rsidRPr="000709C0">
              <w:rPr>
                <w:b/>
                <w:sz w:val="17"/>
                <w:szCs w:val="17"/>
              </w:rPr>
              <w:t>(year)</w:t>
            </w:r>
          </w:p>
        </w:tc>
        <w:tc>
          <w:tcPr>
            <w:tcW w:w="992" w:type="dxa"/>
            <w:shd w:val="clear" w:color="auto" w:fill="BFBFBF"/>
          </w:tcPr>
          <w:p w14:paraId="7C2024F3" w14:textId="77777777" w:rsidR="00764925" w:rsidRPr="000709C0" w:rsidRDefault="00764925" w:rsidP="000709C0">
            <w:pPr>
              <w:pStyle w:val="TableText"/>
              <w:rPr>
                <w:b/>
                <w:sz w:val="17"/>
                <w:szCs w:val="17"/>
              </w:rPr>
            </w:pPr>
            <w:r w:rsidRPr="000709C0">
              <w:rPr>
                <w:b/>
                <w:sz w:val="17"/>
                <w:szCs w:val="17"/>
              </w:rPr>
              <w:t>Country</w:t>
            </w:r>
          </w:p>
        </w:tc>
        <w:tc>
          <w:tcPr>
            <w:tcW w:w="1134" w:type="dxa"/>
            <w:shd w:val="clear" w:color="auto" w:fill="BFBFBF"/>
          </w:tcPr>
          <w:p w14:paraId="7C2024F4" w14:textId="77777777" w:rsidR="00764925" w:rsidRPr="000709C0" w:rsidRDefault="00764925" w:rsidP="000709C0">
            <w:pPr>
              <w:pStyle w:val="TableText"/>
              <w:rPr>
                <w:b/>
                <w:sz w:val="17"/>
                <w:szCs w:val="17"/>
              </w:rPr>
            </w:pPr>
            <w:r w:rsidRPr="000709C0">
              <w:rPr>
                <w:b/>
                <w:sz w:val="17"/>
                <w:szCs w:val="17"/>
              </w:rPr>
              <w:t>Design</w:t>
            </w:r>
            <w:r w:rsidR="000709C0" w:rsidRPr="000709C0">
              <w:rPr>
                <w:b/>
                <w:sz w:val="17"/>
                <w:szCs w:val="17"/>
              </w:rPr>
              <w:br/>
            </w:r>
            <w:r w:rsidRPr="000709C0">
              <w:rPr>
                <w:b/>
                <w:sz w:val="17"/>
                <w:szCs w:val="17"/>
              </w:rPr>
              <w:t>SIGN rating</w:t>
            </w:r>
          </w:p>
        </w:tc>
        <w:tc>
          <w:tcPr>
            <w:tcW w:w="1134" w:type="dxa"/>
            <w:shd w:val="clear" w:color="auto" w:fill="BFBFBF"/>
          </w:tcPr>
          <w:p w14:paraId="7C2024F5" w14:textId="77777777" w:rsidR="00764925" w:rsidRPr="000709C0" w:rsidRDefault="00764925" w:rsidP="000709C0">
            <w:pPr>
              <w:pStyle w:val="TableText"/>
              <w:rPr>
                <w:b/>
                <w:sz w:val="17"/>
                <w:szCs w:val="17"/>
              </w:rPr>
            </w:pPr>
            <w:r w:rsidRPr="000709C0">
              <w:rPr>
                <w:b/>
                <w:sz w:val="17"/>
                <w:szCs w:val="17"/>
              </w:rPr>
              <w:t>Sample size, gender</w:t>
            </w:r>
          </w:p>
        </w:tc>
        <w:tc>
          <w:tcPr>
            <w:tcW w:w="1281" w:type="dxa"/>
            <w:shd w:val="clear" w:color="auto" w:fill="BFBFBF"/>
          </w:tcPr>
          <w:p w14:paraId="7C2024F6" w14:textId="77777777" w:rsidR="00764925" w:rsidRPr="000709C0" w:rsidRDefault="000709C0" w:rsidP="000709C0">
            <w:pPr>
              <w:pStyle w:val="TableText"/>
              <w:rPr>
                <w:b/>
                <w:sz w:val="17"/>
                <w:szCs w:val="17"/>
              </w:rPr>
            </w:pPr>
            <w:r w:rsidRPr="000709C0">
              <w:rPr>
                <w:b/>
                <w:sz w:val="17"/>
                <w:szCs w:val="17"/>
              </w:rPr>
              <w:t>Age</w:t>
            </w:r>
            <w:r>
              <w:rPr>
                <w:b/>
                <w:sz w:val="17"/>
                <w:szCs w:val="17"/>
              </w:rPr>
              <w:br/>
            </w:r>
            <w:r w:rsidRPr="000709C0">
              <w:rPr>
                <w:b/>
                <w:sz w:val="17"/>
                <w:szCs w:val="17"/>
              </w:rPr>
              <w:t>(Mean, range)</w:t>
            </w:r>
          </w:p>
        </w:tc>
        <w:tc>
          <w:tcPr>
            <w:tcW w:w="3260" w:type="dxa"/>
            <w:shd w:val="clear" w:color="auto" w:fill="BFBFBF"/>
          </w:tcPr>
          <w:p w14:paraId="7C2024F7" w14:textId="77777777" w:rsidR="00764925" w:rsidRPr="000709C0" w:rsidRDefault="00764925" w:rsidP="000709C0">
            <w:pPr>
              <w:pStyle w:val="TableText"/>
              <w:rPr>
                <w:b/>
                <w:sz w:val="17"/>
                <w:szCs w:val="17"/>
              </w:rPr>
            </w:pPr>
            <w:r w:rsidRPr="000709C0">
              <w:rPr>
                <w:b/>
                <w:sz w:val="17"/>
                <w:szCs w:val="17"/>
              </w:rPr>
              <w:t>Intervention</w:t>
            </w:r>
            <w:r w:rsidR="000709C0" w:rsidRPr="000709C0">
              <w:rPr>
                <w:b/>
                <w:sz w:val="17"/>
                <w:szCs w:val="17"/>
              </w:rPr>
              <w:br/>
            </w:r>
            <w:r w:rsidRPr="000709C0">
              <w:rPr>
                <w:b/>
                <w:sz w:val="17"/>
                <w:szCs w:val="17"/>
              </w:rPr>
              <w:t>Comparison groups</w:t>
            </w:r>
          </w:p>
        </w:tc>
        <w:tc>
          <w:tcPr>
            <w:tcW w:w="2551" w:type="dxa"/>
            <w:shd w:val="clear" w:color="auto" w:fill="BFBFBF"/>
          </w:tcPr>
          <w:p w14:paraId="7C2024F8" w14:textId="77777777" w:rsidR="00764925" w:rsidRPr="000709C0" w:rsidRDefault="00764925" w:rsidP="000709C0">
            <w:pPr>
              <w:pStyle w:val="TableText"/>
              <w:rPr>
                <w:b/>
                <w:sz w:val="17"/>
                <w:szCs w:val="17"/>
              </w:rPr>
            </w:pPr>
            <w:r w:rsidRPr="000709C0">
              <w:rPr>
                <w:b/>
                <w:sz w:val="17"/>
                <w:szCs w:val="17"/>
              </w:rPr>
              <w:t>Significant outcomes</w:t>
            </w:r>
            <w:r w:rsidR="000709C0" w:rsidRPr="000709C0">
              <w:rPr>
                <w:b/>
                <w:sz w:val="17"/>
                <w:szCs w:val="17"/>
              </w:rPr>
              <w:br/>
            </w:r>
            <w:r w:rsidRPr="000709C0">
              <w:rPr>
                <w:b/>
                <w:sz w:val="17"/>
                <w:szCs w:val="17"/>
              </w:rPr>
              <w:t>(Measure)</w:t>
            </w:r>
            <w:r w:rsidR="000709C0" w:rsidRPr="000709C0">
              <w:rPr>
                <w:b/>
                <w:sz w:val="17"/>
                <w:szCs w:val="17"/>
              </w:rPr>
              <w:br/>
            </w:r>
            <w:r w:rsidRPr="000709C0">
              <w:rPr>
                <w:b/>
                <w:sz w:val="17"/>
                <w:szCs w:val="17"/>
              </w:rPr>
              <w:t>(</w:t>
            </w:r>
            <w:r w:rsidRPr="000709C0">
              <w:rPr>
                <w:b/>
                <w:i/>
                <w:iCs/>
                <w:sz w:val="17"/>
                <w:szCs w:val="17"/>
              </w:rPr>
              <w:t>informant/assessor</w:t>
            </w:r>
            <w:r w:rsidRPr="000709C0">
              <w:rPr>
                <w:b/>
                <w:sz w:val="17"/>
                <w:szCs w:val="17"/>
              </w:rPr>
              <w:t>)</w:t>
            </w:r>
          </w:p>
        </w:tc>
        <w:tc>
          <w:tcPr>
            <w:tcW w:w="2978" w:type="dxa"/>
            <w:shd w:val="clear" w:color="auto" w:fill="BFBFBF"/>
          </w:tcPr>
          <w:p w14:paraId="7C2024F9" w14:textId="77777777" w:rsidR="00764925" w:rsidRPr="000709C0" w:rsidRDefault="00764925" w:rsidP="000709C0">
            <w:pPr>
              <w:pStyle w:val="TableText"/>
              <w:rPr>
                <w:b/>
                <w:sz w:val="17"/>
                <w:szCs w:val="17"/>
              </w:rPr>
            </w:pPr>
            <w:r w:rsidRPr="000709C0">
              <w:rPr>
                <w:b/>
                <w:sz w:val="17"/>
                <w:szCs w:val="17"/>
              </w:rPr>
              <w:t>No difference in outcomes</w:t>
            </w:r>
            <w:r w:rsidR="000709C0" w:rsidRPr="000709C0">
              <w:rPr>
                <w:b/>
                <w:sz w:val="17"/>
                <w:szCs w:val="17"/>
              </w:rPr>
              <w:br/>
            </w:r>
            <w:r w:rsidRPr="000709C0">
              <w:rPr>
                <w:b/>
                <w:sz w:val="17"/>
                <w:szCs w:val="17"/>
              </w:rPr>
              <w:t>(Measure)</w:t>
            </w:r>
            <w:r w:rsidR="000709C0" w:rsidRPr="000709C0">
              <w:rPr>
                <w:b/>
                <w:sz w:val="17"/>
                <w:szCs w:val="17"/>
              </w:rPr>
              <w:br/>
            </w:r>
            <w:r w:rsidRPr="000709C0">
              <w:rPr>
                <w:b/>
                <w:sz w:val="17"/>
                <w:szCs w:val="17"/>
              </w:rPr>
              <w:t>(</w:t>
            </w:r>
            <w:r w:rsidRPr="000709C0">
              <w:rPr>
                <w:b/>
                <w:i/>
                <w:iCs/>
                <w:sz w:val="17"/>
                <w:szCs w:val="17"/>
              </w:rPr>
              <w:t>informant/assessor</w:t>
            </w:r>
            <w:r w:rsidRPr="000709C0">
              <w:rPr>
                <w:b/>
                <w:sz w:val="17"/>
                <w:szCs w:val="17"/>
              </w:rPr>
              <w:t>)</w:t>
            </w:r>
          </w:p>
        </w:tc>
      </w:tr>
      <w:tr w:rsidR="00764925" w:rsidRPr="009A7086" w14:paraId="7C202509" w14:textId="77777777" w:rsidTr="000709C0">
        <w:trPr>
          <w:cantSplit/>
        </w:trPr>
        <w:tc>
          <w:tcPr>
            <w:tcW w:w="1271" w:type="dxa"/>
            <w:shd w:val="clear" w:color="auto" w:fill="auto"/>
          </w:tcPr>
          <w:p w14:paraId="7C2024FB" w14:textId="77777777" w:rsidR="00764925" w:rsidRPr="000709C0" w:rsidRDefault="00764925" w:rsidP="000709C0">
            <w:pPr>
              <w:pStyle w:val="TableText"/>
              <w:rPr>
                <w:sz w:val="17"/>
                <w:szCs w:val="17"/>
              </w:rPr>
            </w:pPr>
            <w:r w:rsidRPr="000709C0">
              <w:rPr>
                <w:sz w:val="17"/>
                <w:szCs w:val="17"/>
              </w:rPr>
              <w:t xml:space="preserve">Schwartzberg </w:t>
            </w:r>
            <w:r w:rsidR="005C43AD" w:rsidRPr="000709C0">
              <w:rPr>
                <w:sz w:val="17"/>
                <w:szCs w:val="17"/>
              </w:rPr>
              <w:t>et al</w:t>
            </w:r>
            <w:r w:rsidRPr="000709C0">
              <w:rPr>
                <w:sz w:val="17"/>
                <w:szCs w:val="17"/>
              </w:rPr>
              <w:t xml:space="preserve"> (2013) </w:t>
            </w:r>
            <w:r w:rsidRPr="000709C0">
              <w:rPr>
                <w:sz w:val="17"/>
                <w:szCs w:val="17"/>
              </w:rPr>
              <w:fldChar w:fldCharType="begin"/>
            </w:r>
            <w:r w:rsidRPr="000709C0">
              <w:rPr>
                <w:sz w:val="17"/>
                <w:szCs w:val="17"/>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0709C0">
              <w:rPr>
                <w:sz w:val="17"/>
                <w:szCs w:val="17"/>
              </w:rPr>
              <w:fldChar w:fldCharType="separate"/>
            </w:r>
            <w:r w:rsidRPr="000709C0">
              <w:rPr>
                <w:noProof/>
                <w:sz w:val="17"/>
                <w:szCs w:val="17"/>
              </w:rPr>
              <w:t>[53]</w:t>
            </w:r>
            <w:r w:rsidRPr="000709C0">
              <w:rPr>
                <w:sz w:val="17"/>
                <w:szCs w:val="17"/>
              </w:rPr>
              <w:fldChar w:fldCharType="end"/>
            </w:r>
          </w:p>
        </w:tc>
        <w:tc>
          <w:tcPr>
            <w:tcW w:w="992" w:type="dxa"/>
          </w:tcPr>
          <w:p w14:paraId="7C2024FC" w14:textId="77777777" w:rsidR="00764925" w:rsidRPr="000709C0" w:rsidRDefault="00764925" w:rsidP="000709C0">
            <w:pPr>
              <w:pStyle w:val="TableText"/>
              <w:rPr>
                <w:sz w:val="17"/>
                <w:szCs w:val="17"/>
              </w:rPr>
            </w:pPr>
            <w:r w:rsidRPr="000709C0">
              <w:rPr>
                <w:sz w:val="17"/>
                <w:szCs w:val="17"/>
              </w:rPr>
              <w:t>US</w:t>
            </w:r>
          </w:p>
        </w:tc>
        <w:tc>
          <w:tcPr>
            <w:tcW w:w="1134" w:type="dxa"/>
            <w:shd w:val="clear" w:color="auto" w:fill="auto"/>
          </w:tcPr>
          <w:p w14:paraId="7C2024FD" w14:textId="77777777" w:rsidR="00764925" w:rsidRPr="000709C0" w:rsidRDefault="00764925" w:rsidP="000709C0">
            <w:pPr>
              <w:pStyle w:val="TableText"/>
              <w:rPr>
                <w:sz w:val="17"/>
                <w:szCs w:val="17"/>
              </w:rPr>
            </w:pPr>
            <w:r w:rsidRPr="000709C0">
              <w:rPr>
                <w:sz w:val="17"/>
                <w:szCs w:val="17"/>
              </w:rPr>
              <w:t>Pseudo-randomised trial</w:t>
            </w:r>
            <w:r w:rsidR="000709C0">
              <w:rPr>
                <w:sz w:val="17"/>
                <w:szCs w:val="17"/>
              </w:rPr>
              <w:br/>
            </w:r>
            <w:r w:rsidRPr="000709C0">
              <w:rPr>
                <w:sz w:val="17"/>
                <w:szCs w:val="17"/>
              </w:rPr>
              <w:t>low quality</w:t>
            </w:r>
            <w:r w:rsidR="000709C0">
              <w:rPr>
                <w:sz w:val="17"/>
                <w:szCs w:val="17"/>
              </w:rPr>
              <w:br/>
            </w:r>
            <w:r w:rsidRPr="000709C0">
              <w:rPr>
                <w:sz w:val="17"/>
                <w:szCs w:val="17"/>
              </w:rPr>
              <w:t>(</w:t>
            </w:r>
            <w:r w:rsidR="00293BE3" w:rsidRPr="000709C0">
              <w:rPr>
                <w:sz w:val="17"/>
                <w:szCs w:val="17"/>
              </w:rPr>
              <w:t xml:space="preserve"> – </w:t>
            </w:r>
            <w:r w:rsidRPr="000709C0">
              <w:rPr>
                <w:sz w:val="17"/>
                <w:szCs w:val="17"/>
              </w:rPr>
              <w:t>)</w:t>
            </w:r>
          </w:p>
        </w:tc>
        <w:tc>
          <w:tcPr>
            <w:tcW w:w="1134" w:type="dxa"/>
          </w:tcPr>
          <w:p w14:paraId="7C2024FE" w14:textId="77777777" w:rsidR="00764925" w:rsidRPr="000709C0" w:rsidRDefault="00764925" w:rsidP="000709C0">
            <w:pPr>
              <w:pStyle w:val="TableText"/>
              <w:rPr>
                <w:sz w:val="17"/>
                <w:szCs w:val="17"/>
              </w:rPr>
            </w:pPr>
            <w:r w:rsidRPr="000709C0">
              <w:rPr>
                <w:sz w:val="17"/>
                <w:szCs w:val="17"/>
              </w:rPr>
              <w:t>N=30</w:t>
            </w:r>
            <w:r w:rsidR="000709C0">
              <w:rPr>
                <w:sz w:val="17"/>
                <w:szCs w:val="17"/>
              </w:rPr>
              <w:br/>
            </w:r>
            <w:r w:rsidRPr="000709C0">
              <w:rPr>
                <w:sz w:val="17"/>
                <w:szCs w:val="17"/>
              </w:rPr>
              <w:t>97% male</w:t>
            </w:r>
          </w:p>
        </w:tc>
        <w:tc>
          <w:tcPr>
            <w:tcW w:w="1281" w:type="dxa"/>
            <w:shd w:val="clear" w:color="auto" w:fill="auto"/>
          </w:tcPr>
          <w:p w14:paraId="7C2024FF" w14:textId="77777777" w:rsidR="00764925" w:rsidRPr="000709C0" w:rsidRDefault="00764925" w:rsidP="000709C0">
            <w:pPr>
              <w:pStyle w:val="TableText"/>
              <w:rPr>
                <w:sz w:val="17"/>
                <w:szCs w:val="17"/>
              </w:rPr>
            </w:pPr>
            <w:r w:rsidRPr="000709C0">
              <w:rPr>
                <w:sz w:val="17"/>
                <w:szCs w:val="17"/>
              </w:rPr>
              <w:t>M=15 years</w:t>
            </w:r>
            <w:r w:rsidR="000709C0">
              <w:rPr>
                <w:sz w:val="17"/>
                <w:szCs w:val="17"/>
              </w:rPr>
              <w:br/>
            </w:r>
            <w:r w:rsidRPr="000709C0">
              <w:rPr>
                <w:sz w:val="17"/>
                <w:szCs w:val="17"/>
              </w:rPr>
              <w:t>(9</w:t>
            </w:r>
            <w:r w:rsidR="000709C0">
              <w:rPr>
                <w:sz w:val="17"/>
                <w:szCs w:val="17"/>
              </w:rPr>
              <w:t>–</w:t>
            </w:r>
            <w:r w:rsidRPr="000709C0">
              <w:rPr>
                <w:sz w:val="17"/>
                <w:szCs w:val="17"/>
              </w:rPr>
              <w:t>21 years)</w:t>
            </w:r>
          </w:p>
        </w:tc>
        <w:tc>
          <w:tcPr>
            <w:tcW w:w="3260" w:type="dxa"/>
          </w:tcPr>
          <w:p w14:paraId="7C202500" w14:textId="77777777" w:rsidR="00764925" w:rsidRPr="000709C0" w:rsidRDefault="00764925" w:rsidP="000709C0">
            <w:pPr>
              <w:pStyle w:val="TableText"/>
              <w:rPr>
                <w:sz w:val="17"/>
                <w:szCs w:val="17"/>
              </w:rPr>
            </w:pPr>
            <w:r w:rsidRPr="000709C0">
              <w:rPr>
                <w:sz w:val="17"/>
                <w:szCs w:val="17"/>
              </w:rPr>
              <w:t>Group-based MT over 3 days: 3</w:t>
            </w:r>
            <w:r w:rsidR="000709C0">
              <w:rPr>
                <w:sz w:val="17"/>
                <w:szCs w:val="17"/>
              </w:rPr>
              <w:t> </w:t>
            </w:r>
            <w:r w:rsidRPr="000709C0">
              <w:rPr>
                <w:sz w:val="17"/>
                <w:szCs w:val="17"/>
              </w:rPr>
              <w:t>sessions x 50 minutes (1.5 hours)</w:t>
            </w:r>
          </w:p>
          <w:p w14:paraId="7C202501" w14:textId="77777777" w:rsidR="00764925" w:rsidRPr="000709C0" w:rsidRDefault="00764925" w:rsidP="000709C0">
            <w:pPr>
              <w:pStyle w:val="TableText"/>
              <w:rPr>
                <w:sz w:val="17"/>
                <w:szCs w:val="17"/>
              </w:rPr>
            </w:pPr>
            <w:r w:rsidRPr="000709C0">
              <w:rPr>
                <w:sz w:val="17"/>
                <w:szCs w:val="17"/>
              </w:rPr>
              <w:t>Sung social story (within music therapy session)</w:t>
            </w:r>
          </w:p>
          <w:p w14:paraId="7C202502" w14:textId="77777777" w:rsidR="00764925" w:rsidRPr="000709C0" w:rsidRDefault="00764925" w:rsidP="000709C0">
            <w:pPr>
              <w:pStyle w:val="TableText"/>
              <w:rPr>
                <w:sz w:val="17"/>
                <w:szCs w:val="17"/>
              </w:rPr>
            </w:pPr>
            <w:r w:rsidRPr="000709C0">
              <w:rPr>
                <w:sz w:val="17"/>
                <w:szCs w:val="17"/>
              </w:rPr>
              <w:t>Read social story (within music therapy session)</w:t>
            </w:r>
          </w:p>
        </w:tc>
        <w:tc>
          <w:tcPr>
            <w:tcW w:w="2551" w:type="dxa"/>
          </w:tcPr>
          <w:p w14:paraId="7C202503" w14:textId="77777777" w:rsidR="00764925" w:rsidRPr="000709C0" w:rsidRDefault="00764925" w:rsidP="000709C0">
            <w:pPr>
              <w:pStyle w:val="TableText"/>
              <w:rPr>
                <w:sz w:val="17"/>
                <w:szCs w:val="17"/>
              </w:rPr>
            </w:pPr>
            <w:r w:rsidRPr="000709C0">
              <w:rPr>
                <w:sz w:val="17"/>
                <w:szCs w:val="17"/>
              </w:rPr>
              <w:t>For sung social story cf read social story:</w:t>
            </w:r>
          </w:p>
          <w:p w14:paraId="7C202504" w14:textId="77777777" w:rsidR="00764925" w:rsidRPr="000709C0" w:rsidRDefault="00764925" w:rsidP="000709C0">
            <w:pPr>
              <w:pStyle w:val="TableBullet"/>
            </w:pPr>
            <w:r w:rsidRPr="000709C0">
              <w:t>comprehension of social story (CC) (</w:t>
            </w:r>
            <w:r w:rsidRPr="000709C0">
              <w:rPr>
                <w:i/>
                <w:iCs/>
              </w:rPr>
              <w:t>Clinician</w:t>
            </w:r>
          </w:p>
        </w:tc>
        <w:tc>
          <w:tcPr>
            <w:tcW w:w="2978" w:type="dxa"/>
            <w:shd w:val="clear" w:color="auto" w:fill="auto"/>
          </w:tcPr>
          <w:p w14:paraId="7C202505" w14:textId="77777777" w:rsidR="00764925" w:rsidRPr="000709C0" w:rsidRDefault="00764925" w:rsidP="000709C0">
            <w:pPr>
              <w:pStyle w:val="TableText"/>
              <w:rPr>
                <w:sz w:val="17"/>
                <w:szCs w:val="17"/>
              </w:rPr>
            </w:pPr>
            <w:r w:rsidRPr="000709C0">
              <w:rPr>
                <w:sz w:val="17"/>
                <w:szCs w:val="17"/>
              </w:rPr>
              <w:t>For sung social story cf read social story:</w:t>
            </w:r>
          </w:p>
          <w:p w14:paraId="7C202506" w14:textId="77777777" w:rsidR="00764925" w:rsidRPr="000709C0" w:rsidRDefault="00764925" w:rsidP="000709C0">
            <w:pPr>
              <w:pStyle w:val="TableBullet"/>
              <w:rPr>
                <w:i/>
                <w:iCs/>
              </w:rPr>
            </w:pPr>
            <w:r w:rsidRPr="000709C0">
              <w:t xml:space="preserve">social reciprocity (ASSP) </w:t>
            </w:r>
            <w:r w:rsidRPr="000709C0">
              <w:rPr>
                <w:i/>
                <w:iCs/>
              </w:rPr>
              <w:t>(Parent)</w:t>
            </w:r>
          </w:p>
          <w:p w14:paraId="7C202507" w14:textId="77777777" w:rsidR="00764925" w:rsidRPr="000709C0" w:rsidRDefault="00764925" w:rsidP="000709C0">
            <w:pPr>
              <w:pStyle w:val="TableBullet"/>
            </w:pPr>
            <w:r w:rsidRPr="000709C0">
              <w:t xml:space="preserve">social participation (ASSP) </w:t>
            </w:r>
            <w:r w:rsidRPr="000709C0">
              <w:rPr>
                <w:i/>
                <w:iCs/>
              </w:rPr>
              <w:t>(Parent)</w:t>
            </w:r>
          </w:p>
          <w:p w14:paraId="7C202508" w14:textId="77777777" w:rsidR="000709C0" w:rsidRPr="000709C0" w:rsidRDefault="000709C0" w:rsidP="000709C0">
            <w:pPr>
              <w:pStyle w:val="TableBullet"/>
            </w:pPr>
            <w:r w:rsidRPr="000709C0">
              <w:t xml:space="preserve">detrimental social behaviours (ASSP) </w:t>
            </w:r>
            <w:r w:rsidRPr="000709C0">
              <w:rPr>
                <w:i/>
                <w:iCs/>
              </w:rPr>
              <w:t>(Parent)</w:t>
            </w:r>
          </w:p>
        </w:tc>
      </w:tr>
      <w:tr w:rsidR="00764925" w:rsidRPr="009A7086" w14:paraId="7C20251E" w14:textId="77777777" w:rsidTr="000709C0">
        <w:trPr>
          <w:cantSplit/>
        </w:trPr>
        <w:tc>
          <w:tcPr>
            <w:tcW w:w="1271" w:type="dxa"/>
            <w:shd w:val="clear" w:color="auto" w:fill="auto"/>
          </w:tcPr>
          <w:p w14:paraId="7C20250A" w14:textId="77777777" w:rsidR="00764925" w:rsidRPr="000709C0" w:rsidRDefault="00992E2F" w:rsidP="000709C0">
            <w:pPr>
              <w:pStyle w:val="TableText"/>
              <w:rPr>
                <w:sz w:val="17"/>
                <w:szCs w:val="17"/>
              </w:rPr>
            </w:pPr>
            <w:r>
              <w:rPr>
                <w:sz w:val="17"/>
                <w:szCs w:val="17"/>
              </w:rPr>
              <w:t>TIME</w:t>
            </w:r>
            <w:r>
              <w:rPr>
                <w:sz w:val="17"/>
                <w:szCs w:val="17"/>
              </w:rPr>
              <w:noBreakHyphen/>
              <w:t>A</w:t>
            </w:r>
            <w:r w:rsidR="00764925" w:rsidRPr="000709C0">
              <w:rPr>
                <w:sz w:val="17"/>
                <w:szCs w:val="17"/>
              </w:rPr>
              <w:t xml:space="preserve"> Trial (2017) </w:t>
            </w:r>
            <w:r w:rsidR="00764925" w:rsidRPr="000709C0">
              <w:rPr>
                <w:sz w:val="17"/>
                <w:szCs w:val="17"/>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0709C0">
              <w:rPr>
                <w:sz w:val="17"/>
                <w:szCs w:val="17"/>
              </w:rPr>
              <w:instrText xml:space="preserve"> ADDIN EN.CITE </w:instrText>
            </w:r>
            <w:r w:rsidR="00764925" w:rsidRPr="000709C0">
              <w:rPr>
                <w:sz w:val="17"/>
                <w:szCs w:val="17"/>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0709C0">
              <w:rPr>
                <w:sz w:val="17"/>
                <w:szCs w:val="17"/>
              </w:rPr>
              <w:instrText xml:space="preserve"> ADDIN EN.CITE.DATA </w:instrText>
            </w:r>
            <w:r w:rsidR="00764925" w:rsidRPr="000709C0">
              <w:rPr>
                <w:sz w:val="17"/>
                <w:szCs w:val="17"/>
              </w:rPr>
            </w:r>
            <w:r w:rsidR="00764925" w:rsidRPr="000709C0">
              <w:rPr>
                <w:sz w:val="17"/>
                <w:szCs w:val="17"/>
              </w:rPr>
              <w:fldChar w:fldCharType="end"/>
            </w:r>
            <w:r w:rsidR="00764925" w:rsidRPr="000709C0">
              <w:rPr>
                <w:sz w:val="17"/>
                <w:szCs w:val="17"/>
              </w:rPr>
            </w:r>
            <w:r w:rsidR="00764925" w:rsidRPr="000709C0">
              <w:rPr>
                <w:sz w:val="17"/>
                <w:szCs w:val="17"/>
              </w:rPr>
              <w:fldChar w:fldCharType="separate"/>
            </w:r>
            <w:r w:rsidR="00764925" w:rsidRPr="000709C0">
              <w:rPr>
                <w:noProof/>
                <w:sz w:val="17"/>
                <w:szCs w:val="17"/>
              </w:rPr>
              <w:t>[54, 55]</w:t>
            </w:r>
            <w:r w:rsidR="00764925" w:rsidRPr="000709C0">
              <w:rPr>
                <w:sz w:val="17"/>
                <w:szCs w:val="17"/>
              </w:rPr>
              <w:fldChar w:fldCharType="end"/>
            </w:r>
          </w:p>
        </w:tc>
        <w:tc>
          <w:tcPr>
            <w:tcW w:w="992" w:type="dxa"/>
            <w:shd w:val="clear" w:color="auto" w:fill="auto"/>
          </w:tcPr>
          <w:p w14:paraId="7C20250B" w14:textId="77777777" w:rsidR="00764925" w:rsidRPr="000709C0" w:rsidRDefault="00764925" w:rsidP="000709C0">
            <w:pPr>
              <w:pStyle w:val="TableText"/>
              <w:rPr>
                <w:sz w:val="17"/>
                <w:szCs w:val="17"/>
              </w:rPr>
            </w:pPr>
            <w:r w:rsidRPr="000709C0">
              <w:rPr>
                <w:sz w:val="17"/>
                <w:szCs w:val="17"/>
              </w:rPr>
              <w:t>Australia, Austria, Brazil, Israel, Italy, Korea, Norway, UK, US</w:t>
            </w:r>
          </w:p>
        </w:tc>
        <w:tc>
          <w:tcPr>
            <w:tcW w:w="1134" w:type="dxa"/>
          </w:tcPr>
          <w:p w14:paraId="7C20250C" w14:textId="77777777" w:rsidR="00764925" w:rsidRPr="000709C0" w:rsidRDefault="00764925" w:rsidP="000709C0">
            <w:pPr>
              <w:pStyle w:val="TableText"/>
              <w:rPr>
                <w:sz w:val="17"/>
                <w:szCs w:val="17"/>
                <w:highlight w:val="lightGray"/>
              </w:rPr>
            </w:pPr>
            <w:r w:rsidRPr="000709C0">
              <w:rPr>
                <w:sz w:val="17"/>
                <w:szCs w:val="17"/>
              </w:rPr>
              <w:t>RCT</w:t>
            </w:r>
            <w:r w:rsidR="000709C0">
              <w:rPr>
                <w:sz w:val="17"/>
                <w:szCs w:val="17"/>
              </w:rPr>
              <w:br/>
            </w:r>
            <w:r w:rsidRPr="000709C0">
              <w:rPr>
                <w:sz w:val="17"/>
                <w:szCs w:val="17"/>
              </w:rPr>
              <w:t>acceptable quality</w:t>
            </w:r>
            <w:r w:rsidR="000709C0">
              <w:rPr>
                <w:sz w:val="17"/>
                <w:szCs w:val="17"/>
              </w:rPr>
              <w:br/>
            </w:r>
            <w:r w:rsidRPr="000709C0">
              <w:rPr>
                <w:sz w:val="17"/>
                <w:szCs w:val="17"/>
              </w:rPr>
              <w:t>( + )</w:t>
            </w:r>
          </w:p>
        </w:tc>
        <w:tc>
          <w:tcPr>
            <w:tcW w:w="1134" w:type="dxa"/>
            <w:shd w:val="clear" w:color="auto" w:fill="auto"/>
          </w:tcPr>
          <w:p w14:paraId="7C20250D" w14:textId="77777777" w:rsidR="00764925" w:rsidRPr="000709C0" w:rsidRDefault="00764925" w:rsidP="000709C0">
            <w:pPr>
              <w:pStyle w:val="TableText"/>
              <w:rPr>
                <w:sz w:val="17"/>
                <w:szCs w:val="17"/>
                <w:highlight w:val="lightGray"/>
              </w:rPr>
            </w:pPr>
            <w:r w:rsidRPr="000709C0">
              <w:rPr>
                <w:sz w:val="17"/>
                <w:szCs w:val="17"/>
              </w:rPr>
              <w:t>N=364</w:t>
            </w:r>
            <w:r w:rsidR="000709C0">
              <w:rPr>
                <w:sz w:val="17"/>
                <w:szCs w:val="17"/>
              </w:rPr>
              <w:br/>
            </w:r>
            <w:r w:rsidRPr="000709C0">
              <w:rPr>
                <w:sz w:val="17"/>
                <w:szCs w:val="17"/>
              </w:rPr>
              <w:t>83% male</w:t>
            </w:r>
          </w:p>
        </w:tc>
        <w:tc>
          <w:tcPr>
            <w:tcW w:w="1281" w:type="dxa"/>
          </w:tcPr>
          <w:p w14:paraId="7C20250E" w14:textId="77777777" w:rsidR="00764925" w:rsidRPr="000709C0" w:rsidRDefault="00764925" w:rsidP="000709C0">
            <w:pPr>
              <w:pStyle w:val="TableText"/>
              <w:rPr>
                <w:sz w:val="17"/>
                <w:szCs w:val="17"/>
                <w:highlight w:val="lightGray"/>
              </w:rPr>
            </w:pPr>
            <w:r w:rsidRPr="000709C0">
              <w:rPr>
                <w:sz w:val="17"/>
                <w:szCs w:val="17"/>
              </w:rPr>
              <w:t>M=5 years</w:t>
            </w:r>
            <w:r w:rsidR="000709C0">
              <w:rPr>
                <w:sz w:val="17"/>
                <w:szCs w:val="17"/>
              </w:rPr>
              <w:br/>
            </w:r>
            <w:r w:rsidRPr="000709C0">
              <w:rPr>
                <w:sz w:val="17"/>
                <w:szCs w:val="17"/>
              </w:rPr>
              <w:t>(4</w:t>
            </w:r>
            <w:r w:rsidR="000709C0">
              <w:rPr>
                <w:sz w:val="17"/>
                <w:szCs w:val="17"/>
              </w:rPr>
              <w:t>–</w:t>
            </w:r>
            <w:r w:rsidRPr="000709C0">
              <w:rPr>
                <w:sz w:val="17"/>
                <w:szCs w:val="17"/>
              </w:rPr>
              <w:t>7 years)</w:t>
            </w:r>
          </w:p>
        </w:tc>
        <w:tc>
          <w:tcPr>
            <w:tcW w:w="3260" w:type="dxa"/>
          </w:tcPr>
          <w:p w14:paraId="7C20250F" w14:textId="77777777" w:rsidR="00293BE3" w:rsidRPr="000709C0" w:rsidRDefault="00764925" w:rsidP="000709C0">
            <w:pPr>
              <w:pStyle w:val="TableText"/>
              <w:rPr>
                <w:sz w:val="17"/>
                <w:szCs w:val="17"/>
              </w:rPr>
            </w:pPr>
            <w:r w:rsidRPr="000709C0">
              <w:rPr>
                <w:sz w:val="17"/>
                <w:szCs w:val="17"/>
              </w:rPr>
              <w:t>Individual MT</w:t>
            </w:r>
          </w:p>
          <w:p w14:paraId="7C202510" w14:textId="77777777" w:rsidR="00293BE3" w:rsidRPr="000709C0" w:rsidRDefault="00764925" w:rsidP="000709C0">
            <w:pPr>
              <w:pStyle w:val="TableBullet"/>
            </w:pPr>
            <w:r w:rsidRPr="000709C0">
              <w:rPr>
                <w:u w:val="single"/>
              </w:rPr>
              <w:t>High intensity music therapy (MT-HI)</w:t>
            </w:r>
            <w:r w:rsidRPr="000709C0">
              <w:t>: 30 min x 1/wk x 5</w:t>
            </w:r>
            <w:r w:rsidR="000709C0">
              <w:t> </w:t>
            </w:r>
            <w:r w:rsidRPr="000709C0">
              <w:t>month; Median=34</w:t>
            </w:r>
            <w:r w:rsidR="000709C0">
              <w:t> </w:t>
            </w:r>
            <w:r w:rsidRPr="000709C0">
              <w:t>sessions (17 hours)</w:t>
            </w:r>
          </w:p>
          <w:p w14:paraId="7C202511" w14:textId="77777777" w:rsidR="00764925" w:rsidRPr="000709C0" w:rsidRDefault="00764925" w:rsidP="000709C0">
            <w:pPr>
              <w:pStyle w:val="TableBullet"/>
            </w:pPr>
            <w:r w:rsidRPr="000709C0">
              <w:rPr>
                <w:u w:val="single"/>
              </w:rPr>
              <w:t>Low intensity music therapy (MT-LI)</w:t>
            </w:r>
            <w:r w:rsidRPr="000709C0">
              <w:t>:</w:t>
            </w:r>
            <w:r w:rsidR="00293BE3" w:rsidRPr="000709C0">
              <w:t xml:space="preserve"> </w:t>
            </w:r>
            <w:r w:rsidRPr="000709C0">
              <w:t>30 min x 3/wk x 5 month; Median=15</w:t>
            </w:r>
            <w:r w:rsidR="000709C0">
              <w:t> </w:t>
            </w:r>
            <w:r w:rsidRPr="000709C0">
              <w:t>sessions (7.5 hours)</w:t>
            </w:r>
          </w:p>
          <w:p w14:paraId="7C202512" w14:textId="77777777" w:rsidR="00764925" w:rsidRPr="000709C0" w:rsidRDefault="00764925" w:rsidP="000709C0">
            <w:pPr>
              <w:pStyle w:val="TableBullet"/>
            </w:pPr>
            <w:r w:rsidRPr="000709C0">
              <w:rPr>
                <w:u w:val="single"/>
              </w:rPr>
              <w:t>Control group</w:t>
            </w:r>
          </w:p>
        </w:tc>
        <w:tc>
          <w:tcPr>
            <w:tcW w:w="2551" w:type="dxa"/>
          </w:tcPr>
          <w:p w14:paraId="7C202513" w14:textId="77777777" w:rsidR="00764925" w:rsidRPr="000709C0" w:rsidRDefault="00764925" w:rsidP="000709C0">
            <w:pPr>
              <w:pStyle w:val="TableText"/>
              <w:rPr>
                <w:sz w:val="17"/>
                <w:szCs w:val="17"/>
              </w:rPr>
            </w:pPr>
            <w:r w:rsidRPr="000709C0">
              <w:rPr>
                <w:sz w:val="17"/>
                <w:szCs w:val="17"/>
              </w:rPr>
              <w:t>For MT-HI group cf CG:</w:t>
            </w:r>
          </w:p>
          <w:p w14:paraId="7C202514" w14:textId="77777777" w:rsidR="00764925" w:rsidRPr="000709C0" w:rsidRDefault="00764925" w:rsidP="000709C0">
            <w:pPr>
              <w:pStyle w:val="TableBullet"/>
              <w:rPr>
                <w:i/>
                <w:iCs/>
              </w:rPr>
            </w:pPr>
            <w:r w:rsidRPr="000709C0">
              <w:t xml:space="preserve">greater improvement in autistic mannerisms (SRS subscale) </w:t>
            </w:r>
            <w:r w:rsidRPr="000709C0">
              <w:rPr>
                <w:i/>
                <w:iCs/>
              </w:rPr>
              <w:t>(Parent)</w:t>
            </w:r>
          </w:p>
          <w:p w14:paraId="7C202515" w14:textId="77777777" w:rsidR="00764925" w:rsidRPr="000709C0" w:rsidRDefault="00764925" w:rsidP="000709C0">
            <w:pPr>
              <w:pStyle w:val="TableBullet"/>
              <w:rPr>
                <w:i/>
                <w:iCs/>
              </w:rPr>
            </w:pPr>
            <w:r w:rsidRPr="000709C0">
              <w:t xml:space="preserve">quality of life of participants (analogue scale) </w:t>
            </w:r>
            <w:r w:rsidRPr="000709C0">
              <w:rPr>
                <w:i/>
                <w:iCs/>
              </w:rPr>
              <w:t>(Parent)</w:t>
            </w:r>
          </w:p>
          <w:p w14:paraId="7C202516" w14:textId="77777777" w:rsidR="00764925" w:rsidRPr="000709C0" w:rsidRDefault="00764925" w:rsidP="000709C0">
            <w:pPr>
              <w:pStyle w:val="TableText"/>
              <w:rPr>
                <w:b/>
                <w:i/>
                <w:iCs/>
              </w:rPr>
            </w:pPr>
            <w:r w:rsidRPr="000709C0">
              <w:rPr>
                <w:b/>
              </w:rPr>
              <w:t>(Note 1</w:t>
            </w:r>
            <w:r w:rsidRPr="000709C0">
              <w:rPr>
                <w:b/>
                <w:i/>
                <w:iCs/>
              </w:rPr>
              <w:t>)</w:t>
            </w:r>
          </w:p>
        </w:tc>
        <w:tc>
          <w:tcPr>
            <w:tcW w:w="2978" w:type="dxa"/>
            <w:shd w:val="clear" w:color="auto" w:fill="auto"/>
          </w:tcPr>
          <w:p w14:paraId="7C202517" w14:textId="77777777" w:rsidR="00764925" w:rsidRPr="000709C0" w:rsidRDefault="00764925" w:rsidP="000709C0">
            <w:pPr>
              <w:pStyle w:val="TableText"/>
              <w:rPr>
                <w:sz w:val="17"/>
                <w:szCs w:val="17"/>
              </w:rPr>
            </w:pPr>
            <w:r w:rsidRPr="000709C0">
              <w:rPr>
                <w:sz w:val="17"/>
                <w:szCs w:val="17"/>
              </w:rPr>
              <w:t>For MT-HI cf MT-LI groups:</w:t>
            </w:r>
          </w:p>
          <w:p w14:paraId="7C202518" w14:textId="77777777" w:rsidR="00764925" w:rsidRPr="000709C0" w:rsidRDefault="00764925" w:rsidP="000709C0">
            <w:pPr>
              <w:pStyle w:val="TableBullet"/>
            </w:pPr>
            <w:r w:rsidRPr="000709C0">
              <w:t>autism symptom severity (ADOS</w:t>
            </w:r>
            <w:r w:rsidR="00293BE3" w:rsidRPr="000709C0">
              <w:t xml:space="preserve"> – </w:t>
            </w:r>
            <w:r w:rsidRPr="000709C0">
              <w:t xml:space="preserve">social affect) </w:t>
            </w:r>
            <w:r w:rsidRPr="000709C0">
              <w:rPr>
                <w:i/>
                <w:iCs/>
              </w:rPr>
              <w:t>(Clinician)</w:t>
            </w:r>
          </w:p>
          <w:p w14:paraId="7C202519" w14:textId="77777777" w:rsidR="00764925" w:rsidRPr="000709C0" w:rsidRDefault="00764925" w:rsidP="000709C0">
            <w:pPr>
              <w:pStyle w:val="TableBullet"/>
            </w:pPr>
            <w:r w:rsidRPr="000709C0">
              <w:t xml:space="preserve">social communication (awareness, cognition or motivation (3 SRS subscales) </w:t>
            </w:r>
            <w:r w:rsidRPr="000709C0">
              <w:rPr>
                <w:i/>
                <w:iCs/>
              </w:rPr>
              <w:t>(Parent)</w:t>
            </w:r>
          </w:p>
          <w:p w14:paraId="7C20251A" w14:textId="77777777" w:rsidR="00764925" w:rsidRPr="000709C0" w:rsidRDefault="00764925" w:rsidP="000709C0">
            <w:pPr>
              <w:pStyle w:val="TableBullet"/>
              <w:rPr>
                <w:i/>
                <w:iCs/>
              </w:rPr>
            </w:pPr>
            <w:r w:rsidRPr="000709C0">
              <w:t xml:space="preserve">quality of life of family (analogue) </w:t>
            </w:r>
            <w:r w:rsidRPr="000709C0">
              <w:rPr>
                <w:i/>
                <w:iCs/>
              </w:rPr>
              <w:t>(Parent)</w:t>
            </w:r>
          </w:p>
          <w:p w14:paraId="7C20251B" w14:textId="77777777" w:rsidR="00293BE3" w:rsidRPr="000709C0" w:rsidRDefault="00764925" w:rsidP="000709C0">
            <w:pPr>
              <w:pStyle w:val="TableBullet"/>
              <w:rPr>
                <w:i/>
                <w:iCs/>
              </w:rPr>
            </w:pPr>
            <w:r w:rsidRPr="000709C0">
              <w:t xml:space="preserve">parental stress (PSI) </w:t>
            </w:r>
            <w:r w:rsidRPr="000709C0">
              <w:rPr>
                <w:i/>
                <w:iCs/>
              </w:rPr>
              <w:t>(parents)</w:t>
            </w:r>
          </w:p>
          <w:p w14:paraId="7C20251C" w14:textId="77777777" w:rsidR="00293BE3" w:rsidRPr="000709C0" w:rsidRDefault="00764925" w:rsidP="000709C0">
            <w:pPr>
              <w:pStyle w:val="TableBullet"/>
            </w:pPr>
            <w:r w:rsidRPr="000709C0">
              <w:t xml:space="preserve">parental </w:t>
            </w:r>
            <w:r w:rsidR="00380FF6" w:rsidRPr="000709C0">
              <w:t>wellbeing</w:t>
            </w:r>
            <w:r w:rsidRPr="000709C0">
              <w:t xml:space="preserve"> (WEMWBS) </w:t>
            </w:r>
            <w:r w:rsidRPr="000709C0">
              <w:rPr>
                <w:i/>
                <w:iCs/>
              </w:rPr>
              <w:t>(parents)</w:t>
            </w:r>
          </w:p>
          <w:p w14:paraId="7C20251D" w14:textId="77777777" w:rsidR="00764925" w:rsidRPr="000709C0" w:rsidRDefault="00764925" w:rsidP="000709C0">
            <w:pPr>
              <w:pStyle w:val="TableText"/>
              <w:rPr>
                <w:b/>
                <w:sz w:val="17"/>
                <w:szCs w:val="17"/>
              </w:rPr>
            </w:pPr>
            <w:r w:rsidRPr="000709C0">
              <w:rPr>
                <w:b/>
                <w:sz w:val="17"/>
                <w:szCs w:val="17"/>
              </w:rPr>
              <w:t>(Note 2)</w:t>
            </w:r>
          </w:p>
        </w:tc>
      </w:tr>
    </w:tbl>
    <w:p w14:paraId="7C20251F" w14:textId="77777777" w:rsidR="00764925" w:rsidRPr="000709C0" w:rsidRDefault="00764925" w:rsidP="000709C0">
      <w:pPr>
        <w:pStyle w:val="Note"/>
        <w:rPr>
          <w:sz w:val="17"/>
          <w:szCs w:val="17"/>
        </w:rPr>
      </w:pPr>
      <w:r w:rsidRPr="000709C0">
        <w:rPr>
          <w:b/>
          <w:sz w:val="17"/>
          <w:szCs w:val="17"/>
        </w:rPr>
        <w:t>Note 1:</w:t>
      </w:r>
      <w:r w:rsidRPr="000709C0">
        <w:rPr>
          <w:sz w:val="17"/>
          <w:szCs w:val="17"/>
        </w:rPr>
        <w:t xml:space="preserve"> All reported 3-group analyses relate to 5 month post-baseline (immediate post-test). </w:t>
      </w:r>
      <w:r w:rsidRPr="000709C0">
        <w:rPr>
          <w:b/>
          <w:sz w:val="17"/>
          <w:szCs w:val="17"/>
        </w:rPr>
        <w:t>Note 2:</w:t>
      </w:r>
      <w:r w:rsidRPr="000709C0">
        <w:rPr>
          <w:sz w:val="17"/>
          <w:szCs w:val="17"/>
        </w:rPr>
        <w:t xml:space="preserve"> PSI and WEMWBS for UK site only.</w:t>
      </w:r>
    </w:p>
    <w:p w14:paraId="7C202520" w14:textId="77777777" w:rsidR="00764925" w:rsidRPr="000709C0" w:rsidRDefault="00764925" w:rsidP="000709C0">
      <w:pPr>
        <w:pStyle w:val="Note"/>
        <w:rPr>
          <w:sz w:val="17"/>
          <w:szCs w:val="17"/>
        </w:rPr>
      </w:pPr>
      <w:r w:rsidRPr="000709C0">
        <w:rPr>
          <w:b/>
          <w:sz w:val="17"/>
          <w:szCs w:val="17"/>
        </w:rPr>
        <w:t>Key</w:t>
      </w:r>
      <w:r w:rsidRPr="000709C0">
        <w:rPr>
          <w:sz w:val="17"/>
          <w:szCs w:val="17"/>
        </w:rPr>
        <w:t xml:space="preserve">: CG=control group; MT=music therapy; M=mean; N=total sample (randomised participants in intervention and control groups); min=minutes; SIGN=Scottish Intercollegiate Guidelines Network; UK=United Kingdom; US=United States; /wk=per week; See </w:t>
      </w:r>
      <w:r w:rsidRPr="000709C0">
        <w:rPr>
          <w:b/>
          <w:sz w:val="17"/>
          <w:szCs w:val="17"/>
        </w:rPr>
        <w:t>List of Acronyms</w:t>
      </w:r>
      <w:r w:rsidRPr="000709C0">
        <w:rPr>
          <w:sz w:val="17"/>
          <w:szCs w:val="17"/>
        </w:rPr>
        <w:t xml:space="preserve"> for Scale names.</w:t>
      </w:r>
    </w:p>
    <w:p w14:paraId="7C202521" w14:textId="77777777" w:rsidR="000709C0" w:rsidRPr="000709C0" w:rsidRDefault="000709C0" w:rsidP="000709C0"/>
    <w:p w14:paraId="7C202522" w14:textId="77777777" w:rsidR="000709C0" w:rsidRPr="000709C0" w:rsidRDefault="000709C0" w:rsidP="000709C0">
      <w:pPr>
        <w:sectPr w:rsidR="000709C0" w:rsidRPr="000709C0" w:rsidSect="000709C0">
          <w:headerReference w:type="default" r:id="rId36"/>
          <w:pgSz w:w="16820" w:h="11900" w:orient="landscape" w:code="9"/>
          <w:pgMar w:top="1134" w:right="1134" w:bottom="1134" w:left="1134" w:header="567" w:footer="425" w:gutter="0"/>
          <w:cols w:space="720"/>
          <w:docGrid w:linePitch="326"/>
        </w:sectPr>
      </w:pPr>
    </w:p>
    <w:p w14:paraId="7C202523" w14:textId="77777777" w:rsidR="00764925" w:rsidRPr="009A7086" w:rsidRDefault="00764925" w:rsidP="000709C0">
      <w:pPr>
        <w:pStyle w:val="Heading2"/>
      </w:pPr>
      <w:bookmarkStart w:id="719" w:name="_Toc8216573"/>
      <w:bookmarkStart w:id="720" w:name="_Toc25763905"/>
      <w:bookmarkStart w:id="721" w:name="_Toc56091727"/>
      <w:bookmarkStart w:id="722" w:name="_Toc68714940"/>
      <w:bookmarkStart w:id="723" w:name="_Toc78804253"/>
      <w:bookmarkStart w:id="724" w:name="_Toc371965358"/>
      <w:bookmarkStart w:id="725" w:name="_Toc511695510"/>
      <w:bookmarkStart w:id="726" w:name="_Toc345035345"/>
      <w:bookmarkStart w:id="727" w:name="_Toc352193697"/>
      <w:bookmarkStart w:id="728" w:name="_Toc352193811"/>
      <w:bookmarkStart w:id="729" w:name="_Toc352194093"/>
      <w:bookmarkStart w:id="730" w:name="_Toc352195804"/>
      <w:bookmarkStart w:id="731" w:name="_Toc275181342"/>
      <w:bookmarkStart w:id="732" w:name="_Toc288166869"/>
      <w:bookmarkStart w:id="733" w:name="_Toc309328766"/>
      <w:bookmarkEnd w:id="609"/>
      <w:bookmarkEnd w:id="718"/>
      <w:r w:rsidRPr="009A7086">
        <w:lastRenderedPageBreak/>
        <w:t>2.3</w:t>
      </w:r>
      <w:r w:rsidR="000709C0">
        <w:tab/>
      </w:r>
      <w:r w:rsidRPr="009A7086">
        <w:t>Synthesis of results</w:t>
      </w:r>
      <w:bookmarkEnd w:id="719"/>
      <w:bookmarkEnd w:id="720"/>
      <w:bookmarkEnd w:id="721"/>
      <w:bookmarkEnd w:id="722"/>
      <w:bookmarkEnd w:id="723"/>
    </w:p>
    <w:p w14:paraId="7C202524" w14:textId="77777777" w:rsidR="00764925" w:rsidRPr="009A7086" w:rsidRDefault="00764925" w:rsidP="00FB7E74">
      <w:pPr>
        <w:pStyle w:val="Heading3"/>
      </w:pPr>
      <w:bookmarkStart w:id="734" w:name="_Toc56091728"/>
      <w:bookmarkStart w:id="735" w:name="_Toc68714941"/>
      <w:bookmarkStart w:id="736" w:name="_Toc78804254"/>
      <w:bookmarkStart w:id="737" w:name="_Toc8216575"/>
      <w:bookmarkEnd w:id="724"/>
      <w:bookmarkEnd w:id="725"/>
      <w:r w:rsidRPr="009A7086">
        <w:t>Systematic reviews</w:t>
      </w:r>
      <w:bookmarkEnd w:id="734"/>
      <w:bookmarkEnd w:id="735"/>
      <w:bookmarkEnd w:id="736"/>
    </w:p>
    <w:p w14:paraId="7C202525" w14:textId="77777777" w:rsidR="00293BE3" w:rsidRDefault="00764925" w:rsidP="00CD3711">
      <w:r w:rsidRPr="009A7086">
        <w:t xml:space="preserve">The Cochrane Collaboration systematic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rated as being of high quality, reported on meta-analyses of 10 trials including 4 RCTs, 5 randomised cross-over trials, and one pseudo-randomised cross-over trial. Sample sizes were small, totalling 165 (Range=4-50, M=16.5). The authors concluded that music therapy may lead to moderate to large improvement in autistic children</w:t>
      </w:r>
      <w:r w:rsidR="00293BE3">
        <w:t>’</w:t>
      </w:r>
      <w:r w:rsidRPr="009A7086">
        <w:t>s social interaction and initiating behaviour, low to moderate improvement in verbal communication within therapy and social adaptation, and possible improvement in social-emotional reciprocity and the quality of parent-child relationships. However it did not identify significant improvements to verbal or non-verbal communication that generalised to situations beyond therapy.</w:t>
      </w:r>
    </w:p>
    <w:p w14:paraId="7C202526" w14:textId="77777777" w:rsidR="00D50C41" w:rsidRDefault="00D50C41" w:rsidP="00D50C41"/>
    <w:p w14:paraId="7C202527" w14:textId="77777777" w:rsidR="00764925" w:rsidRDefault="00764925" w:rsidP="00D50C41">
      <w:pPr>
        <w:rPr>
          <w:szCs w:val="16"/>
          <w:shd w:val="clear" w:color="auto" w:fill="FFFFFF"/>
          <w:lang w:eastAsia="en-GB"/>
        </w:rPr>
      </w:pPr>
      <w:r w:rsidRPr="009A7086">
        <w:t xml:space="preserve">Since the Cochrane review, three other secondary reviews relevant to music therapy have been identified. All of these have been similarly positive about the effectiveness of this intervention for children on the spectrum. In 2015, two reviews </w:t>
      </w:r>
      <w:r w:rsidRPr="009A7086">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instrText xml:space="preserve"> ADDIN EN.CITE.DATA </w:instrText>
      </w:r>
      <w:r w:rsidRPr="009A7086">
        <w:fldChar w:fldCharType="end"/>
      </w:r>
      <w:r w:rsidRPr="009A7086">
        <w:fldChar w:fldCharType="separate"/>
      </w:r>
      <w:r w:rsidRPr="009A7086">
        <w:rPr>
          <w:noProof/>
        </w:rPr>
        <w:t>[24, 42]</w:t>
      </w:r>
      <w:r w:rsidRPr="009A7086">
        <w:fldChar w:fldCharType="end"/>
      </w:r>
      <w:r w:rsidRPr="009A7086">
        <w:t xml:space="preserve"> including mostly studies already appraised in the Cochrane review reported </w:t>
      </w:r>
      <w:r w:rsidR="00293BE3">
        <w:t>“</w:t>
      </w:r>
      <w:r w:rsidRPr="009A7086">
        <w:t>promising evidence</w:t>
      </w:r>
      <w:r w:rsidR="00293BE3">
        <w:t>”</w:t>
      </w:r>
      <w:r w:rsidRPr="009A7086">
        <w:t xml:space="preserve"> of music therapy. Music therapy was found to be a safe intervention with evidence for the </w:t>
      </w:r>
      <w:r w:rsidRPr="009A7086">
        <w:rPr>
          <w:color w:val="000000"/>
          <w:szCs w:val="16"/>
        </w:rPr>
        <w:t xml:space="preserve">use of music in autistic children with respect to improvements in communication, social reciprocity, and emotion </w: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EN.CITE.DATA </w:instrText>
      </w:r>
      <w:r w:rsidRPr="009A7086">
        <w:fldChar w:fldCharType="end"/>
      </w:r>
      <w:r w:rsidRPr="009A7086">
        <w:fldChar w:fldCharType="separate"/>
      </w:r>
      <w:r w:rsidRPr="009A7086">
        <w:rPr>
          <w:noProof/>
        </w:rPr>
        <w:t>[42]</w:t>
      </w:r>
      <w:r w:rsidRPr="009A7086">
        <w:fldChar w:fldCharType="end"/>
      </w:r>
      <w:r w:rsidRPr="009A7086">
        <w:t xml:space="preserve">. Most recently, a meta-analysis of 14 RCTs </w:t>
      </w:r>
      <w:r w:rsidRPr="009A7086">
        <w:fldChar w:fldCharType="begin"/>
      </w:r>
      <w:r w:rsidRPr="009A7086">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9A7086">
        <w:fldChar w:fldCharType="separate"/>
      </w:r>
      <w:r w:rsidRPr="009A7086">
        <w:rPr>
          <w:noProof/>
        </w:rPr>
        <w:t>[43]</w:t>
      </w:r>
      <w:r w:rsidRPr="009A7086">
        <w:fldChar w:fldCharType="end"/>
      </w:r>
      <w:r w:rsidRPr="009A7086">
        <w:t xml:space="preserve"> considered a diverse range of interventions for pre-school children on the autism spectrum. Three music therapy trials (all included in the Cochrane review) were identified as being particularly effective. The reviewers concluded that music therapy, despite being of relatively short duration and intensity in appraised studies, was </w:t>
      </w:r>
      <w:r w:rsidRPr="009A7086">
        <w:rPr>
          <w:szCs w:val="16"/>
          <w:shd w:val="clear" w:color="auto" w:fill="FFFFFF"/>
          <w:lang w:eastAsia="en-GB"/>
        </w:rPr>
        <w:t>an effective tool for improving social interaction in pre-school aged autistic children.</w:t>
      </w:r>
    </w:p>
    <w:p w14:paraId="7C202528" w14:textId="77777777" w:rsidR="00D50C41" w:rsidRPr="009A7086" w:rsidRDefault="00D50C41" w:rsidP="00D50C41">
      <w:pPr>
        <w:rPr>
          <w:szCs w:val="16"/>
          <w:shd w:val="clear" w:color="auto" w:fill="FFFFFF"/>
          <w:lang w:eastAsia="en-GB"/>
        </w:rPr>
      </w:pPr>
    </w:p>
    <w:p w14:paraId="7C202529" w14:textId="77777777" w:rsidR="00764925" w:rsidRPr="009A7086" w:rsidRDefault="00764925" w:rsidP="00D50C41">
      <w:pPr>
        <w:pStyle w:val="Heading3"/>
      </w:pPr>
      <w:bookmarkStart w:id="738" w:name="_Toc56091729"/>
      <w:bookmarkStart w:id="739" w:name="_Toc68714942"/>
      <w:bookmarkStart w:id="740" w:name="_Toc78804255"/>
      <w:r w:rsidRPr="009A7086">
        <w:t>Primary studies</w:t>
      </w:r>
      <w:bookmarkEnd w:id="738"/>
      <w:bookmarkEnd w:id="739"/>
      <w:bookmarkEnd w:id="740"/>
    </w:p>
    <w:p w14:paraId="7C20252A" w14:textId="77777777" w:rsidR="00293BE3" w:rsidRDefault="00764925" w:rsidP="00D50C41">
      <w:r w:rsidRPr="009A7086">
        <w:t xml:space="preserve">The current review identified seven primary studies reporting on data from six clinical trial published since July 1, 2013. A Canadian trial assessing individual MT among primary-school aged autistic children compared with </w:t>
      </w:r>
      <w:r w:rsidR="00293BE3">
        <w:t>“</w:t>
      </w:r>
      <w:r w:rsidRPr="009A7086">
        <w:t>enhanced care</w:t>
      </w:r>
      <w:r w:rsidR="00293BE3">
        <w:t>”</w:t>
      </w:r>
      <w:r w:rsidRPr="009A7086">
        <w:t xml:space="preserve"> was rated as being high quality using the SIGN appraisal checklist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Four of the trials were rated as being of acceptable quality, including the multi-site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and a pseudo-randomised trial of the briefest intervention (1.5 hours over 3 consecutive sessions) was rated as being of low quality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w:t>
      </w:r>
    </w:p>
    <w:p w14:paraId="7C20252B" w14:textId="77777777" w:rsidR="00D50C41" w:rsidRDefault="00D50C41" w:rsidP="00D50C41"/>
    <w:p w14:paraId="7C20252C" w14:textId="77777777" w:rsidR="00764925" w:rsidRPr="009A7086" w:rsidRDefault="00764925" w:rsidP="00D50C41">
      <w:pPr>
        <w:keepLines/>
        <w:rPr>
          <w:szCs w:val="22"/>
        </w:rPr>
      </w:pPr>
      <w:r w:rsidRPr="009A7086">
        <w:lastRenderedPageBreak/>
        <w:t xml:space="preserve">The evidence base overall has grown significantly with the addition of the 6 trials over the last 7 years. These trials represent 537 participants in intervention and control arms (Range=17-364, M=89). When combining data from with the 10 studies identified in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the evidence base now consists of 702 participants across 16</w:t>
      </w:r>
      <w:r w:rsidR="00D50C41">
        <w:t> </w:t>
      </w:r>
      <w:r w:rsidRPr="009A7086">
        <w:t>trials, with study samples ranging from 4 to 364 people on the autism spectrum (M=44). Ages in the six appraised primary studies ranged from 4 to 21 years, and when including the Cochrane review</w:t>
      </w:r>
      <w:r w:rsidR="00293BE3">
        <w:t>’</w:t>
      </w:r>
      <w:r w:rsidRPr="009A7086">
        <w:t xml:space="preserve">s trials, between 2 and 21 years across all 16 trials published. Whilst the US summer camp-based trial included children up to 21 years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4 studies related to primary school aged children aged, and the UK included children aged 8 to 16 years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xml:space="preserve">. Four of the six trials appraised in the current review, and all 10 in the Cochrane review, </w:t>
      </w:r>
      <w:r w:rsidRPr="009A7086">
        <w:rPr>
          <w:szCs w:val="22"/>
        </w:rPr>
        <w:t xml:space="preserve">included 76% or more males in their samples, reflecting the 4:1 ratio of males to females typically seen in prevalence studies </w:t>
      </w:r>
      <w:r w:rsidRPr="009A7086">
        <w:rPr>
          <w:szCs w:val="22"/>
        </w:rPr>
        <w:fldChar w:fldCharType="begin"/>
      </w:r>
      <w:r w:rsidRPr="009A7086">
        <w:rPr>
          <w:szCs w:val="22"/>
        </w:rPr>
        <w:instrText xml:space="preserve"> ADDIN EN.CITE &lt;EndNote&gt;&lt;Cite&gt;&lt;Author&gt;Fombonne&lt;/Author&gt;&lt;Year&gt;2009&lt;/Year&gt;&lt;RecNum&gt;374&lt;/RecNum&gt;&lt;DisplayText&gt;[57]&lt;/DisplayText&gt;&lt;record&gt;&lt;rec-number&gt;374&lt;/rec-number&gt;&lt;foreign-keys&gt;&lt;key app="EN" db-id="v0asw5ap60zxfzezz945x5re90rfsapvffep" timestamp="1593667211"&gt;374&lt;/key&gt;&lt;/foreign-keys&gt;&lt;ref-type name="Journal Article"&gt;17&lt;/ref-type&gt;&lt;contributors&gt;&lt;authors&gt;&lt;author&gt;Fombonne, E&lt;/author&gt;&lt;/authors&gt;&lt;/contributors&gt;&lt;titles&gt;&lt;title&gt;Epidemiology of pervasive developmental disorders&lt;/title&gt;&lt;secondary-title&gt;Pediatr Res&lt;/secondary-title&gt;&lt;/titles&gt;&lt;periodical&gt;&lt;full-title&gt;Pediatr Res&lt;/full-title&gt;&lt;/periodical&gt;&lt;pages&gt;591-8&lt;/pages&gt;&lt;volume&gt;65&lt;/volume&gt;&lt;number&gt;6&lt;/number&gt;&lt;dates&gt;&lt;year&gt;2009&lt;/year&gt;&lt;/dates&gt;&lt;urls&gt;&lt;/urls&gt;&lt;/record&gt;&lt;/Cite&gt;&lt;/EndNote&gt;</w:instrText>
      </w:r>
      <w:r w:rsidRPr="009A7086">
        <w:rPr>
          <w:szCs w:val="22"/>
        </w:rPr>
        <w:fldChar w:fldCharType="separate"/>
      </w:r>
      <w:r w:rsidRPr="009A7086">
        <w:rPr>
          <w:noProof/>
          <w:szCs w:val="22"/>
        </w:rPr>
        <w:t>[57]</w:t>
      </w:r>
      <w:r w:rsidRPr="009A7086">
        <w:rPr>
          <w:szCs w:val="22"/>
        </w:rPr>
        <w:fldChar w:fldCharType="end"/>
      </w:r>
      <w:r w:rsidRPr="009A7086">
        <w:rPr>
          <w:szCs w:val="22"/>
        </w:rPr>
        <w:t>.</w:t>
      </w:r>
    </w:p>
    <w:p w14:paraId="7C20252D" w14:textId="77777777" w:rsidR="00D50C41" w:rsidRDefault="00D50C41" w:rsidP="00D50C41"/>
    <w:p w14:paraId="7C20252E" w14:textId="77777777" w:rsidR="00293BE3" w:rsidRDefault="00764925" w:rsidP="00D50C41">
      <w:r w:rsidRPr="009A7086">
        <w:t>The primary research question (research question 1) of this review relates to the effectiveness of music therapy compared to a placebo, usual care, or active control intervention.</w:t>
      </w:r>
    </w:p>
    <w:p w14:paraId="7C20252F" w14:textId="77777777" w:rsidR="00D50C41" w:rsidRDefault="00D50C41" w:rsidP="00D50C41"/>
    <w:p w14:paraId="7C202530" w14:textId="77777777" w:rsidR="00764925" w:rsidRPr="00D50C41" w:rsidRDefault="00764925" w:rsidP="00D50C41">
      <w:r w:rsidRPr="009A7086">
        <w:t xml:space="preserve">As a core characteristic of autism, social communication and social interaction-related measures were key primary outcomes and were reflected in a range of indices completed by a range of informants across three trials, all rated as being of acceptable quality using the SIGN checklist. In a multi-centre UK trial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xml:space="preserve"> involving older children aged 8 to 16 years, there was no significant improvement for the individual music therapy group for communicative and interactional skills (SSIS) rated by parents and participants. A small US trial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for younger children reported improved parent-rated social skills (SRS), and clinician-rated joint attention with peers, and eye gaze, for the group-based music therapy group compared to exercise, but no difference in joint attention with adults. Finally, the large multi-site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for young children aged 4-7 years found no difference in the social affect subscale of the clinician-rated ADOS measuring autism severity, or in 4 subscales of the parent-rated SRS relating to social communication. In exploratory, post hoc analyses, there was a significant improvement in the social motivation subscale (SRS), and a greater proportion of responders in terms of improved scores on the ADOS social affect subscale, for the MT group compared with the enhanced standard care group.</w:t>
      </w:r>
    </w:p>
    <w:p w14:paraId="7C202531" w14:textId="77777777" w:rsidR="00D50C41" w:rsidRDefault="00D50C41" w:rsidP="00D50C41"/>
    <w:p w14:paraId="7C202532" w14:textId="77777777" w:rsidR="00293BE3" w:rsidRDefault="00764925" w:rsidP="00D50C41">
      <w:r w:rsidRPr="009A7086">
        <w:t>Global measures of autism symptom severity (</w:t>
      </w:r>
      <w:r w:rsidR="004310E5">
        <w:t>ie,</w:t>
      </w:r>
      <w:r w:rsidRPr="009A7086">
        <w:t xml:space="preserve"> total scores relating to core characteristics of autism relating to both domains of social communication and social interaction, and restricted and repetitive behaviours and interests) were assessed in three studies, with mixed results. One acceptable quality study of younger children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found reduced clinician-rated autism severity on the CGI but not on the CARS. Whereas a good quality study of primary-school aged children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found no improvement on the parent-rated SRS, and an acceptable quality study found no effect of music therapy on the clinician ATEC checklist of autism functioning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w:t>
      </w:r>
    </w:p>
    <w:p w14:paraId="7C202533" w14:textId="77777777" w:rsidR="00D50C41" w:rsidRDefault="00D50C41" w:rsidP="00D50C41">
      <w:pPr>
        <w:rPr>
          <w:szCs w:val="22"/>
        </w:rPr>
      </w:pPr>
    </w:p>
    <w:p w14:paraId="7C202534" w14:textId="77777777" w:rsidR="00764925" w:rsidRPr="009A7086" w:rsidRDefault="00764925" w:rsidP="00D50C41">
      <w:pPr>
        <w:rPr>
          <w:szCs w:val="22"/>
        </w:rPr>
      </w:pPr>
      <w:r w:rsidRPr="009A7086">
        <w:rPr>
          <w:szCs w:val="22"/>
        </w:rPr>
        <w:t xml:space="preserve">Communication skills were improved in one good quality study of pre-school </w:t>
      </w:r>
      <w:r w:rsidRPr="009A7086">
        <w:t xml:space="preserve">children receiving individual music therapy compared to play therapy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w:t>
      </w:r>
    </w:p>
    <w:p w14:paraId="7C202535" w14:textId="77777777" w:rsidR="00764925" w:rsidRDefault="00764925" w:rsidP="00D50C41">
      <w:pPr>
        <w:spacing w:before="240"/>
      </w:pPr>
      <w:r w:rsidRPr="009A7086">
        <w:lastRenderedPageBreak/>
        <w:t xml:space="preserve">There was mixed results for maladaptive behaviour from two studies. In one acceptable quality study of younger pre-school children receiving group-based music therapy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there were improvements on total scores of clinician-rated scale of aberrant behaviour, and specifically subscales relating to reduced lethargy and stereotypy. By contrast, the good quality trial of primary-school children receiving individual music therapy found no significant change in maladaptive behaviour.</w:t>
      </w:r>
    </w:p>
    <w:p w14:paraId="7C202536" w14:textId="77777777" w:rsidR="00D50C41" w:rsidRPr="009A7086" w:rsidRDefault="00D50C41" w:rsidP="00D50C41"/>
    <w:p w14:paraId="7C202537" w14:textId="77777777" w:rsidR="00764925" w:rsidRPr="009A7086" w:rsidRDefault="00764925" w:rsidP="00764925">
      <w:pPr>
        <w:rPr>
          <w:szCs w:val="22"/>
        </w:rPr>
      </w:pPr>
      <w:r w:rsidRPr="009A7086">
        <w:rPr>
          <w:szCs w:val="22"/>
        </w:rPr>
        <w:t xml:space="preserve">There was also inconsistent evidence of improved quality of life from two studies, with one good quality study reporting improved family relationship quality as rated by parents </w:t>
      </w:r>
      <w:r w:rsidRPr="009A7086">
        <w:rPr>
          <w:szCs w:val="22"/>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szCs w:val="22"/>
        </w:rPr>
        <w:instrText xml:space="preserve"> ADDIN EN.CITE </w:instrText>
      </w:r>
      <w:r w:rsidRPr="009A7086">
        <w:rPr>
          <w:szCs w:val="22"/>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szCs w:val="22"/>
        </w:rPr>
        <w:instrText xml:space="preserve"> ADDIN EN.CITE.DATA </w:instrText>
      </w:r>
      <w:r w:rsidRPr="009A7086">
        <w:rPr>
          <w:szCs w:val="22"/>
        </w:rPr>
      </w:r>
      <w:r w:rsidRPr="009A7086">
        <w:rPr>
          <w:szCs w:val="22"/>
        </w:rPr>
        <w:fldChar w:fldCharType="end"/>
      </w:r>
      <w:r w:rsidRPr="009A7086">
        <w:rPr>
          <w:szCs w:val="22"/>
        </w:rPr>
      </w:r>
      <w:r w:rsidRPr="009A7086">
        <w:rPr>
          <w:szCs w:val="22"/>
        </w:rPr>
        <w:fldChar w:fldCharType="separate"/>
      </w:r>
      <w:r w:rsidRPr="009A7086">
        <w:rPr>
          <w:noProof/>
          <w:szCs w:val="22"/>
        </w:rPr>
        <w:t>[34]</w:t>
      </w:r>
      <w:r w:rsidRPr="009A7086">
        <w:rPr>
          <w:szCs w:val="22"/>
        </w:rPr>
        <w:fldChar w:fldCharType="end"/>
      </w:r>
      <w:r w:rsidRPr="009A7086">
        <w:rPr>
          <w:szCs w:val="22"/>
        </w:rPr>
        <w:t xml:space="preserve"> for primary-school aged children receiving individual music therapy. However the Time-A multi-site trial finding no significant impact on parent-rated quality of life of themselves or of their yo</w:t>
      </w:r>
      <w:r w:rsidRPr="009A7086">
        <w:t>ung children who received individual music therapy, or in the UK site, of the parents</w:t>
      </w:r>
      <w:r w:rsidR="00293BE3">
        <w:t>’</w:t>
      </w:r>
      <w:r w:rsidRPr="009A7086">
        <w:t xml:space="preserve"> self-rated stress, or </w:t>
      </w:r>
      <w:r w:rsidR="00380FF6">
        <w:t>wellbeing</w:t>
      </w:r>
      <w:r w:rsidRPr="009A7086">
        <w:t xml:space="preserve">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w:t>
      </w:r>
    </w:p>
    <w:p w14:paraId="7C202538" w14:textId="77777777" w:rsidR="00D50C41" w:rsidRDefault="00D50C41" w:rsidP="00D50C41"/>
    <w:p w14:paraId="7C202539" w14:textId="77777777" w:rsidR="00293BE3" w:rsidRDefault="00764925" w:rsidP="00D50C41">
      <w:r w:rsidRPr="009A7086">
        <w:t xml:space="preserve">There was no significant improvement in receptive vocabulary from one good quality study of primary school aged children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w:t>
      </w:r>
    </w:p>
    <w:p w14:paraId="7C20253A" w14:textId="77777777" w:rsidR="00D50C41" w:rsidRDefault="00D50C41" w:rsidP="00D50C41">
      <w:pPr>
        <w:rPr>
          <w:szCs w:val="22"/>
        </w:rPr>
      </w:pPr>
    </w:p>
    <w:p w14:paraId="7C20253B" w14:textId="77777777" w:rsidR="00293BE3" w:rsidRDefault="00764925" w:rsidP="00D50C41">
      <w:r w:rsidRPr="009A7086">
        <w:rPr>
          <w:szCs w:val="22"/>
        </w:rPr>
        <w:t xml:space="preserve">Finally, changes in brain connectivity measured using MRI </w:t>
      </w:r>
      <w:r w:rsidRPr="009A7086">
        <w:t>scans indicated changes in the music therapy group that were consistent with reducing both over-activity and under-activity in autistic people that were correlated with improvements in social communication [33]. This finding adds some support to the researchers</w:t>
      </w:r>
      <w:r w:rsidR="00293BE3">
        <w:t>’</w:t>
      </w:r>
      <w:r w:rsidRPr="009A7086">
        <w:t xml:space="preserve"> suggestion that music therapy may improve social functioning through changes to brain networks.</w:t>
      </w:r>
    </w:p>
    <w:p w14:paraId="7C20253C" w14:textId="77777777" w:rsidR="00D50C41" w:rsidRDefault="00D50C41" w:rsidP="00D50C41">
      <w:pPr>
        <w:rPr>
          <w:szCs w:val="22"/>
        </w:rPr>
      </w:pPr>
    </w:p>
    <w:p w14:paraId="7C20253D" w14:textId="77777777" w:rsidR="00293BE3" w:rsidRDefault="00764925" w:rsidP="00D50C41">
      <w:r w:rsidRPr="009A7086">
        <w:rPr>
          <w:szCs w:val="22"/>
        </w:rPr>
        <w:t>Two studies reported results relating to the second research question of the rev</w:t>
      </w:r>
      <w:r w:rsidRPr="009A7086">
        <w:t xml:space="preserve">iew concerning the effectiveness of features of music therapy. In the Time-A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there was no evidence of a dose effect for high-intensity </w:t>
      </w:r>
      <w:r w:rsidRPr="009A7086">
        <w:rPr>
          <w:szCs w:val="22"/>
        </w:rPr>
        <w:t xml:space="preserve">music therapy </w:t>
      </w:r>
      <w:r w:rsidRPr="009A7086">
        <w:t xml:space="preserve">(M=17 hours) compared with lower-intensity </w:t>
      </w:r>
      <w:r w:rsidRPr="009A7086">
        <w:rPr>
          <w:szCs w:val="22"/>
        </w:rPr>
        <w:t xml:space="preserve">music therapy </w:t>
      </w:r>
      <w:r w:rsidRPr="009A7086">
        <w:t>(M=7.5 hours) in the social affect subscale of the ADOS.</w:t>
      </w:r>
    </w:p>
    <w:p w14:paraId="7C20253E" w14:textId="77777777" w:rsidR="00D50C41" w:rsidRDefault="00D50C41" w:rsidP="00D50C41"/>
    <w:p w14:paraId="7C20253F" w14:textId="77777777" w:rsidR="00293BE3" w:rsidRDefault="00764925" w:rsidP="00D50C41">
      <w:pPr>
        <w:rPr>
          <w:szCs w:val="22"/>
        </w:rPr>
      </w:pPr>
      <w:r w:rsidRPr="009A7086">
        <w:t xml:space="preserve">There was also no significant effects on social communication across 3 parent-rated subscales for the inclusion of a sung social story compared to a read social story within otherwise identical music therapy sessions </w:t>
      </w:r>
      <w:r w:rsidRPr="009A7086">
        <w:rPr>
          <w:szCs w:val="22"/>
        </w:rPr>
        <w:t xml:space="preserve">in the low quality, cluster-randomised summer-camp trial evaluating a brief intervention over three days </w:t>
      </w:r>
      <w:r w:rsidRPr="009A7086">
        <w:rPr>
          <w:szCs w:val="22"/>
        </w:rPr>
        <w:fldChar w:fldCharType="begin"/>
      </w:r>
      <w:r w:rsidRPr="009A7086">
        <w:rPr>
          <w:szCs w:val="22"/>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rPr>
          <w:szCs w:val="22"/>
        </w:rPr>
        <w:fldChar w:fldCharType="separate"/>
      </w:r>
      <w:r w:rsidRPr="009A7086">
        <w:rPr>
          <w:noProof/>
          <w:szCs w:val="22"/>
        </w:rPr>
        <w:t>[53]</w:t>
      </w:r>
      <w:r w:rsidRPr="009A7086">
        <w:rPr>
          <w:szCs w:val="22"/>
        </w:rPr>
        <w:fldChar w:fldCharType="end"/>
      </w:r>
      <w:r w:rsidRPr="009A7086">
        <w:rPr>
          <w:szCs w:val="22"/>
        </w:rPr>
        <w:t>. Comprehension of the social story was greater in the sung condition compared with the read condition which may relate to music being more engaging for participants</w:t>
      </w:r>
      <w:r w:rsidR="00293BE3">
        <w:rPr>
          <w:szCs w:val="22"/>
        </w:rPr>
        <w:t>’</w:t>
      </w:r>
      <w:r w:rsidRPr="009A7086">
        <w:rPr>
          <w:szCs w:val="22"/>
        </w:rPr>
        <w:t xml:space="preserve"> attention.</w:t>
      </w:r>
    </w:p>
    <w:p w14:paraId="7C202540" w14:textId="77777777" w:rsidR="00D50C41" w:rsidRDefault="00D50C41" w:rsidP="00D50C41">
      <w:pPr>
        <w:rPr>
          <w:szCs w:val="22"/>
        </w:rPr>
      </w:pPr>
    </w:p>
    <w:p w14:paraId="7C202541" w14:textId="77777777" w:rsidR="00293BE3" w:rsidRDefault="00764925" w:rsidP="00D50C41">
      <w:pPr>
        <w:pStyle w:val="Heading2"/>
      </w:pPr>
      <w:bookmarkStart w:id="741" w:name="_Toc371965361"/>
      <w:bookmarkStart w:id="742" w:name="_Toc511695513"/>
      <w:bookmarkStart w:id="743" w:name="_Toc8216576"/>
      <w:bookmarkStart w:id="744" w:name="_Toc25763906"/>
      <w:bookmarkStart w:id="745" w:name="_Toc56091730"/>
      <w:bookmarkStart w:id="746" w:name="_Toc68714943"/>
      <w:bookmarkStart w:id="747" w:name="_Toc78804256"/>
      <w:bookmarkEnd w:id="737"/>
      <w:r w:rsidRPr="009A7086">
        <w:t>2.4</w:t>
      </w:r>
      <w:r w:rsidR="00D50C41">
        <w:tab/>
      </w:r>
      <w:r w:rsidRPr="009A7086">
        <w:t>Review limitations</w:t>
      </w:r>
      <w:bookmarkEnd w:id="610"/>
      <w:bookmarkEnd w:id="611"/>
      <w:bookmarkEnd w:id="612"/>
      <w:bookmarkEnd w:id="613"/>
      <w:bookmarkEnd w:id="614"/>
      <w:bookmarkEnd w:id="615"/>
      <w:bookmarkEnd w:id="616"/>
      <w:bookmarkEnd w:id="617"/>
      <w:bookmarkEnd w:id="618"/>
      <w:bookmarkEnd w:id="619"/>
      <w:bookmarkEnd w:id="620"/>
      <w:bookmarkEnd w:id="621"/>
      <w:bookmarkEnd w:id="726"/>
      <w:bookmarkEnd w:id="727"/>
      <w:bookmarkEnd w:id="728"/>
      <w:bookmarkEnd w:id="729"/>
      <w:bookmarkEnd w:id="730"/>
      <w:bookmarkEnd w:id="731"/>
      <w:bookmarkEnd w:id="732"/>
      <w:bookmarkEnd w:id="733"/>
      <w:bookmarkEnd w:id="741"/>
      <w:bookmarkEnd w:id="742"/>
      <w:bookmarkEnd w:id="743"/>
      <w:bookmarkEnd w:id="744"/>
      <w:bookmarkEnd w:id="745"/>
      <w:bookmarkEnd w:id="746"/>
      <w:bookmarkEnd w:id="747"/>
    </w:p>
    <w:p w14:paraId="7C202542" w14:textId="77777777" w:rsidR="00293BE3" w:rsidRDefault="00764925" w:rsidP="00D50C41">
      <w:pPr>
        <w:rPr>
          <w:lang w:eastAsia="en-NZ"/>
        </w:rPr>
      </w:pPr>
      <w:bookmarkStart w:id="748" w:name="_Toc371965362"/>
      <w:bookmarkStart w:id="749" w:name="_Toc511695514"/>
      <w:bookmarkStart w:id="750" w:name="_Toc214642287"/>
      <w:bookmarkStart w:id="751" w:name="_Toc214642591"/>
      <w:bookmarkStart w:id="752" w:name="_Toc214993656"/>
      <w:bookmarkStart w:id="753" w:name="_Toc214994198"/>
      <w:bookmarkStart w:id="754" w:name="_Toc216717520"/>
      <w:bookmarkStart w:id="755" w:name="_Toc227063477"/>
      <w:bookmarkStart w:id="756" w:name="_Toc227063693"/>
      <w:bookmarkStart w:id="757" w:name="_Toc227064763"/>
      <w:bookmarkStart w:id="758" w:name="_Toc227125016"/>
      <w:bookmarkStart w:id="759" w:name="_Toc214642286"/>
      <w:bookmarkStart w:id="760" w:name="_Toc214642590"/>
      <w:bookmarkStart w:id="761" w:name="_Toc214993655"/>
      <w:bookmarkStart w:id="762" w:name="_Toc214994197"/>
      <w:bookmarkStart w:id="763" w:name="_Toc216717519"/>
      <w:bookmarkStart w:id="764" w:name="_Toc227063476"/>
      <w:bookmarkStart w:id="765" w:name="_Toc227063692"/>
      <w:bookmarkStart w:id="766" w:name="_Toc227064762"/>
      <w:bookmarkStart w:id="767" w:name="_Toc227125015"/>
      <w:r w:rsidRPr="009A7086">
        <w:rPr>
          <w:lang w:eastAsia="en-NZ"/>
        </w:rPr>
        <w:t>The current study used a structured approach to review the literature. However, there are some inherent limitations with this approach. The review is limited by the review</w:t>
      </w:r>
      <w:r w:rsidR="00293BE3">
        <w:rPr>
          <w:lang w:eastAsia="en-NZ"/>
        </w:rPr>
        <w:t>’</w:t>
      </w:r>
      <w:r w:rsidRPr="009A7086">
        <w:rPr>
          <w:lang w:eastAsia="en-NZ"/>
        </w:rPr>
        <w:t>s methodology and the quality of the studies included in the review.</w:t>
      </w:r>
    </w:p>
    <w:p w14:paraId="7C202543" w14:textId="77777777" w:rsidR="00D50C41" w:rsidRDefault="00D50C41" w:rsidP="00D50C41">
      <w:pPr>
        <w:rPr>
          <w:lang w:eastAsia="en-NZ"/>
        </w:rPr>
      </w:pPr>
    </w:p>
    <w:p w14:paraId="7C202544" w14:textId="77777777" w:rsidR="00764925" w:rsidRPr="009A7086" w:rsidRDefault="00764925" w:rsidP="00D50C41">
      <w:pPr>
        <w:pStyle w:val="Heading3"/>
      </w:pPr>
      <w:bookmarkStart w:id="768" w:name="_Toc8216577"/>
      <w:bookmarkStart w:id="769" w:name="_Toc25763907"/>
      <w:bookmarkStart w:id="770" w:name="_Toc56091731"/>
      <w:bookmarkStart w:id="771" w:name="_Toc68714944"/>
      <w:bookmarkStart w:id="772" w:name="_Toc78804257"/>
      <w:r w:rsidRPr="009A7086">
        <w:lastRenderedPageBreak/>
        <w:t>Limitations of review methodology</w:t>
      </w:r>
      <w:bookmarkEnd w:id="748"/>
      <w:bookmarkEnd w:id="749"/>
      <w:bookmarkEnd w:id="768"/>
      <w:bookmarkEnd w:id="769"/>
      <w:bookmarkEnd w:id="770"/>
      <w:bookmarkEnd w:id="771"/>
      <w:bookmarkEnd w:id="772"/>
    </w:p>
    <w:p w14:paraId="7C202545" w14:textId="77777777" w:rsidR="00764925" w:rsidRPr="009A7086" w:rsidRDefault="00764925" w:rsidP="00D50C41">
      <w:pPr>
        <w:rPr>
          <w:lang w:eastAsia="en-NZ"/>
        </w:rPr>
      </w:pPr>
      <w:r w:rsidRPr="009A7086">
        <w:rPr>
          <w:lang w:eastAsia="en-NZ"/>
        </w:rPr>
        <w:t>The current review was restricted to English language studies. Restriction by language may result in study bias, but the direction of this bias cannot be determined. However, it is arguable that developed English-speaking countries most comparable to New Zealand</w:t>
      </w:r>
      <w:r w:rsidR="00293BE3">
        <w:rPr>
          <w:lang w:eastAsia="en-NZ"/>
        </w:rPr>
        <w:t>’</w:t>
      </w:r>
      <w:r w:rsidRPr="009A7086">
        <w:rPr>
          <w:lang w:eastAsia="en-NZ"/>
        </w:rPr>
        <w:t>s health system are more likely to publish in English-language Journals.</w:t>
      </w:r>
    </w:p>
    <w:p w14:paraId="7C202546" w14:textId="77777777" w:rsidR="00D50C41" w:rsidRDefault="00D50C41" w:rsidP="00D50C41">
      <w:pPr>
        <w:rPr>
          <w:lang w:eastAsia="en-NZ"/>
        </w:rPr>
      </w:pPr>
    </w:p>
    <w:p w14:paraId="7C202547" w14:textId="77777777" w:rsidR="00764925" w:rsidRPr="009A7086" w:rsidRDefault="00764925" w:rsidP="00D50C41">
      <w:pPr>
        <w:rPr>
          <w:lang w:eastAsia="en-NZ"/>
        </w:rPr>
      </w:pPr>
      <w:r w:rsidRPr="009A7086">
        <w:rPr>
          <w:lang w:eastAsia="en-NZ"/>
        </w:rPr>
        <w:t xml:space="preserve">The review was limited to the published academic literature, and has not appraised unpublished work. Such restriction is likely to lead to publication biases since studies that show an absence of effect are less likely to be published. However it was reassuring that the two meta analyses appraised in the current review investigated publication through funnel plot reviews and found it to be absent </w:t>
      </w:r>
      <w:r w:rsidRPr="009A7086">
        <w:rPr>
          <w:lang w:eastAsia="en-NZ"/>
        </w:rPr>
        <w:fldChar w:fldCharType="begin">
          <w:fldData xml:space="preserve">PEVuZE5vdGU+PENpdGU+PEF1dGhvcj5HZXJldHNlZ2dlcjwvQXV0aG9yPjxZZWFyPjIwMTQ8L1ll
YXI+PFJlY051bT4zODM8L1JlY051bT48RGlzcGxheVRleHQ+WzIzLCA0M108L0Rpc3BsYXlUZXh0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PjwvcmVjb3JkPjwvQ2l0ZT48Q2l0ZT48QXV0aG9yPlN1IE1hdzwvQXV0aG9yPjxZZWFyPjIwMTg8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</w:fldData>
        </w:fldChar>
      </w:r>
      <w:r w:rsidRPr="009A7086">
        <w:rPr>
          <w:lang w:eastAsia="en-NZ"/>
        </w:rPr>
        <w:instrText xml:space="preserve"> ADDIN EN.CITE </w:instrText>
      </w:r>
      <w:r w:rsidRPr="009A7086">
        <w:rPr>
          <w:lang w:eastAsia="en-NZ"/>
        </w:rPr>
        <w:fldChar w:fldCharType="begin">
          <w:fldData xml:space="preserve">PEVuZE5vdGU+PENpdGU+PEF1dGhvcj5HZXJldHNlZ2dlcjwvQXV0aG9yPjxZZWFyPjIwMTQ8L1ll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[23, 43]</w:t>
      </w:r>
      <w:r w:rsidRPr="009A7086">
        <w:rPr>
          <w:lang w:eastAsia="en-NZ"/>
        </w:rPr>
        <w:fldChar w:fldCharType="end"/>
      </w:r>
      <w:r w:rsidRPr="009A7086">
        <w:rPr>
          <w:lang w:eastAsia="en-NZ"/>
        </w:rPr>
        <w:t>.</w:t>
      </w:r>
    </w:p>
    <w:p w14:paraId="7C202548" w14:textId="77777777" w:rsidR="00D50C41" w:rsidRDefault="00D50C41" w:rsidP="00D50C41">
      <w:pPr>
        <w:rPr>
          <w:lang w:eastAsia="en-NZ"/>
        </w:rPr>
      </w:pPr>
    </w:p>
    <w:p w14:paraId="7C202549" w14:textId="77777777" w:rsidR="00764925" w:rsidRPr="00D50C41" w:rsidRDefault="00764925" w:rsidP="00D50C41">
      <w:r w:rsidRPr="009A7086">
        <w:rPr>
          <w:lang w:eastAsia="en-NZ"/>
        </w:rPr>
        <w:t>The review had a broad scope reflected in using inclusive search terms and being unrestricted with respect to study design and sample size in the search strategy. Studies were initially selected for appraisal by examining the articles</w:t>
      </w:r>
      <w:r w:rsidR="00293BE3">
        <w:rPr>
          <w:lang w:eastAsia="en-NZ"/>
        </w:rPr>
        <w:t>’</w:t>
      </w:r>
      <w:r w:rsidRPr="009A7086">
        <w:rPr>
          <w:lang w:eastAsia="en-NZ"/>
        </w:rPr>
        <w:t xml:space="preserve"> abstracts. Therefore, it is possible that some studies were inappropriately excluded prior to examination of the full text article. To minimise this possibility, where detail was lacking or ambiguous, papers were retrieved as full text. Supplemental searching, including considering the reference list of all retrieved studies, and narrative reviews retrieved as background material, extended the search catchment, increasing the likelihood of inclusion of eligible primary studies.</w:t>
      </w:r>
    </w:p>
    <w:p w14:paraId="7C20254A" w14:textId="77777777" w:rsidR="00D50C41" w:rsidRDefault="00D50C41" w:rsidP="00D50C41"/>
    <w:p w14:paraId="7C20254B" w14:textId="77777777" w:rsidR="00764925" w:rsidRPr="009A7086" w:rsidRDefault="00764925" w:rsidP="00D50C41">
      <w:r w:rsidRPr="009A7086">
        <w:t>Geographically, most of the studies tended to be conducted by researchers in industrialised, developed countries. The 6 trials appraised in the current review included two studies from the US, one each from Northern Ireland, Canada, and France, and the multi-centre Time-</w:t>
      </w:r>
      <w:r w:rsidRPr="009A7086">
        <w:rPr>
          <w:szCs w:val="22"/>
        </w:rPr>
        <w:t xml:space="preserve">A trial </w:t>
      </w:r>
      <w:r w:rsidRPr="009A7086">
        <w:rPr>
          <w:szCs w:val="22"/>
        </w:rPr>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rPr>
          <w:szCs w:val="22"/>
        </w:rPr>
        <w:instrText xml:space="preserve"> ADDIN EN.CITE </w:instrText>
      </w:r>
      <w:r w:rsidRPr="009A7086">
        <w:rPr>
          <w:szCs w:val="22"/>
        </w:rPr>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rPr>
          <w:szCs w:val="22"/>
        </w:rPr>
        <w:instrText xml:space="preserve"> ADDIN EN.CITE.DATA </w:instrText>
      </w:r>
      <w:r w:rsidRPr="009A7086">
        <w:rPr>
          <w:szCs w:val="22"/>
        </w:rPr>
      </w:r>
      <w:r w:rsidRPr="009A7086">
        <w:rPr>
          <w:szCs w:val="22"/>
        </w:rPr>
        <w:fldChar w:fldCharType="end"/>
      </w:r>
      <w:r w:rsidRPr="009A7086">
        <w:rPr>
          <w:szCs w:val="22"/>
        </w:rPr>
      </w:r>
      <w:r w:rsidRPr="009A7086">
        <w:rPr>
          <w:szCs w:val="22"/>
        </w:rPr>
        <w:fldChar w:fldCharType="separate"/>
      </w:r>
      <w:r w:rsidRPr="009A7086">
        <w:rPr>
          <w:noProof/>
          <w:szCs w:val="22"/>
        </w:rPr>
        <w:t>[54]</w:t>
      </w:r>
      <w:r w:rsidRPr="009A7086">
        <w:rPr>
          <w:szCs w:val="22"/>
        </w:rPr>
        <w:fldChar w:fldCharType="end"/>
      </w:r>
      <w:r w:rsidRPr="009A7086">
        <w:rPr>
          <w:szCs w:val="22"/>
        </w:rPr>
        <w:t xml:space="preserve"> included 10 sites across 9 countries (Australia, Austria, Brazil, Israel, Italy</w:t>
      </w:r>
      <w:r w:rsidRPr="009A7086">
        <w:t xml:space="preserve">, Korea, Norway, UK, US). This diversifies further the evidence provided by the 10 trials included in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which included 7 US-based trials, and single trials in Australia, Brazil and Korea.</w:t>
      </w:r>
    </w:p>
    <w:p w14:paraId="7C20254C" w14:textId="77777777" w:rsidR="00D50C41" w:rsidRDefault="00D50C41" w:rsidP="00D50C41"/>
    <w:p w14:paraId="7C20254D" w14:textId="77777777" w:rsidR="00293BE3" w:rsidRDefault="00764925" w:rsidP="00D50C41">
      <w:r w:rsidRPr="009A7086">
        <w:t>It is noted that all primary studies included in this review were conducted outside New Zealand, and therefore their generalisability to the New Zealand population, ethnic culture and autism service context may be limited. Such factors must be considered in implementing the research findings (and this guideline update) locally. This is particularly needed to honour the Crown</w:t>
      </w:r>
      <w:r w:rsidR="00293BE3">
        <w:t>’</w:t>
      </w:r>
      <w:r w:rsidRPr="009A7086">
        <w:t>s obligations to Te Tiriti o Waitangi with respect to considering what approaches and resources are needed to achieve equitable health outcomes for Māori</w:t>
      </w:r>
      <w:r w:rsidR="00D50C41">
        <w:t>.</w:t>
      </w:r>
      <w:r w:rsidRPr="00D50C41">
        <w:rPr>
          <w:rStyle w:val="FootnoteReference"/>
        </w:rPr>
        <w:footnoteReference w:id="3"/>
      </w:r>
    </w:p>
    <w:p w14:paraId="7C20254E" w14:textId="77777777" w:rsidR="00D50C41" w:rsidRDefault="00D50C41" w:rsidP="00D50C41"/>
    <w:p w14:paraId="7C20254F" w14:textId="77777777" w:rsidR="00764925" w:rsidRPr="009A7086" w:rsidRDefault="00764925" w:rsidP="00D50C41">
      <w:pPr>
        <w:keepLines/>
      </w:pPr>
      <w:r w:rsidRPr="009A7086">
        <w:lastRenderedPageBreak/>
        <w:t xml:space="preserve">Whilst no New Zealand research study met inclusion criteria for the review, sectoral consultation considering a late draft of this Supplementary Paper identified consideration of the applicability of music therapy research and practice to Māori. Specifically, the Standards of Practice </w:t>
      </w:r>
      <w:r w:rsidRPr="009A7086">
        <w:fldChar w:fldCharType="begin"/>
      </w:r>
      <w:r w:rsidRPr="009A7086">
        <w:instrText xml:space="preserve"> ADDIN EN.CITE &lt;EndNote&gt;&lt;Cite&gt;&lt;Author&gt;Music Therapy New Zealand&lt;/Author&gt;&lt;Year&gt;2020&lt;/Year&gt;&lt;RecNum&gt;431&lt;/RecNum&gt;&lt;DisplayText&gt;[60]&lt;/DisplayText&gt;&lt;record&gt;&lt;rec-number&gt;431&lt;/rec-number&gt;&lt;foreign-keys&gt;&lt;key app="EN" db-id="v0asw5ap60zxfzezz945x5re90rfsapvffep" timestamp="1616635643"&gt;431&lt;/key&gt;&lt;/foreign-keys&gt;&lt;ref-type name="Web Page"&gt;12&lt;/ref-type&gt;&lt;contributors&gt;&lt;authors&gt;&lt;author&gt;Music Therapy New Zealand,&lt;/author&gt;&lt;/authors&gt;&lt;/contributors&gt;&lt;titles&gt;&lt;title&gt;Standards of Practice&lt;/title&gt;&lt;/titles&gt;&lt;volume&gt;2021&lt;/volume&gt;&lt;number&gt;25 March&lt;/number&gt;&lt;dates&gt;&lt;year&gt;2020&lt;/year&gt;&lt;/dates&gt;&lt;urls&gt;&lt;related-urls&gt;&lt;url&gt;https://www.musictherapy.org.nz/wp-content/uploads/2021/02/STANDARDS-OF-PRACTICE-2020-16-Nov-2020.pdf &lt;/url&gt;&lt;/related-urls&gt;&lt;/urls&gt;&lt;/record&gt;&lt;/Cite&gt;&lt;/EndNote&gt;</w:instrText>
      </w:r>
      <w:r w:rsidRPr="009A7086">
        <w:fldChar w:fldCharType="separate"/>
      </w:r>
      <w:r w:rsidRPr="009A7086">
        <w:rPr>
          <w:noProof/>
        </w:rPr>
        <w:t>[60]</w:t>
      </w:r>
      <w:r w:rsidRPr="009A7086">
        <w:fldChar w:fldCharType="end"/>
      </w:r>
      <w:r w:rsidRPr="009A7086">
        <w:t xml:space="preserve"> require that Registered Music Therapists in New Zealand be informed about the meaning and implications of the Treaty of Waitangi for their practice; and actively incorporate the principles of protection, participation, and partnership in their work with Māori, and other groups. Further, Music Therapy New Zealand, and training institution Te Herenga Waka – Victoria University of Wellington, are working with </w:t>
      </w:r>
      <w:bookmarkStart w:id="773" w:name="_Hlk64797825"/>
      <w:r w:rsidRPr="009A7086">
        <w:t xml:space="preserve">Māori </w:t>
      </w:r>
      <w:bookmarkEnd w:id="773"/>
      <w:r w:rsidRPr="009A7086">
        <w:t xml:space="preserve">to increase their participation in music therapy practice and research, to determine and maximise the relevance of western music therapy approaches for Māori (Daphne Rickman, </w:t>
      </w:r>
      <w:r w:rsidRPr="009A7086">
        <w:rPr>
          <w:i/>
          <w:iCs/>
        </w:rPr>
        <w:t>personal communication</w:t>
      </w:r>
      <w:r w:rsidRPr="009A7086">
        <w:t xml:space="preserve">, </w:t>
      </w:r>
      <w:r w:rsidR="00D50C41">
        <w:t>17 </w:t>
      </w:r>
      <w:r w:rsidRPr="009A7086">
        <w:t>March 2021).</w:t>
      </w:r>
    </w:p>
    <w:p w14:paraId="7C202550" w14:textId="77777777" w:rsidR="00D50C41" w:rsidRDefault="00D50C41" w:rsidP="00D50C41">
      <w:pPr>
        <w:rPr>
          <w:lang w:eastAsia="en-NZ"/>
        </w:rPr>
      </w:pPr>
    </w:p>
    <w:p w14:paraId="7C202551" w14:textId="77777777" w:rsidR="00764925" w:rsidRPr="009A7086" w:rsidRDefault="00764925" w:rsidP="00D50C41">
      <w:pPr>
        <w:rPr>
          <w:lang w:eastAsia="en-NZ"/>
        </w:rPr>
      </w:pPr>
      <w:r w:rsidRPr="009A7086">
        <w:rPr>
          <w:lang w:eastAsia="en-NZ"/>
        </w:rPr>
        <w:t>The search, data extraction, synthesis and report preparation was performed by a single reviewer over a limited timeframe (July to November 2020). For a detailed description of interventions, methods and results of the studies appraised, the reader is referred to the original papers cited.</w:t>
      </w:r>
    </w:p>
    <w:p w14:paraId="7C202552" w14:textId="77777777" w:rsidR="00764925" w:rsidRPr="009A7086" w:rsidRDefault="00764925" w:rsidP="00D50C41">
      <w:pPr>
        <w:rPr>
          <w:lang w:eastAsia="en-NZ"/>
        </w:rPr>
      </w:pPr>
    </w:p>
    <w:p w14:paraId="7C202553" w14:textId="77777777" w:rsidR="00293BE3" w:rsidRDefault="00764925" w:rsidP="00D50C41">
      <w:pPr>
        <w:pStyle w:val="Heading3"/>
      </w:pPr>
      <w:bookmarkStart w:id="774" w:name="_Toc371965363"/>
      <w:bookmarkStart w:id="775" w:name="_Toc511695515"/>
      <w:bookmarkStart w:id="776" w:name="_Toc8216578"/>
      <w:bookmarkStart w:id="777" w:name="_Toc25763908"/>
      <w:bookmarkStart w:id="778" w:name="_Toc56091732"/>
      <w:bookmarkStart w:id="779" w:name="_Toc67580798"/>
      <w:bookmarkStart w:id="780" w:name="_Toc68714945"/>
      <w:bookmarkStart w:id="781" w:name="_Toc78804258"/>
      <w:r w:rsidRPr="009A7086">
        <w:t>Limitations of appraised studies</w:t>
      </w:r>
      <w:bookmarkEnd w:id="774"/>
      <w:bookmarkEnd w:id="775"/>
      <w:bookmarkEnd w:id="776"/>
      <w:bookmarkEnd w:id="777"/>
      <w:bookmarkEnd w:id="778"/>
      <w:bookmarkEnd w:id="779"/>
      <w:bookmarkEnd w:id="780"/>
      <w:bookmarkEnd w:id="781"/>
    </w:p>
    <w:p w14:paraId="7C202554" w14:textId="77777777" w:rsidR="00293BE3" w:rsidRDefault="00764925" w:rsidP="00D50C41">
      <w:r w:rsidRPr="009A7086">
        <w:t>The review</w:t>
      </w:r>
      <w:r w:rsidR="00293BE3">
        <w:t>’</w:t>
      </w:r>
      <w:r w:rsidRPr="009A7086">
        <w:t>s conclusions are limited by the methodological quality of included studies.</w:t>
      </w:r>
    </w:p>
    <w:p w14:paraId="7C202555" w14:textId="77777777" w:rsidR="00D50C41" w:rsidRDefault="00D50C41" w:rsidP="00D50C41"/>
    <w:p w14:paraId="7C202556" w14:textId="77777777" w:rsidR="00293BE3" w:rsidRDefault="00764925" w:rsidP="00D50C41">
      <w:pPr>
        <w:pStyle w:val="Heading4"/>
      </w:pPr>
      <w:r w:rsidRPr="009A7086">
        <w:t>Study quality</w:t>
      </w:r>
    </w:p>
    <w:p w14:paraId="7C202557" w14:textId="77777777" w:rsidR="00764925" w:rsidRPr="009A7086" w:rsidRDefault="00764925" w:rsidP="00D50C41">
      <w:pPr>
        <w:rPr>
          <w:lang w:eastAsia="en-NZ"/>
        </w:rPr>
      </w:pPr>
      <w:r w:rsidRPr="009A7086">
        <w:rPr>
          <w:lang w:eastAsia="en-NZ"/>
        </w:rPr>
        <w:t xml:space="preserve">For the current review, included studies were systematic reviews and more recently published randomised controlled trials and pseudo-randomised controlled trials. Study quality was rated using the SIGN critical appraisal checklist </w:t>
      </w:r>
      <w:r w:rsidRPr="009A7086">
        <w:rPr>
          <w:lang w:eastAsia="en-NZ"/>
        </w:rPr>
        <w:fldChar w:fldCharType="begin"/>
      </w:r>
      <w:r w:rsidRPr="009A7086">
        <w:rPr>
          <w:lang w:eastAsia="en-NZ"/>
        </w:rPr>
        <w:instrText xml:space="preserve"> ADDIN EN.CITE &lt;EndNote&gt;&lt;Cite&gt;&lt;Author&gt;Scottish Intercollegiate Guidelines Network&lt;/Author&gt;&lt;Year&gt;2017&lt;/Year&gt;&lt;RecNum&gt;381&lt;/RecNum&gt;&lt;DisplayText&gt;[41]&lt;/DisplayText&gt;&lt;record&gt;&lt;rec-number&gt;381&lt;/rec-number&gt;&lt;foreign-keys&gt;&lt;key app="EN" db-id="v0asw5ap60zxfzezz945x5re90rfsapvffep" timestamp="1593667211"&gt;381&lt;/key&gt;&lt;/foreign-keys&gt;&lt;ref-type name="Web Page"&gt;12&lt;/ref-type&gt;&lt;contributors&gt;&lt;authors&gt;&lt;author&gt;Scottish Intercollegiate Guidelines Network,&lt;/author&gt;&lt;/authors&gt;&lt;/contributors&gt;&lt;titles&gt;&lt;title&gt;Critical appraisal notes and checklists&lt;/title&gt;&lt;/titles&gt;&lt;volume&gt;2020&lt;/volume&gt;&lt;number&gt;16 August&lt;/number&gt;&lt;dates&gt;&lt;year&gt;2017&lt;/year&gt;&lt;/dates&gt;&lt;urls&gt;&lt;related-urls&gt;&lt;url&gt;http://www.sign.ac.uk/checklists-and-notes.html&lt;/url&gt;&lt;/related-urls&gt;&lt;/urls&gt;&lt;/record&gt;&lt;/Cite&gt;&lt;/EndNote&gt;</w:instrText>
      </w:r>
      <w:r w:rsidRPr="009A7086">
        <w:rPr>
          <w:lang w:eastAsia="en-NZ"/>
        </w:rPr>
        <w:fldChar w:fldCharType="separate"/>
      </w:r>
      <w:r w:rsidRPr="009A7086">
        <w:rPr>
          <w:noProof/>
          <w:lang w:eastAsia="en-NZ"/>
        </w:rPr>
        <w:t>[41]</w:t>
      </w:r>
      <w:r w:rsidRPr="009A7086">
        <w:rPr>
          <w:lang w:eastAsia="en-NZ"/>
        </w:rPr>
        <w:fldChar w:fldCharType="end"/>
      </w:r>
      <w:r w:rsidRPr="009A7086">
        <w:rPr>
          <w:lang w:eastAsia="en-NZ"/>
        </w:rPr>
        <w:t>).</w:t>
      </w:r>
    </w:p>
    <w:p w14:paraId="7C202558" w14:textId="77777777" w:rsidR="00D50C41" w:rsidRDefault="00D50C41" w:rsidP="00D50C41"/>
    <w:p w14:paraId="7C202559" w14:textId="77777777" w:rsidR="00764925" w:rsidRDefault="00764925" w:rsidP="00D50C41">
      <w:r w:rsidRPr="009A7086">
        <w:t xml:space="preserve">The four appraised systematic reviews included the Cochrane review, which the current review updates, rated as being of </w:t>
      </w:r>
      <w:r w:rsidR="00293BE3">
        <w:t>“</w:t>
      </w:r>
      <w:r w:rsidRPr="009A7086">
        <w:t>high quality</w:t>
      </w:r>
      <w:r w:rsidR="00293BE3">
        <w:t>”</w:t>
      </w:r>
      <w:r w:rsidRPr="009A7086">
        <w:t xml:space="preserve">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rPr>
          <w:szCs w:val="22"/>
        </w:rPr>
        <w:t>. The</w:t>
      </w:r>
      <w:r w:rsidRPr="009A7086">
        <w:t xml:space="preserve"> other three reviews were rated as </w:t>
      </w:r>
      <w:r w:rsidR="00293BE3">
        <w:t>“</w:t>
      </w:r>
      <w:r w:rsidRPr="009A7086">
        <w:t>acceptable quality</w:t>
      </w:r>
      <w:r w:rsidR="00293BE3">
        <w:t>”</w:t>
      </w:r>
      <w:r w:rsidRPr="009A7086">
        <w:t xml:space="preserve"> </w:t>
      </w:r>
      <w:r w:rsidRPr="009A7086">
        <w:fldChar w:fldCharType="begin">
          <w:fldData xml:space="preserve">PEVuZE5vdGU+PENpdGU+PEF1dGhvcj5Ccm9uZGlubzwvQXV0aG9yPjxZZWFyPjIwMTU8L1llYXI+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PFJlY051bT40MDA8L1JlY051bT48RGlzcGxheVRleHQ+WzI0LCA0MiwgNDNdPC9EaXNwbGF5VGV4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</w:fldData>
        </w:fldChar>
      </w:r>
      <w:r w:rsidRPr="009A7086">
        <w:instrText xml:space="preserve"> ADDIN EN.CITE.DATA </w:instrText>
      </w:r>
      <w:r w:rsidRPr="009A7086">
        <w:fldChar w:fldCharType="end"/>
      </w:r>
      <w:r w:rsidRPr="009A7086">
        <w:fldChar w:fldCharType="separate"/>
      </w:r>
      <w:r w:rsidRPr="009A7086">
        <w:rPr>
          <w:noProof/>
        </w:rPr>
        <w:t>[24, 42, 43]</w:t>
      </w:r>
      <w:r w:rsidRPr="009A7086">
        <w:fldChar w:fldCharType="end"/>
      </w:r>
      <w:r w:rsidRPr="009A7086">
        <w:t>, limited in isolated areas such as lacking a formal appraisal tool, reporting of limited data, and a lack of sensitivity analyses.</w:t>
      </w:r>
    </w:p>
    <w:p w14:paraId="7C20255A" w14:textId="77777777" w:rsidR="00D50C41" w:rsidRPr="009A7086" w:rsidRDefault="00D50C41" w:rsidP="00D50C41"/>
    <w:p w14:paraId="7C20255B" w14:textId="77777777" w:rsidR="00764925" w:rsidRDefault="00764925" w:rsidP="00D50C41">
      <w:r w:rsidRPr="009A7086">
        <w:t xml:space="preserve">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included 10 trials: four RCTs, five randomised cross-over trials, and one pseudo-randomised cross-over trial. Cross-over trials randomise the session order for receiving music therapy or the control/comparator condition. This approach is only appropriate for chronic conditions and for interventions with short-acting effects, and are best used in early trials where resources for larger samples are limited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Only some of the outcome measures were published measurement tools, and some relied on parental reports that are unblinded to group allocation, and may be biased towards the intervention. Evidence quality across the outcomes considered was judged to be low or moderate.</w:t>
      </w:r>
    </w:p>
    <w:p w14:paraId="7C20255C" w14:textId="77777777" w:rsidR="00D50C41" w:rsidRPr="009A7086" w:rsidRDefault="00D50C41" w:rsidP="00D50C41"/>
    <w:p w14:paraId="7C20255D" w14:textId="77777777" w:rsidR="00293BE3" w:rsidRDefault="00764925" w:rsidP="00D50C41">
      <w:r w:rsidRPr="009A7086">
        <w:lastRenderedPageBreak/>
        <w:t xml:space="preserve">Of the six trials published since the Cochrane review, and using the SIGN quality appraisal checklist, one trial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was rated as </w:t>
      </w:r>
      <w:r w:rsidR="00293BE3">
        <w:t>‘</w:t>
      </w:r>
      <w:r w:rsidRPr="009A7086">
        <w:t>high quality</w:t>
      </w:r>
      <w:r w:rsidR="00293BE3">
        <w:t>’</w:t>
      </w:r>
      <w:r w:rsidRPr="009A7086">
        <w:t xml:space="preserve">, four were rated as </w:t>
      </w:r>
      <w:r w:rsidR="00293BE3">
        <w:t>‘</w:t>
      </w:r>
      <w:r w:rsidRPr="009A7086">
        <w:t>acceptable quality</w:t>
      </w:r>
      <w:r w:rsidR="00293BE3">
        <w:t>’</w:t>
      </w:r>
      <w:r w:rsidRPr="009A7086">
        <w:t>, and a pseudo-randomised trial of the briefest intervention (1.5</w:t>
      </w:r>
      <w:r w:rsidR="00D50C41">
        <w:t> </w:t>
      </w:r>
      <w:r w:rsidRPr="009A7086">
        <w:t xml:space="preserve">hours over 3 consecutive sessions) was rated as </w:t>
      </w:r>
      <w:r w:rsidR="00293BE3">
        <w:t>‘</w:t>
      </w:r>
      <w:r w:rsidRPr="009A7086">
        <w:t>low quality</w:t>
      </w:r>
      <w:r w:rsidR="00293BE3">
        <w:t>’</w:t>
      </w:r>
      <w:r w:rsidRPr="009A7086">
        <w:t xml:space="preserve">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w:t>
      </w:r>
    </w:p>
    <w:p w14:paraId="7C20255E" w14:textId="77777777" w:rsidR="00D50C41" w:rsidRDefault="00D50C41" w:rsidP="00D50C41"/>
    <w:p w14:paraId="7C20255F" w14:textId="77777777" w:rsidR="00764925" w:rsidRDefault="00764925" w:rsidP="00D50C41">
      <w:pPr>
        <w:rPr>
          <w:lang w:eastAsia="en-NZ"/>
        </w:rPr>
      </w:pPr>
      <w:r w:rsidRPr="009A7086">
        <w:rPr>
          <w:lang w:eastAsia="en-NZ"/>
        </w:rPr>
        <w:t>Key methodological limitations of these seven included primary studies (representing six trials) are discussed below.</w:t>
      </w:r>
    </w:p>
    <w:p w14:paraId="7C202560" w14:textId="77777777" w:rsidR="00D50C41" w:rsidRPr="009A7086" w:rsidRDefault="00D50C41" w:rsidP="00D50C41">
      <w:pPr>
        <w:rPr>
          <w:lang w:eastAsia="en-NZ"/>
        </w:rPr>
      </w:pPr>
    </w:p>
    <w:p w14:paraId="7C202561" w14:textId="77777777" w:rsidR="00293BE3" w:rsidRDefault="00764925" w:rsidP="00D50C41">
      <w:pPr>
        <w:pStyle w:val="Heading4"/>
      </w:pPr>
      <w:r w:rsidRPr="009A7086">
        <w:t>Sampling and recruitment</w:t>
      </w:r>
    </w:p>
    <w:p w14:paraId="7C202562" w14:textId="77777777" w:rsidR="00293BE3" w:rsidRDefault="00764925" w:rsidP="00D50C41">
      <w:pPr>
        <w:rPr>
          <w:lang w:eastAsia="en-NZ"/>
        </w:rPr>
      </w:pPr>
      <w:r w:rsidRPr="009A7086">
        <w:rPr>
          <w:lang w:eastAsia="en-NZ"/>
        </w:rPr>
        <w:t>When studies have small samples, limited recruitment, and poor response and study completion rates, sampling, detection, and attrition biases can lead to unpredictable effects. They reduce the likelihood that the results represent, and are generalisable to, the population the intervention is targeted towards.</w:t>
      </w:r>
    </w:p>
    <w:p w14:paraId="7C202563" w14:textId="77777777" w:rsidR="00D50C41" w:rsidRDefault="00D50C41" w:rsidP="00D50C41"/>
    <w:p w14:paraId="7C202564" w14:textId="77777777" w:rsidR="00764925" w:rsidRPr="00D50C41" w:rsidRDefault="00764925" w:rsidP="00D50C41">
      <w:pPr>
        <w:rPr>
          <w:highlight w:val="yellow"/>
        </w:rPr>
      </w:pPr>
      <w:r w:rsidRPr="009A7086">
        <w:t xml:space="preserve">As presented in the synthesis above, the evidence base has been greatly enhanced since the Cochrane review of 10 trials by an additional six trials identified by the current review. Across the 16 trials, over 700 participants represented ranging in age from two to twenty-one years, over three-quarters of whom were male, </w:t>
      </w:r>
      <w:r w:rsidRPr="009A7086">
        <w:rPr>
          <w:szCs w:val="22"/>
        </w:rPr>
        <w:t xml:space="preserve">reflecting the higher prevalence for ASD among males typically seen </w:t>
      </w:r>
      <w:r w:rsidRPr="009A7086">
        <w:rPr>
          <w:szCs w:val="22"/>
        </w:rPr>
        <w:fldChar w:fldCharType="begin"/>
      </w:r>
      <w:r w:rsidRPr="009A7086">
        <w:rPr>
          <w:szCs w:val="22"/>
        </w:rPr>
        <w:instrText xml:space="preserve"> ADDIN EN.CITE &lt;EndNote&gt;&lt;Cite&gt;&lt;Author&gt;Fombonne&lt;/Author&gt;&lt;Year&gt;2009&lt;/Year&gt;&lt;RecNum&gt;374&lt;/RecNum&gt;&lt;DisplayText&gt;[57]&lt;/DisplayText&gt;&lt;record&gt;&lt;rec-number&gt;374&lt;/rec-number&gt;&lt;foreign-keys&gt;&lt;key app="EN" db-id="v0asw5ap60zxfzezz945x5re90rfsapvffep" timestamp="1593667211"&gt;374&lt;/key&gt;&lt;/foreign-keys&gt;&lt;ref-type name="Journal Article"&gt;17&lt;/ref-type&gt;&lt;contributors&gt;&lt;authors&gt;&lt;author&gt;Fombonne, E&lt;/author&gt;&lt;/authors&gt;&lt;/contributors&gt;&lt;titles&gt;&lt;title&gt;Epidemiology of pervasive developmental disorders&lt;/title&gt;&lt;secondary-title&gt;Pediatr Res&lt;/secondary-title&gt;&lt;/titles&gt;&lt;periodical&gt;&lt;full-title&gt;Pediatr Res&lt;/full-title&gt;&lt;/periodical&gt;&lt;pages&gt;591-8&lt;/pages&gt;&lt;volume&gt;65&lt;/volume&gt;&lt;number&gt;6&lt;/number&gt;&lt;dates&gt;&lt;year&gt;2009&lt;/year&gt;&lt;/dates&gt;&lt;urls&gt;&lt;/urls&gt;&lt;/record&gt;&lt;/Cite&gt;&lt;/EndNote&gt;</w:instrText>
      </w:r>
      <w:r w:rsidRPr="009A7086">
        <w:rPr>
          <w:szCs w:val="22"/>
        </w:rPr>
        <w:fldChar w:fldCharType="separate"/>
      </w:r>
      <w:r w:rsidRPr="009A7086">
        <w:rPr>
          <w:noProof/>
          <w:szCs w:val="22"/>
        </w:rPr>
        <w:t>[57]</w:t>
      </w:r>
      <w:r w:rsidRPr="009A7086">
        <w:rPr>
          <w:szCs w:val="22"/>
        </w:rPr>
        <w:fldChar w:fldCharType="end"/>
      </w:r>
      <w:r w:rsidRPr="009A7086">
        <w:rPr>
          <w:szCs w:val="22"/>
        </w:rPr>
        <w:t xml:space="preserve">. Notably two included studies had more female than male participants, representing 56% of the sample in the UK trial </w:t>
      </w:r>
      <w:r w:rsidRPr="009A7086">
        <w:rPr>
          <w:szCs w:val="22"/>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rPr>
          <w:szCs w:val="22"/>
        </w:rPr>
        <w:instrText xml:space="preserve"> ADDIN EN.CITE </w:instrText>
      </w:r>
      <w:r w:rsidRPr="009A7086">
        <w:rPr>
          <w:szCs w:val="22"/>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rPr>
          <w:szCs w:val="22"/>
        </w:rPr>
        <w:instrText xml:space="preserve"> ADDIN EN.CITE.DATA </w:instrText>
      </w:r>
      <w:r w:rsidRPr="009A7086">
        <w:rPr>
          <w:szCs w:val="22"/>
        </w:rPr>
      </w:r>
      <w:r w:rsidRPr="009A7086">
        <w:rPr>
          <w:szCs w:val="22"/>
        </w:rPr>
        <w:fldChar w:fldCharType="end"/>
      </w:r>
      <w:r w:rsidRPr="009A7086">
        <w:rPr>
          <w:szCs w:val="22"/>
        </w:rPr>
      </w:r>
      <w:r w:rsidRPr="009A7086">
        <w:rPr>
          <w:szCs w:val="22"/>
        </w:rPr>
        <w:fldChar w:fldCharType="separate"/>
      </w:r>
      <w:r w:rsidRPr="009A7086">
        <w:rPr>
          <w:noProof/>
          <w:szCs w:val="22"/>
        </w:rPr>
        <w:t>[56]</w:t>
      </w:r>
      <w:r w:rsidRPr="009A7086">
        <w:rPr>
          <w:szCs w:val="22"/>
        </w:rPr>
        <w:fldChar w:fldCharType="end"/>
      </w:r>
      <w:r w:rsidRPr="009A7086">
        <w:rPr>
          <w:szCs w:val="22"/>
        </w:rPr>
        <w:t xml:space="preserve"> and 52% in the Canadian RCT </w:t>
      </w:r>
      <w:r w:rsidRPr="009A7086">
        <w:rPr>
          <w:szCs w:val="22"/>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szCs w:val="22"/>
        </w:rPr>
        <w:instrText xml:space="preserve"> ADDIN EN.CITE </w:instrText>
      </w:r>
      <w:r w:rsidRPr="009A7086">
        <w:rPr>
          <w:szCs w:val="22"/>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rPr>
          <w:szCs w:val="22"/>
        </w:rPr>
        <w:instrText xml:space="preserve"> ADDIN EN.CITE.DATA </w:instrText>
      </w:r>
      <w:r w:rsidRPr="009A7086">
        <w:rPr>
          <w:szCs w:val="22"/>
        </w:rPr>
      </w:r>
      <w:r w:rsidRPr="009A7086">
        <w:rPr>
          <w:szCs w:val="22"/>
        </w:rPr>
        <w:fldChar w:fldCharType="end"/>
      </w:r>
      <w:r w:rsidRPr="009A7086">
        <w:rPr>
          <w:szCs w:val="22"/>
        </w:rPr>
      </w:r>
      <w:r w:rsidRPr="009A7086">
        <w:rPr>
          <w:szCs w:val="22"/>
        </w:rPr>
        <w:fldChar w:fldCharType="separate"/>
      </w:r>
      <w:r w:rsidRPr="009A7086">
        <w:rPr>
          <w:noProof/>
          <w:szCs w:val="22"/>
        </w:rPr>
        <w:t>[34]</w:t>
      </w:r>
      <w:r w:rsidRPr="009A7086">
        <w:rPr>
          <w:szCs w:val="22"/>
        </w:rPr>
        <w:fldChar w:fldCharType="end"/>
      </w:r>
      <w:r w:rsidRPr="009A7086">
        <w:rPr>
          <w:szCs w:val="22"/>
        </w:rPr>
        <w:t>.</w:t>
      </w:r>
    </w:p>
    <w:p w14:paraId="7C202565" w14:textId="77777777" w:rsidR="00D50C41" w:rsidRDefault="00D50C41" w:rsidP="00D50C41"/>
    <w:p w14:paraId="7C202566" w14:textId="77777777" w:rsidR="00293BE3" w:rsidRDefault="00764925" w:rsidP="00D50C41">
      <w:r w:rsidRPr="009A7086">
        <w:t xml:space="preserve">Levels of cognitive functioning were not always reported in the appraised studies, making it difficult to determine their generalisability to the wider autism population. In three trials however, there was some evidence that samples were inclusive in this respect. The high quality Canadian trial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included a sample where over half of participants had language impairment. The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included 45% of participants with low cognitive functioning (IQ&lt;70), and children in the French trial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had a reported average IQ of 52. Given that music therapy has been promoted as being a way into communication, it is crucial that its effectiveness across a broad range of children with differing cognitive and communication needs is demonstrated.</w:t>
      </w:r>
    </w:p>
    <w:p w14:paraId="7C202567" w14:textId="77777777" w:rsidR="00D50C41" w:rsidRDefault="00D50C41" w:rsidP="00D50C41"/>
    <w:p w14:paraId="7C202568" w14:textId="77777777" w:rsidR="00764925" w:rsidRPr="009A7086" w:rsidRDefault="00764925" w:rsidP="00D50C41">
      <w:r w:rsidRPr="009A7086">
        <w:t xml:space="preserve">Information on recruitment was generally limited. Two studies recruited participants from health services, including a psychiatric day-care facility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and a mental health community health service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xml:space="preserve">. One study was very targeted in involving autistic participants in a summer camp where music therapy was provided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Others were more general, referred to using word of mouth and flyers for recruitment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and another sample were simply screened </w:t>
      </w:r>
      <w:r w:rsidR="00293BE3">
        <w:t>“</w:t>
      </w:r>
      <w:r w:rsidRPr="009A7086">
        <w:t>in the community</w:t>
      </w:r>
      <w:r w:rsidR="00293BE3">
        <w:t>”</w:t>
      </w:r>
      <w:r w:rsidRPr="009A7086">
        <w:t xml:space="preserve">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The multi-site Time-A trial used diverse recruitment methods across the 10 centres involving clinics, kindergartens, and other forms of community outreach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w:t>
      </w:r>
    </w:p>
    <w:p w14:paraId="7C202569" w14:textId="77777777" w:rsidR="00D50C41" w:rsidRDefault="00D50C41" w:rsidP="00D50C41"/>
    <w:p w14:paraId="7C20256A" w14:textId="77777777" w:rsidR="00293BE3" w:rsidRDefault="00764925" w:rsidP="00D50C41">
      <w:r w:rsidRPr="009A7086">
        <w:t xml:space="preserve">All but one of the six trials appraised for the current review were fully and robustly randomised with the exception of US cluster-randomised trial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where randomisation method was not reported. This opens up the possibility of biases in the allocation to </w:t>
      </w:r>
      <w:r w:rsidRPr="009A7086">
        <w:lastRenderedPageBreak/>
        <w:t xml:space="preserve">group process which may make the groups different at baseline. Two-thirds of the sample allocated to groups and completing their baseline assessment did not return their follow-up assessments, and were then excluded from analyses without </w:t>
      </w:r>
      <w:r w:rsidR="00293BE3">
        <w:t>‘</w:t>
      </w:r>
      <w:r w:rsidRPr="009A7086">
        <w:t>intention to treat</w:t>
      </w:r>
      <w:r w:rsidR="00293BE3">
        <w:t>’</w:t>
      </w:r>
      <w:r w:rsidRPr="009A7086">
        <w:t xml:space="preserve"> management of missing data. These methodological flaws contributed to the SIGN rating of this study as being of </w:t>
      </w:r>
      <w:r w:rsidR="00293BE3">
        <w:t>‘</w:t>
      </w:r>
      <w:r w:rsidRPr="009A7086">
        <w:t>low quality</w:t>
      </w:r>
      <w:r w:rsidR="00293BE3">
        <w:t>’</w:t>
      </w:r>
      <w:r w:rsidRPr="009A7086">
        <w:t>. As there were no analyses reported at baseline between conditions, or between those lost to follow-up and those retained, it is not known whether there were biases introduced by these issues. However that no group differences were reported by this study for the primary outcome of social skills suggests that any biases did not inflate findings in favour of music therapy.</w:t>
      </w:r>
    </w:p>
    <w:p w14:paraId="7C20256B" w14:textId="77777777" w:rsidR="00D50C41" w:rsidRDefault="00D50C41" w:rsidP="00D50C41"/>
    <w:p w14:paraId="7C20256C" w14:textId="77777777" w:rsidR="00764925" w:rsidRPr="009A7086" w:rsidRDefault="00764925" w:rsidP="00D50C41">
      <w:r w:rsidRPr="009A7086">
        <w:t xml:space="preserve">Considering the other 5 primary studies appraised, attrition rates were very low for two trials </w:t>
      </w:r>
      <w:r w:rsidRPr="009A7086">
        <w:fldChar w:fldCharType="begin">
          <w:fldData xml:space="preserve">PEVuZE5vdGU+PENpdGU+PEF1dGhvcj5TaGFyZGE8L0F1dGhvcj48WWVhcj4yMDE4PC9ZZWFyPjxS
ZWNOdW0+NDEwPC9SZWNOdW0+PERpc3BsYXlUZXh0PlsyMCwgMzRdPC9EaXNwbGF5VGV4dD48cmVj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PkVCU0NPaG9zdDwvcmVtb3RlLWRhdGFiYXNlLXByb3ZpZGVyPjwvcmVjb3JkPjwvQ2l0ZT48Q2l0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ZWNOdW0+NDEwPC9SZWNOdW0+PERpc3BsYXlUZXh0PlsyMCwgMzRdPC9EaXNwbGF5VGV4dD48cmVj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PkVCU0NPaG9zdDwvcmVtb3RlLWRhdGFiYXNlLXByb3ZpZGVyPjwvcmVjb3JkPjwvQ2l0ZT48Q2l0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</w:fldData>
        </w:fldChar>
      </w:r>
      <w:r w:rsidRPr="009A7086">
        <w:instrText xml:space="preserve"> ADDIN EN.CITE.DATA </w:instrText>
      </w:r>
      <w:r w:rsidRPr="009A7086">
        <w:fldChar w:fldCharType="end"/>
      </w:r>
      <w:r w:rsidRPr="009A7086">
        <w:fldChar w:fldCharType="separate"/>
      </w:r>
      <w:r w:rsidRPr="009A7086">
        <w:rPr>
          <w:noProof/>
        </w:rPr>
        <w:t>[20, 34]</w:t>
      </w:r>
      <w:r w:rsidRPr="009A7086">
        <w:fldChar w:fldCharType="end"/>
      </w:r>
      <w:r w:rsidRPr="009A7086">
        <w:t xml:space="preserve">, but were moderate for three, ranging from 14-28%. All found higher drop-out rates for the control groups </w:t>
      </w:r>
      <w:r w:rsidRPr="009A7086">
        <w:fldChar w:fldCharType="begin">
          <w:fldData xml:space="preserve">PEVuZE5vdGU+PENpdGU+PEF1dGhvcj5MYUdhc3NlPC9BdXRob3I+PFllYXI+MjAxNDwvWWVhcj48
UmVjTnVtPjU1PC9SZWNOdW0+PERpc3BsYXlUZXh0PlszMiwgNTQsIDU2XTwvRGlzcGxheVRleHQ+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LXByb3ZpZGVyPjwvcmVjb3JkPjwvQ2l0ZT48Q2l0ZT48QXV0aG9yPlBvcnRlcjwvQXV0aG9yPjxZ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==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UmVjTnVtPjU1PC9SZWNOdW0+PERpc3BsYXlUZXh0PlszMiwgNTQsIDU2XTwvRGlzcGxheVRleHQ+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LXByb3ZpZGVyPjwvcmVjb3JkPjwvQ2l0ZT48Q2l0ZT48QXV0aG9yPlBvcnRlcjwvQXV0aG9yPjxZ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==
</w:fldData>
        </w:fldChar>
      </w:r>
      <w:r w:rsidRPr="009A7086">
        <w:instrText xml:space="preserve"> ADDIN EN.CITE.DATA </w:instrText>
      </w:r>
      <w:r w:rsidRPr="009A7086">
        <w:fldChar w:fldCharType="end"/>
      </w:r>
      <w:r w:rsidRPr="009A7086">
        <w:fldChar w:fldCharType="separate"/>
      </w:r>
      <w:r w:rsidRPr="009A7086">
        <w:rPr>
          <w:noProof/>
        </w:rPr>
        <w:t>[32, 54, 56]</w:t>
      </w:r>
      <w:r w:rsidRPr="009A7086">
        <w:fldChar w:fldCharType="end"/>
      </w:r>
      <w:r w:rsidRPr="009A7086">
        <w:t>. If dropping out is potentially related to dissatisfaction with the control group comparators, this could introduce attrition bias that would artificially inflate positive outcomes for the control group and therefore inhibit the study</w:t>
      </w:r>
      <w:r w:rsidR="00293BE3">
        <w:t>’</w:t>
      </w:r>
      <w:r w:rsidRPr="009A7086">
        <w:t>s ability of detecting significant treatment effects for the music therapy group.</w:t>
      </w:r>
    </w:p>
    <w:p w14:paraId="7C20256D" w14:textId="77777777" w:rsidR="00D50C41" w:rsidRDefault="00D50C41" w:rsidP="00D50C41"/>
    <w:p w14:paraId="7C20256E" w14:textId="77777777" w:rsidR="00293BE3" w:rsidRDefault="00764925" w:rsidP="00D50C41">
      <w:pPr>
        <w:pStyle w:val="Heading4"/>
      </w:pPr>
      <w:r w:rsidRPr="009A7086">
        <w:t>Interventions and comparators</w:t>
      </w:r>
    </w:p>
    <w:p w14:paraId="7C20256F" w14:textId="77777777" w:rsidR="00764925" w:rsidRDefault="00764925" w:rsidP="00D50C41">
      <w:r w:rsidRPr="009A7086">
        <w:t xml:space="preserve">One of the challenges in synthesising results across this intervention is that the form and delivery of music therapy offered varied widely. In half of the trials, music therapy was delivered individually </w:t>
      </w:r>
      <w:r w:rsidRPr="009A7086">
        <w:fldChar w:fldCharType="begin">
          <w:fldData xml:space="preserve">PEVuZE5vdGU+PENpdGU+PEF1dGhvcj5CaWVsZW5pbmlrPC9BdXRob3I+PFllYXI+MjAxNzwvWWVh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cj48UmVjTnVtPjQxMjwvUmVjTnVtPjxEaXNwbGF5VGV4dD5bMzQsIDU0LCA1Nl08L0Rpc3BsYXlU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[34, 54, 56]</w:t>
      </w:r>
      <w:r w:rsidRPr="009A7086">
        <w:fldChar w:fldCharType="end"/>
      </w:r>
      <w:r w:rsidRPr="009A7086">
        <w:t xml:space="preserve"> whereas it occurred in groups in the other half </w:t>
      </w:r>
      <w:r w:rsidRPr="009A7086">
        <w:fldChar w:fldCharType="begin">
          <w:fldData xml:space="preserve">PEVuZE5vdGU+PENpdGU+PEF1dGhvcj5MYUdhc3NlPC9BdXRob3I+PFllYXI+MjAxNDwvWWVhcj48
UmVjTnVtPjU1PC9SZWNOdW0+PERpc3BsYXlUZXh0PlsyMCwgMzIsIDUzXTwvRGlzcGxheVRleHQ+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LXByb3ZpZGVyPjwvcmVjb3JkPjwvQ2l0ZT48Q2l0ZT48QXV0aG9yPlJhYmV5cm9uPC9BdXRob3I+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=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UmVjTnVtPjU1PC9SZWNOdW0+PERpc3BsYXlUZXh0PlsyMCwgMzIsIDUzXTwvRGlzcGxheVRleHQ+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=
</w:fldData>
        </w:fldChar>
      </w:r>
      <w:r w:rsidRPr="009A7086">
        <w:instrText xml:space="preserve"> ADDIN EN.CITE.DATA </w:instrText>
      </w:r>
      <w:r w:rsidRPr="009A7086">
        <w:fldChar w:fldCharType="end"/>
      </w:r>
      <w:r w:rsidRPr="009A7086">
        <w:fldChar w:fldCharType="separate"/>
      </w:r>
      <w:r w:rsidRPr="009A7086">
        <w:rPr>
          <w:noProof/>
        </w:rPr>
        <w:t>[20, 32, 53]</w:t>
      </w:r>
      <w:r w:rsidRPr="009A7086">
        <w:fldChar w:fldCharType="end"/>
      </w:r>
      <w:r w:rsidRPr="009A7086">
        <w:t>. One study</w:t>
      </w:r>
      <w:r w:rsidR="00293BE3">
        <w:t>’</w:t>
      </w:r>
      <w:r w:rsidRPr="009A7086">
        <w:t xml:space="preserve">s intervention involved the therapist singing a social story. Five interventions involved the participants performing by playing instruments and/or singing, including two interventions involving movement. Of the five interventions involving performance, two explicitly referred to the use of cueing by the music therapist, and three referred to the use of improvisation in performance. Across these various approaches, it is not always clear what the underlying mechanism is that is understood to lead to improvements in music therapy, and therefore what strategies and components are considered necessary. There is the possibility that in music therapy, the care and attention of the therapist itself, regardless of musical content, provides a beneficial element. However, it has been argued that the therapeutic relationship itself cannot be disentangled from music therapy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w:t>
      </w:r>
    </w:p>
    <w:p w14:paraId="7C202570" w14:textId="77777777" w:rsidR="00D50C41" w:rsidRPr="009A7086" w:rsidRDefault="00D50C41" w:rsidP="00D50C41"/>
    <w:p w14:paraId="7C202571" w14:textId="77777777" w:rsidR="00293BE3" w:rsidRDefault="00764925" w:rsidP="00D50C41">
      <w:r w:rsidRPr="009A7086">
        <w:t xml:space="preserve">These complexities make it difficult to generalise across music therapy interventions that have distinctly different features. Programme fidelity (the delivery of an intervention as intended) was not formally investigated or reported in four of the six included studies </w:t>
      </w:r>
      <w:r w:rsidRPr="009A7086">
        <w:fldChar w:fldCharType="begin">
          <w:fldData xml:space="preserve">PEVuZE5vdGU+PENpdGU+PEF1dGhvcj5SYWJleXJvbjwvQXV0aG9yPjxZZWFyPjIwMjA8L1llYXI+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L0NpdGU+PENpdGU+PEF1dGhvcj5MYUdhc3NlPC9BdXRob3I+PFllYXI+MjAxNDwvWWVhcj48UmVj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PFJlY051bT40MjM8L1JlY051bT48RGlzcGxheVRleHQ+WzIwLCAzMiwgNTMsIDU2XTwvRGlzcGxh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L0NpdGU+PENpdGU+PEF1dGhvcj5MYUdhc3NlPC9BdXRob3I+PFllYXI+MjAxNDwvWWVhcj48UmVj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</w:fldData>
        </w:fldChar>
      </w:r>
      <w:r w:rsidRPr="009A7086">
        <w:instrText xml:space="preserve"> ADDIN EN.CITE.DATA </w:instrText>
      </w:r>
      <w:r w:rsidRPr="009A7086">
        <w:fldChar w:fldCharType="end"/>
      </w:r>
      <w:r w:rsidRPr="009A7086">
        <w:fldChar w:fldCharType="separate"/>
      </w:r>
      <w:r w:rsidRPr="009A7086">
        <w:rPr>
          <w:noProof/>
        </w:rPr>
        <w:t>[20, 32, 53, 56]</w:t>
      </w:r>
      <w:r w:rsidRPr="009A7086">
        <w:fldChar w:fldCharType="end"/>
      </w:r>
      <w:r w:rsidRPr="009A7086">
        <w:t>. Notably the Time-A multi-site trial</w:t>
      </w:r>
      <w:r w:rsidR="00293BE3">
        <w:t>’</w:t>
      </w:r>
      <w:r w:rsidRPr="009A7086">
        <w:t xml:space="preserve">s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authors observed that fidelity was </w:t>
      </w:r>
      <w:r w:rsidR="00293BE3">
        <w:t>‘</w:t>
      </w:r>
      <w:r w:rsidRPr="009A7086">
        <w:t>overall adequate</w:t>
      </w:r>
      <w:r w:rsidR="00293BE3">
        <w:t>’</w:t>
      </w:r>
      <w:r w:rsidRPr="009A7086">
        <w:t xml:space="preserve"> but admitted that it was difficult to ensure consistency across 10 trial sites and 30 music therapists in nine countries. Whilst variation in practice may be considered a methodological limitation, it also reflects the real world situation of variation on practice across different musical therapists.</w:t>
      </w:r>
    </w:p>
    <w:p w14:paraId="7C202572" w14:textId="77777777" w:rsidR="00D50C41" w:rsidRDefault="00D50C41" w:rsidP="00D50C41"/>
    <w:p w14:paraId="7C202573" w14:textId="77777777" w:rsidR="00293BE3" w:rsidRDefault="00764925" w:rsidP="00D50C41">
      <w:pPr>
        <w:keepLines/>
        <w:rPr>
          <w:bCs/>
        </w:rPr>
      </w:pPr>
      <w:r w:rsidRPr="009A7086">
        <w:lastRenderedPageBreak/>
        <w:t xml:space="preserve">The use of active comparators that are structurally matched to the intervention aim to control for non-specific factors that may be provided by music therapy but are not </w:t>
      </w:r>
      <w:r w:rsidRPr="009A7086">
        <w:rPr>
          <w:i/>
          <w:iCs/>
        </w:rPr>
        <w:t>core</w:t>
      </w:r>
      <w:r w:rsidRPr="009A7086">
        <w:t xml:space="preserve"> to it. These features can include positive expectancies (</w:t>
      </w:r>
      <w:r w:rsidR="004310E5">
        <w:t>ie,</w:t>
      </w:r>
      <w:r w:rsidRPr="009A7086">
        <w:t xml:space="preserve"> placebo effects), general support, therapist attention and emotional engagement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In the current review, four of the six trials included some form of active comparator. These included a read social story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a group exercise and game session without music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a play-based intervention [33], and listening to music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 xml:space="preserve">. </w:t>
      </w:r>
      <w:r w:rsidRPr="009A7086">
        <w:rPr>
          <w:bCs/>
        </w:rPr>
        <w:t xml:space="preserve">Whilst use of active comparators strengthen study design by isolating effects to unique music therapy components, they also make it harder to detect benefits of an intervention over and above a comparator which itself may offer benefit. </w:t>
      </w:r>
      <w:r w:rsidRPr="009A7086">
        <w:t>One trial offered enhanced standard care including support and parents</w:t>
      </w:r>
      <w:r w:rsidR="00293BE3">
        <w:t>’</w:t>
      </w:r>
      <w:r w:rsidRPr="009A7086">
        <w:t xml:space="preserve"> information sessions as a means of ethical equivalence, rather than as an active control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w:t>
      </w:r>
      <w:r w:rsidRPr="009A7086">
        <w:rPr>
          <w:bCs/>
        </w:rPr>
        <w:t xml:space="preserve"> However in this trial, participants in the control group received more </w:t>
      </w:r>
      <w:r w:rsidRPr="009A7086">
        <w:rPr>
          <w:rFonts w:eastAsia="Calibri"/>
          <w:color w:val="000000"/>
          <w:szCs w:val="18"/>
        </w:rPr>
        <w:t xml:space="preserve">established concomitant therapies (such as speech and language therapy, communication training, occupational therapy, and physical therapy) than the music therapy group </w:t>
      </w:r>
      <w:r w:rsidRPr="009A7086">
        <w:rPr>
          <w:bCs/>
        </w:rPr>
        <w:t>as part of usual care, arguably because they had more time to schedule them.</w:t>
      </w:r>
    </w:p>
    <w:p w14:paraId="7C202574" w14:textId="77777777" w:rsidR="00D50C41" w:rsidRDefault="00D50C41" w:rsidP="00D50C41"/>
    <w:p w14:paraId="7C202575" w14:textId="77777777" w:rsidR="00293BE3" w:rsidRDefault="00764925" w:rsidP="00D50C41">
      <w:r w:rsidRPr="009A7086">
        <w:t>In routine practice, music therapy can occur weekly for months or years. The music therapy interventions appraised in the current review were generally much briefer, and may not reflect the impact of usual longer-term practice. The delivery of the therapy itself varied widely in terms of time involved, the frequency and number of sessions, and the period over which these were held. And so, the briefest intervention was for 1.5</w:t>
      </w:r>
      <w:r w:rsidR="00D50C41">
        <w:t> </w:t>
      </w:r>
      <w:r w:rsidRPr="009A7086">
        <w:t xml:space="preserve">hours over three consecutive days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whereas the most intense was thrice weekly sessions over 12 weeks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The longest study period was 25 weekly sessions of group therapy offered over a period of 8 months </w: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 </w:instrText>
      </w:r>
      <w:r w:rsidRPr="009A7086">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9A7086">
        <w:instrText xml:space="preserve"> ADDIN EN.CITE.DATA </w:instrText>
      </w:r>
      <w:r w:rsidRPr="009A7086">
        <w:fldChar w:fldCharType="end"/>
      </w:r>
      <w:r w:rsidRPr="009A7086">
        <w:fldChar w:fldCharType="separate"/>
      </w:r>
      <w:r w:rsidRPr="009A7086">
        <w:rPr>
          <w:noProof/>
        </w:rPr>
        <w:t>[20]</w:t>
      </w:r>
      <w:r w:rsidRPr="009A7086">
        <w:fldChar w:fldCharType="end"/>
      </w:r>
      <w:r w:rsidRPr="009A7086">
        <w:t>.</w:t>
      </w:r>
    </w:p>
    <w:p w14:paraId="7C202576" w14:textId="77777777" w:rsidR="00D50C41" w:rsidRDefault="00D50C41" w:rsidP="00D50C41"/>
    <w:p w14:paraId="7C202577" w14:textId="77777777" w:rsidR="00293BE3" w:rsidRDefault="00764925" w:rsidP="00D50C41">
      <w:r w:rsidRPr="009A7086">
        <w:t xml:space="preserve">Such variability in intervention intensity and duration makes it difficult to determine the optimal frequency and dosage for greatest improvement, including whether there is a ceiling effect after which benefits diminish. Whilst the multi-site Time-A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did attempt to explore whether there was a dose effect by including a thrice-weekly high-intensity group, none was found in the measures employed. Notably, drop-out rates and missed sessions were high and the researchers reported that many parents had difficulty scheduling in that frequency of therapy. It is important in intervention research that the music therapy offered within the research setting approximates its use in routine practice, is practical and realistic. Whilst most appraised trials provided manuals outlining their approach, they usually permitted flexibility within the general framework, allowing the therapist to tailor their approach to the participant as they would in the </w:t>
      </w:r>
      <w:r w:rsidR="00293BE3">
        <w:t>‘</w:t>
      </w:r>
      <w:r w:rsidRPr="009A7086">
        <w:t>real world</w:t>
      </w:r>
      <w:r w:rsidR="00293BE3">
        <w:t>’</w:t>
      </w:r>
      <w:r w:rsidRPr="009A7086">
        <w:t>.</w:t>
      </w:r>
    </w:p>
    <w:p w14:paraId="7C202578" w14:textId="77777777" w:rsidR="00D50C41" w:rsidRDefault="00D50C41" w:rsidP="00D50C41"/>
    <w:p w14:paraId="7C202579" w14:textId="77777777" w:rsidR="00293BE3" w:rsidRDefault="00764925" w:rsidP="00D50C41">
      <w:pPr>
        <w:pStyle w:val="Heading4"/>
      </w:pPr>
      <w:r w:rsidRPr="009A7086">
        <w:t>Assessment</w:t>
      </w:r>
    </w:p>
    <w:p w14:paraId="7C20257A" w14:textId="77777777" w:rsidR="00764925" w:rsidRPr="009A7086" w:rsidRDefault="00764925" w:rsidP="00D50C41">
      <w:r w:rsidRPr="009A7086">
        <w:t xml:space="preserve">The wide range of outcome domains and related assessment tools used in the trials conducted on the use of music therapy for autistic people makes synthesising the evidence challenging, particularly as there has been little overlap between tools employed. Outcome domains such as social interaction and communication include </w:t>
      </w:r>
      <w:r w:rsidRPr="009A7086">
        <w:lastRenderedPageBreak/>
        <w:t>specific behaviours (</w:t>
      </w:r>
      <w:r w:rsidR="004310E5">
        <w:t>eg,</w:t>
      </w:r>
      <w:r w:rsidRPr="009A7086">
        <w:t xml:space="preserve"> eye gaze), </w:t>
      </w:r>
      <w:r w:rsidR="00992E2F">
        <w:t>subscale</w:t>
      </w:r>
      <w:r w:rsidRPr="009A7086">
        <w:t xml:space="preserve"> areas (</w:t>
      </w:r>
      <w:r w:rsidR="004310E5">
        <w:t>eg,</w:t>
      </w:r>
      <w:r w:rsidRPr="009A7086">
        <w:t xml:space="preserve"> social awareness, social cognition, social motivation) and global autism symptom severity measures. Measures can apply to the participant</w:t>
      </w:r>
      <w:r w:rsidR="00293BE3">
        <w:t>’</w:t>
      </w:r>
      <w:r w:rsidRPr="009A7086">
        <w:t xml:space="preserve">s behaviour observed during the therapy itself, shortly after, or in generalised behaviour in other settings. Which of these are used and reported is key in interpreting whether music therapy has short-acting impacts on specific behaviours, or whether any improvements generalise to other situations and contexts outside of therapy, which is the ultimate goal. For this reason, longer term follow-up to assess maintenance of any improvements is very important. In the trials appraised for the current review, longer term follow-up post conclusion of the treatment period was evident for only three studies, including after 5 weeks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rPr>
          <w:noProof/>
        </w:rPr>
        <w:t>[32]</w:t>
      </w:r>
      <w:r w:rsidRPr="009A7086">
        <w:fldChar w:fldCharType="end"/>
      </w:r>
      <w:r w:rsidRPr="009A7086">
        <w:t xml:space="preserve">, 13 weeks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rPr>
          <w:noProof/>
        </w:rPr>
        <w:t>[56]</w:t>
      </w:r>
      <w:r w:rsidRPr="009A7086">
        <w:fldChar w:fldCharType="end"/>
      </w:r>
      <w:r w:rsidRPr="009A7086">
        <w:t>, and 7</w:t>
      </w:r>
      <w:r w:rsidR="00D50C41">
        <w:t> </w:t>
      </w:r>
      <w:r w:rsidRPr="009A7086">
        <w:t xml:space="preserve">months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Such longer-term follow-up is crucial to determine whether any improvements to outcomes are maintained after the intervention ends.</w:t>
      </w:r>
    </w:p>
    <w:p w14:paraId="7C20257B" w14:textId="77777777" w:rsidR="00D50C41" w:rsidRDefault="00D50C41" w:rsidP="00D50C41"/>
    <w:p w14:paraId="7C20257C" w14:textId="77777777" w:rsidR="00293BE3" w:rsidRDefault="00764925" w:rsidP="00D50C41">
      <w:r w:rsidRPr="009A7086">
        <w:t xml:space="preserve">Statistically different scores may also not translate to clinically significant changes, or indeed to outcomes that are valued by therapy participants, such as quality of life. Reduction of </w:t>
      </w:r>
      <w:r w:rsidR="00293BE3">
        <w:t>“</w:t>
      </w:r>
      <w:r w:rsidRPr="009A7086">
        <w:t>undesirable or challenging behaviours</w:t>
      </w:r>
      <w:r w:rsidR="00293BE3">
        <w:t>”</w:t>
      </w:r>
      <w:r w:rsidRPr="009A7086">
        <w:t xml:space="preserve"> is subjective and some of those specified in tools, such as aberrant vocalisations, rewinding/fast forwarding video tapes, and rummaging in the kitchen, may not be a problem for the autistic person or those around them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The degree to which some behaviours may be undesirable may therefore vary in terms of context and the perceptions of others, and are socially constructed. Choice of outcomes that are important to people in the autism spectrum is key.</w:t>
      </w:r>
    </w:p>
    <w:p w14:paraId="7C20257D" w14:textId="77777777" w:rsidR="00D50C41" w:rsidRDefault="00D50C41" w:rsidP="00D50C41"/>
    <w:p w14:paraId="7C20257E" w14:textId="77777777" w:rsidR="00293BE3" w:rsidRDefault="00764925" w:rsidP="00D50C41">
      <w:r w:rsidRPr="009A7086">
        <w:t xml:space="preserve">A limitation that is particularly important to consider for this review relates to blinding. That is, assessors or informants knowing whether the participant received the intervention or usual care/control condition. Participants were not able to be blinded to condition but could be blinded to the study design or hypotheses, thus reducing the risk of performance bias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Therapists are unable to be blinded to study allocation and therefore the risk of performance bias introduced by therapists administering the intervention is unknown. However assessments by researchers or clinicians were blinded in all but one of the appraised studies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In the Time-A trial, clinicians were asked whether the blinding had been broken and revealed that 5% (20/364) of participants had inadvertently revealed their allocated group to them during the course of the assessment interview. This suggests that blinding was generally successful. By contrast, parents were rarely blinded to their child</w:t>
      </w:r>
      <w:r w:rsidR="00293BE3">
        <w:t>’</w:t>
      </w:r>
      <w:r w:rsidRPr="009A7086">
        <w:t xml:space="preserve">s group allocation, occurring in only one study, the high quality Canadian trial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Even then, the researchers determined that 61% of parents had inadvertently become aware of treatment condition during the course of the trial (</w:t>
      </w:r>
      <w:r w:rsidR="004310E5">
        <w:t>eg,</w:t>
      </w:r>
      <w:r w:rsidRPr="009A7086">
        <w:t xml:space="preserve"> from comments by their children).</w:t>
      </w:r>
    </w:p>
    <w:p w14:paraId="7C20257F" w14:textId="77777777" w:rsidR="00D50C41" w:rsidRDefault="00D50C41" w:rsidP="00D50C41"/>
    <w:p w14:paraId="7C202580" w14:textId="77777777" w:rsidR="00293BE3" w:rsidRDefault="00764925" w:rsidP="00D50C41">
      <w:r w:rsidRPr="009A7086">
        <w:t>Unblinded studies cannot control for reporting biases of observers in seeing an improvement, which may particularly apply to parents with</w:t>
      </w:r>
      <w:r w:rsidRPr="009A7086">
        <w:rPr>
          <w:color w:val="000000"/>
        </w:rPr>
        <w:t xml:space="preserve"> expectations about the value of the programme, </w:t>
      </w:r>
      <w:r w:rsidRPr="009A7086">
        <w:t xml:space="preserve">and/or a desire to assist the researchers for the time and effort invested in offering the music therapy programme. </w:t>
      </w:r>
      <w:r w:rsidRPr="009A7086">
        <w:rPr>
          <w:color w:val="000000"/>
        </w:rPr>
        <w:t xml:space="preserve">Reporting biases from lack of blinding may artificially inflate ratings of the effectiveness of an intervention. </w:t>
      </w:r>
      <w:r w:rsidRPr="009A7086">
        <w:t xml:space="preserve">In </w:t>
      </w:r>
      <w:r w:rsidRPr="009A7086">
        <w:rPr>
          <w:b/>
          <w:bCs/>
        </w:rPr>
        <w:t>Table</w:t>
      </w:r>
      <w:r w:rsidR="00D50C41">
        <w:rPr>
          <w:b/>
          <w:bCs/>
        </w:rPr>
        <w:t> </w:t>
      </w:r>
      <w:r w:rsidRPr="009A7086">
        <w:rPr>
          <w:b/>
          <w:bCs/>
        </w:rPr>
        <w:t>2.5</w:t>
      </w:r>
      <w:r w:rsidRPr="009A7086">
        <w:t xml:space="preserve">, of the 13 significant analyses reported, four outcomes were unblinded, including three from parent-completed outcomes </w:t>
      </w:r>
      <w:r w:rsidRPr="009A7086">
        <w:fldChar w:fldCharType="begin">
          <w:fldData xml:space="preserve">PEVuZE5vdGU+PENpdGU+PEF1dGhvcj5CaWVsZW5pbmlrPC9BdXRob3I+PFllYXI+MjAxNzwvWWVh
cj48UmVjTnVtPjQxMjwvUmVjTnVtPjxEaXNwbGF5VGV4dD5bMzIsIDU0XTwvRGlzcGxheVRleHQ+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dWFnZT5FbmdsaXNoPC9sYW5ndWFnZT48L3JlY29yZD48L0NpdGU+PENpdGU+PEF1dGhvcj5MYUdh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cj48UmVjTnVtPjQxMjwvUmVjTnVtPjxEaXNwbGF5VGV4dD5bMzIsIDU0XTwvRGlzcGxheVRleHQ+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dWFnZT5FbmdsaXNoPC9sYW5ndWFnZT48L3JlY29yZD48L0NpdGU+PENpdGU+PEF1dGhvcj5MYUdh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</w:fldData>
        </w:fldChar>
      </w:r>
      <w:r w:rsidRPr="009A7086">
        <w:instrText xml:space="preserve"> ADDIN EN.CITE.DATA </w:instrText>
      </w:r>
      <w:r w:rsidRPr="009A7086">
        <w:fldChar w:fldCharType="end"/>
      </w:r>
      <w:r w:rsidRPr="009A7086">
        <w:fldChar w:fldCharType="separate"/>
      </w:r>
      <w:r w:rsidRPr="009A7086">
        <w:rPr>
          <w:noProof/>
        </w:rPr>
        <w:t>[32, 54]</w:t>
      </w:r>
      <w:r w:rsidRPr="009A7086">
        <w:fldChar w:fldCharType="end"/>
      </w:r>
      <w:r w:rsidRPr="009A7086">
        <w:t xml:space="preserve"> and one clinician completed </w:t>
      </w:r>
      <w:r w:rsidRPr="009A7086">
        <w:lastRenderedPageBreak/>
        <w:t xml:space="preserve">outcome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rPr>
          <w:noProof/>
        </w:rPr>
        <w:t>[53]</w:t>
      </w:r>
      <w:r w:rsidRPr="009A7086">
        <w:fldChar w:fldCharType="end"/>
      </w:r>
      <w:r w:rsidRPr="009A7086">
        <w:t xml:space="preserve">. Two outcomes were nominally blinded parent-outcomes (albeit with 61% of parents being unofficially aware of condition)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rPr>
          <w:noProof/>
        </w:rPr>
        <w:t>[34]</w:t>
      </w:r>
      <w:r w:rsidRPr="009A7086">
        <w:fldChar w:fldCharType="end"/>
      </w:r>
      <w:r w:rsidRPr="009A7086">
        <w:t xml:space="preserve">. The remaining seven significant outcomes in three studies were clinician blinded </w:t>
      </w:r>
      <w:r w:rsidRPr="009A7086">
        <w:fldChar w:fldCharType="begin">
          <w:fldData xml:space="preserve">PEVuZE5vdGU+PENpdGU+PEF1dGhvcj5TaGFyZGE8L0F1dGhvcj48WWVhcj4yMDE4PC9ZZWFyPjxS
ZWNOdW0+NDEwPC9SZWNOdW0+PERpc3BsYXlUZXh0PlsyMCwgMzIsIDM0XTwvRGlzcGxheVRleHQ+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PENpdGU+PEF1dGhvcj5SYWJleXJvbjwvQXV0aG9yPjxZZWFyPjIwMjA8L1llYXI+PFJlY051bT40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ZWNOdW0+NDEwPC9SZWNOdW0+PERpc3BsYXlUZXh0PlsyMCwgMzIsIDM0XTwvRGlzcGxheVRleHQ+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PENpdGU+PEF1dGhvcj5SYWJleXJvbjwvQXV0aG9yPjxZZWFyPjIwMjA8L1llYXI+PFJlY051bT40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</w:fldData>
        </w:fldChar>
      </w:r>
      <w:r w:rsidRPr="009A7086">
        <w:instrText xml:space="preserve"> ADDIN EN.CITE.DATA </w:instrText>
      </w:r>
      <w:r w:rsidRPr="009A7086">
        <w:fldChar w:fldCharType="end"/>
      </w:r>
      <w:r w:rsidRPr="009A7086">
        <w:fldChar w:fldCharType="separate"/>
      </w:r>
      <w:r w:rsidRPr="009A7086">
        <w:rPr>
          <w:noProof/>
        </w:rPr>
        <w:t>[20, 32, 34]</w:t>
      </w:r>
      <w:r w:rsidRPr="009A7086">
        <w:fldChar w:fldCharType="end"/>
      </w:r>
      <w:r w:rsidRPr="009A7086">
        <w:t>, though three of these were total and subscale scores of the same instrument [19]. There was also a lack of reporting of interobserver agreement ratings to determine accuracy of coding of observed behaviours.</w:t>
      </w:r>
    </w:p>
    <w:p w14:paraId="7C202581" w14:textId="77777777" w:rsidR="00D50C41" w:rsidRDefault="00D50C41" w:rsidP="00D50C41"/>
    <w:p w14:paraId="7C202582" w14:textId="77777777" w:rsidR="00293BE3" w:rsidRDefault="00764925" w:rsidP="00D50C41">
      <w:pPr>
        <w:pStyle w:val="Heading2"/>
      </w:pPr>
      <w:bookmarkStart w:id="782" w:name="_Toc8216579"/>
      <w:bookmarkStart w:id="783" w:name="_Toc25763909"/>
      <w:bookmarkStart w:id="784" w:name="_Toc56091733"/>
      <w:bookmarkStart w:id="785" w:name="_Toc68714946"/>
      <w:bookmarkStart w:id="786" w:name="_Toc78804259"/>
      <w:r w:rsidRPr="009A7086">
        <w:t>2.5</w:t>
      </w:r>
      <w:r w:rsidR="00D50C41">
        <w:tab/>
      </w:r>
      <w:r w:rsidRPr="009A7086">
        <w:t>Future research</w:t>
      </w:r>
      <w:bookmarkEnd w:id="782"/>
      <w:bookmarkEnd w:id="783"/>
      <w:bookmarkEnd w:id="784"/>
      <w:bookmarkEnd w:id="785"/>
      <w:bookmarkEnd w:id="786"/>
    </w:p>
    <w:p w14:paraId="7C202583" w14:textId="77777777" w:rsidR="00293BE3" w:rsidRDefault="00764925" w:rsidP="00992E2F">
      <w:pPr>
        <w:rPr>
          <w:lang w:eastAsia="en-NZ"/>
        </w:rPr>
      </w:pPr>
      <w:r w:rsidRPr="009A7086">
        <w:rPr>
          <w:lang w:eastAsia="en-NZ"/>
        </w:rPr>
        <w:t>Addressing the limitations of the current evidence base will inform future research into music therapy interventions for individuals on the autism spectrum.</w:t>
      </w:r>
    </w:p>
    <w:p w14:paraId="7C202584" w14:textId="77777777" w:rsidR="00992E2F" w:rsidRDefault="00992E2F" w:rsidP="00992E2F">
      <w:pPr>
        <w:rPr>
          <w:lang w:eastAsia="en-NZ"/>
        </w:rPr>
      </w:pPr>
    </w:p>
    <w:p w14:paraId="7C202585" w14:textId="77777777" w:rsidR="00764925" w:rsidRPr="009A7086" w:rsidRDefault="00764925" w:rsidP="00992E2F">
      <w:pPr>
        <w:pStyle w:val="Heading3"/>
      </w:pPr>
      <w:bookmarkStart w:id="787" w:name="_Toc56091734"/>
      <w:bookmarkStart w:id="788" w:name="_Toc68714947"/>
      <w:bookmarkStart w:id="789" w:name="_Toc78804260"/>
      <w:r w:rsidRPr="009A7086">
        <w:t>Sampling and recruitment</w:t>
      </w:r>
      <w:bookmarkEnd w:id="787"/>
      <w:bookmarkEnd w:id="788"/>
      <w:bookmarkEnd w:id="789"/>
    </w:p>
    <w:p w14:paraId="7C202586" w14:textId="77777777" w:rsidR="00293BE3" w:rsidRDefault="00764925" w:rsidP="00992E2F">
      <w:r w:rsidRPr="009A7086">
        <w:t xml:space="preserve">It is positive to see that larger studies have emerged since the Cochrane review, particularly the ambitious multi-centre Time-A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Larger sampled, well-powered studies permit sub-group analysis that may identify individuals for whom music therapy is most effective. From their systematic review, James </w:t>
      </w:r>
      <w:r w:rsidR="005C43AD">
        <w:t>et al</w:t>
      </w:r>
      <w:r w:rsidRPr="009A7086">
        <w:t xml:space="preserve"> (2015)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xml:space="preserve"> recommended studies investigate the effectiveness of different music therapy approaches among people of different ages, functioning, and language impairment.</w:t>
      </w:r>
    </w:p>
    <w:p w14:paraId="7C202587" w14:textId="77777777" w:rsidR="00992E2F" w:rsidRDefault="00992E2F" w:rsidP="00992E2F"/>
    <w:p w14:paraId="7C202588" w14:textId="77777777" w:rsidR="00764925" w:rsidRDefault="00764925" w:rsidP="00992E2F">
      <w:r w:rsidRPr="009A7086">
        <w:t xml:space="preserve">With respect to age, the focus of much existing research has been on young, pre-school aged children and those attending primary school. This is consistent with an increased emphasis on early intervention research in autism, particularly around communication. Research is needed in the potential benefits of music therapy for older children, adolescents, and adults on the autism spectrum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Whilst not every intervention is suited to every individual, it is important that studies include a diverse range of participants representative of varying communication needs, cognitive functioning, motor skills, socioeconomic status, and cultural/ethnic backgrounds. Half of the appraised studies included children with language or cognitive impairment, whereas the others did not report this information. More diverse samples generally will permit the systematic investigation of whether music therapy is more or less appealing, effective, and appropriate for people across varying characteristics or backgrounds.</w:t>
      </w:r>
    </w:p>
    <w:p w14:paraId="7C202589" w14:textId="77777777" w:rsidR="00992E2F" w:rsidRPr="009A7086" w:rsidRDefault="00992E2F" w:rsidP="00992E2F"/>
    <w:p w14:paraId="7C20258A" w14:textId="77777777" w:rsidR="00293BE3" w:rsidRDefault="00764925" w:rsidP="00992E2F">
      <w:pPr>
        <w:pStyle w:val="Heading3"/>
      </w:pPr>
      <w:bookmarkStart w:id="790" w:name="_Toc56091735"/>
      <w:bookmarkStart w:id="791" w:name="_Toc68714948"/>
      <w:bookmarkStart w:id="792" w:name="_Toc78804261"/>
      <w:r w:rsidRPr="009A7086">
        <w:lastRenderedPageBreak/>
        <w:t>Interventions and comparators</w:t>
      </w:r>
      <w:bookmarkEnd w:id="790"/>
      <w:bookmarkEnd w:id="791"/>
      <w:bookmarkEnd w:id="792"/>
    </w:p>
    <w:p w14:paraId="7C20258B" w14:textId="77777777" w:rsidR="00293BE3" w:rsidRDefault="00764925" w:rsidP="00992E2F">
      <w:pPr>
        <w:keepNext/>
        <w:rPr>
          <w:rFonts w:ascii="Helvetica" w:hAnsi="Helvetica" w:cs="Helvetica"/>
          <w:lang w:eastAsia="en-GB"/>
        </w:rPr>
      </w:pPr>
      <w:r w:rsidRPr="009A7086">
        <w:t xml:space="preserve">Researchers have investigated the impact of music therapy on a range of outcomes without necessarily establishing the underlying mechanism considered to be at work. Future studies should use sound theory to describe and measure the expected active components of music therapy </w:t>
      </w:r>
      <w:r w:rsidRPr="009A7086">
        <w:rPr>
          <w:rFonts w:ascii="Helvetica" w:hAnsi="Helvetica" w:cs="Helvetica"/>
          <w:lang w:eastAsia="en-GB"/>
        </w:rPr>
        <w:t>and assess how these impact on autistic participants.</w:t>
      </w:r>
    </w:p>
    <w:p w14:paraId="7C20258C" w14:textId="77777777" w:rsidR="00992E2F" w:rsidRDefault="00992E2F" w:rsidP="00992E2F"/>
    <w:p w14:paraId="7C20258D" w14:textId="77777777" w:rsidR="00293BE3" w:rsidRDefault="00764925" w:rsidP="00764925">
      <w:r w:rsidRPr="009A7086">
        <w:t xml:space="preserve">Some components of music therapy may be more effective, and more necessary, than others. Understanding the mechanisms by which music therapy impacts on outcomes is likely to lead to improvements to how the interventions are designed, what key elements are included, and what may be left out, making programmes more effective and efficient in achieving their goals. Rigorously conducted research is needed to systematically vary and assess the contribution of different elements of music therapy programmes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xml:space="preserve">. Moderators and mediators of effectiveness may include features such as activity type, choice of music, choice of instrument, overall duration, intensity, delivery, experience of the therapist, </w:t>
      </w:r>
      <w:r w:rsidRPr="009A7086">
        <w:rPr>
          <w:rFonts w:ascii="Helvetica Neue" w:hAnsi="Helvetica Neue"/>
          <w:color w:val="212121"/>
          <w:szCs w:val="22"/>
          <w:shd w:val="clear" w:color="auto" w:fill="FFFFFF"/>
        </w:rPr>
        <w:t xml:space="preserve">and location. </w:t>
      </w:r>
      <w:r w:rsidRPr="009A7086">
        <w:t>For example, the large sampled Time</w:t>
      </w:r>
      <w:r w:rsidR="00992E2F">
        <w:noBreakHyphen/>
      </w:r>
      <w:r w:rsidRPr="009A7086">
        <w:t xml:space="preserve">A trial included two active music therapy groups that varied by intensity (frequency and dose of sessions) of music therapy. Unfortunately, interpreting the lack of difference found is hampered by higher dropout rates for the high-intensity condition which may have related to practical difficulties of attendance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w:t>
      </w:r>
    </w:p>
    <w:p w14:paraId="7C20258E" w14:textId="77777777" w:rsidR="00992E2F" w:rsidRDefault="00992E2F" w:rsidP="00992E2F"/>
    <w:p w14:paraId="7C20258F" w14:textId="77777777" w:rsidR="00293BE3" w:rsidRDefault="00764925" w:rsidP="00992E2F">
      <w:r w:rsidRPr="009A7086">
        <w:t xml:space="preserve">In their systematic review James </w:t>
      </w:r>
      <w:r w:rsidR="005C43AD">
        <w:t>et al</w:t>
      </w:r>
      <w:r w:rsidRPr="009A7086">
        <w:t xml:space="preserve"> (2015) </w:t>
      </w:r>
      <w:r w:rsidRPr="009A7086">
        <w:fldChar w:fldCharType="begin"/>
      </w:r>
      <w:r w:rsidRPr="009A7086">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9A7086">
        <w:fldChar w:fldCharType="separate"/>
      </w:r>
      <w:r w:rsidRPr="009A7086">
        <w:rPr>
          <w:noProof/>
        </w:rPr>
        <w:t>[24]</w:t>
      </w:r>
      <w:r w:rsidRPr="009A7086">
        <w:fldChar w:fldCharType="end"/>
      </w:r>
      <w:r w:rsidRPr="009A7086">
        <w:t xml:space="preserve"> found that most evaluated music therapy interventions used songs with lyrics related to target skills, and improvisation. They suggest that future research should evaluate other used music therapy approaches including structured music activities, song-writing, and composition. Interventions should also be pragmatically delivered; that is, conducted under similar conditions and to a level of quality to that of usual practice. Inclusion of more than one therapist can also increase generalisability. Pragmatic trials are inevitably harder to maintain consistency in implementation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but they better reflect the nature of many music therapy techniques which tend to be flexible and adjusted for the individual client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w:t>
      </w:r>
    </w:p>
    <w:p w14:paraId="7C202590" w14:textId="77777777" w:rsidR="00992E2F" w:rsidRDefault="00992E2F" w:rsidP="00992E2F"/>
    <w:p w14:paraId="7C202591" w14:textId="77777777" w:rsidR="00293BE3" w:rsidRDefault="00764925" w:rsidP="00992E2F">
      <w:r w:rsidRPr="009A7086">
        <w:t xml:space="preserve">Delivery of music therapy, whether individually or in groups, should also be robustly investigated. Participation of parents and other family members is a promising development that may impact on effectiveness. Notably, the Australian trial </w:t>
      </w:r>
      <w:r w:rsidRPr="009A7086">
        <w:fldChar w:fldCharType="begin">
          <w:fldData xml:space="preserve">PEVuZE5vdGU+PENpdGU+PEF1dGhvcj5UaG9tcHNvbjwvQXV0aG9yPjxZZWFyPjIwMTI8L1llYXI+
PFJlY051bT4zOTQ8L1JlY051bT48RGlzcGxheVRleHQ+WzI2LCAzMV08L0Rpc3BsYXlUZXh0Pjxy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ZiBNZWxib3VybmU8L3B1Ymxpc2hlcj48dXJscz48L3VybHM+PC9yZWNvcmQ+PC9DaXRlPjxDaXRl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</w:fldData>
        </w:fldChar>
      </w:r>
      <w:r w:rsidRPr="009A7086">
        <w:instrText xml:space="preserve"> ADDIN EN.CITE </w:instrText>
      </w:r>
      <w:r w:rsidRPr="009A7086">
        <w:fldChar w:fldCharType="begin">
          <w:fldData xml:space="preserve">PEVuZE5vdGU+PENpdGU+PEF1dGhvcj5UaG9tcHNvbjwvQXV0aG9yPjxZZWFyPjIwMTI8L1llYXI+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</w:fldData>
        </w:fldChar>
      </w:r>
      <w:r w:rsidRPr="009A7086">
        <w:instrText xml:space="preserve"> ADDIN EN.CITE.DATA </w:instrText>
      </w:r>
      <w:r w:rsidRPr="009A7086">
        <w:fldChar w:fldCharType="end"/>
      </w:r>
      <w:r w:rsidRPr="009A7086">
        <w:fldChar w:fldCharType="separate"/>
      </w:r>
      <w:r w:rsidRPr="009A7086">
        <w:rPr>
          <w:noProof/>
        </w:rPr>
        <w:t>[26, 31]</w:t>
      </w:r>
      <w:r w:rsidRPr="009A7086">
        <w:fldChar w:fldCharType="end"/>
      </w:r>
      <w:r w:rsidRPr="009A7086">
        <w:t xml:space="preserve"> included in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found evidence of increased social interaction from this therapy approach.</w:t>
      </w:r>
    </w:p>
    <w:p w14:paraId="7C202592" w14:textId="77777777" w:rsidR="00992E2F" w:rsidRDefault="00992E2F" w:rsidP="00992E2F"/>
    <w:p w14:paraId="7C202593" w14:textId="77777777" w:rsidR="00764925" w:rsidRPr="009A7086" w:rsidRDefault="00764925" w:rsidP="00992E2F">
      <w:pPr>
        <w:pStyle w:val="Heading3"/>
      </w:pPr>
      <w:bookmarkStart w:id="793" w:name="_Toc56091736"/>
      <w:bookmarkStart w:id="794" w:name="_Toc68714949"/>
      <w:bookmarkStart w:id="795" w:name="_Toc78804262"/>
      <w:r w:rsidRPr="009A7086">
        <w:lastRenderedPageBreak/>
        <w:t>Assessment</w:t>
      </w:r>
      <w:bookmarkEnd w:id="793"/>
      <w:bookmarkEnd w:id="794"/>
      <w:bookmarkEnd w:id="795"/>
    </w:p>
    <w:p w14:paraId="7C202594" w14:textId="77777777" w:rsidR="00293BE3" w:rsidRDefault="00764925" w:rsidP="00992E2F">
      <w:pPr>
        <w:keepLines/>
        <w:rPr>
          <w:lang w:eastAsia="en-NZ"/>
        </w:rPr>
      </w:pPr>
      <w:r w:rsidRPr="009A7086">
        <w:rPr>
          <w:lang w:eastAsia="en-NZ"/>
        </w:rPr>
        <w:t>In the current review, there was a broad range of outcome domains, and assessment tools employed to measure these, that varied significantly across the studies. This makes synthesis challenging. The consistent use of validated, standardised instruments would permit more meaningful study comparisons, data synthesis and meta-analysis.</w:t>
      </w:r>
    </w:p>
    <w:p w14:paraId="7C202595" w14:textId="77777777" w:rsidR="00992E2F" w:rsidRDefault="00992E2F" w:rsidP="00992E2F"/>
    <w:p w14:paraId="7C202596" w14:textId="77777777" w:rsidR="00293BE3" w:rsidRDefault="00764925" w:rsidP="00992E2F">
      <w:r w:rsidRPr="009A7086">
        <w:t>The inclusion of general measures of autism</w:t>
      </w:r>
      <w:r w:rsidR="00293BE3">
        <w:t>’</w:t>
      </w:r>
      <w:r w:rsidRPr="009A7086">
        <w:t>s core characteristics has been questioned.</w:t>
      </w:r>
      <w:r w:rsidR="00293BE3">
        <w:t xml:space="preserve"> </w:t>
      </w:r>
      <w:r w:rsidRPr="009A7086">
        <w:t xml:space="preserve">The large multi-site </w:t>
      </w:r>
      <w:r w:rsidR="00992E2F">
        <w:t>TIME</w:t>
      </w:r>
      <w:r w:rsidR="00992E2F">
        <w:noBreakHyphen/>
        <w:t>A</w:t>
      </w:r>
      <w:r w:rsidRPr="009A7086">
        <w:t xml:space="preserve"> trial included the ADOS as its primary outcome, a scale originally developed as a diagnostic tool to assess unusual impairments or behaviours that may indicate autism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Measures of autism severity may not be appropriate tools to assess intervention effectiveness. Designed to assess clinical differences, they may be less sensitive to changes in the degree and type of benefits from music therapy that are valued by people on the autism spectrum and their families. The Brief Observation of Social Communication Change has been suggested as a better tool to assess changes in social communication skills in children on the autism spectrum and may be more sensitive to change than generalised symptom scales </w: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 </w:instrTex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rPr>
          <w:noProof/>
        </w:rPr>
        <w:t>[55]</w:t>
      </w:r>
      <w:r w:rsidRPr="009A7086">
        <w:fldChar w:fldCharType="end"/>
      </w:r>
      <w:r w:rsidRPr="009A7086">
        <w:t>.</w:t>
      </w:r>
    </w:p>
    <w:p w14:paraId="7C202597" w14:textId="77777777" w:rsidR="00992E2F" w:rsidRDefault="00992E2F" w:rsidP="00992E2F"/>
    <w:p w14:paraId="7C202598" w14:textId="77777777" w:rsidR="00293BE3" w:rsidRDefault="00764925" w:rsidP="00992E2F">
      <w:r w:rsidRPr="009A7086">
        <w:t xml:space="preserve">It should be acknowledged that choice of outcomes is a value-based decision. There has been a call for a shift away from outcomes relating to a reduction of symptoms, impairments and autistic traits, terms associated with a medical model of disability as disease as opposed to a social model of disability which sees people as being disabled by barriers in society, not by their impairment or difference </w:t>
      </w:r>
      <w:r w:rsidRPr="009A7086">
        <w:fldChar w:fldCharType="begin"/>
      </w:r>
      <w:r w:rsidRPr="009A7086">
        <w:instrText xml:space="preserve"> ADDIN EN.CITE &lt;EndNote&gt;&lt;Cite&gt;&lt;Author&gt;Silberman&lt;/Author&gt;&lt;Year&gt;2015&lt;/Year&gt;&lt;RecNum&gt;416&lt;/RecNum&gt;&lt;DisplayText&gt;[15]&lt;/DisplayText&gt;&lt;record&gt;&lt;rec-number&gt;416&lt;/rec-number&gt;&lt;foreign-keys&gt;&lt;key app="EN" db-id="v0asw5ap60zxfzezz945x5re90rfsapvffep" timestamp="1599734236"&gt;416&lt;/key&gt;&lt;/foreign-keys&gt;&lt;ref-type name="Book"&gt;6&lt;/ref-type&gt;&lt;contributors&gt;&lt;authors&gt;&lt;author&gt;Silberman, S.&lt;/author&gt;&lt;/authors&gt;&lt;/contributors&gt;&lt;titles&gt;&lt;title&gt;Neurotribes: The Legacy of Autism and the Future of Neurodiversity&lt;/title&gt;&lt;/titles&gt;&lt;dates&gt;&lt;year&gt;2015&lt;/year&gt;&lt;/dates&gt;&lt;pub-location&gt;New York, NY&lt;/pub-location&gt;&lt;publisher&gt;Penguin Random House LLC&lt;/publisher&gt;&lt;urls&gt;&lt;/urls&gt;&lt;/record&gt;&lt;/Cite&gt;&lt;/EndNote&gt;</w:instrText>
      </w:r>
      <w:r w:rsidRPr="009A7086">
        <w:fldChar w:fldCharType="separate"/>
      </w:r>
      <w:r w:rsidRPr="009A7086">
        <w:rPr>
          <w:noProof/>
        </w:rPr>
        <w:t>[15]</w:t>
      </w:r>
      <w:r w:rsidRPr="009A7086">
        <w:fldChar w:fldCharType="end"/>
      </w:r>
      <w:r w:rsidRPr="009A7086">
        <w:t xml:space="preserve">. It is important for researchers to embrace outcomes that matter to autistic people. It has been argued that the focus should therefore extend beyond reduction of autism characteristics, to quality of life, </w:t>
      </w:r>
      <w:r w:rsidR="00380FF6">
        <w:t>wellbeing</w:t>
      </w:r>
      <w:r w:rsidRPr="009A7086">
        <w:t xml:space="preserve"> and adaptive functioning, including being able to participate in learning, school, and work and to have meaningful relationships with others </w:t>
      </w:r>
      <w:r w:rsidRPr="009A7086">
        <w:fldChar w:fldCharType="begin">
          <w:fldData xml:space="preserve">PEVuZE5vdGU+PENpdGU+PEF1dGhvcj5CaWVsZW5pbmlrPC9BdXRob3I+PFllYXI+MjAxNzwvWWVh
cj48UmVjTnVtPjQxMjwvUmVjTnVtPjxEaXNwbGF5VGV4dD5bMzQsIDU0XTwvRGlzcGxheVRleHQ+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dWFnZT5FbmdsaXNoPC9sYW5ndWFnZT48L3JlY29yZD48L0NpdGU+PENpdGU+PEF1dGhvcj5TaGFy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cj48UmVjTnVtPjQxMjwvUmVjTnVtPjxEaXNwbGF5VGV4dD5bMzQsIDU0XTwvRGlzcGxheVRleHQ+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dWFnZT5FbmdsaXNoPC9sYW5ndWFnZT48L3JlY29yZD48L0NpdGU+PENpdGU+PEF1dGhvcj5TaGFy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</w:fldData>
        </w:fldChar>
      </w:r>
      <w:r w:rsidRPr="009A7086">
        <w:instrText xml:space="preserve"> ADDIN EN.CITE.DATA </w:instrText>
      </w:r>
      <w:r w:rsidRPr="009A7086">
        <w:fldChar w:fldCharType="end"/>
      </w:r>
      <w:r w:rsidRPr="009A7086">
        <w:fldChar w:fldCharType="separate"/>
      </w:r>
      <w:r w:rsidRPr="009A7086">
        <w:rPr>
          <w:noProof/>
        </w:rPr>
        <w:t>[34, 54]</w:t>
      </w:r>
      <w:r w:rsidRPr="009A7086">
        <w:fldChar w:fldCharType="end"/>
      </w:r>
      <w:r w:rsidRPr="009A7086">
        <w:t xml:space="preserve">. Measuring the impact of music therapy on mental health challenges which are also commonly present in people on the autism spectrum such as anxiety is also desirable </w: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 </w:instrTex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rPr>
          <w:noProof/>
        </w:rPr>
        <w:t>[55]</w:t>
      </w:r>
      <w:r w:rsidRPr="009A7086">
        <w:fldChar w:fldCharType="end"/>
      </w:r>
      <w:r w:rsidRPr="009A7086">
        <w:t>.</w:t>
      </w:r>
    </w:p>
    <w:p w14:paraId="7C202599" w14:textId="77777777" w:rsidR="00992E2F" w:rsidRDefault="00992E2F" w:rsidP="00992E2F"/>
    <w:p w14:paraId="7C20259A" w14:textId="77777777" w:rsidR="00764925" w:rsidRPr="009A7086" w:rsidRDefault="00764925" w:rsidP="00992E2F">
      <w:r w:rsidRPr="009A7086">
        <w:t>Assessment of outcomes that can generalise to contexts outside the therapy situation and with unfamiliar and familiar assessors is also important. Measures rated by parents and teachers can assess behaviours across settings, circumstances and time periods. This can be particularly important for children with complex needs who may be non</w:t>
      </w:r>
      <w:r w:rsidR="00992E2F">
        <w:noBreakHyphen/>
      </w:r>
      <w:r w:rsidRPr="009A7086">
        <w:t xml:space="preserve">compliant in formal test situations </w:t>
      </w:r>
      <w:r w:rsidRPr="009A7086">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A7086">
        <w:instrText xml:space="preserve"> ADDIN EN.CITE </w:instrText>
      </w:r>
      <w:r w:rsidRPr="009A7086">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9A7086">
        <w:instrText xml:space="preserve"> ADDIN EN.CITE.DATA </w:instrText>
      </w:r>
      <w:r w:rsidRPr="009A7086">
        <w:fldChar w:fldCharType="end"/>
      </w:r>
      <w:r w:rsidRPr="009A7086">
        <w:fldChar w:fldCharType="separate"/>
      </w:r>
      <w:r w:rsidRPr="009A7086">
        <w:rPr>
          <w:noProof/>
        </w:rPr>
        <w:t>[31]</w:t>
      </w:r>
      <w:r w:rsidRPr="009A7086">
        <w:fldChar w:fldCharType="end"/>
      </w:r>
      <w:r w:rsidRPr="009A7086">
        <w:t xml:space="preserve">. Where possible, outcomes should also be completed by independent, blinded-to-condition assessors. Parents can be kept blind to group allocation though it is understood that children may inadvertently make a comment that will reveal which condition they were in. However the success of blinding can be gauged by asking assessors or informants if and how they may have discovered the condition a participant has been allocated to, as employed in the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w:t>
      </w:r>
    </w:p>
    <w:p w14:paraId="7C20259B" w14:textId="77777777" w:rsidR="00992E2F" w:rsidRDefault="00992E2F" w:rsidP="00992E2F"/>
    <w:p w14:paraId="7C20259C" w14:textId="77777777" w:rsidR="00293BE3" w:rsidRDefault="00764925" w:rsidP="00992E2F">
      <w:r w:rsidRPr="009A7086">
        <w:lastRenderedPageBreak/>
        <w:t xml:space="preserve">With respect to study design,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included randomised cross</w:t>
      </w:r>
      <w:r w:rsidR="00992E2F">
        <w:noBreakHyphen/>
      </w:r>
      <w:r w:rsidRPr="009A7086">
        <w:t xml:space="preserve">over trials using single case experimental designs (SCED) whilst no additional SCED studies were identified in the current review. SCED studies have the advantages of being easier and less expensive to conduct, requiring fewer participants, and controlling for individual differences by permitted participants to act as their own control. However, they are open to maturation and learning effects, and are less adequate than group RCTs for assessing the impact of longer term interventions and sustained effects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Whilst both study designs are useful, larger, parallel RCTs are therefore likely to provide the strongest evidence where possible of effectiveness.</w:t>
      </w:r>
    </w:p>
    <w:p w14:paraId="7C20259D" w14:textId="77777777" w:rsidR="00992E2F" w:rsidRDefault="00992E2F" w:rsidP="00992E2F"/>
    <w:p w14:paraId="7C20259E" w14:textId="77777777" w:rsidR="00293BE3" w:rsidRDefault="00764925" w:rsidP="00992E2F">
      <w:r w:rsidRPr="009A7086">
        <w:t xml:space="preserve">More trials employing longer follow-up assessment are also needed to see whether benefits are maintained over time or cease when music therapy ends. The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rPr>
          <w:noProof/>
        </w:rPr>
        <w:t>[54]</w:t>
      </w:r>
      <w:r w:rsidRPr="009A7086">
        <w:fldChar w:fldCharType="end"/>
      </w:r>
      <w:r w:rsidRPr="009A7086">
        <w:t xml:space="preserve"> is the first trial to examine whether music therapy for participants with autism is associated with benefits that persist several months beyond the period of treatment.</w:t>
      </w:r>
    </w:p>
    <w:p w14:paraId="7C20259F" w14:textId="77777777" w:rsidR="00992E2F" w:rsidRDefault="00992E2F" w:rsidP="00992E2F"/>
    <w:p w14:paraId="7C2025A0" w14:textId="77777777" w:rsidR="00764925" w:rsidRDefault="00764925" w:rsidP="00992E2F">
      <w:r w:rsidRPr="009A7086">
        <w:t xml:space="preserve">It should be noted that the guideline update process is primarily concerned with whether a supportive approach or intervention can be recommended or not, and this is based on whether it is effective in leading to sustained benefits for the autistic individual. Consistent with the evidence-based practice model, this question is most robustly answered using study designs that appear higher in the evidence hierarchy which have a lower risk of bias (see </w:t>
      </w:r>
      <w:r w:rsidRPr="009A7086">
        <w:rPr>
          <w:b/>
          <w:bCs/>
        </w:rPr>
        <w:t>Table A1.1</w:t>
      </w:r>
      <w:r w:rsidRPr="009A7086">
        <w:t xml:space="preserve">), such as well conducted, controlled experimental studies. However this focus does not mean that such research designs are valued more highly </w:t>
      </w:r>
      <w:r w:rsidRPr="009A7086">
        <w:rPr>
          <w:i/>
          <w:iCs/>
        </w:rPr>
        <w:t>per se</w:t>
      </w:r>
      <w:r w:rsidRPr="009A7086">
        <w:t>. Well-conducted observational and qualitative studies are core to any research programme. They offer unique insights that inform the development of interventions; guide their improvement, delivery and implementation; and explore individual responses, and their cultural and contextual influences. Mixed methods research which attempts to integrate both quantitative and qualitative elements are able to provide complementary evidence about whether an intervention or support works, as well as how it works and for whom it works. It can also help to understand why an intervention is not effective and how it may be improved or better implemented.</w:t>
      </w:r>
    </w:p>
    <w:p w14:paraId="7C2025A1" w14:textId="77777777" w:rsidR="00992E2F" w:rsidRPr="009A7086" w:rsidRDefault="00992E2F" w:rsidP="00992E2F"/>
    <w:p w14:paraId="7C2025A2" w14:textId="77777777" w:rsidR="00764925" w:rsidRPr="009A7086" w:rsidRDefault="00764925" w:rsidP="00992E2F">
      <w:pPr>
        <w:pStyle w:val="Heading2"/>
        <w:rPr>
          <w:szCs w:val="22"/>
        </w:rPr>
      </w:pPr>
      <w:bookmarkStart w:id="796" w:name="_Toc345035357"/>
      <w:bookmarkStart w:id="797" w:name="_Toc352193709"/>
      <w:bookmarkStart w:id="798" w:name="_Toc352193823"/>
      <w:bookmarkStart w:id="799" w:name="_Toc352194105"/>
      <w:bookmarkStart w:id="800" w:name="_Toc352195816"/>
      <w:bookmarkStart w:id="801" w:name="_Toc371965364"/>
      <w:bookmarkStart w:id="802" w:name="_Toc511695516"/>
      <w:bookmarkStart w:id="803" w:name="_Toc8216580"/>
      <w:bookmarkStart w:id="804" w:name="_Toc25763910"/>
      <w:bookmarkStart w:id="805" w:name="_Toc56091737"/>
      <w:bookmarkStart w:id="806" w:name="_Toc68714950"/>
      <w:bookmarkStart w:id="807" w:name="_Toc78804263"/>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9A7086">
        <w:lastRenderedPageBreak/>
        <w:t>2.6</w:t>
      </w:r>
      <w:r w:rsidR="00992E2F">
        <w:tab/>
      </w:r>
      <w:r w:rsidRPr="009A7086">
        <w:t>Systematic review summary and conclusions</w:t>
      </w:r>
      <w:bookmarkStart w:id="808" w:name="_Toc371965365"/>
      <w:bookmarkStart w:id="809" w:name="_Toc511695517"/>
      <w:bookmarkEnd w:id="796"/>
      <w:bookmarkEnd w:id="797"/>
      <w:bookmarkEnd w:id="798"/>
      <w:bookmarkEnd w:id="799"/>
      <w:bookmarkEnd w:id="800"/>
      <w:bookmarkEnd w:id="801"/>
      <w:bookmarkEnd w:id="802"/>
      <w:bookmarkEnd w:id="803"/>
      <w:bookmarkEnd w:id="804"/>
      <w:bookmarkEnd w:id="805"/>
      <w:bookmarkEnd w:id="806"/>
      <w:bookmarkEnd w:id="807"/>
    </w:p>
    <w:p w14:paraId="7C2025A3" w14:textId="77777777" w:rsidR="00764925" w:rsidRPr="009A7086" w:rsidRDefault="00764925" w:rsidP="00992E2F">
      <w:pPr>
        <w:pStyle w:val="Heading3"/>
      </w:pPr>
      <w:bookmarkStart w:id="810" w:name="_Toc68714951"/>
      <w:bookmarkStart w:id="811" w:name="_Toc78804264"/>
      <w:bookmarkEnd w:id="808"/>
      <w:bookmarkEnd w:id="809"/>
      <w:r w:rsidRPr="009A7086">
        <w:t>Overview</w:t>
      </w:r>
      <w:bookmarkEnd w:id="810"/>
      <w:bookmarkEnd w:id="811"/>
    </w:p>
    <w:p w14:paraId="7C2025A4" w14:textId="77777777" w:rsidR="00293BE3" w:rsidRDefault="00764925" w:rsidP="00992E2F">
      <w:pPr>
        <w:keepNext/>
      </w:pPr>
      <w:r w:rsidRPr="009A7086">
        <w:t xml:space="preserve">This systematic review updates evidence for the New Zealand Autism Spectrum Disorder Guideline </w:t>
      </w:r>
      <w:r w:rsidRPr="009A7086">
        <w:fldChar w:fldCharType="begin"/>
      </w:r>
      <w:r w:rsidRPr="009A7086">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fldChar w:fldCharType="separate"/>
      </w:r>
      <w:r w:rsidRPr="009A7086">
        <w:rPr>
          <w:noProof/>
        </w:rPr>
        <w:t>[12]</w:t>
      </w:r>
      <w:r w:rsidRPr="009A7086">
        <w:fldChar w:fldCharType="end"/>
      </w:r>
      <w:r w:rsidRPr="009A7086">
        <w:t xml:space="preserve"> with respect to the effectiveness of music therapy interventions for people on the autism spectrum. Following a comprehensive database search and citation searching of primary and secondary studies published between </w:t>
      </w:r>
      <w:r w:rsidR="00992E2F">
        <w:t>1 </w:t>
      </w:r>
      <w:r w:rsidRPr="009A7086">
        <w:t>July 2013 and 15</w:t>
      </w:r>
      <w:r w:rsidR="00992E2F">
        <w:t> </w:t>
      </w:r>
      <w:r w:rsidRPr="009A7086">
        <w:t>September 2020, 370 unique abstracts were identified. After applying inclusion and exclusion criteria, 11 studies were included for critical appraisal: 4 systematic reviews, and 7 primary studies (reporting on 6 trials) collecting original data.</w:t>
      </w:r>
    </w:p>
    <w:p w14:paraId="7C2025A5" w14:textId="77777777" w:rsidR="00992E2F" w:rsidRDefault="00992E2F" w:rsidP="00992E2F"/>
    <w:p w14:paraId="7C2025A6" w14:textId="77777777" w:rsidR="00764925" w:rsidRPr="009A7086" w:rsidRDefault="00764925" w:rsidP="00695907">
      <w:pPr>
        <w:pStyle w:val="Heading3"/>
      </w:pPr>
      <w:bookmarkStart w:id="812" w:name="_Toc68714952"/>
      <w:bookmarkStart w:id="813" w:name="_Toc78804265"/>
      <w:r w:rsidRPr="009A7086">
        <w:t>Evidence for effectiveness of music therapy</w:t>
      </w:r>
      <w:bookmarkEnd w:id="812"/>
      <w:bookmarkEnd w:id="813"/>
    </w:p>
    <w:p w14:paraId="7C2025A7" w14:textId="77777777" w:rsidR="00764925" w:rsidRDefault="00764925" w:rsidP="00992E2F">
      <w:pPr>
        <w:rPr>
          <w:shd w:val="clear" w:color="auto" w:fill="FFFFFF"/>
          <w:lang w:eastAsia="en-GB"/>
        </w:rPr>
      </w:pPr>
      <w:r w:rsidRPr="009A7086">
        <w:t>The four systematic reviews all supported the potential for music therapy to have a positive impact on the lives of people on the autism spectrum across several domains. The Cochrane Collaboration</w:t>
      </w:r>
      <w:r w:rsidR="00293BE3">
        <w:t>’</w:t>
      </w:r>
      <w:r w:rsidRPr="009A7086">
        <w:t xml:space="preserve">s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meta-analyses of 10 randomised controlled trials and cross-over trials provided low or moderate evidence relating to music therapy</w:t>
      </w:r>
      <w:r w:rsidR="00293BE3">
        <w:t>’</w:t>
      </w:r>
      <w:r w:rsidRPr="009A7086">
        <w:t xml:space="preserve">s effectiveness for children on the autistic spectrum. The authors argued that this permitted </w:t>
      </w:r>
      <w:r w:rsidR="00293BE3">
        <w:t>“</w:t>
      </w:r>
      <w:r w:rsidRPr="009A7086">
        <w:t>fairly robust conclusions</w:t>
      </w:r>
      <w:r w:rsidR="00293BE3">
        <w:t>”</w:t>
      </w:r>
      <w:r w:rsidRPr="009A7086">
        <w:t xml:space="preserve"> (p. 20) that music therapy may make moderate to large improvements to autistic children</w:t>
      </w:r>
      <w:r w:rsidR="00293BE3">
        <w:t>’</w:t>
      </w:r>
      <w:r w:rsidRPr="009A7086">
        <w:t>s skills in social interaction and initiating behaviour, and low to moderate improvements to social adaptation, and verbal communication within therapy, and possibly social-emotional reciprocity and the quality of parent-child relationships. However it did not identify significant improvements to verbal or non-verbal communication that generalised to situations beyond therapy. The review</w:t>
      </w:r>
      <w:r w:rsidR="00293BE3">
        <w:t>’</w:t>
      </w:r>
      <w:r w:rsidRPr="009A7086">
        <w:t xml:space="preserve">s positive assessment was supported by findings of three more recently published secondary reviews, describing evidence for effectiveness of music therapy for children on the spectrum as </w:t>
      </w:r>
      <w:r w:rsidR="00293BE3">
        <w:t>‘</w:t>
      </w:r>
      <w:r w:rsidRPr="009A7086">
        <w:t>promising</w:t>
      </w:r>
      <w:r w:rsidR="00293BE3">
        <w:t>’</w:t>
      </w:r>
      <w:r w:rsidRPr="009A7086">
        <w:t xml:space="preserve"> </w:t>
      </w:r>
      <w:r w:rsidRPr="009A7086">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PFJlY051bT40MDA8L1JlY051bT48RGlzcGxheVRleHQ+WzI0LCA0Ml08L0Rpc3BsYXlUZXh0Pjxy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</w:fldData>
        </w:fldChar>
      </w:r>
      <w:r w:rsidRPr="009A7086">
        <w:instrText xml:space="preserve"> ADDIN EN.CITE.DATA </w:instrText>
      </w:r>
      <w:r w:rsidRPr="009A7086">
        <w:fldChar w:fldCharType="end"/>
      </w:r>
      <w:r w:rsidRPr="009A7086">
        <w:fldChar w:fldCharType="separate"/>
      </w:r>
      <w:r w:rsidRPr="009A7086">
        <w:rPr>
          <w:noProof/>
        </w:rPr>
        <w:t>[24, 42]</w:t>
      </w:r>
      <w:r w:rsidRPr="009A7086">
        <w:fldChar w:fldCharType="end"/>
      </w:r>
      <w:r w:rsidRPr="009A7086">
        <w:t xml:space="preserve">, </w:t>
      </w:r>
      <w:r w:rsidR="00293BE3">
        <w:t>‘</w:t>
      </w:r>
      <w:r w:rsidRPr="009A7086">
        <w:t>safe</w:t>
      </w:r>
      <w:r w:rsidR="00293BE3">
        <w:t>’</w:t>
      </w:r>
      <w:r w:rsidRPr="009A7086">
        <w:t xml:space="preserve"> </w: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 </w:instrText>
      </w:r>
      <w:r w:rsidRPr="009A7086">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9A7086">
        <w:instrText xml:space="preserve"> ADDIN EN.CITE.DATA </w:instrText>
      </w:r>
      <w:r w:rsidRPr="009A7086">
        <w:fldChar w:fldCharType="end"/>
      </w:r>
      <w:r w:rsidRPr="009A7086">
        <w:fldChar w:fldCharType="separate"/>
      </w:r>
      <w:r w:rsidRPr="009A7086">
        <w:rPr>
          <w:noProof/>
        </w:rPr>
        <w:t>[42]</w:t>
      </w:r>
      <w:r w:rsidRPr="009A7086">
        <w:fldChar w:fldCharType="end"/>
      </w:r>
      <w:r w:rsidRPr="009A7086">
        <w:t xml:space="preserve">, and </w:t>
      </w:r>
      <w:r w:rsidR="00293BE3">
        <w:t>‘</w:t>
      </w:r>
      <w:r w:rsidRPr="009A7086">
        <w:t>effective</w:t>
      </w:r>
      <w:r w:rsidR="00293BE3">
        <w:t>’</w:t>
      </w:r>
      <w:r w:rsidRPr="009A7086">
        <w:t xml:space="preserve"> </w:t>
      </w:r>
      <w:r w:rsidRPr="009A7086">
        <w:fldChar w:fldCharType="begin"/>
      </w:r>
      <w:r w:rsidRPr="009A7086">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9A7086">
        <w:fldChar w:fldCharType="separate"/>
      </w:r>
      <w:r w:rsidRPr="009A7086">
        <w:rPr>
          <w:noProof/>
        </w:rPr>
        <w:t>[43]</w:t>
      </w:r>
      <w:r w:rsidRPr="009A7086">
        <w:fldChar w:fldCharType="end"/>
      </w:r>
      <w:r w:rsidRPr="009A7086">
        <w:t xml:space="preserve"> </w:t>
      </w:r>
      <w:r w:rsidRPr="009A7086">
        <w:rPr>
          <w:shd w:val="clear" w:color="auto" w:fill="FFFFFF"/>
          <w:lang w:eastAsia="en-GB"/>
        </w:rPr>
        <w:t xml:space="preserve">for improving </w:t>
      </w:r>
      <w:r w:rsidRPr="009A7086">
        <w:t xml:space="preserve">social </w:t>
      </w:r>
      <w:r w:rsidRPr="009A7086">
        <w:rPr>
          <w:color w:val="000000"/>
        </w:rPr>
        <w:t xml:space="preserve">communication and social interaction in </w:t>
      </w:r>
      <w:r w:rsidRPr="009A7086">
        <w:rPr>
          <w:shd w:val="clear" w:color="auto" w:fill="FFFFFF"/>
          <w:lang w:eastAsia="en-GB"/>
        </w:rPr>
        <w:t>autistic children.</w:t>
      </w:r>
    </w:p>
    <w:p w14:paraId="7C2025A8" w14:textId="77777777" w:rsidR="00992E2F" w:rsidRPr="009A7086" w:rsidRDefault="00992E2F" w:rsidP="00992E2F">
      <w:pPr>
        <w:rPr>
          <w:shd w:val="clear" w:color="auto" w:fill="FFFFFF"/>
          <w:lang w:eastAsia="en-GB"/>
        </w:rPr>
      </w:pPr>
    </w:p>
    <w:p w14:paraId="7C2025A9" w14:textId="77777777" w:rsidR="00293BE3" w:rsidRDefault="00764925" w:rsidP="00992E2F">
      <w:r w:rsidRPr="009A7086">
        <w:t xml:space="preserve">The addition of 6 trials appraised in the current review extend the evidence base significantly from the 10 trials included in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with respect to sample size, gender, age, and geographical location, reporting on 537 participants on the autism spectrum, mostly primary school aged children.</w:t>
      </w:r>
    </w:p>
    <w:p w14:paraId="7C2025AA" w14:textId="77777777" w:rsidR="00992E2F" w:rsidRDefault="00992E2F" w:rsidP="00992E2F"/>
    <w:p w14:paraId="7C2025AB" w14:textId="77777777" w:rsidR="00293BE3" w:rsidRDefault="00764925" w:rsidP="00992E2F">
      <w:r w:rsidRPr="009A7086">
        <w:t>Five fully randomised controlled studies investigated research question one relating to whether music therapy interventions can provide benefits for children on the autism spectrum.</w:t>
      </w:r>
    </w:p>
    <w:p w14:paraId="7C2025AC" w14:textId="77777777" w:rsidR="00992E2F" w:rsidRDefault="00992E2F" w:rsidP="00992E2F"/>
    <w:p w14:paraId="7C2025AD" w14:textId="77777777" w:rsidR="00293BE3" w:rsidRDefault="00764925" w:rsidP="00992E2F">
      <w:pPr>
        <w:keepLines/>
      </w:pPr>
      <w:r w:rsidRPr="009A7086">
        <w:lastRenderedPageBreak/>
        <w:t xml:space="preserve">In the core domain of social communication, there was moderate quality but somewhat inconsistent evidence from three trials relating to various outcomes. One multi-centre UK trial </w: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 </w:instrText>
      </w:r>
      <w:r w:rsidRPr="009A7086">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9A7086">
        <w:instrText xml:space="preserve"> ADDIN EN.CITE.DATA </w:instrText>
      </w:r>
      <w:r w:rsidRPr="009A7086">
        <w:fldChar w:fldCharType="end"/>
      </w:r>
      <w:r w:rsidRPr="009A7086">
        <w:fldChar w:fldCharType="separate"/>
      </w:r>
      <w:r w:rsidRPr="009A7086">
        <w:t>[56]</w:t>
      </w:r>
      <w:r w:rsidRPr="009A7086">
        <w:fldChar w:fldCharType="end"/>
      </w:r>
      <w:r w:rsidRPr="009A7086">
        <w:t xml:space="preserve"> found no significant improvement in communicative and interactional skills. A small US trial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t>[32]</w:t>
      </w:r>
      <w:r w:rsidRPr="009A7086">
        <w:fldChar w:fldCharType="end"/>
      </w:r>
      <w:r w:rsidRPr="009A7086">
        <w:t xml:space="preserve"> reported improved parent-rated social skills (SRS), and clinician-rated eye gaze and peer joint attention, but not joint attention with adults </w: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 </w:instrText>
      </w:r>
      <w:r w:rsidRPr="009A7086">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9A7086">
        <w:instrText xml:space="preserve"> ADDIN EN.CITE.DATA </w:instrText>
      </w:r>
      <w:r w:rsidRPr="009A7086">
        <w:fldChar w:fldCharType="end"/>
      </w:r>
      <w:r w:rsidRPr="009A7086">
        <w:fldChar w:fldCharType="separate"/>
      </w:r>
      <w:r w:rsidRPr="009A7086">
        <w:t>[32]</w:t>
      </w:r>
      <w:r w:rsidRPr="009A7086">
        <w:fldChar w:fldCharType="end"/>
      </w:r>
      <w:r w:rsidRPr="009A7086">
        <w:t xml:space="preserve">. And the multi-site </w:t>
      </w:r>
      <w:r w:rsidR="00992E2F">
        <w:t>TIME</w:t>
      </w:r>
      <w:r w:rsidR="00992E2F">
        <w:noBreakHyphen/>
        <w:t>A</w:t>
      </w:r>
      <w:r w:rsidRPr="009A7086">
        <w:t xml:space="preserve"> trial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t>[54]</w:t>
      </w:r>
      <w:r w:rsidRPr="009A7086">
        <w:fldChar w:fldCharType="end"/>
      </w:r>
      <w:r w:rsidRPr="009A7086">
        <w:t xml:space="preserve"> found no difference in the social affect subscale of the clinician-rated ADOS measuring autism severity (social affect subscale), or in 4</w:t>
      </w:r>
      <w:r w:rsidR="00992E2F">
        <w:t> </w:t>
      </w:r>
      <w:r w:rsidRPr="009A7086">
        <w:t>subscales of the parent-rated SRS relating to social communication. However there was a significant improvement in the social motivation subscale (SRS), and a greater proportion of responders in terms of improved scores on the ADOS social affect subscale for the music therapy group compared with the enhanced care control group (albeit in post-hoc analyses).</w:t>
      </w:r>
    </w:p>
    <w:p w14:paraId="7C2025AE" w14:textId="77777777" w:rsidR="00992E2F" w:rsidRDefault="00992E2F" w:rsidP="00992E2F"/>
    <w:p w14:paraId="7C2025AF" w14:textId="77777777" w:rsidR="00293BE3" w:rsidRDefault="00764925" w:rsidP="00992E2F">
      <w:r w:rsidRPr="009A7086">
        <w:t xml:space="preserve">There was inconsistent evidence with respect to whether music therapy improves global autism severity symptoms and functioning when measured using global diagnostic scales </w:t>
      </w:r>
      <w:r w:rsidRPr="009A7086">
        <w:fldChar w:fldCharType="begin">
          <w:fldData xml:space="preserve">PEVuZE5vdGU+PENpdGU+PEF1dGhvcj5TaGFyZGE8L0F1dGhvcj48WWVhcj4yMDE4PC9ZZWFyPjxS
ZWNOdW0+NDEwPC9SZWNOdW0+PERpc3BsYXlUZXh0PlsyMCwgMzIsIDM0XTwvRGlzcGxheVRleHQ+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PENpdGU+PEF1dGhvcj5MYUdhc3NlPC9BdXRob3I+PFllYXI+MjAxNDwvWWVhcj48UmVjTnVtPjU1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ZWNOdW0+NDEwPC9SZWNOdW0+PERpc3BsYXlUZXh0PlsyMCwgMzIsIDM0XTwvRGlzcGxheVRleHQ+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t>[20, 32, 34]</w:t>
      </w:r>
      <w:r w:rsidRPr="009A7086">
        <w:fldChar w:fldCharType="end"/>
      </w:r>
      <w:r w:rsidRPr="009A7086">
        <w:t>.</w:t>
      </w:r>
    </w:p>
    <w:p w14:paraId="7C2025B0" w14:textId="77777777" w:rsidR="00992E2F" w:rsidRDefault="00992E2F" w:rsidP="00992E2F"/>
    <w:p w14:paraId="7C2025B1" w14:textId="77777777" w:rsidR="00764925" w:rsidRPr="009A7086" w:rsidRDefault="00764925" w:rsidP="00992E2F">
      <w:r w:rsidRPr="009A7086">
        <w:t xml:space="preserve">There was moderate to good quality evidence of improvement in pragmatic communication skills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t>[34]</w:t>
      </w:r>
      <w:r w:rsidRPr="009A7086">
        <w:fldChar w:fldCharType="end"/>
      </w:r>
      <w:r w:rsidRPr="009A7086">
        <w:t xml:space="preserve">. However no apparent benefit with respect to receptive language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t>[34]</w:t>
      </w:r>
      <w:r w:rsidRPr="009A7086">
        <w:fldChar w:fldCharType="end"/>
      </w:r>
      <w:r w:rsidRPr="009A7086">
        <w:t>.</w:t>
      </w:r>
    </w:p>
    <w:p w14:paraId="7C2025B2" w14:textId="77777777" w:rsidR="00992E2F" w:rsidRDefault="00992E2F" w:rsidP="00992E2F"/>
    <w:p w14:paraId="7C2025B3" w14:textId="77777777" w:rsidR="00293BE3" w:rsidRDefault="00764925" w:rsidP="00992E2F">
      <w:r w:rsidRPr="009A7086">
        <w:t xml:space="preserve">There was good quality evidence from one trial that music therapy may improve family relationship quality </w: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9A7086">
        <w:instrText xml:space="preserve"> ADDIN EN.CITE.DATA </w:instrText>
      </w:r>
      <w:r w:rsidRPr="009A7086">
        <w:fldChar w:fldCharType="end"/>
      </w:r>
      <w:r w:rsidRPr="009A7086">
        <w:fldChar w:fldCharType="separate"/>
      </w:r>
      <w:r w:rsidRPr="009A7086">
        <w:t>[34]</w:t>
      </w:r>
      <w:r w:rsidRPr="009A7086">
        <w:fldChar w:fldCharType="end"/>
      </w:r>
      <w:r w:rsidRPr="009A7086">
        <w:t xml:space="preserve">. However the multicentre </w:t>
      </w:r>
      <w:r w:rsidR="00992E2F">
        <w:t>TIME</w:t>
      </w:r>
      <w:r w:rsidR="00992E2F">
        <w:noBreakHyphen/>
        <w:t>A</w:t>
      </w:r>
      <w:r w:rsidRPr="009A7086">
        <w:t xml:space="preserve"> trial found no improvement to quality of life of participants or their parents </w: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cj48UmVjTnVtPjQxMjwvUmVjTnVtPjxEaXNwbGF5VGV4dD5bNTRdPC9EaXNwbGF5VGV4dD48cmVj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</w:fldData>
        </w:fldChar>
      </w:r>
      <w:r w:rsidRPr="009A7086">
        <w:instrText xml:space="preserve"> ADDIN EN.CITE.DATA </w:instrText>
      </w:r>
      <w:r w:rsidRPr="009A7086">
        <w:fldChar w:fldCharType="end"/>
      </w:r>
      <w:r w:rsidRPr="009A7086">
        <w:fldChar w:fldCharType="separate"/>
      </w:r>
      <w:r w:rsidRPr="009A7086">
        <w:t>[54]</w:t>
      </w:r>
      <w:r w:rsidRPr="009A7086">
        <w:fldChar w:fldCharType="end"/>
      </w:r>
      <w:r w:rsidRPr="009A7086">
        <w:t xml:space="preserve">, or at one site, to parental stress or </w:t>
      </w:r>
      <w:r w:rsidR="00380FF6">
        <w:t>wellbeing</w:t>
      </w:r>
      <w:r w:rsidRPr="009A7086">
        <w:t xml:space="preserve"> </w: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 </w:instrText>
      </w:r>
      <w:r w:rsidRPr="009A7086">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9A7086">
        <w:instrText xml:space="preserve"> ADDIN EN.CITE.DATA </w:instrText>
      </w:r>
      <w:r w:rsidRPr="009A7086">
        <w:fldChar w:fldCharType="end"/>
      </w:r>
      <w:r w:rsidRPr="009A7086">
        <w:fldChar w:fldCharType="separate"/>
      </w:r>
      <w:r w:rsidRPr="009A7086">
        <w:t>[55]</w:t>
      </w:r>
      <w:r w:rsidRPr="009A7086">
        <w:fldChar w:fldCharType="end"/>
      </w:r>
      <w:r w:rsidRPr="009A7086">
        <w:t>.</w:t>
      </w:r>
    </w:p>
    <w:p w14:paraId="7C2025B4" w14:textId="77777777" w:rsidR="00992E2F" w:rsidRDefault="00992E2F" w:rsidP="00992E2F"/>
    <w:p w14:paraId="7C2025B5" w14:textId="77777777" w:rsidR="00764925" w:rsidRPr="009A7086" w:rsidRDefault="00764925" w:rsidP="00992E2F">
      <w:r w:rsidRPr="009A7086">
        <w:t xml:space="preserve">There were mixed findings relating to whether music therapy reduces maladaptive behaviours </w:t>
      </w:r>
      <w:r w:rsidRPr="009A7086">
        <w:fldChar w:fldCharType="begin">
          <w:fldData xml:space="preserve">PEVuZE5vdGU+PENpdGU+PEF1dGhvcj5TaGFyZGE8L0F1dGhvcj48WWVhcj4yMDE4PC9ZZWFyPjxS
ZWNOdW0+NDEwPC9SZWNOdW0+PERpc3BsYXlUZXh0PlsyMCwgMzRdPC9EaXNwbGF5VGV4dD48cmVj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PkVCU0NPaG9zdDwvcmVtb3RlLWRhdGFiYXNlLXByb3ZpZGVyPjwvcmVjb3JkPjwvQ2l0ZT48Q2l0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</w:fldData>
        </w:fldChar>
      </w:r>
      <w:r w:rsidRPr="009A7086">
        <w:instrText xml:space="preserve"> ADDIN EN.CITE </w:instrText>
      </w:r>
      <w:r w:rsidRPr="009A7086">
        <w:fldChar w:fldCharType="begin">
          <w:fldData xml:space="preserve">PEVuZE5vdGU+PENpdGU+PEF1dGhvcj5TaGFyZGE8L0F1dGhvcj48WWVhcj4yMDE4PC9ZZWFyPjxS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</w:fldData>
        </w:fldChar>
      </w:r>
      <w:r w:rsidRPr="009A7086">
        <w:instrText xml:space="preserve"> ADDIN EN.CITE.DATA </w:instrText>
      </w:r>
      <w:r w:rsidRPr="009A7086">
        <w:fldChar w:fldCharType="end"/>
      </w:r>
      <w:r w:rsidRPr="009A7086">
        <w:fldChar w:fldCharType="separate"/>
      </w:r>
      <w:r w:rsidRPr="009A7086">
        <w:t>[20, 34]</w:t>
      </w:r>
      <w:r w:rsidRPr="009A7086">
        <w:fldChar w:fldCharType="end"/>
      </w:r>
      <w:r w:rsidRPr="009A7086">
        <w:t>.</w:t>
      </w:r>
    </w:p>
    <w:p w14:paraId="7C2025B6" w14:textId="77777777" w:rsidR="00992E2F" w:rsidRDefault="00992E2F" w:rsidP="00992E2F">
      <w:bookmarkStart w:id="814" w:name="_Toc371965370"/>
      <w:bookmarkStart w:id="815" w:name="_Toc511695522"/>
      <w:bookmarkStart w:id="816" w:name="_Toc8216583"/>
    </w:p>
    <w:p w14:paraId="7C2025B7" w14:textId="77777777" w:rsidR="00764925" w:rsidRPr="009A7086" w:rsidRDefault="00764925" w:rsidP="00992E2F">
      <w:r w:rsidRPr="009A7086">
        <w:t xml:space="preserve">These studies need to be considered alongside the trials included in the Cochrane review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which found moderate to large effects in improvements to social interaction within and beyond therapy, and in initiating behaviour within therapy, low to moderate improvements in social adaptation, and possible improvements in social-emotional reciprocity. It is possible that the assessment tools employed by recent trials to measure the impact on social communication appraised in the current may too broad and crude to pick up improvements to specific areas within the broad domain of social communication and interaction.</w:t>
      </w:r>
    </w:p>
    <w:p w14:paraId="7C2025B8" w14:textId="77777777" w:rsidR="00764925" w:rsidRPr="009A7086" w:rsidRDefault="00764925" w:rsidP="00992E2F"/>
    <w:p w14:paraId="7C2025B9" w14:textId="77777777" w:rsidR="00764925" w:rsidRPr="009A7086" w:rsidRDefault="00764925" w:rsidP="00992E2F">
      <w:pPr>
        <w:pStyle w:val="Heading3"/>
      </w:pPr>
      <w:bookmarkStart w:id="817" w:name="_Toc68714953"/>
      <w:bookmarkStart w:id="818" w:name="_Toc78804266"/>
      <w:bookmarkEnd w:id="814"/>
      <w:bookmarkEnd w:id="815"/>
      <w:bookmarkEnd w:id="816"/>
      <w:r w:rsidRPr="009A7086">
        <w:lastRenderedPageBreak/>
        <w:t>Evidence for effective features</w:t>
      </w:r>
      <w:bookmarkEnd w:id="817"/>
      <w:bookmarkEnd w:id="818"/>
    </w:p>
    <w:p w14:paraId="7C2025BA" w14:textId="77777777" w:rsidR="00293BE3" w:rsidRDefault="00764925" w:rsidP="00D145D2">
      <w:pPr>
        <w:keepNext/>
      </w:pPr>
      <w:r w:rsidRPr="009A7086">
        <w:t xml:space="preserve">With respect to the second research question of effective features of music therapy, two trials were designed to consider specific variations </w:t>
      </w:r>
      <w:r w:rsidRPr="009A7086">
        <w:fldChar w:fldCharType="begin">
          <w:fldData xml:space="preserve">PEVuZE5vdGU+PENpdGU+PEF1dGhvcj5CaWVsZW5pbmlrPC9BdXRob3I+PFllYXI+MjAxNzwvWWVh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cj48UmVjTnVtPjQxMjwvUmVjTnVtPjxEaXNwbGF5VGV4dD5bNTMtNTVdPC9EaXNwbGF5VGV4dD48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</w:fldData>
        </w:fldChar>
      </w:r>
      <w:r w:rsidRPr="009A7086">
        <w:instrText xml:space="preserve"> ADDIN EN.CITE.DATA </w:instrText>
      </w:r>
      <w:r w:rsidRPr="009A7086">
        <w:fldChar w:fldCharType="end"/>
      </w:r>
      <w:r w:rsidRPr="009A7086">
        <w:fldChar w:fldCharType="separate"/>
      </w:r>
      <w:r w:rsidRPr="009A7086">
        <w:rPr>
          <w:noProof/>
        </w:rPr>
        <w:t>[53-55]</w:t>
      </w:r>
      <w:r w:rsidRPr="009A7086">
        <w:fldChar w:fldCharType="end"/>
      </w:r>
      <w:r w:rsidRPr="009A7086">
        <w:t>.</w:t>
      </w:r>
    </w:p>
    <w:p w14:paraId="7C2025BB" w14:textId="77777777" w:rsidR="00992E2F" w:rsidRDefault="00992E2F" w:rsidP="00D145D2">
      <w:pPr>
        <w:keepNext/>
      </w:pPr>
    </w:p>
    <w:p w14:paraId="7C2025BC" w14:textId="77777777" w:rsidR="00764925" w:rsidRPr="009A7086" w:rsidRDefault="00764925" w:rsidP="00992E2F">
      <w:r w:rsidRPr="009A7086">
        <w:t>Regarding dose of intervention, the large multi-site T</w:t>
      </w:r>
      <w:r w:rsidR="00992E2F">
        <w:t>IME</w:t>
      </w:r>
      <w:r w:rsidR="00992E2F">
        <w:noBreakHyphen/>
      </w:r>
      <w:r w:rsidRPr="009A7086">
        <w:t xml:space="preserve">A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t>[54, 55]</w:t>
      </w:r>
      <w:r w:rsidRPr="009A7086">
        <w:fldChar w:fldCharType="end"/>
      </w:r>
      <w:r w:rsidRPr="009A7086">
        <w:t xml:space="preserve"> did not demonstrate a consistent benefit in reduced autism severity for the high intensity group (17 hours) compared with the low-intensity group (7.5 hours). However, those receiving more than 15 hours were more likely to have had a significant response on an autism severity scale score for social communication compared with control group in exploratory analyses. Parent-rated quality of life was improved for participants (but not their families) receiving high intensity music therapy </w:t>
      </w:r>
      <w:r w:rsidR="00593FB7" w:rsidRPr="009A7086">
        <w:fldChar w:fldCharType="begin"/>
      </w:r>
      <w:r w:rsidR="00593FB7"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00593FB7" w:rsidRPr="009A7086">
        <w:fldChar w:fldCharType="separate"/>
      </w:r>
      <w:r w:rsidR="00593FB7" w:rsidRPr="009A7086">
        <w:t>[53]</w:t>
      </w:r>
      <w:r w:rsidR="00593FB7" w:rsidRPr="009A7086">
        <w:fldChar w:fldCharType="end"/>
      </w:r>
      <w:r w:rsidRPr="009A7086">
        <w:t>.</w:t>
      </w:r>
    </w:p>
    <w:p w14:paraId="7C2025BD" w14:textId="77777777" w:rsidR="00992E2F" w:rsidRDefault="00992E2F" w:rsidP="00992E2F"/>
    <w:p w14:paraId="7C2025BE" w14:textId="77777777" w:rsidR="00764925" w:rsidRDefault="00764925" w:rsidP="00593FB7">
      <w:r w:rsidRPr="009A7086">
        <w:t xml:space="preserve">Another low quality trial found no impact on social communication of varying one component of music therapy such that a social story was sung rather than read </w:t>
      </w:r>
      <w:r w:rsidRPr="009A7086">
        <w:fldChar w:fldCharType="begin"/>
      </w:r>
      <w:r w:rsidRPr="009A7086">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9A7086">
        <w:fldChar w:fldCharType="separate"/>
      </w:r>
      <w:r w:rsidRPr="009A7086">
        <w:t>[53]</w:t>
      </w:r>
      <w:r w:rsidRPr="009A7086">
        <w:fldChar w:fldCharType="end"/>
      </w:r>
      <w:r w:rsidRPr="009A7086">
        <w:t>, except finding that comprehension was enhanced for the sung story group.</w:t>
      </w:r>
    </w:p>
    <w:p w14:paraId="7C2025BF" w14:textId="77777777" w:rsidR="00593FB7" w:rsidRPr="009A7086" w:rsidRDefault="00593FB7" w:rsidP="00593FB7"/>
    <w:p w14:paraId="7C2025C0" w14:textId="77777777" w:rsidR="00764925" w:rsidRPr="009A7086" w:rsidRDefault="00764925" w:rsidP="00593FB7">
      <w:pPr>
        <w:pStyle w:val="Heading3"/>
      </w:pPr>
      <w:bookmarkStart w:id="819" w:name="_Toc68714954"/>
      <w:bookmarkStart w:id="820" w:name="_Toc78804267"/>
      <w:r w:rsidRPr="009A7086">
        <w:t>Conclusions</w:t>
      </w:r>
      <w:bookmarkEnd w:id="819"/>
      <w:bookmarkEnd w:id="820"/>
    </w:p>
    <w:p w14:paraId="7C2025C1" w14:textId="77777777" w:rsidR="00764925" w:rsidRPr="009A7086" w:rsidRDefault="00764925" w:rsidP="00593FB7">
      <w:r w:rsidRPr="009A7086">
        <w:t>There is a growing body of evidence that music therapy interventions can provide benefits across a number of domains for children on the autism spectrum, particularly with respect to social communication.</w:t>
      </w:r>
    </w:p>
    <w:p w14:paraId="7C2025C2" w14:textId="77777777" w:rsidR="00593FB7" w:rsidRDefault="00593FB7" w:rsidP="00593FB7"/>
    <w:p w14:paraId="7C2025C3" w14:textId="77777777" w:rsidR="00764925" w:rsidRPr="009A7086" w:rsidRDefault="00764925" w:rsidP="00593FB7">
      <w:r w:rsidRPr="009A7086">
        <w:t xml:space="preserve">Whilst some systematic reviews have attempted to conduct meta-analyses, synthesising the current evidence base is challenging given its heterogeneity. It is therefore not currently possible to offer specific recommendations about the </w:t>
      </w:r>
      <w:r w:rsidRPr="009A7086">
        <w:rPr>
          <w:iCs/>
        </w:rPr>
        <w:t>most successful and necessary</w:t>
      </w:r>
      <w:r w:rsidRPr="009A7086">
        <w:t xml:space="preserve"> components, delivery, and duration of music therapy interventions. It is also not possible to determine whether there was greater effectiveness of music therapy evident for sessions delivered to groups versus individuals, or for different music therapy approaches. </w:t>
      </w:r>
      <w:r w:rsidRPr="009A7086">
        <w:rPr>
          <w:color w:val="000000"/>
        </w:rPr>
        <w:t xml:space="preserve">Possible explanations for discrepancies between studies include variation in music therapy interventions and duration, participant characteristics, outcome domains, measures employed, </w:t>
      </w:r>
      <w:r w:rsidRPr="009A7086">
        <w:t>informants involved</w:t>
      </w:r>
      <w:r w:rsidRPr="009A7086">
        <w:rPr>
          <w:color w:val="000000"/>
        </w:rPr>
        <w:t>, and the quality of studies themselves (as discussed under the limitations of the review, earlier).</w:t>
      </w:r>
    </w:p>
    <w:p w14:paraId="7C2025C4" w14:textId="77777777" w:rsidR="00593FB7" w:rsidRDefault="00593FB7" w:rsidP="00593FB7"/>
    <w:p w14:paraId="7C2025C5" w14:textId="77777777" w:rsidR="00293BE3" w:rsidRDefault="00764925" w:rsidP="00593FB7">
      <w:r w:rsidRPr="009A7086">
        <w:t>There is currently a research gap in understanding whether music therapy may be effective for young people or adults on the autism spectrum, with most research relating to young children. It is also not clear whether benefits found in some studies are likely to apply to participants with different levels of cognitive ability or severity of autistic characteristics. The area would benefit from a greater explication of underlying mechanisms involved, how they are operationalised in therapy, and their association with outcomes. A better understanding of the underlying active features of therapy would inform the selection of relevant process and outcome measures.</w:t>
      </w:r>
    </w:p>
    <w:p w14:paraId="7C2025C6" w14:textId="77777777" w:rsidR="00593FB7" w:rsidRDefault="00593FB7" w:rsidP="00593FB7">
      <w:bookmarkStart w:id="821" w:name="_Toc184964850"/>
      <w:bookmarkStart w:id="822" w:name="_Toc311630039"/>
      <w:bookmarkStart w:id="823" w:name="_Toc311631997"/>
      <w:bookmarkStart w:id="824" w:name="_Toc214642298"/>
      <w:bookmarkStart w:id="825" w:name="_Toc214642602"/>
      <w:bookmarkStart w:id="826" w:name="_Toc214993667"/>
      <w:bookmarkStart w:id="827" w:name="_Toc214994209"/>
      <w:bookmarkStart w:id="828" w:name="_Toc216717531"/>
      <w:bookmarkStart w:id="829" w:name="_Toc227063496"/>
      <w:bookmarkStart w:id="830" w:name="_Toc227063712"/>
      <w:bookmarkStart w:id="831" w:name="_Toc227064782"/>
      <w:bookmarkStart w:id="832" w:name="_Toc227125035"/>
      <w:bookmarkStart w:id="833" w:name="_Toc275181371"/>
      <w:bookmarkStart w:id="834" w:name="_Toc288166899"/>
      <w:bookmarkStart w:id="835" w:name="_Toc309328778"/>
      <w:bookmarkStart w:id="836" w:name="_Toc345035366"/>
      <w:bookmarkStart w:id="837" w:name="_Toc352193714"/>
      <w:bookmarkStart w:id="838" w:name="_Toc352193828"/>
      <w:bookmarkStart w:id="839" w:name="_Toc352194110"/>
      <w:bookmarkStart w:id="840" w:name="_Toc183493334"/>
      <w:bookmarkStart w:id="841" w:name="_Toc183683341"/>
      <w:bookmarkStart w:id="842" w:name="_Toc183692911"/>
    </w:p>
    <w:p w14:paraId="7C2025C7" w14:textId="77777777" w:rsidR="00764925" w:rsidRDefault="00764925" w:rsidP="00593FB7">
      <w:r w:rsidRPr="009A7086">
        <w:lastRenderedPageBreak/>
        <w:t xml:space="preserve">The Cochrane review authors </w: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 </w:instrText>
      </w:r>
      <w:r w:rsidRPr="009A7086">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instrText xml:space="preserve"> ADDIN EN.CITE.DATA </w:instrText>
      </w:r>
      <w:r w:rsidRPr="009A7086">
        <w:fldChar w:fldCharType="end"/>
      </w:r>
      <w:r w:rsidRPr="009A7086">
        <w:fldChar w:fldCharType="separate"/>
      </w:r>
      <w:r w:rsidRPr="009A7086">
        <w:rPr>
          <w:noProof/>
        </w:rPr>
        <w:t>[23]</w:t>
      </w:r>
      <w:r w:rsidRPr="009A7086">
        <w:fldChar w:fldCharType="end"/>
      </w:r>
      <w:r w:rsidRPr="009A7086">
        <w:t xml:space="preserve"> made an interesting observation that music therapy should be backed by research into related interventions which are also aimed at enhancing </w:t>
      </w:r>
      <w:r w:rsidR="00293BE3">
        <w:t>“</w:t>
      </w:r>
      <w:r w:rsidRPr="009A7086">
        <w:t>cooperation with others involved in treatment and care of clients, active engagement of clients, and establishing structure, predictability, and routines</w:t>
      </w:r>
      <w:r w:rsidR="00293BE3">
        <w:t>”</w:t>
      </w:r>
      <w:r w:rsidRPr="009A7086">
        <w:t xml:space="preserve"> (p.</w:t>
      </w:r>
      <w:r w:rsidR="00593FB7">
        <w:t> </w:t>
      </w:r>
      <w:r w:rsidRPr="009A7086">
        <w:t>19). These very features which may contribute to making music therapy effective and appealing to some people on the autism spectrum may also be worth pursuing in other approaches. That is, centring an intervention around a special interest or skill that an autistic person is passionate about, and encouraging the development of a strong therapeutic relationship in supporting this passion.</w:t>
      </w:r>
    </w:p>
    <w:p w14:paraId="7C2025C8" w14:textId="77777777" w:rsidR="00593FB7" w:rsidRPr="009A7086" w:rsidRDefault="00593FB7" w:rsidP="00593FB7"/>
    <w:p w14:paraId="7C2025C9" w14:textId="77777777" w:rsidR="00764925" w:rsidRPr="009A7086" w:rsidRDefault="00764925" w:rsidP="00764925">
      <w:pPr>
        <w:rPr>
          <w:szCs w:val="22"/>
        </w:rPr>
        <w:sectPr w:rsidR="00764925" w:rsidRPr="009A7086" w:rsidSect="008A604B">
          <w:headerReference w:type="default" r:id="rId37"/>
          <w:pgSz w:w="11900" w:h="16820" w:code="9"/>
          <w:pgMar w:top="1701" w:right="1418" w:bottom="1701" w:left="1701" w:header="567" w:footer="425" w:gutter="284"/>
          <w:cols w:space="720"/>
          <w:docGrid w:linePitch="326"/>
        </w:sectPr>
      </w:pPr>
    </w:p>
    <w:p w14:paraId="7C2025CA" w14:textId="77777777" w:rsidR="00764925" w:rsidRPr="009A7086" w:rsidRDefault="00764925" w:rsidP="00D145D2">
      <w:pPr>
        <w:pStyle w:val="Heading1"/>
      </w:pPr>
      <w:bookmarkStart w:id="843" w:name="_Toc352195821"/>
      <w:bookmarkStart w:id="844" w:name="_Toc371965372"/>
      <w:bookmarkStart w:id="845" w:name="_Toc511695524"/>
      <w:bookmarkStart w:id="846" w:name="_Toc8216584"/>
      <w:bookmarkStart w:id="847" w:name="_Toc23969212"/>
      <w:bookmarkStart w:id="848" w:name="_Toc25758609"/>
      <w:bookmarkStart w:id="849" w:name="_Toc25763911"/>
      <w:bookmarkStart w:id="850" w:name="_Toc56091738"/>
      <w:bookmarkStart w:id="851" w:name="_Toc68714955"/>
      <w:bookmarkStart w:id="852" w:name="_Toc78804268"/>
      <w:r w:rsidRPr="009A7086">
        <w:lastRenderedPageBreak/>
        <w:t>Part 3: Recommendation development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3"/>
      <w:bookmarkEnd w:id="844"/>
      <w:bookmarkEnd w:id="845"/>
      <w:bookmarkEnd w:id="846"/>
      <w:bookmarkEnd w:id="847"/>
      <w:bookmarkEnd w:id="848"/>
      <w:bookmarkEnd w:id="849"/>
      <w:bookmarkEnd w:id="850"/>
      <w:bookmarkEnd w:id="851"/>
      <w:bookmarkEnd w:id="852"/>
    </w:p>
    <w:p w14:paraId="7C2025CB" w14:textId="77777777" w:rsidR="00764925" w:rsidRPr="009A7086" w:rsidRDefault="00764925" w:rsidP="006E55ED">
      <w:pPr>
        <w:rPr>
          <w:lang w:eastAsia="en-NZ"/>
        </w:rPr>
      </w:pPr>
      <w:bookmarkStart w:id="853" w:name="_Toc214642299"/>
      <w:bookmarkStart w:id="854" w:name="_Toc214642603"/>
      <w:bookmarkStart w:id="855" w:name="_Toc214993668"/>
      <w:bookmarkStart w:id="856" w:name="_Toc214994210"/>
      <w:bookmarkStart w:id="857" w:name="_Toc216717532"/>
      <w:bookmarkStart w:id="858" w:name="_Toc311630040"/>
      <w:bookmarkStart w:id="859" w:name="_Toc311631998"/>
      <w:bookmarkEnd w:id="840"/>
      <w:bookmarkEnd w:id="841"/>
      <w:bookmarkEnd w:id="842"/>
      <w:r w:rsidRPr="009A7086">
        <w:rPr>
          <w:lang w:eastAsia="en-NZ"/>
        </w:rPr>
        <w:t xml:space="preserve">The Living Guideline Group (LGG) was tasked with considering the systematically reviewed evidence reported in </w:t>
      </w:r>
      <w:r w:rsidRPr="009A7086">
        <w:rPr>
          <w:b/>
          <w:lang w:eastAsia="en-NZ"/>
        </w:rPr>
        <w:t>Part 2</w:t>
      </w:r>
      <w:r w:rsidRPr="009A7086">
        <w:rPr>
          <w:lang w:eastAsia="en-NZ"/>
        </w:rPr>
        <w:t xml:space="preserve"> above in addition to the evidence already appraised and included in the guideline and it</w:t>
      </w:r>
      <w:r w:rsidR="00293BE3">
        <w:rPr>
          <w:lang w:eastAsia="en-NZ"/>
        </w:rPr>
        <w:t>’</w:t>
      </w:r>
      <w:r w:rsidRPr="009A7086">
        <w:rPr>
          <w:lang w:eastAsia="en-NZ"/>
        </w:rPr>
        <w:t xml:space="preserve">s Supplementary Papers </w:t>
      </w:r>
      <w:r w:rsidRPr="009A7086">
        <w:rPr>
          <w:lang w:eastAsia="en-NZ"/>
        </w:rPr>
        <w:fldChar w:fldCharType="begin">
          <w:fldData xml:space="preserve">PEVuZE5vdGU+PENpdGU+PEF1dGhvcj5Ccm9hZHN0b2NrPC9BdXRob3I+PFllYXI+MjAxMDwvWWVh
cj48UmVjTnVtPjM2NDwvUmVjTnVtPjxEaXNwbGF5VGV4dD5bMi0xMl08L0Rpc3BsYXlUZXh0Pjxy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Ymxpc2hlcj48dXJscz48L3VybHM+PC9yZWNvcmQ+PC9DaXRlPjxDaXRlPjxBdXRob3I+TWluaXN0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</w:fldData>
        </w:fldChar>
      </w:r>
      <w:r w:rsidRPr="009A7086">
        <w:rPr>
          <w:lang w:eastAsia="en-NZ"/>
        </w:rPr>
        <w:instrText xml:space="preserve"> ADDIN EN.CITE </w:instrText>
      </w:r>
      <w:r w:rsidRPr="009A7086">
        <w:rPr>
          <w:lang w:eastAsia="en-NZ"/>
        </w:rPr>
        <w:fldChar w:fldCharType="begin">
          <w:fldData xml:space="preserve">PEVuZE5vdGU+PENpdGU+PEF1dGhvcj5Ccm9hZHN0b2NrPC9BdXRob3I+PFllYXI+MjAxMDwvWWVh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ZW5lc3Mgb2Ygc2V4dWFsaXR5IGVkdWNhdGlvbiBmb3IgeW91bmcgcGVvcGxlIG9uIHRoZSBhdXRp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[2-12]</w:t>
      </w:r>
      <w:r w:rsidRPr="009A7086">
        <w:rPr>
          <w:lang w:eastAsia="en-NZ"/>
        </w:rPr>
        <w:fldChar w:fldCharType="end"/>
      </w:r>
      <w:r w:rsidRPr="009A7086">
        <w:rPr>
          <w:lang w:eastAsia="en-NZ"/>
        </w:rPr>
        <w:t>. Specifically, the LGG considered whether the updated body of evidence required revisions of any existing relevant recommendations and good practice points (GPP) as well as the development of new ones.</w:t>
      </w:r>
    </w:p>
    <w:p w14:paraId="7C2025CC" w14:textId="77777777" w:rsidR="006E55ED" w:rsidRDefault="006E55ED" w:rsidP="006E55ED">
      <w:pPr>
        <w:rPr>
          <w:lang w:eastAsia="en-NZ"/>
        </w:rPr>
      </w:pPr>
    </w:p>
    <w:p w14:paraId="7C2025CD" w14:textId="77777777" w:rsidR="00293BE3" w:rsidRDefault="00764925" w:rsidP="006E55ED">
      <w:pPr>
        <w:rPr>
          <w:szCs w:val="22"/>
          <w:lang w:eastAsia="en-NZ"/>
        </w:rPr>
      </w:pPr>
      <w:r w:rsidRPr="009A7086">
        <w:rPr>
          <w:lang w:eastAsia="en-NZ"/>
        </w:rPr>
        <w:t xml:space="preserve">The text and graded </w:t>
      </w:r>
      <w:r w:rsidR="00293BE3">
        <w:rPr>
          <w:lang w:eastAsia="en-NZ"/>
        </w:rPr>
        <w:t>‘</w:t>
      </w:r>
      <w:r w:rsidRPr="009A7086">
        <w:rPr>
          <w:lang w:eastAsia="en-NZ"/>
        </w:rPr>
        <w:t>strength of evidence</w:t>
      </w:r>
      <w:r w:rsidR="00293BE3">
        <w:rPr>
          <w:lang w:eastAsia="en-NZ"/>
        </w:rPr>
        <w:t>’</w:t>
      </w:r>
      <w:r w:rsidRPr="009A7086">
        <w:rPr>
          <w:lang w:eastAsia="en-NZ"/>
        </w:rPr>
        <w:t xml:space="preserve"> of any potential new recommendations (see </w:t>
      </w:r>
      <w:r w:rsidRPr="009A7086">
        <w:rPr>
          <w:b/>
          <w:lang w:eastAsia="en-NZ"/>
        </w:rPr>
        <w:t>Appendix 1</w:t>
      </w:r>
      <w:r w:rsidRPr="009A7086">
        <w:rPr>
          <w:lang w:eastAsia="en-NZ"/>
        </w:rPr>
        <w:t xml:space="preserve">, </w:t>
      </w:r>
      <w:r w:rsidRPr="009A7086">
        <w:rPr>
          <w:b/>
          <w:lang w:eastAsia="en-NZ"/>
        </w:rPr>
        <w:t>Table A1.2</w:t>
      </w:r>
      <w:r w:rsidRPr="009A7086">
        <w:rPr>
          <w:lang w:eastAsia="en-NZ"/>
        </w:rPr>
        <w:t>) were considered at an all-day face-to-face meeting. The LGG</w:t>
      </w:r>
      <w:r w:rsidR="00293BE3">
        <w:rPr>
          <w:lang w:eastAsia="en-NZ"/>
        </w:rPr>
        <w:t>’</w:t>
      </w:r>
      <w:r w:rsidRPr="009A7086">
        <w:rPr>
          <w:lang w:eastAsia="en-NZ"/>
        </w:rPr>
        <w:t xml:space="preserve">s decisions </w:t>
      </w:r>
      <w:r w:rsidRPr="009A7086">
        <w:rPr>
          <w:szCs w:val="22"/>
          <w:lang w:eastAsia="en-NZ"/>
        </w:rPr>
        <w:t xml:space="preserve">are presented below, and summarised in </w:t>
      </w:r>
      <w:r w:rsidRPr="009A7086">
        <w:rPr>
          <w:b/>
          <w:szCs w:val="22"/>
          <w:lang w:eastAsia="en-NZ"/>
        </w:rPr>
        <w:t xml:space="preserve">Summary Table 1. </w:t>
      </w:r>
      <w:r w:rsidRPr="009A7086">
        <w:rPr>
          <w:szCs w:val="22"/>
          <w:lang w:eastAsia="en-NZ"/>
        </w:rPr>
        <w:t>Where considered helpful, these decisions are accompanied by additional explanatory text, and/or with a brief rationale which highlights any particular issues that the LGG took into account in their deliberations.</w:t>
      </w:r>
    </w:p>
    <w:p w14:paraId="7C2025CE" w14:textId="77777777" w:rsidR="006E55ED" w:rsidRDefault="006E55ED" w:rsidP="006E55ED">
      <w:pPr>
        <w:rPr>
          <w:szCs w:val="22"/>
          <w:lang w:eastAsia="en-NZ"/>
        </w:rPr>
      </w:pPr>
    </w:p>
    <w:p w14:paraId="7C2025CF" w14:textId="77777777" w:rsidR="00293BE3" w:rsidRDefault="00764925" w:rsidP="006E55ED">
      <w:pPr>
        <w:pStyle w:val="Heading2"/>
      </w:pPr>
      <w:bookmarkStart w:id="860" w:name="_Toc345035367"/>
      <w:bookmarkStart w:id="861" w:name="_Toc352193715"/>
      <w:bookmarkStart w:id="862" w:name="_Toc352193829"/>
      <w:bookmarkStart w:id="863" w:name="_Toc352194111"/>
      <w:bookmarkStart w:id="864" w:name="_Toc352195822"/>
      <w:bookmarkStart w:id="865" w:name="_Toc371965373"/>
      <w:bookmarkStart w:id="866" w:name="_Toc511695525"/>
      <w:bookmarkStart w:id="867" w:name="_Toc8216585"/>
      <w:bookmarkStart w:id="868" w:name="_Toc25763912"/>
      <w:bookmarkStart w:id="869" w:name="_Toc56091739"/>
      <w:bookmarkStart w:id="870" w:name="_Toc68714956"/>
      <w:bookmarkStart w:id="871" w:name="_Toc78804269"/>
      <w:r w:rsidRPr="009A7086">
        <w:t>Decisions of the Living Guideline Group</w:t>
      </w:r>
      <w:bookmarkEnd w:id="860"/>
      <w:bookmarkEnd w:id="861"/>
      <w:bookmarkEnd w:id="862"/>
      <w:bookmarkEnd w:id="863"/>
      <w:bookmarkEnd w:id="864"/>
      <w:bookmarkEnd w:id="865"/>
      <w:bookmarkEnd w:id="866"/>
      <w:bookmarkEnd w:id="867"/>
      <w:bookmarkEnd w:id="868"/>
      <w:bookmarkEnd w:id="869"/>
      <w:bookmarkEnd w:id="870"/>
      <w:bookmarkEnd w:id="871"/>
    </w:p>
    <w:p w14:paraId="7C2025D0" w14:textId="77777777" w:rsidR="00764925" w:rsidRPr="009A7086" w:rsidRDefault="00764925" w:rsidP="006E55ED">
      <w:pPr>
        <w:pStyle w:val="Heading3"/>
      </w:pPr>
      <w:bookmarkStart w:id="872" w:name="_Toc8216586"/>
      <w:bookmarkStart w:id="873" w:name="_Toc25763913"/>
      <w:bookmarkStart w:id="874" w:name="_Toc56091740"/>
      <w:bookmarkStart w:id="875" w:name="_Toc68714957"/>
      <w:bookmarkStart w:id="876" w:name="_Toc78804270"/>
      <w:bookmarkStart w:id="877" w:name="_Toc345035375"/>
      <w:bookmarkStart w:id="878" w:name="_Toc371965375"/>
      <w:bookmarkStart w:id="879" w:name="_Toc511695526"/>
      <w:bookmarkEnd w:id="853"/>
      <w:bookmarkEnd w:id="854"/>
      <w:bookmarkEnd w:id="855"/>
      <w:bookmarkEnd w:id="856"/>
      <w:bookmarkEnd w:id="857"/>
      <w:bookmarkEnd w:id="858"/>
      <w:bookmarkEnd w:id="859"/>
      <w:r w:rsidRPr="009A7086">
        <w:t>Preamble</w:t>
      </w:r>
      <w:bookmarkEnd w:id="872"/>
      <w:bookmarkEnd w:id="873"/>
      <w:bookmarkEnd w:id="874"/>
      <w:bookmarkEnd w:id="875"/>
      <w:bookmarkEnd w:id="876"/>
    </w:p>
    <w:p w14:paraId="7C2025D1" w14:textId="77777777" w:rsidR="00293BE3" w:rsidRDefault="00764925" w:rsidP="006E55ED">
      <w:bookmarkStart w:id="880" w:name="_Toc8216588"/>
      <w:bookmarkStart w:id="881" w:name="_Toc25763915"/>
      <w:bookmarkStart w:id="882" w:name="_Toc56091741"/>
      <w:r w:rsidRPr="009A7086">
        <w:t>There is a growing body of evidence that music therapy interventions can provide benefits across a number of domains for children on the autism spectrum, particularly with respect to social communication.</w:t>
      </w:r>
    </w:p>
    <w:p w14:paraId="7C2025D2" w14:textId="77777777" w:rsidR="006E55ED" w:rsidRDefault="006E55ED" w:rsidP="006E55ED">
      <w:pPr>
        <w:rPr>
          <w:szCs w:val="22"/>
        </w:rPr>
      </w:pPr>
    </w:p>
    <w:p w14:paraId="7C2025D3" w14:textId="77777777" w:rsidR="00293BE3" w:rsidRDefault="00764925" w:rsidP="006E55ED">
      <w:r w:rsidRPr="009A7086">
        <w:rPr>
          <w:szCs w:val="22"/>
        </w:rPr>
        <w:t xml:space="preserve">In this review, music therapy is defined as </w:t>
      </w:r>
      <w:r w:rsidRPr="009A7086">
        <w:t>the planned use of musical experiences and the relationships that develop through them for therapeutic goals. Therapy is delivered in regular sessions to individuals or groups by a music therapist (or person trained in music therapy techniques</w:t>
      </w:r>
      <w:r w:rsidRPr="009A7086">
        <w:rPr>
          <w:shd w:val="clear" w:color="auto" w:fill="FFFFFF"/>
        </w:rPr>
        <w:t xml:space="preserve"> by a music therapist).</w:t>
      </w:r>
      <w:r w:rsidRPr="009A7086">
        <w:t xml:space="preserve"> Whilst no age restriction was applied, the results principally related to children and young people on the autism spectrum.</w:t>
      </w:r>
    </w:p>
    <w:p w14:paraId="7C2025D4" w14:textId="77777777" w:rsidR="006E55ED" w:rsidRDefault="006E55ED" w:rsidP="006E55ED"/>
    <w:p w14:paraId="7C2025D5" w14:textId="77777777" w:rsidR="00764925" w:rsidRDefault="00764925" w:rsidP="006E55ED">
      <w:r w:rsidRPr="009A7086">
        <w:t>It should be noted that this review and the LGG</w:t>
      </w:r>
      <w:r w:rsidR="00293BE3">
        <w:t>’</w:t>
      </w:r>
      <w:r w:rsidRPr="009A7086">
        <w:t xml:space="preserve">s recommendation do not relate to the value of music </w:t>
      </w:r>
      <w:r w:rsidRPr="009A7086">
        <w:rPr>
          <w:i/>
          <w:iCs/>
        </w:rPr>
        <w:t>per se</w:t>
      </w:r>
      <w:r w:rsidRPr="009A7086">
        <w:t>, or to interventions where music is a component but where music therapy is not the core intervention.</w:t>
      </w:r>
    </w:p>
    <w:p w14:paraId="7C2025D6" w14:textId="77777777" w:rsidR="006E55ED" w:rsidRPr="009A7086" w:rsidRDefault="006E55ED" w:rsidP="006E55ED"/>
    <w:bookmarkEnd w:id="880"/>
    <w:bookmarkEnd w:id="881"/>
    <w:bookmarkEnd w:id="882"/>
    <w:p w14:paraId="7C2025D7" w14:textId="77777777" w:rsidR="00764925" w:rsidRDefault="00764925" w:rsidP="006E55ED">
      <w:r w:rsidRPr="009A7086">
        <w:rPr>
          <w:b/>
          <w:bCs/>
        </w:rPr>
        <w:t>New Recommendation 4.5.3:</w:t>
      </w:r>
      <w:r w:rsidRPr="009A7086">
        <w:t xml:space="preserve"> </w:t>
      </w:r>
      <w:r w:rsidR="00293BE3">
        <w:t>“</w:t>
      </w:r>
      <w:r w:rsidRPr="009A7086">
        <w:t>Music therapy can enhance social communication skills and should be considered for children and young people on the autism spectrum.</w:t>
      </w:r>
      <w:r w:rsidR="00293BE3">
        <w:t>”</w:t>
      </w:r>
      <w:r w:rsidRPr="009A7086">
        <w:t xml:space="preserve"> Grade B</w:t>
      </w:r>
    </w:p>
    <w:p w14:paraId="7C2025D8" w14:textId="77777777" w:rsidR="006E55ED" w:rsidRPr="009A7086" w:rsidRDefault="006E55ED" w:rsidP="006E55ED"/>
    <w:p w14:paraId="7C2025D9" w14:textId="77777777" w:rsidR="00764925" w:rsidRDefault="00764925" w:rsidP="006E55ED">
      <w:pPr>
        <w:rPr>
          <w:rFonts w:eastAsia="Calibri"/>
        </w:rPr>
      </w:pPr>
      <w:r w:rsidRPr="009A7086">
        <w:rPr>
          <w:rFonts w:eastAsia="Calibri"/>
          <w:b/>
          <w:bCs/>
        </w:rPr>
        <w:t>Rationale:</w:t>
      </w:r>
      <w:r w:rsidRPr="009A7086">
        <w:rPr>
          <w:rFonts w:eastAsia="Calibri"/>
        </w:rPr>
        <w:t xml:space="preserve"> The LGG considered the body of evidence relating to the effectiveness of music therapy as measured in 6 trials appraised in the current review, in addition to 10</w:t>
      </w:r>
      <w:r w:rsidR="006E55ED">
        <w:rPr>
          <w:rFonts w:eastAsia="Calibri"/>
        </w:rPr>
        <w:t> </w:t>
      </w:r>
      <w:r w:rsidRPr="009A7086">
        <w:rPr>
          <w:rFonts w:eastAsia="Calibri"/>
        </w:rPr>
        <w:t>trials considered in the Cochrane systematic review and meta-analysis [22].</w:t>
      </w:r>
    </w:p>
    <w:p w14:paraId="7C2025DA" w14:textId="77777777" w:rsidR="00293BE3" w:rsidRDefault="00764925" w:rsidP="006E55ED">
      <w:pPr>
        <w:spacing w:before="240"/>
        <w:rPr>
          <w:rFonts w:eastAsia="Calibri"/>
          <w:color w:val="000000"/>
          <w:szCs w:val="18"/>
        </w:rPr>
      </w:pPr>
      <w:r w:rsidRPr="009A7086">
        <w:rPr>
          <w:rFonts w:eastAsia="Calibri"/>
          <w:color w:val="000000"/>
          <w:szCs w:val="18"/>
        </w:rPr>
        <w:lastRenderedPageBreak/>
        <w:t xml:space="preserve">The original Guideline [11] noted that </w:t>
      </w:r>
      <w:r w:rsidR="00293BE3">
        <w:rPr>
          <w:rFonts w:eastAsia="Calibri"/>
          <w:color w:val="000000"/>
          <w:szCs w:val="18"/>
        </w:rPr>
        <w:t>“</w:t>
      </w:r>
      <w:r w:rsidRPr="009A7086">
        <w:rPr>
          <w:rFonts w:eastAsia="Calibri"/>
          <w:color w:val="000000"/>
          <w:szCs w:val="18"/>
        </w:rPr>
        <w:t>n</w:t>
      </w:r>
      <w:r w:rsidRPr="009A7086">
        <w:t>o large scale randomised control trial involving young children with autism has been conducted</w:t>
      </w:r>
      <w:r w:rsidR="00293BE3">
        <w:rPr>
          <w:rFonts w:eastAsia="Calibri"/>
          <w:color w:val="000000"/>
          <w:szCs w:val="18"/>
        </w:rPr>
        <w:t>”</w:t>
      </w:r>
      <w:r w:rsidRPr="009A7086">
        <w:rPr>
          <w:rFonts w:eastAsia="Calibri"/>
          <w:color w:val="000000"/>
          <w:szCs w:val="18"/>
        </w:rPr>
        <w:t xml:space="preserve"> (p. 315)</w:t>
      </w:r>
      <w:r w:rsidRPr="009A7086">
        <w:t>. Since then there has been a significant number of trials, including</w:t>
      </w:r>
      <w:r w:rsidRPr="009A7086">
        <w:rPr>
          <w:rFonts w:eastAsia="Calibri"/>
          <w:color w:val="000000"/>
          <w:szCs w:val="18"/>
        </w:rPr>
        <w:t xml:space="preserve"> the large Time-A multi-centre trial </w: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 </w:instrText>
      </w:r>
      <w:r w:rsidRPr="009A7086">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9A7086">
        <w:instrText xml:space="preserve"> ADDIN EN.CITE.DATA </w:instrText>
      </w:r>
      <w:r w:rsidRPr="009A7086">
        <w:fldChar w:fldCharType="end"/>
      </w:r>
      <w:r w:rsidRPr="009A7086">
        <w:fldChar w:fldCharType="separate"/>
      </w:r>
      <w:r w:rsidRPr="009A7086">
        <w:rPr>
          <w:noProof/>
        </w:rPr>
        <w:t>[54, 55]</w:t>
      </w:r>
      <w:r w:rsidRPr="009A7086">
        <w:fldChar w:fldCharType="end"/>
      </w:r>
      <w:r w:rsidRPr="009A7086">
        <w:t xml:space="preserve">. The authors of this significant trial, conducted across 9 countries and involving 365 young autistic children, </w:t>
      </w:r>
      <w:r w:rsidRPr="009A7086">
        <w:rPr>
          <w:rFonts w:eastAsia="Calibri"/>
          <w:color w:val="000000"/>
          <w:szCs w:val="18"/>
        </w:rPr>
        <w:t xml:space="preserve">reported that it </w:t>
      </w:r>
      <w:r w:rsidR="00293BE3">
        <w:rPr>
          <w:rFonts w:eastAsia="Calibri"/>
          <w:color w:val="000000"/>
          <w:szCs w:val="18"/>
        </w:rPr>
        <w:t>“</w:t>
      </w:r>
      <w:r w:rsidRPr="009A7086">
        <w:rPr>
          <w:rFonts w:eastAsia="Calibri"/>
          <w:color w:val="000000"/>
          <w:szCs w:val="18"/>
        </w:rPr>
        <w:t xml:space="preserve">did not </w:t>
      </w:r>
      <w:r w:rsidRPr="009A7086">
        <w:t>support the use of improvisational music therapy for symptom reduction in children on the autism spectrum</w:t>
      </w:r>
      <w:r w:rsidR="00293BE3">
        <w:t>”</w:t>
      </w:r>
      <w:r w:rsidRPr="009A7086">
        <w:t xml:space="preserve"> (p. 525). This conclusion was based on a lack of a significant effect on its primary outcome measure which was a </w:t>
      </w:r>
      <w:r w:rsidRPr="009A7086">
        <w:rPr>
          <w:rFonts w:eastAsia="Calibri"/>
          <w:color w:val="000000"/>
          <w:szCs w:val="18"/>
        </w:rPr>
        <w:t xml:space="preserve">diagnostic instrument (ADOS). The LGG considered that this measure may not be sensitive to change or reflect outcomes that are important to people on the autism spectrum. The trial was also limited in that children in the comparative </w:t>
      </w:r>
      <w:r w:rsidR="00293BE3">
        <w:rPr>
          <w:rFonts w:eastAsia="Calibri"/>
          <w:color w:val="000000"/>
          <w:szCs w:val="18"/>
        </w:rPr>
        <w:t>“</w:t>
      </w:r>
      <w:r w:rsidRPr="009A7086">
        <w:rPr>
          <w:rFonts w:eastAsia="Calibri"/>
          <w:color w:val="000000"/>
          <w:szCs w:val="18"/>
        </w:rPr>
        <w:t>enhanced usual care</w:t>
      </w:r>
      <w:r w:rsidR="00293BE3">
        <w:rPr>
          <w:rFonts w:eastAsia="Calibri"/>
          <w:color w:val="000000"/>
          <w:szCs w:val="18"/>
        </w:rPr>
        <w:t>”</w:t>
      </w:r>
      <w:r w:rsidRPr="009A7086">
        <w:rPr>
          <w:rFonts w:eastAsia="Calibri"/>
          <w:color w:val="000000"/>
          <w:szCs w:val="18"/>
        </w:rPr>
        <w:t xml:space="preserve"> arm tended to receive more hours of other established concomitant therapies (such as speech and language therapy, communication training, occupational therapy, and physical therapy) than the music therapy group.</w:t>
      </w:r>
    </w:p>
    <w:p w14:paraId="7C2025DB" w14:textId="77777777" w:rsidR="006E55ED" w:rsidRDefault="006E55ED" w:rsidP="006E55ED">
      <w:pPr>
        <w:rPr>
          <w:rFonts w:eastAsia="Calibri"/>
        </w:rPr>
      </w:pPr>
    </w:p>
    <w:p w14:paraId="7C2025DC" w14:textId="77777777" w:rsidR="00764925" w:rsidRPr="009A7086" w:rsidRDefault="00764925" w:rsidP="006E55ED">
      <w:pPr>
        <w:rPr>
          <w:rFonts w:eastAsia="Calibri"/>
        </w:rPr>
      </w:pPr>
      <w:r w:rsidRPr="009A7086">
        <w:rPr>
          <w:rFonts w:eastAsia="Calibri"/>
        </w:rPr>
        <w:t>Considering the evidence base as a whole, particularly its limitations with respect to choice of outcome measures and heterogeneity of samples and interventions, the LGG considered that there was sufficient evidence to recommend music therapy for children and young people on the autism spectrum. However the mixed findings across trials led this recommendation being graded as a B rather than an A.</w:t>
      </w:r>
    </w:p>
    <w:p w14:paraId="7C2025DD" w14:textId="77777777" w:rsidR="006E55ED" w:rsidRDefault="006E55ED" w:rsidP="006E55ED">
      <w:pPr>
        <w:rPr>
          <w:rFonts w:eastAsia="Calibri"/>
        </w:rPr>
      </w:pPr>
    </w:p>
    <w:p w14:paraId="7C2025DE" w14:textId="77777777" w:rsidR="00764925" w:rsidRPr="009A7086" w:rsidRDefault="00764925" w:rsidP="006E55ED">
      <w:pPr>
        <w:rPr>
          <w:rFonts w:eastAsia="Calibri"/>
        </w:rPr>
      </w:pPr>
      <w:r w:rsidRPr="009A7086">
        <w:rPr>
          <w:rFonts w:eastAsia="Calibri"/>
        </w:rPr>
        <w:t xml:space="preserve">In terms of placement of the recommendation within the guideline, music therapy was originally referenced briefly in the Guideline [11] in Part 3 (Education for learners with ASD), under Section 3.2.c relating to </w:t>
      </w:r>
      <w:r w:rsidR="00293BE3">
        <w:rPr>
          <w:rFonts w:eastAsia="Calibri"/>
        </w:rPr>
        <w:t>‘</w:t>
      </w:r>
      <w:r w:rsidRPr="009A7086">
        <w:rPr>
          <w:rFonts w:eastAsia="Calibri"/>
        </w:rPr>
        <w:t>Sensori-motor development.</w:t>
      </w:r>
      <w:r w:rsidR="00293BE3">
        <w:rPr>
          <w:rFonts w:eastAsia="Calibri"/>
        </w:rPr>
        <w:t>’</w:t>
      </w:r>
      <w:r w:rsidRPr="009A7086">
        <w:rPr>
          <w:rFonts w:eastAsia="Calibri"/>
        </w:rPr>
        <w:t xml:space="preserve"> However the LGG decided that the new Recommendation was more appropriately referenced within Part</w:t>
      </w:r>
      <w:r w:rsidR="006E55ED">
        <w:rPr>
          <w:rFonts w:eastAsia="Calibri"/>
        </w:rPr>
        <w:t> </w:t>
      </w:r>
      <w:r w:rsidRPr="009A7086">
        <w:rPr>
          <w:rFonts w:eastAsia="Calibri"/>
        </w:rPr>
        <w:t xml:space="preserve">4 (Treatment and Management of ASD), within Section 4.5 relating to </w:t>
      </w:r>
      <w:r w:rsidR="00293BE3">
        <w:rPr>
          <w:rFonts w:eastAsia="Calibri"/>
        </w:rPr>
        <w:t>‘</w:t>
      </w:r>
      <w:r w:rsidRPr="009A7086">
        <w:rPr>
          <w:rFonts w:eastAsia="Calibri"/>
        </w:rPr>
        <w:t>Other interventions</w:t>
      </w:r>
      <w:r w:rsidR="00293BE3">
        <w:rPr>
          <w:rFonts w:eastAsia="Calibri"/>
        </w:rPr>
        <w:t>’</w:t>
      </w:r>
      <w:r w:rsidRPr="009A7086">
        <w:rPr>
          <w:rFonts w:eastAsia="Calibri"/>
        </w:rPr>
        <w:t>.</w:t>
      </w:r>
    </w:p>
    <w:p w14:paraId="7C2025DF" w14:textId="77777777" w:rsidR="006E55ED" w:rsidRDefault="006E55ED" w:rsidP="006E55ED">
      <w:pPr>
        <w:rPr>
          <w:lang w:eastAsia="en-NZ"/>
        </w:rPr>
      </w:pPr>
    </w:p>
    <w:p w14:paraId="7C2025E0" w14:textId="77777777" w:rsidR="00764925" w:rsidRDefault="00764925" w:rsidP="006E55ED">
      <w:r w:rsidRPr="009A7086">
        <w:rPr>
          <w:rFonts w:cs="Arial"/>
          <w:b/>
          <w:color w:val="000000"/>
          <w:szCs w:val="20"/>
          <w:lang w:eastAsia="en-NZ"/>
        </w:rPr>
        <w:t xml:space="preserve">Additional text: </w:t>
      </w:r>
      <w:r w:rsidRPr="009A7086">
        <w:rPr>
          <w:rFonts w:cs="Arial"/>
          <w:szCs w:val="22"/>
        </w:rPr>
        <w:t xml:space="preserve">A cross-reference to this Recommendation is also provided in Part 3 (under </w:t>
      </w:r>
      <w:r w:rsidRPr="009A7086">
        <w:rPr>
          <w:i/>
          <w:iCs/>
        </w:rPr>
        <w:t>3.2.c Sensori-motor development)</w:t>
      </w:r>
      <w:r w:rsidRPr="009A7086">
        <w:t>, and in Appendix 8, where music therapy is discussed within a broader overview of educational interventions.</w:t>
      </w:r>
    </w:p>
    <w:p w14:paraId="7C2025E1" w14:textId="77777777" w:rsidR="006E55ED" w:rsidRPr="009A7086" w:rsidRDefault="006E55ED" w:rsidP="006E55ED">
      <w:pPr>
        <w:rPr>
          <w:rFonts w:cs="Arial"/>
          <w:color w:val="000000"/>
          <w:szCs w:val="20"/>
          <w:lang w:eastAsia="en-NZ"/>
        </w:rPr>
      </w:pPr>
    </w:p>
    <w:bookmarkEnd w:id="877"/>
    <w:bookmarkEnd w:id="878"/>
    <w:bookmarkEnd w:id="879"/>
    <w:p w14:paraId="7C2025E2" w14:textId="77777777" w:rsidR="00764925" w:rsidRPr="009A7086" w:rsidRDefault="00764925" w:rsidP="006E55ED">
      <w:pPr>
        <w:rPr>
          <w:lang w:eastAsia="en-NZ"/>
        </w:rPr>
      </w:pPr>
      <w:r w:rsidRPr="009A7086">
        <w:rPr>
          <w:b/>
          <w:lang w:eastAsia="en-NZ"/>
        </w:rPr>
        <w:t xml:space="preserve">Summary Table I </w:t>
      </w:r>
      <w:r w:rsidRPr="009A7086">
        <w:rPr>
          <w:lang w:eastAsia="en-NZ"/>
        </w:rPr>
        <w:t>(p. x) of the Executive Summary presents the new recommendation.</w:t>
      </w:r>
    </w:p>
    <w:p w14:paraId="7C2025E3" w14:textId="77777777" w:rsidR="00764925" w:rsidRPr="009A7086" w:rsidRDefault="00764925" w:rsidP="006E55ED">
      <w:pPr>
        <w:rPr>
          <w:lang w:eastAsia="en-NZ"/>
        </w:rPr>
      </w:pPr>
    </w:p>
    <w:p w14:paraId="7C2025E4" w14:textId="77777777" w:rsidR="00764925" w:rsidRPr="009A7086" w:rsidRDefault="00764925" w:rsidP="00764925">
      <w:pPr>
        <w:spacing w:after="120" w:line="300" w:lineRule="exact"/>
        <w:rPr>
          <w:rFonts w:cs="Arial"/>
          <w:szCs w:val="20"/>
          <w:lang w:eastAsia="en-NZ"/>
        </w:rPr>
        <w:sectPr w:rsidR="00764925" w:rsidRPr="009A7086" w:rsidSect="00D145D2">
          <w:headerReference w:type="default" r:id="rId38"/>
          <w:pgSz w:w="11907" w:h="16834" w:code="9"/>
          <w:pgMar w:top="1701" w:right="1418" w:bottom="1418" w:left="1701" w:header="567" w:footer="425" w:gutter="284"/>
          <w:cols w:space="720"/>
        </w:sectPr>
      </w:pPr>
    </w:p>
    <w:p w14:paraId="7C2025E5" w14:textId="77777777" w:rsidR="00764925" w:rsidRPr="009A7086" w:rsidRDefault="00764925" w:rsidP="00DA7372">
      <w:pPr>
        <w:pStyle w:val="Heading1"/>
      </w:pPr>
      <w:bookmarkStart w:id="883" w:name="_Toc56091743"/>
      <w:bookmarkStart w:id="884" w:name="_Toc68714958"/>
      <w:bookmarkStart w:id="885" w:name="_Toc78804271"/>
      <w:r w:rsidRPr="009A7086">
        <w:lastRenderedPageBreak/>
        <w:t>Appendix 1: Methods</w:t>
      </w:r>
      <w:bookmarkEnd w:id="883"/>
      <w:bookmarkEnd w:id="884"/>
      <w:bookmarkEnd w:id="885"/>
    </w:p>
    <w:p w14:paraId="7C2025E6" w14:textId="77777777" w:rsidR="00764925" w:rsidRPr="009A7086" w:rsidRDefault="00764925" w:rsidP="00DA7372">
      <w:pPr>
        <w:pStyle w:val="Heading2"/>
      </w:pPr>
      <w:bookmarkStart w:id="886" w:name="_Toc56091744"/>
      <w:bookmarkStart w:id="887" w:name="_Toc68714959"/>
      <w:bookmarkStart w:id="888" w:name="_Toc78804272"/>
      <w:r w:rsidRPr="009A7086">
        <w:t>A1.1</w:t>
      </w:r>
      <w:bookmarkEnd w:id="886"/>
      <w:r w:rsidR="00DA7372">
        <w:tab/>
      </w:r>
      <w:r w:rsidRPr="009A7086">
        <w:t>Acknowledgements</w:t>
      </w:r>
      <w:bookmarkEnd w:id="887"/>
      <w:bookmarkEnd w:id="888"/>
    </w:p>
    <w:p w14:paraId="7C2025E7" w14:textId="77777777" w:rsidR="00764925" w:rsidRDefault="00764925" w:rsidP="00DA7372">
      <w:r w:rsidRPr="009A7086">
        <w:t>This project is funded by the New Zealand Ministries of Health and Education. Marita Broadstock prepared the systematic review and delivers the living guideline process. The Living Guideline Group consider implications for the Guideline as detailed in Part</w:t>
      </w:r>
      <w:r w:rsidR="00DA7372">
        <w:t> </w:t>
      </w:r>
      <w:r w:rsidRPr="009A7086">
        <w:t>3.</w:t>
      </w:r>
    </w:p>
    <w:p w14:paraId="7C2025E8" w14:textId="77777777" w:rsidR="00DA7372" w:rsidRPr="009A7086" w:rsidRDefault="00DA7372" w:rsidP="00DA7372"/>
    <w:p w14:paraId="7C2025E9" w14:textId="77777777" w:rsidR="00764925" w:rsidRPr="009A7086" w:rsidRDefault="00764925" w:rsidP="00DA7372">
      <w:pPr>
        <w:pStyle w:val="Heading3"/>
      </w:pPr>
      <w:bookmarkStart w:id="889" w:name="_Toc68714960"/>
      <w:bookmarkStart w:id="890" w:name="_Toc78804273"/>
      <w:bookmarkStart w:id="891" w:name="_Toc56091745"/>
      <w:r w:rsidRPr="009A7086">
        <w:t xml:space="preserve">Programme manager </w:t>
      </w:r>
      <w:r w:rsidR="00DA7372">
        <w:rPr>
          <w:lang w:val="en-NZ"/>
        </w:rPr>
        <w:t>and</w:t>
      </w:r>
      <w:r w:rsidRPr="009A7086">
        <w:t xml:space="preserve"> systematic reviewer</w:t>
      </w:r>
      <w:bookmarkEnd w:id="889"/>
      <w:bookmarkEnd w:id="890"/>
    </w:p>
    <w:p w14:paraId="7C2025EA" w14:textId="77777777" w:rsidR="00764925" w:rsidRPr="009A7086" w:rsidRDefault="00764925" w:rsidP="00DA7372">
      <w:pPr>
        <w:pStyle w:val="Heading5"/>
      </w:pPr>
      <w:r w:rsidRPr="009A7086">
        <w:t>Marita Broadstock</w:t>
      </w:r>
    </w:p>
    <w:p w14:paraId="7C2025EB" w14:textId="77777777" w:rsidR="00764925" w:rsidRDefault="00764925" w:rsidP="00DA7372">
      <w:pPr>
        <w:rPr>
          <w:lang w:eastAsia="en-GB"/>
        </w:rPr>
      </w:pPr>
      <w:r w:rsidRPr="009A7086">
        <w:rPr>
          <w:lang w:eastAsia="en-GB"/>
        </w:rPr>
        <w:t>INSIGHT Research Ltd, Independent research consultant</w:t>
      </w:r>
    </w:p>
    <w:p w14:paraId="7C2025EC" w14:textId="77777777" w:rsidR="00DA7372" w:rsidRPr="009A7086" w:rsidRDefault="00DA7372" w:rsidP="00DA7372">
      <w:pPr>
        <w:rPr>
          <w:lang w:eastAsia="en-GB"/>
        </w:rPr>
      </w:pPr>
    </w:p>
    <w:p w14:paraId="7C2025ED" w14:textId="77777777" w:rsidR="00764925" w:rsidRPr="009A7086" w:rsidRDefault="00764925" w:rsidP="00DA7372">
      <w:pPr>
        <w:pStyle w:val="Heading3"/>
      </w:pPr>
      <w:bookmarkStart w:id="892" w:name="_Toc68714961"/>
      <w:bookmarkStart w:id="893" w:name="_Toc78804274"/>
      <w:r w:rsidRPr="009A7086">
        <w:t>Living Guideline Group</w:t>
      </w:r>
      <w:bookmarkEnd w:id="891"/>
      <w:bookmarkEnd w:id="892"/>
      <w:bookmarkEnd w:id="893"/>
    </w:p>
    <w:p w14:paraId="7C2025EE" w14:textId="77777777" w:rsidR="00764925" w:rsidRPr="009A7086" w:rsidRDefault="00764925" w:rsidP="00DA7372">
      <w:pPr>
        <w:pStyle w:val="Heading5"/>
      </w:pPr>
      <w:r w:rsidRPr="009A7086">
        <w:t>Matt Eggleston (Chair)</w:t>
      </w:r>
    </w:p>
    <w:p w14:paraId="7C2025EF" w14:textId="77777777" w:rsidR="00764925" w:rsidRPr="009A7086" w:rsidRDefault="00764925" w:rsidP="00DA7372">
      <w:pPr>
        <w:rPr>
          <w:lang w:eastAsia="en-GB"/>
        </w:rPr>
      </w:pPr>
      <w:r w:rsidRPr="009A7086">
        <w:rPr>
          <w:lang w:eastAsia="en-GB"/>
        </w:rPr>
        <w:t>Child and Adolescent Psychiatrist, Child, Adolescent and Family Mental Health Service, Canterbury DHB</w:t>
      </w:r>
    </w:p>
    <w:p w14:paraId="7C2025F0" w14:textId="77777777" w:rsidR="00DA7372" w:rsidRDefault="00DA7372" w:rsidP="00DA7372"/>
    <w:p w14:paraId="7C2025F1" w14:textId="77777777" w:rsidR="00764925" w:rsidRPr="009A7086" w:rsidRDefault="00764925" w:rsidP="00DA7372">
      <w:pPr>
        <w:pStyle w:val="Heading5"/>
        <w:rPr>
          <w:color w:val="000000"/>
        </w:rPr>
      </w:pPr>
      <w:r w:rsidRPr="009A7086">
        <w:t>Andrew Marshall (Deputy Chair)</w:t>
      </w:r>
    </w:p>
    <w:p w14:paraId="7C2025F2" w14:textId="77777777" w:rsidR="00764925" w:rsidRPr="009A7086" w:rsidRDefault="00764925" w:rsidP="00DA7372">
      <w:pPr>
        <w:rPr>
          <w:lang w:eastAsia="en-GB"/>
        </w:rPr>
      </w:pPr>
      <w:r w:rsidRPr="009A7086">
        <w:rPr>
          <w:lang w:eastAsia="en-GB"/>
        </w:rPr>
        <w:t>Developmental Paediatrician, Child Development Team at Puketiro Centre, Porirua and Clinical Leader, Child Health, Wellington Hospital</w:t>
      </w:r>
    </w:p>
    <w:p w14:paraId="7C2025F3" w14:textId="77777777" w:rsidR="00DA7372" w:rsidRDefault="00DA7372" w:rsidP="00DA7372"/>
    <w:p w14:paraId="7C2025F4" w14:textId="77777777" w:rsidR="00764925" w:rsidRPr="009A7086" w:rsidRDefault="00764925" w:rsidP="00DA7372">
      <w:pPr>
        <w:pStyle w:val="Heading5"/>
      </w:pPr>
      <w:r w:rsidRPr="009A7086">
        <w:t>Tanya Breen</w:t>
      </w:r>
    </w:p>
    <w:p w14:paraId="7C2025F5" w14:textId="77777777" w:rsidR="00764925" w:rsidRPr="009A7086" w:rsidRDefault="00764925" w:rsidP="00DA7372">
      <w:pPr>
        <w:rPr>
          <w:lang w:eastAsia="en-GB"/>
        </w:rPr>
      </w:pPr>
      <w:r w:rsidRPr="009A7086">
        <w:rPr>
          <w:lang w:eastAsia="en-GB"/>
        </w:rPr>
        <w:t>Consultant Clinical Psychologist, Specialist in Autism and Disability Issues</w:t>
      </w:r>
    </w:p>
    <w:p w14:paraId="7C2025F6" w14:textId="77777777" w:rsidR="00DA7372" w:rsidRDefault="00DA7372" w:rsidP="00DA7372"/>
    <w:p w14:paraId="7C2025F7" w14:textId="77777777" w:rsidR="00764925" w:rsidRPr="009A7086" w:rsidRDefault="00764925" w:rsidP="00DA7372">
      <w:pPr>
        <w:pStyle w:val="Heading5"/>
      </w:pPr>
      <w:r w:rsidRPr="009A7086">
        <w:t>Sally Clendon</w:t>
      </w:r>
    </w:p>
    <w:p w14:paraId="7C2025F8" w14:textId="77777777" w:rsidR="00764925" w:rsidRPr="009A7086" w:rsidRDefault="00764925" w:rsidP="00DA7372">
      <w:pPr>
        <w:rPr>
          <w:lang w:eastAsia="en-GB"/>
        </w:rPr>
      </w:pPr>
      <w:r w:rsidRPr="009A7086">
        <w:rPr>
          <w:lang w:eastAsia="en-GB"/>
        </w:rPr>
        <w:t>Senior Lecturer, Speech and Language Therapy Programme, Institute of Education, Massey University</w:t>
      </w:r>
    </w:p>
    <w:p w14:paraId="7C2025F9" w14:textId="77777777" w:rsidR="00DA7372" w:rsidRDefault="00DA7372" w:rsidP="00DA7372"/>
    <w:p w14:paraId="7C2025FA" w14:textId="77777777" w:rsidR="00764925" w:rsidRPr="009A7086" w:rsidRDefault="00764925" w:rsidP="00DA7372">
      <w:pPr>
        <w:pStyle w:val="Heading5"/>
      </w:pPr>
      <w:r w:rsidRPr="009A7086">
        <w:t>Vijaya Dharan</w:t>
      </w:r>
    </w:p>
    <w:p w14:paraId="7C2025FB" w14:textId="77777777" w:rsidR="00764925" w:rsidRPr="009A7086" w:rsidRDefault="00764925" w:rsidP="00DA7372">
      <w:pPr>
        <w:rPr>
          <w:lang w:eastAsia="en-GB"/>
        </w:rPr>
      </w:pPr>
      <w:r w:rsidRPr="009A7086">
        <w:rPr>
          <w:lang w:eastAsia="en-GB"/>
        </w:rPr>
        <w:t>Senior Lecturer, Centre for Equity through Education, Institute of Education, Massey University</w:t>
      </w:r>
    </w:p>
    <w:p w14:paraId="7C2025FC" w14:textId="77777777" w:rsidR="00DA7372" w:rsidRDefault="00DA7372" w:rsidP="00DA7372"/>
    <w:p w14:paraId="7C2025FD" w14:textId="77777777" w:rsidR="00764925" w:rsidRPr="009A7086" w:rsidRDefault="00764925" w:rsidP="00DA7372">
      <w:pPr>
        <w:pStyle w:val="Heading5"/>
      </w:pPr>
      <w:r w:rsidRPr="009A7086">
        <w:t>Martyn Matthews</w:t>
      </w:r>
    </w:p>
    <w:p w14:paraId="7C2025FE" w14:textId="77777777" w:rsidR="00764925" w:rsidRPr="009A7086" w:rsidRDefault="00764925" w:rsidP="00DA7372">
      <w:pPr>
        <w:rPr>
          <w:lang w:eastAsia="en-GB"/>
        </w:rPr>
      </w:pPr>
      <w:r w:rsidRPr="009A7086">
        <w:rPr>
          <w:lang w:eastAsia="en-GB"/>
        </w:rPr>
        <w:t>Independent research consultant, Wellington</w:t>
      </w:r>
    </w:p>
    <w:p w14:paraId="7C2025FF" w14:textId="77777777" w:rsidR="00DA7372" w:rsidRDefault="00DA7372" w:rsidP="00DA7372"/>
    <w:p w14:paraId="7C202600" w14:textId="77777777" w:rsidR="00764925" w:rsidRPr="009A7086" w:rsidRDefault="00764925" w:rsidP="00DA7372">
      <w:pPr>
        <w:pStyle w:val="Heading5"/>
      </w:pPr>
      <w:r w:rsidRPr="009A7086">
        <w:lastRenderedPageBreak/>
        <w:t>Daniel Smith</w:t>
      </w:r>
    </w:p>
    <w:p w14:paraId="7C202601" w14:textId="77777777" w:rsidR="00764925" w:rsidRPr="009A7086" w:rsidRDefault="00764925" w:rsidP="00DA7372">
      <w:pPr>
        <w:rPr>
          <w:lang w:eastAsia="en-GB"/>
        </w:rPr>
      </w:pPr>
      <w:r w:rsidRPr="009A7086">
        <w:rPr>
          <w:lang w:eastAsia="en-GB"/>
        </w:rPr>
        <w:t>Technical Specialist in immunohistochemistry at Waikato Hospital, member of Altogether Autism</w:t>
      </w:r>
      <w:r w:rsidR="00293BE3">
        <w:rPr>
          <w:lang w:eastAsia="en-GB"/>
        </w:rPr>
        <w:t>’</w:t>
      </w:r>
      <w:r w:rsidRPr="009A7086">
        <w:rPr>
          <w:lang w:eastAsia="en-GB"/>
        </w:rPr>
        <w:t>s Consumer Reference Panel</w:t>
      </w:r>
    </w:p>
    <w:p w14:paraId="7C202602" w14:textId="77777777" w:rsidR="00DA7372" w:rsidRDefault="00DA7372" w:rsidP="00DA7372"/>
    <w:p w14:paraId="7C202603" w14:textId="77777777" w:rsidR="00764925" w:rsidRPr="009A7086" w:rsidRDefault="00764925" w:rsidP="00DA7372">
      <w:pPr>
        <w:pStyle w:val="Heading5"/>
      </w:pPr>
      <w:r w:rsidRPr="009A7086">
        <w:t>Larah van der Meer</w:t>
      </w:r>
    </w:p>
    <w:p w14:paraId="7C202604" w14:textId="77777777" w:rsidR="00764925" w:rsidRPr="009A7086" w:rsidRDefault="00764925" w:rsidP="00DA7372">
      <w:pPr>
        <w:rPr>
          <w:color w:val="000000"/>
          <w:lang w:eastAsia="en-GB"/>
        </w:rPr>
      </w:pPr>
      <w:r w:rsidRPr="009A7086">
        <w:t>Autism researcher at Victoria University, and research advisor at Autism New Zealand</w:t>
      </w:r>
    </w:p>
    <w:p w14:paraId="7C202605" w14:textId="77777777" w:rsidR="00DA7372" w:rsidRDefault="00DA7372" w:rsidP="00764925">
      <w:bookmarkStart w:id="894" w:name="_Toc56091746"/>
      <w:bookmarkStart w:id="895" w:name="_Toc68714962"/>
    </w:p>
    <w:p w14:paraId="7C202606" w14:textId="77777777" w:rsidR="00764925" w:rsidRPr="009A7086" w:rsidRDefault="00764925" w:rsidP="00DA7372">
      <w:pPr>
        <w:pStyle w:val="Heading3"/>
      </w:pPr>
      <w:bookmarkStart w:id="896" w:name="_Toc78804275"/>
      <w:r w:rsidRPr="009A7086">
        <w:t>Ex-officio LGG members</w:t>
      </w:r>
      <w:bookmarkEnd w:id="894"/>
      <w:bookmarkEnd w:id="895"/>
      <w:bookmarkEnd w:id="896"/>
    </w:p>
    <w:p w14:paraId="7C202607" w14:textId="77777777" w:rsidR="00293BE3" w:rsidRDefault="00764925" w:rsidP="00DA7372">
      <w:pPr>
        <w:pStyle w:val="Heading5"/>
      </w:pPr>
      <w:r w:rsidRPr="009A7086">
        <w:t>Amanda Bleckmann</w:t>
      </w:r>
    </w:p>
    <w:p w14:paraId="7C202608" w14:textId="77777777" w:rsidR="00764925" w:rsidRPr="009A7086" w:rsidRDefault="00764925" w:rsidP="00DA7372">
      <w:pPr>
        <w:rPr>
          <w:lang w:eastAsia="en-GB"/>
        </w:rPr>
      </w:pPr>
      <w:r w:rsidRPr="009A7086">
        <w:rPr>
          <w:color w:val="000000"/>
          <w:shd w:val="clear" w:color="auto" w:fill="FFFFFF"/>
          <w:lang w:eastAsia="en-GB"/>
        </w:rPr>
        <w:t>Group Manager, Operational Performance</w:t>
      </w:r>
      <w:r w:rsidRPr="009A7086">
        <w:rPr>
          <w:color w:val="000000"/>
          <w:lang w:eastAsia="en-GB"/>
        </w:rPr>
        <w:t xml:space="preserve">, </w:t>
      </w:r>
      <w:r w:rsidRPr="009A7086">
        <w:rPr>
          <w:color w:val="000000"/>
          <w:shd w:val="clear" w:color="auto" w:fill="FFFFFF"/>
          <w:lang w:eastAsia="en-GB"/>
        </w:rPr>
        <w:t>Disability Directorate</w:t>
      </w:r>
      <w:r w:rsidRPr="009A7086">
        <w:rPr>
          <w:lang w:eastAsia="en-GB"/>
        </w:rPr>
        <w:t>, Ministry of Health. Represented at the LGG meeting by Cheryll Graham, Senior Advisor, Disability.</w:t>
      </w:r>
    </w:p>
    <w:p w14:paraId="7C202609" w14:textId="77777777" w:rsidR="00DA7372" w:rsidRDefault="00DA7372" w:rsidP="00DA7372"/>
    <w:p w14:paraId="7C20260A" w14:textId="77777777" w:rsidR="00293BE3" w:rsidRDefault="00764925" w:rsidP="00DA7372">
      <w:pPr>
        <w:pStyle w:val="Heading5"/>
      </w:pPr>
      <w:r w:rsidRPr="009A7086">
        <w:t>Matt Frost</w:t>
      </w:r>
    </w:p>
    <w:p w14:paraId="7C20260B" w14:textId="77777777" w:rsidR="00764925" w:rsidRPr="009A7086" w:rsidRDefault="00764925" w:rsidP="00DA7372">
      <w:pPr>
        <w:rPr>
          <w:lang w:eastAsia="en-GB"/>
        </w:rPr>
      </w:pPr>
      <w:r w:rsidRPr="009A7086">
        <w:rPr>
          <w:lang w:eastAsia="en-GB"/>
        </w:rPr>
        <w:t>Principal Advisor, Additional Learning Needs, Ministry of Education</w:t>
      </w:r>
    </w:p>
    <w:p w14:paraId="7C20260C" w14:textId="77777777" w:rsidR="00DA7372" w:rsidRDefault="00DA7372" w:rsidP="00DA7372">
      <w:bookmarkStart w:id="897" w:name="_Toc56091747"/>
      <w:bookmarkStart w:id="898" w:name="_Toc68714963"/>
    </w:p>
    <w:p w14:paraId="7C20260D" w14:textId="77777777" w:rsidR="00764925" w:rsidRPr="009A7086" w:rsidRDefault="00764925" w:rsidP="00DA7372">
      <w:pPr>
        <w:pStyle w:val="Heading3"/>
      </w:pPr>
      <w:bookmarkStart w:id="899" w:name="_Toc78804276"/>
      <w:r w:rsidRPr="009A7086">
        <w:t>Declarations of competing interest</w:t>
      </w:r>
      <w:bookmarkEnd w:id="897"/>
      <w:bookmarkEnd w:id="898"/>
      <w:bookmarkEnd w:id="899"/>
    </w:p>
    <w:p w14:paraId="7C20260E" w14:textId="77777777" w:rsidR="00764925" w:rsidRPr="009A7086" w:rsidRDefault="00764925" w:rsidP="00DA7372">
      <w:pPr>
        <w:rPr>
          <w:lang w:eastAsia="en-NZ"/>
        </w:rPr>
      </w:pPr>
      <w:r w:rsidRPr="009A7086">
        <w:rPr>
          <w:lang w:eastAsia="en-NZ"/>
        </w:rPr>
        <w:t>None</w:t>
      </w:r>
    </w:p>
    <w:p w14:paraId="7C20260F" w14:textId="77777777" w:rsidR="00DA7372" w:rsidRDefault="00DA7372" w:rsidP="00DA7372">
      <w:bookmarkStart w:id="900" w:name="_Toc56091748"/>
      <w:bookmarkStart w:id="901" w:name="_Toc68714964"/>
    </w:p>
    <w:p w14:paraId="7C202610" w14:textId="77777777" w:rsidR="00764925" w:rsidRPr="009A7086" w:rsidRDefault="00764925" w:rsidP="00DA7372">
      <w:pPr>
        <w:pStyle w:val="Heading2"/>
      </w:pPr>
      <w:bookmarkStart w:id="902" w:name="_Toc78804277"/>
      <w:r w:rsidRPr="009A7086">
        <w:t>A1.2</w:t>
      </w:r>
      <w:r w:rsidR="00DA7372">
        <w:tab/>
      </w:r>
      <w:r w:rsidRPr="009A7086">
        <w:t>Search strategy</w:t>
      </w:r>
      <w:bookmarkEnd w:id="900"/>
      <w:bookmarkEnd w:id="901"/>
      <w:bookmarkEnd w:id="902"/>
    </w:p>
    <w:p w14:paraId="7C202611" w14:textId="77777777" w:rsidR="00764925" w:rsidRPr="009A7086" w:rsidRDefault="00764925" w:rsidP="00DA7372">
      <w:pPr>
        <w:rPr>
          <w:lang w:eastAsia="en-NZ"/>
        </w:rPr>
      </w:pPr>
      <w:r w:rsidRPr="009A7086">
        <w:rPr>
          <w:lang w:eastAsia="en-NZ"/>
        </w:rPr>
        <w:t xml:space="preserve">Search strategies were limited to publications from </w:t>
      </w:r>
      <w:r w:rsidR="00DA7372">
        <w:rPr>
          <w:lang w:eastAsia="en-NZ"/>
        </w:rPr>
        <w:t>1 </w:t>
      </w:r>
      <w:r w:rsidRPr="009A7086">
        <w:rPr>
          <w:lang w:eastAsia="en-NZ"/>
        </w:rPr>
        <w:t>January 2004 onwards. Database searches were conducted on 9</w:t>
      </w:r>
      <w:r w:rsidR="00DA7372">
        <w:rPr>
          <w:lang w:eastAsia="en-NZ"/>
        </w:rPr>
        <w:t>–</w:t>
      </w:r>
      <w:r w:rsidRPr="009A7086">
        <w:rPr>
          <w:lang w:eastAsia="en-NZ"/>
        </w:rPr>
        <w:t>17 June, 2020, and updated on 15</w:t>
      </w:r>
      <w:r w:rsidR="00DA7372">
        <w:rPr>
          <w:lang w:eastAsia="en-NZ"/>
        </w:rPr>
        <w:t> </w:t>
      </w:r>
      <w:r w:rsidRPr="009A7086">
        <w:rPr>
          <w:lang w:eastAsia="en-NZ"/>
        </w:rPr>
        <w:t>September 2020. Full search strategies are available upon request. Bibliographic, health technology assessment and guideline databases were included in the search strategy, listed below.</w:t>
      </w:r>
    </w:p>
    <w:p w14:paraId="7C202612" w14:textId="77777777" w:rsidR="00764925" w:rsidRPr="009A7086" w:rsidRDefault="00764925" w:rsidP="00281B4C">
      <w:pPr>
        <w:pStyle w:val="Bullet"/>
        <w:spacing w:before="60"/>
        <w:rPr>
          <w:rFonts w:eastAsia="Calibri"/>
        </w:rPr>
      </w:pPr>
      <w:r w:rsidRPr="009A7086">
        <w:rPr>
          <w:rFonts w:eastAsia="Calibri"/>
        </w:rPr>
        <w:t>Medline (Ebsco-host)</w:t>
      </w:r>
    </w:p>
    <w:p w14:paraId="7C202613" w14:textId="77777777" w:rsidR="00764925" w:rsidRPr="009A7086" w:rsidRDefault="00764925" w:rsidP="00281B4C">
      <w:pPr>
        <w:pStyle w:val="Bullet"/>
        <w:spacing w:before="60"/>
        <w:rPr>
          <w:rFonts w:eastAsia="Calibri"/>
        </w:rPr>
      </w:pPr>
      <w:r w:rsidRPr="009A7086">
        <w:rPr>
          <w:rFonts w:eastAsia="Calibri"/>
        </w:rPr>
        <w:t>Cinahl (Ebsco-host)</w:t>
      </w:r>
    </w:p>
    <w:p w14:paraId="7C202614" w14:textId="77777777" w:rsidR="00764925" w:rsidRPr="009A7086" w:rsidRDefault="00764925" w:rsidP="00281B4C">
      <w:pPr>
        <w:pStyle w:val="Bullet"/>
        <w:spacing w:before="60"/>
        <w:rPr>
          <w:rFonts w:eastAsia="Calibri"/>
        </w:rPr>
      </w:pPr>
      <w:r w:rsidRPr="009A7086">
        <w:rPr>
          <w:rFonts w:eastAsia="Calibri"/>
        </w:rPr>
        <w:t>Embase (Ovid)</w:t>
      </w:r>
    </w:p>
    <w:p w14:paraId="7C202615" w14:textId="77777777" w:rsidR="00764925" w:rsidRPr="009A7086" w:rsidRDefault="00764925" w:rsidP="00281B4C">
      <w:pPr>
        <w:pStyle w:val="Bullet"/>
        <w:spacing w:before="60"/>
        <w:rPr>
          <w:rFonts w:eastAsia="Calibri"/>
        </w:rPr>
      </w:pPr>
      <w:r w:rsidRPr="009A7086">
        <w:rPr>
          <w:rFonts w:eastAsia="Calibri"/>
        </w:rPr>
        <w:t>PsychInfo (Ebsco-host)</w:t>
      </w:r>
    </w:p>
    <w:p w14:paraId="7C202616" w14:textId="77777777" w:rsidR="00764925" w:rsidRPr="009A7086" w:rsidRDefault="00764925" w:rsidP="00281B4C">
      <w:pPr>
        <w:pStyle w:val="Bullet"/>
        <w:spacing w:before="60"/>
        <w:rPr>
          <w:rFonts w:eastAsia="Calibri"/>
        </w:rPr>
      </w:pPr>
      <w:r w:rsidRPr="009A7086">
        <w:rPr>
          <w:rFonts w:eastAsia="Calibri"/>
        </w:rPr>
        <w:t>PsycARTICLES (Ebsco-host)</w:t>
      </w:r>
    </w:p>
    <w:p w14:paraId="7C202617" w14:textId="77777777" w:rsidR="00764925" w:rsidRPr="009A7086" w:rsidRDefault="00764925" w:rsidP="00281B4C">
      <w:pPr>
        <w:pStyle w:val="Bullet"/>
        <w:spacing w:before="60"/>
        <w:rPr>
          <w:rFonts w:eastAsia="Calibri"/>
        </w:rPr>
      </w:pPr>
      <w:r w:rsidRPr="009A7086">
        <w:rPr>
          <w:rFonts w:eastAsia="Calibri"/>
        </w:rPr>
        <w:t>ERIC (Ebsco-host)</w:t>
      </w:r>
    </w:p>
    <w:p w14:paraId="7C202618" w14:textId="77777777" w:rsidR="00764925" w:rsidRPr="009A7086" w:rsidRDefault="00764925" w:rsidP="00281B4C">
      <w:pPr>
        <w:pStyle w:val="Bullet"/>
        <w:spacing w:before="60"/>
        <w:rPr>
          <w:rFonts w:eastAsia="Calibri"/>
        </w:rPr>
      </w:pPr>
      <w:r w:rsidRPr="009A7086">
        <w:rPr>
          <w:rFonts w:eastAsia="Calibri"/>
        </w:rPr>
        <w:t>Cochrane Library (Ovid)</w:t>
      </w:r>
    </w:p>
    <w:p w14:paraId="7C202619" w14:textId="77777777" w:rsidR="00764925" w:rsidRPr="009A7086" w:rsidRDefault="00764925" w:rsidP="00281B4C">
      <w:pPr>
        <w:pStyle w:val="Bullet"/>
        <w:spacing w:before="60"/>
        <w:rPr>
          <w:rFonts w:eastAsia="Calibri"/>
        </w:rPr>
      </w:pPr>
      <w:r w:rsidRPr="009A7086">
        <w:rPr>
          <w:rFonts w:eastAsia="Calibri"/>
        </w:rPr>
        <w:t>Cochrane Database of Systematic Reviews (CDSR)</w:t>
      </w:r>
    </w:p>
    <w:p w14:paraId="7C20261A" w14:textId="77777777" w:rsidR="00764925" w:rsidRPr="009A7086" w:rsidRDefault="00764925" w:rsidP="00281B4C">
      <w:pPr>
        <w:pStyle w:val="Bullet"/>
        <w:spacing w:before="60"/>
        <w:rPr>
          <w:rFonts w:eastAsia="Calibri"/>
        </w:rPr>
      </w:pPr>
      <w:r w:rsidRPr="009A7086">
        <w:rPr>
          <w:rFonts w:eastAsia="Calibri"/>
        </w:rPr>
        <w:t>Central Register of Controlled Trials (CRCT)</w:t>
      </w:r>
    </w:p>
    <w:p w14:paraId="7C20261B" w14:textId="77777777" w:rsidR="00764925" w:rsidRPr="009A7086" w:rsidRDefault="00764925" w:rsidP="00281B4C">
      <w:pPr>
        <w:pStyle w:val="Bullet"/>
        <w:spacing w:before="60"/>
        <w:rPr>
          <w:rFonts w:eastAsia="Calibri"/>
        </w:rPr>
      </w:pPr>
      <w:r w:rsidRPr="009A7086">
        <w:rPr>
          <w:rFonts w:eastAsia="Calibri"/>
        </w:rPr>
        <w:t>Database of Abstracts of Reviews of Effects (DARE)</w:t>
      </w:r>
    </w:p>
    <w:p w14:paraId="7C20261C" w14:textId="77777777" w:rsidR="00764925" w:rsidRPr="009A7086" w:rsidRDefault="00764925" w:rsidP="00281B4C">
      <w:pPr>
        <w:pStyle w:val="Bullet"/>
        <w:spacing w:before="60"/>
        <w:rPr>
          <w:rFonts w:eastAsia="Calibri"/>
          <w:iCs/>
        </w:rPr>
      </w:pPr>
      <w:r w:rsidRPr="009A7086">
        <w:rPr>
          <w:rFonts w:eastAsia="Calibri"/>
        </w:rPr>
        <w:t>Health Technology Assessment Database (HTA Database)</w:t>
      </w:r>
    </w:p>
    <w:p w14:paraId="7C20261D" w14:textId="77777777" w:rsidR="00764925" w:rsidRDefault="00764925" w:rsidP="00B44D50">
      <w:pPr>
        <w:spacing w:before="240"/>
        <w:rPr>
          <w:lang w:eastAsia="en-NZ"/>
        </w:rPr>
      </w:pPr>
      <w:r w:rsidRPr="009A7086">
        <w:rPr>
          <w:lang w:eastAsia="en-NZ"/>
        </w:rPr>
        <w:lastRenderedPageBreak/>
        <w:t>A combination of search terms were used and adapted for different databases. The following illustrative search was used for databases accessed through OVID:</w:t>
      </w:r>
    </w:p>
    <w:p w14:paraId="7C20261E" w14:textId="77777777" w:rsidR="00281B4C" w:rsidRPr="009A7086" w:rsidRDefault="00281B4C" w:rsidP="007A11B1">
      <w:pPr>
        <w:pStyle w:val="Number"/>
        <w:numPr>
          <w:ilvl w:val="0"/>
          <w:numId w:val="4"/>
        </w:numPr>
      </w:pPr>
      <w:r w:rsidRPr="009A7086">
        <w:t>(music or sing or SINGING or song#).ti. or (music or sing or SINGING or song#).ab</w:t>
      </w:r>
    </w:p>
    <w:p w14:paraId="7C20261F" w14:textId="77777777" w:rsidR="00281B4C" w:rsidRPr="009A7086" w:rsidRDefault="00281B4C" w:rsidP="007A11B1">
      <w:pPr>
        <w:pStyle w:val="Number"/>
        <w:numPr>
          <w:ilvl w:val="0"/>
          <w:numId w:val="4"/>
        </w:numPr>
      </w:pPr>
      <w:r w:rsidRPr="009A7086">
        <w:t>(music o</w:t>
      </w:r>
      <w:r>
        <w:t>r singing or music therapy).sh</w:t>
      </w:r>
    </w:p>
    <w:p w14:paraId="7C202620" w14:textId="77777777" w:rsidR="00281B4C" w:rsidRPr="009A7086" w:rsidRDefault="00281B4C" w:rsidP="007A11B1">
      <w:pPr>
        <w:pStyle w:val="Number"/>
        <w:numPr>
          <w:ilvl w:val="0"/>
          <w:numId w:val="4"/>
        </w:numPr>
      </w:pPr>
      <w:r w:rsidRPr="009A7086">
        <w:t>(autis* or asperger* or pervasive developmental disorder).sh. or (autis* or asperger* or pervasive developmental disorder?).ti. or (autis* or asperger* or pervasi</w:t>
      </w:r>
      <w:r>
        <w:t>ve developmental disorder?).ab</w:t>
      </w:r>
    </w:p>
    <w:p w14:paraId="7C202621" w14:textId="77777777" w:rsidR="00281B4C" w:rsidRPr="009A7086" w:rsidRDefault="00281B4C" w:rsidP="007A11B1">
      <w:pPr>
        <w:pStyle w:val="Number"/>
        <w:numPr>
          <w:ilvl w:val="0"/>
          <w:numId w:val="4"/>
        </w:numPr>
      </w:pPr>
      <w:r w:rsidRPr="009A7086">
        <w:t>1 or 2</w:t>
      </w:r>
    </w:p>
    <w:p w14:paraId="7C202622" w14:textId="77777777" w:rsidR="00281B4C" w:rsidRPr="009A7086" w:rsidRDefault="00281B4C" w:rsidP="007A11B1">
      <w:pPr>
        <w:pStyle w:val="Number"/>
        <w:numPr>
          <w:ilvl w:val="0"/>
          <w:numId w:val="4"/>
        </w:numPr>
      </w:pPr>
      <w:r w:rsidRPr="009A7086">
        <w:t>3 and 4</w:t>
      </w:r>
    </w:p>
    <w:p w14:paraId="7C202623" w14:textId="77777777" w:rsidR="00281B4C" w:rsidRPr="009A7086" w:rsidRDefault="00281B4C" w:rsidP="007A11B1">
      <w:pPr>
        <w:pStyle w:val="Number"/>
        <w:numPr>
          <w:ilvl w:val="0"/>
          <w:numId w:val="4"/>
        </w:numPr>
      </w:pPr>
      <w:r w:rsidRPr="009A7086">
        <w:t>limit 5 to (human and english language and yr=</w:t>
      </w:r>
      <w:r>
        <w:t>“</w:t>
      </w:r>
      <w:r w:rsidRPr="009A7086">
        <w:t>2004 -Current</w:t>
      </w:r>
      <w:r>
        <w:t>”</w:t>
      </w:r>
      <w:r w:rsidRPr="009A7086">
        <w:t>)</w:t>
      </w:r>
      <w:r>
        <w:t>.</w:t>
      </w:r>
    </w:p>
    <w:p w14:paraId="7C202624" w14:textId="77777777" w:rsidR="00281B4C" w:rsidRPr="009A7086" w:rsidRDefault="00281B4C" w:rsidP="00281B4C">
      <w:pPr>
        <w:rPr>
          <w:lang w:eastAsia="en-NZ"/>
        </w:rPr>
      </w:pPr>
    </w:p>
    <w:p w14:paraId="7C202625" w14:textId="77777777" w:rsidR="00293BE3" w:rsidRDefault="00764925" w:rsidP="00281B4C">
      <w:r w:rsidRPr="009A7086">
        <w:rPr>
          <w:bdr w:val="none" w:sz="0" w:space="0" w:color="auto" w:frame="1"/>
        </w:rPr>
        <w:t xml:space="preserve">Searches were </w:t>
      </w:r>
      <w:r w:rsidRPr="009A7086">
        <w:t>limited to English language publications involving human participants.</w:t>
      </w:r>
    </w:p>
    <w:p w14:paraId="7C202626" w14:textId="77777777" w:rsidR="00281B4C" w:rsidRDefault="00281B4C" w:rsidP="00281B4C">
      <w:pPr>
        <w:rPr>
          <w:szCs w:val="22"/>
        </w:rPr>
      </w:pPr>
    </w:p>
    <w:p w14:paraId="7C202627" w14:textId="77777777" w:rsidR="00764925" w:rsidRDefault="00764925" w:rsidP="00281B4C">
      <w:r w:rsidRPr="009A7086">
        <w:rPr>
          <w:szCs w:val="22"/>
        </w:rPr>
        <w:t xml:space="preserve">Following removal of duplicates, 740 potentially relevant articles were identified published since 2004. </w:t>
      </w:r>
      <w:r w:rsidRPr="009A7086">
        <w:t xml:space="preserve">Following the principal of appraising </w:t>
      </w:r>
      <w:r w:rsidR="00293BE3">
        <w:t>“</w:t>
      </w:r>
      <w:r w:rsidRPr="009A7086">
        <w:t>best evidence</w:t>
      </w:r>
      <w:r w:rsidR="00293BE3">
        <w:t>”</w:t>
      </w:r>
      <w:r w:rsidRPr="009A7086">
        <w:t xml:space="preserve">, the search for the current review was further refined to publications from </w:t>
      </w:r>
      <w:r w:rsidR="00281B4C">
        <w:t>1 </w:t>
      </w:r>
      <w:r w:rsidRPr="009A7086">
        <w:t xml:space="preserve">July 2013, to update the search completed by </w:t>
      </w:r>
      <w:r w:rsidRPr="009A7086">
        <w:rPr>
          <w:szCs w:val="22"/>
        </w:rPr>
        <w:t xml:space="preserve">a high quality systematic review undertaken for the Cochrane Collaboration in the same month </w:t>
      </w:r>
      <w:r w:rsidRPr="009A7086">
        <w:rPr>
          <w:szCs w:val="22"/>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rPr>
        <w:instrText xml:space="preserve"> ADDIN EN.CITE </w:instrText>
      </w:r>
      <w:r w:rsidRPr="009A7086">
        <w:rPr>
          <w:szCs w:val="22"/>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szCs w:val="22"/>
        </w:rPr>
        <w:instrText xml:space="preserve"> ADDIN EN.CITE.DATA </w:instrText>
      </w:r>
      <w:r w:rsidRPr="009A7086">
        <w:rPr>
          <w:szCs w:val="22"/>
        </w:rPr>
      </w:r>
      <w:r w:rsidRPr="009A7086">
        <w:rPr>
          <w:szCs w:val="22"/>
        </w:rPr>
        <w:fldChar w:fldCharType="end"/>
      </w:r>
      <w:r w:rsidRPr="009A7086">
        <w:rPr>
          <w:szCs w:val="22"/>
        </w:rPr>
      </w:r>
      <w:r w:rsidRPr="009A7086">
        <w:rPr>
          <w:szCs w:val="22"/>
        </w:rPr>
        <w:fldChar w:fldCharType="separate"/>
      </w:r>
      <w:r w:rsidRPr="009A7086">
        <w:rPr>
          <w:noProof/>
          <w:szCs w:val="22"/>
        </w:rPr>
        <w:t>[23]</w:t>
      </w:r>
      <w:r w:rsidRPr="009A7086">
        <w:rPr>
          <w:szCs w:val="22"/>
        </w:rPr>
        <w:fldChar w:fldCharType="end"/>
      </w:r>
      <w:r w:rsidRPr="009A7086">
        <w:rPr>
          <w:szCs w:val="22"/>
        </w:rPr>
        <w:t xml:space="preserve">. </w:t>
      </w:r>
      <w:r w:rsidRPr="009A7086">
        <w:t>This led to a reduced set of n=338, with an additional 32</w:t>
      </w:r>
      <w:r w:rsidRPr="009A7086">
        <w:rPr>
          <w:i/>
          <w:iCs/>
        </w:rPr>
        <w:t xml:space="preserve"> </w:t>
      </w:r>
      <w:r w:rsidRPr="009A7086">
        <w:t>when the search was re-ran in 15 September 2020, summing to 370</w:t>
      </w:r>
      <w:r w:rsidR="00281B4C">
        <w:t> </w:t>
      </w:r>
      <w:r w:rsidRPr="009A7086">
        <w:t>potentially relevant abstracts scanned for eligibility.</w:t>
      </w:r>
    </w:p>
    <w:p w14:paraId="7C202628" w14:textId="77777777" w:rsidR="00281B4C" w:rsidRPr="009A7086" w:rsidRDefault="00281B4C" w:rsidP="00281B4C"/>
    <w:p w14:paraId="7C202629" w14:textId="77777777" w:rsidR="00764925" w:rsidRPr="009A7086" w:rsidRDefault="00764925" w:rsidP="00281B4C">
      <w:pPr>
        <w:pStyle w:val="Table"/>
      </w:pPr>
      <w:bookmarkStart w:id="903" w:name="_Toc67576619"/>
      <w:bookmarkStart w:id="904" w:name="_Toc77768432"/>
      <w:r w:rsidRPr="009A7086">
        <w:t>Table A1.1: Hierarchy of evidence</w:t>
      </w:r>
      <w:bookmarkEnd w:id="903"/>
      <w:bookmarkEnd w:id="9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5364"/>
      </w:tblGrid>
      <w:tr w:rsidR="00764925" w:rsidRPr="00281B4C" w14:paraId="7C20262C" w14:textId="77777777" w:rsidTr="00281B4C">
        <w:trPr>
          <w:cantSplit/>
        </w:trPr>
        <w:tc>
          <w:tcPr>
            <w:tcW w:w="732" w:type="dxa"/>
            <w:shd w:val="clear" w:color="auto" w:fill="BFBFBF" w:themeFill="background1" w:themeFillShade="BF"/>
          </w:tcPr>
          <w:p w14:paraId="7C20262A" w14:textId="77777777" w:rsidR="00764925" w:rsidRPr="00281B4C" w:rsidRDefault="00281B4C" w:rsidP="00B44D50">
            <w:pPr>
              <w:pStyle w:val="TableText"/>
              <w:rPr>
                <w:b/>
              </w:rPr>
            </w:pPr>
            <w:r>
              <w:rPr>
                <w:b/>
              </w:rPr>
              <w:t>Level</w:t>
            </w:r>
          </w:p>
        </w:tc>
        <w:tc>
          <w:tcPr>
            <w:tcW w:w="5364" w:type="dxa"/>
            <w:shd w:val="clear" w:color="auto" w:fill="BFBFBF" w:themeFill="background1" w:themeFillShade="BF"/>
          </w:tcPr>
          <w:p w14:paraId="7C20262B" w14:textId="77777777" w:rsidR="00764925" w:rsidRPr="00281B4C" w:rsidRDefault="00764925" w:rsidP="00B44D50">
            <w:pPr>
              <w:pStyle w:val="TableText"/>
              <w:rPr>
                <w:b/>
              </w:rPr>
            </w:pPr>
            <w:r w:rsidRPr="00281B4C">
              <w:rPr>
                <w:b/>
              </w:rPr>
              <w:t>Inte</w:t>
            </w:r>
            <w:r w:rsidRPr="00281B4C">
              <w:rPr>
                <w:b/>
                <w:spacing w:val="-1"/>
              </w:rPr>
              <w:t>r</w:t>
            </w:r>
            <w:r w:rsidRPr="00281B4C">
              <w:rPr>
                <w:b/>
                <w:spacing w:val="1"/>
              </w:rPr>
              <w:t>v</w:t>
            </w:r>
            <w:r w:rsidRPr="00281B4C">
              <w:rPr>
                <w:b/>
              </w:rPr>
              <w:t>e</w:t>
            </w:r>
            <w:r w:rsidRPr="00281B4C">
              <w:rPr>
                <w:b/>
                <w:spacing w:val="-1"/>
              </w:rPr>
              <w:t>n</w:t>
            </w:r>
            <w:r w:rsidRPr="00281B4C">
              <w:rPr>
                <w:b/>
              </w:rPr>
              <w:t>tion</w:t>
            </w:r>
          </w:p>
        </w:tc>
      </w:tr>
      <w:tr w:rsidR="00764925" w:rsidRPr="009A7086" w14:paraId="7C20262F" w14:textId="77777777" w:rsidTr="00281B4C">
        <w:trPr>
          <w:cantSplit/>
        </w:trPr>
        <w:tc>
          <w:tcPr>
            <w:tcW w:w="732" w:type="dxa"/>
            <w:shd w:val="clear" w:color="auto" w:fill="auto"/>
          </w:tcPr>
          <w:p w14:paraId="7C20262D" w14:textId="77777777" w:rsidR="00764925" w:rsidRPr="009A7086" w:rsidRDefault="00764925" w:rsidP="00B44D50">
            <w:pPr>
              <w:pStyle w:val="TableText"/>
              <w:jc w:val="center"/>
            </w:pPr>
            <w:r w:rsidRPr="009A7086">
              <w:t>I</w:t>
            </w:r>
          </w:p>
        </w:tc>
        <w:tc>
          <w:tcPr>
            <w:tcW w:w="5364" w:type="dxa"/>
            <w:shd w:val="clear" w:color="auto" w:fill="auto"/>
          </w:tcPr>
          <w:p w14:paraId="7C20262E" w14:textId="77777777" w:rsidR="00764925" w:rsidRPr="009A7086" w:rsidRDefault="00764925" w:rsidP="00B44D50">
            <w:pPr>
              <w:pStyle w:val="TableText"/>
            </w:pPr>
            <w:r w:rsidRPr="009A7086">
              <w:t>A syste</w:t>
            </w:r>
            <w:r w:rsidRPr="009A7086">
              <w:rPr>
                <w:spacing w:val="-2"/>
              </w:rPr>
              <w:t>m</w:t>
            </w:r>
            <w:r w:rsidRPr="009A7086">
              <w:t>atic review</w:t>
            </w:r>
            <w:r w:rsidRPr="009A7086">
              <w:rPr>
                <w:spacing w:val="-1"/>
              </w:rPr>
              <w:t xml:space="preserve"> </w:t>
            </w:r>
            <w:r w:rsidRPr="009A7086">
              <w:t>of level</w:t>
            </w:r>
            <w:r w:rsidRPr="009A7086">
              <w:rPr>
                <w:spacing w:val="-1"/>
              </w:rPr>
              <w:t xml:space="preserve"> </w:t>
            </w:r>
            <w:r w:rsidRPr="009A7086">
              <w:t>II studies</w:t>
            </w:r>
          </w:p>
        </w:tc>
      </w:tr>
      <w:tr w:rsidR="00764925" w:rsidRPr="009A7086" w14:paraId="7C202632" w14:textId="77777777" w:rsidTr="00281B4C">
        <w:trPr>
          <w:cantSplit/>
        </w:trPr>
        <w:tc>
          <w:tcPr>
            <w:tcW w:w="732" w:type="dxa"/>
            <w:shd w:val="clear" w:color="auto" w:fill="auto"/>
          </w:tcPr>
          <w:p w14:paraId="7C202630" w14:textId="77777777" w:rsidR="00764925" w:rsidRPr="009A7086" w:rsidRDefault="00764925" w:rsidP="00B44D50">
            <w:pPr>
              <w:pStyle w:val="TableText"/>
              <w:jc w:val="center"/>
            </w:pPr>
            <w:r w:rsidRPr="009A7086">
              <w:t>II</w:t>
            </w:r>
          </w:p>
        </w:tc>
        <w:tc>
          <w:tcPr>
            <w:tcW w:w="5364" w:type="dxa"/>
            <w:shd w:val="clear" w:color="auto" w:fill="auto"/>
          </w:tcPr>
          <w:p w14:paraId="7C202631" w14:textId="77777777" w:rsidR="00764925" w:rsidRPr="009A7086" w:rsidRDefault="00764925" w:rsidP="00B44D50">
            <w:pPr>
              <w:pStyle w:val="TableText"/>
            </w:pPr>
            <w:r w:rsidRPr="009A7086">
              <w:t>A rando</w:t>
            </w:r>
            <w:r w:rsidRPr="009A7086">
              <w:rPr>
                <w:spacing w:val="-2"/>
              </w:rPr>
              <w:t>m</w:t>
            </w:r>
            <w:r w:rsidRPr="009A7086">
              <w:t>ised con</w:t>
            </w:r>
            <w:r w:rsidRPr="009A7086">
              <w:rPr>
                <w:spacing w:val="-2"/>
              </w:rPr>
              <w:t>t</w:t>
            </w:r>
            <w:r w:rsidRPr="009A7086">
              <w:t>rolled trial</w:t>
            </w:r>
          </w:p>
        </w:tc>
      </w:tr>
      <w:tr w:rsidR="00764925" w:rsidRPr="009A7086" w14:paraId="7C202635" w14:textId="77777777" w:rsidTr="00281B4C">
        <w:trPr>
          <w:cantSplit/>
        </w:trPr>
        <w:tc>
          <w:tcPr>
            <w:tcW w:w="732" w:type="dxa"/>
            <w:shd w:val="clear" w:color="auto" w:fill="auto"/>
          </w:tcPr>
          <w:p w14:paraId="7C202633" w14:textId="77777777" w:rsidR="00764925" w:rsidRPr="009A7086" w:rsidRDefault="00764925" w:rsidP="00B44D50">
            <w:pPr>
              <w:pStyle w:val="TableText"/>
              <w:jc w:val="center"/>
            </w:pPr>
            <w:r w:rsidRPr="009A7086">
              <w:rPr>
                <w:spacing w:val="1"/>
              </w:rPr>
              <w:t>I</w:t>
            </w:r>
            <w:r w:rsidRPr="009A7086">
              <w:rPr>
                <w:spacing w:val="-1"/>
              </w:rPr>
              <w:t>I</w:t>
            </w:r>
            <w:r w:rsidRPr="009A7086">
              <w:rPr>
                <w:spacing w:val="1"/>
              </w:rPr>
              <w:t>I</w:t>
            </w:r>
            <w:r w:rsidRPr="009A7086">
              <w:rPr>
                <w:spacing w:val="-1"/>
              </w:rPr>
              <w:t>-</w:t>
            </w:r>
            <w:r w:rsidRPr="009A7086">
              <w:rPr>
                <w:spacing w:val="1"/>
              </w:rPr>
              <w:t>1</w:t>
            </w:r>
          </w:p>
        </w:tc>
        <w:tc>
          <w:tcPr>
            <w:tcW w:w="5364" w:type="dxa"/>
            <w:shd w:val="clear" w:color="auto" w:fill="auto"/>
          </w:tcPr>
          <w:p w14:paraId="7C202634" w14:textId="77777777" w:rsidR="00764925" w:rsidRPr="009A7086" w:rsidRDefault="00764925" w:rsidP="00B44D50">
            <w:pPr>
              <w:pStyle w:val="TableText"/>
            </w:pPr>
            <w:r w:rsidRPr="009A7086">
              <w:t xml:space="preserve">A </w:t>
            </w:r>
            <w:r w:rsidRPr="009A7086">
              <w:rPr>
                <w:spacing w:val="1"/>
              </w:rPr>
              <w:t>p</w:t>
            </w:r>
            <w:r w:rsidRPr="009A7086">
              <w:t>seud</w:t>
            </w:r>
            <w:r w:rsidRPr="009A7086">
              <w:rPr>
                <w:spacing w:val="1"/>
              </w:rPr>
              <w:t>o-</w:t>
            </w:r>
            <w:r w:rsidRPr="009A7086">
              <w:t>r</w:t>
            </w:r>
            <w:r w:rsidRPr="009A7086">
              <w:rPr>
                <w:spacing w:val="-1"/>
              </w:rPr>
              <w:t>a</w:t>
            </w:r>
            <w:r w:rsidRPr="009A7086">
              <w:t>n</w:t>
            </w:r>
            <w:r w:rsidRPr="009A7086">
              <w:rPr>
                <w:spacing w:val="1"/>
              </w:rPr>
              <w:t>d</w:t>
            </w:r>
            <w:r w:rsidRPr="009A7086">
              <w:t>omised</w:t>
            </w:r>
            <w:r w:rsidRPr="009A7086">
              <w:rPr>
                <w:spacing w:val="1"/>
              </w:rPr>
              <w:t xml:space="preserve"> </w:t>
            </w:r>
            <w:r w:rsidRPr="009A7086">
              <w:t>co</w:t>
            </w:r>
            <w:r w:rsidRPr="009A7086">
              <w:rPr>
                <w:spacing w:val="1"/>
              </w:rPr>
              <w:t>n</w:t>
            </w:r>
            <w:r w:rsidRPr="009A7086">
              <w:t>tr</w:t>
            </w:r>
            <w:r w:rsidRPr="009A7086">
              <w:rPr>
                <w:spacing w:val="1"/>
              </w:rPr>
              <w:t>o</w:t>
            </w:r>
            <w:r w:rsidRPr="009A7086">
              <w:t>l</w:t>
            </w:r>
            <w:r w:rsidRPr="009A7086">
              <w:rPr>
                <w:spacing w:val="-2"/>
              </w:rPr>
              <w:t>l</w:t>
            </w:r>
            <w:r w:rsidRPr="009A7086">
              <w:t>ed trial</w:t>
            </w:r>
            <w:r w:rsidR="00281B4C">
              <w:br/>
            </w:r>
            <w:r w:rsidRPr="009A7086">
              <w:t>(ie</w:t>
            </w:r>
            <w:r w:rsidR="00281B4C">
              <w:t>,</w:t>
            </w:r>
            <w:r w:rsidRPr="009A7086">
              <w:t xml:space="preserve"> alter</w:t>
            </w:r>
            <w:r w:rsidRPr="009A7086">
              <w:rPr>
                <w:spacing w:val="1"/>
              </w:rPr>
              <w:t>n</w:t>
            </w:r>
            <w:r w:rsidRPr="009A7086">
              <w:t>ate all</w:t>
            </w:r>
            <w:r w:rsidRPr="009A7086">
              <w:rPr>
                <w:spacing w:val="1"/>
              </w:rPr>
              <w:t>o</w:t>
            </w:r>
            <w:r w:rsidRPr="009A7086">
              <w:t>cati</w:t>
            </w:r>
            <w:r w:rsidRPr="009A7086">
              <w:rPr>
                <w:spacing w:val="1"/>
              </w:rPr>
              <w:t>o</w:t>
            </w:r>
            <w:r w:rsidRPr="009A7086">
              <w:t xml:space="preserve">n </w:t>
            </w:r>
            <w:r w:rsidRPr="009A7086">
              <w:rPr>
                <w:spacing w:val="1"/>
              </w:rPr>
              <w:t>o</w:t>
            </w:r>
            <w:r w:rsidRPr="009A7086">
              <w:t xml:space="preserve">r some </w:t>
            </w:r>
            <w:r w:rsidRPr="009A7086">
              <w:rPr>
                <w:spacing w:val="1"/>
              </w:rPr>
              <w:t>o</w:t>
            </w:r>
            <w:r w:rsidRPr="009A7086">
              <w:t>t</w:t>
            </w:r>
            <w:r w:rsidRPr="009A7086">
              <w:rPr>
                <w:spacing w:val="1"/>
              </w:rPr>
              <w:t>h</w:t>
            </w:r>
            <w:r w:rsidRPr="009A7086">
              <w:rPr>
                <w:spacing w:val="-1"/>
              </w:rPr>
              <w:t>e</w:t>
            </w:r>
            <w:r w:rsidRPr="009A7086">
              <w:t>r</w:t>
            </w:r>
            <w:r w:rsidRPr="009A7086">
              <w:rPr>
                <w:spacing w:val="1"/>
              </w:rPr>
              <w:t xml:space="preserve"> </w:t>
            </w:r>
            <w:r w:rsidRPr="009A7086">
              <w:rPr>
                <w:spacing w:val="-2"/>
              </w:rPr>
              <w:t>m</w:t>
            </w:r>
            <w:r w:rsidRPr="009A7086">
              <w:t>et</w:t>
            </w:r>
            <w:r w:rsidRPr="009A7086">
              <w:rPr>
                <w:spacing w:val="1"/>
              </w:rPr>
              <w:t>ho</w:t>
            </w:r>
            <w:r w:rsidRPr="009A7086">
              <w:rPr>
                <w:spacing w:val="-1"/>
              </w:rPr>
              <w:t>d</w:t>
            </w:r>
            <w:r w:rsidRPr="009A7086">
              <w:rPr>
                <w:spacing w:val="1"/>
              </w:rPr>
              <w:t>)</w:t>
            </w:r>
          </w:p>
        </w:tc>
      </w:tr>
      <w:tr w:rsidR="00764925" w:rsidRPr="009A7086" w14:paraId="7C20263C" w14:textId="77777777" w:rsidTr="00281B4C">
        <w:trPr>
          <w:cantSplit/>
        </w:trPr>
        <w:tc>
          <w:tcPr>
            <w:tcW w:w="732" w:type="dxa"/>
            <w:shd w:val="clear" w:color="auto" w:fill="auto"/>
          </w:tcPr>
          <w:p w14:paraId="7C202636" w14:textId="77777777" w:rsidR="00764925" w:rsidRPr="009A7086" w:rsidRDefault="00764925" w:rsidP="00B44D50">
            <w:pPr>
              <w:pStyle w:val="TableText"/>
              <w:jc w:val="center"/>
            </w:pPr>
            <w:r w:rsidRPr="009A7086">
              <w:rPr>
                <w:spacing w:val="1"/>
              </w:rPr>
              <w:t>I</w:t>
            </w:r>
            <w:r w:rsidRPr="009A7086">
              <w:rPr>
                <w:spacing w:val="-1"/>
              </w:rPr>
              <w:t>I</w:t>
            </w:r>
            <w:r w:rsidRPr="009A7086">
              <w:rPr>
                <w:spacing w:val="1"/>
              </w:rPr>
              <w:t>I</w:t>
            </w:r>
            <w:r w:rsidRPr="009A7086">
              <w:rPr>
                <w:spacing w:val="-1"/>
              </w:rPr>
              <w:t>-</w:t>
            </w:r>
            <w:r w:rsidRPr="009A7086">
              <w:rPr>
                <w:spacing w:val="1"/>
              </w:rPr>
              <w:t>2</w:t>
            </w:r>
          </w:p>
        </w:tc>
        <w:tc>
          <w:tcPr>
            <w:tcW w:w="5364" w:type="dxa"/>
            <w:shd w:val="clear" w:color="auto" w:fill="auto"/>
          </w:tcPr>
          <w:p w14:paraId="7C202637" w14:textId="77777777" w:rsidR="00764925" w:rsidRPr="009A7086" w:rsidRDefault="00764925" w:rsidP="00B44D50">
            <w:pPr>
              <w:pStyle w:val="TableText"/>
            </w:pPr>
            <w:r w:rsidRPr="009A7086">
              <w:t>A</w:t>
            </w:r>
            <w:r w:rsidRPr="009A7086">
              <w:rPr>
                <w:spacing w:val="1"/>
              </w:rPr>
              <w:t xml:space="preserve"> </w:t>
            </w:r>
            <w:r w:rsidRPr="009A7086">
              <w:rPr>
                <w:spacing w:val="-1"/>
              </w:rPr>
              <w:t>c</w:t>
            </w:r>
            <w:r w:rsidRPr="009A7086">
              <w:rPr>
                <w:spacing w:val="1"/>
              </w:rPr>
              <w:t>o</w:t>
            </w:r>
            <w:r w:rsidRPr="009A7086">
              <w:rPr>
                <w:spacing w:val="-2"/>
              </w:rPr>
              <w:t>m</w:t>
            </w:r>
            <w:r w:rsidRPr="009A7086">
              <w:rPr>
                <w:spacing w:val="1"/>
              </w:rPr>
              <w:t>p</w:t>
            </w:r>
            <w:r w:rsidRPr="009A7086">
              <w:rPr>
                <w:spacing w:val="-1"/>
              </w:rPr>
              <w:t>a</w:t>
            </w:r>
            <w:r w:rsidRPr="009A7086">
              <w:t>r</w:t>
            </w:r>
            <w:r w:rsidRPr="009A7086">
              <w:rPr>
                <w:spacing w:val="-1"/>
              </w:rPr>
              <w:t>ati</w:t>
            </w:r>
            <w:r w:rsidRPr="009A7086">
              <w:rPr>
                <w:spacing w:val="1"/>
              </w:rPr>
              <w:t>v</w:t>
            </w:r>
            <w:r w:rsidRPr="009A7086">
              <w:t xml:space="preserve">e </w:t>
            </w:r>
            <w:r w:rsidRPr="009A7086">
              <w:rPr>
                <w:spacing w:val="-1"/>
              </w:rPr>
              <w:t>stu</w:t>
            </w:r>
            <w:r w:rsidRPr="009A7086">
              <w:rPr>
                <w:spacing w:val="1"/>
              </w:rPr>
              <w:t>d</w:t>
            </w:r>
            <w:r w:rsidRPr="009A7086">
              <w:t>y w</w:t>
            </w:r>
            <w:r w:rsidRPr="009A7086">
              <w:rPr>
                <w:spacing w:val="-1"/>
              </w:rPr>
              <w:t xml:space="preserve">ith </w:t>
            </w:r>
            <w:r w:rsidRPr="009A7086">
              <w:t>con</w:t>
            </w:r>
            <w:r w:rsidRPr="009A7086">
              <w:rPr>
                <w:spacing w:val="-1"/>
              </w:rPr>
              <w:t>cu</w:t>
            </w:r>
            <w:r w:rsidRPr="009A7086">
              <w:t>rr</w:t>
            </w:r>
            <w:r w:rsidRPr="009A7086">
              <w:rPr>
                <w:spacing w:val="-1"/>
              </w:rPr>
              <w:t>e</w:t>
            </w:r>
            <w:r w:rsidRPr="009A7086">
              <w:t>nt c</w:t>
            </w:r>
            <w:r w:rsidRPr="009A7086">
              <w:rPr>
                <w:spacing w:val="-1"/>
              </w:rPr>
              <w:t>on</w:t>
            </w:r>
            <w:r w:rsidRPr="009A7086">
              <w:t>trols:</w:t>
            </w:r>
          </w:p>
          <w:p w14:paraId="7C202638" w14:textId="77777777" w:rsidR="00764925" w:rsidRPr="009A7086" w:rsidRDefault="00764925" w:rsidP="00B44D50">
            <w:pPr>
              <w:pStyle w:val="TableBullet"/>
            </w:pPr>
            <w:r w:rsidRPr="009A7086">
              <w:t>Non-randomised experimental trial</w:t>
            </w:r>
          </w:p>
          <w:p w14:paraId="7C202639" w14:textId="77777777" w:rsidR="00764925" w:rsidRPr="009A7086" w:rsidRDefault="00764925" w:rsidP="00B44D50">
            <w:pPr>
              <w:pStyle w:val="TableBullet"/>
            </w:pPr>
            <w:r w:rsidRPr="009A7086">
              <w:t>Cohort study</w:t>
            </w:r>
          </w:p>
          <w:p w14:paraId="7C20263A" w14:textId="77777777" w:rsidR="00764925" w:rsidRPr="009A7086" w:rsidRDefault="00764925" w:rsidP="00B44D50">
            <w:pPr>
              <w:pStyle w:val="TableBullet"/>
            </w:pPr>
            <w:r w:rsidRPr="009A7086">
              <w:t>Case-control study</w:t>
            </w:r>
          </w:p>
          <w:p w14:paraId="7C20263B" w14:textId="77777777" w:rsidR="00764925" w:rsidRPr="009A7086" w:rsidRDefault="00764925" w:rsidP="00B44D50">
            <w:pPr>
              <w:pStyle w:val="TableBullet"/>
            </w:pPr>
            <w:r w:rsidRPr="009A7086">
              <w:t>I</w:t>
            </w:r>
            <w:r w:rsidRPr="009A7086">
              <w:rPr>
                <w:spacing w:val="1"/>
              </w:rPr>
              <w:t>n</w:t>
            </w:r>
            <w:r w:rsidRPr="009A7086">
              <w:t>terr</w:t>
            </w:r>
            <w:r w:rsidRPr="009A7086">
              <w:rPr>
                <w:spacing w:val="1"/>
              </w:rPr>
              <w:t>up</w:t>
            </w:r>
            <w:r w:rsidRPr="009A7086">
              <w:t>ted</w:t>
            </w:r>
            <w:r w:rsidRPr="009A7086">
              <w:rPr>
                <w:spacing w:val="1"/>
              </w:rPr>
              <w:t xml:space="preserve"> </w:t>
            </w:r>
            <w:r w:rsidRPr="009A7086">
              <w:t>time series wit</w:t>
            </w:r>
            <w:r w:rsidRPr="009A7086">
              <w:rPr>
                <w:spacing w:val="1"/>
              </w:rPr>
              <w:t>h</w:t>
            </w:r>
            <w:r w:rsidRPr="009A7086">
              <w:t xml:space="preserve"> a</w:t>
            </w:r>
            <w:r w:rsidRPr="009A7086">
              <w:rPr>
                <w:spacing w:val="-1"/>
              </w:rPr>
              <w:t xml:space="preserve"> </w:t>
            </w:r>
            <w:r w:rsidRPr="009A7086">
              <w:t>c</w:t>
            </w:r>
            <w:r w:rsidRPr="009A7086">
              <w:rPr>
                <w:spacing w:val="1"/>
              </w:rPr>
              <w:t>on</w:t>
            </w:r>
            <w:r w:rsidRPr="009A7086">
              <w:t>tr</w:t>
            </w:r>
            <w:r w:rsidRPr="009A7086">
              <w:rPr>
                <w:spacing w:val="1"/>
              </w:rPr>
              <w:t>o</w:t>
            </w:r>
            <w:r w:rsidRPr="009A7086">
              <w:t xml:space="preserve">l </w:t>
            </w:r>
            <w:r w:rsidRPr="009A7086">
              <w:rPr>
                <w:spacing w:val="1"/>
              </w:rPr>
              <w:t>g</w:t>
            </w:r>
            <w:r w:rsidRPr="009A7086">
              <w:rPr>
                <w:spacing w:val="-1"/>
              </w:rPr>
              <w:t>ro</w:t>
            </w:r>
            <w:r w:rsidRPr="009A7086">
              <w:rPr>
                <w:spacing w:val="1"/>
              </w:rPr>
              <w:t>up</w:t>
            </w:r>
          </w:p>
        </w:tc>
      </w:tr>
      <w:tr w:rsidR="00764925" w:rsidRPr="009A7086" w14:paraId="7C202642" w14:textId="77777777" w:rsidTr="00281B4C">
        <w:trPr>
          <w:cantSplit/>
        </w:trPr>
        <w:tc>
          <w:tcPr>
            <w:tcW w:w="732" w:type="dxa"/>
            <w:shd w:val="clear" w:color="auto" w:fill="auto"/>
          </w:tcPr>
          <w:p w14:paraId="7C20263D" w14:textId="77777777" w:rsidR="00764925" w:rsidRPr="009A7086" w:rsidRDefault="00764925" w:rsidP="00281B4C">
            <w:pPr>
              <w:pStyle w:val="TableText"/>
            </w:pPr>
            <w:r w:rsidRPr="009A7086">
              <w:rPr>
                <w:spacing w:val="1"/>
              </w:rPr>
              <w:t>I</w:t>
            </w:r>
            <w:r w:rsidRPr="009A7086">
              <w:rPr>
                <w:spacing w:val="-1"/>
              </w:rPr>
              <w:t>I</w:t>
            </w:r>
            <w:r w:rsidRPr="009A7086">
              <w:rPr>
                <w:spacing w:val="1"/>
              </w:rPr>
              <w:t>I</w:t>
            </w:r>
            <w:r w:rsidRPr="009A7086">
              <w:rPr>
                <w:spacing w:val="-1"/>
              </w:rPr>
              <w:t>-</w:t>
            </w:r>
            <w:r w:rsidRPr="009A7086">
              <w:rPr>
                <w:spacing w:val="1"/>
              </w:rPr>
              <w:t>3</w:t>
            </w:r>
          </w:p>
        </w:tc>
        <w:tc>
          <w:tcPr>
            <w:tcW w:w="5364" w:type="dxa"/>
            <w:shd w:val="clear" w:color="auto" w:fill="auto"/>
          </w:tcPr>
          <w:p w14:paraId="7C20263E" w14:textId="77777777" w:rsidR="00764925" w:rsidRPr="009A7086" w:rsidRDefault="00764925" w:rsidP="00281B4C">
            <w:pPr>
              <w:pStyle w:val="TableText"/>
            </w:pPr>
            <w:r w:rsidRPr="009A7086">
              <w:t>A</w:t>
            </w:r>
            <w:r w:rsidRPr="009A7086">
              <w:rPr>
                <w:spacing w:val="1"/>
              </w:rPr>
              <w:t xml:space="preserve"> </w:t>
            </w:r>
            <w:r w:rsidRPr="009A7086">
              <w:rPr>
                <w:spacing w:val="-1"/>
              </w:rPr>
              <w:t>c</w:t>
            </w:r>
            <w:r w:rsidRPr="009A7086">
              <w:rPr>
                <w:spacing w:val="1"/>
              </w:rPr>
              <w:t>o</w:t>
            </w:r>
            <w:r w:rsidRPr="009A7086">
              <w:rPr>
                <w:spacing w:val="-2"/>
              </w:rPr>
              <w:t>m</w:t>
            </w:r>
            <w:r w:rsidRPr="009A7086">
              <w:rPr>
                <w:spacing w:val="1"/>
              </w:rPr>
              <w:t>p</w:t>
            </w:r>
            <w:r w:rsidRPr="009A7086">
              <w:rPr>
                <w:spacing w:val="-1"/>
              </w:rPr>
              <w:t>a</w:t>
            </w:r>
            <w:r w:rsidRPr="009A7086">
              <w:t>r</w:t>
            </w:r>
            <w:r w:rsidRPr="009A7086">
              <w:rPr>
                <w:spacing w:val="-1"/>
              </w:rPr>
              <w:t>ati</w:t>
            </w:r>
            <w:r w:rsidRPr="009A7086">
              <w:rPr>
                <w:spacing w:val="1"/>
              </w:rPr>
              <w:t>v</w:t>
            </w:r>
            <w:r w:rsidRPr="009A7086">
              <w:t xml:space="preserve">e </w:t>
            </w:r>
            <w:r w:rsidRPr="009A7086">
              <w:rPr>
                <w:spacing w:val="-1"/>
              </w:rPr>
              <w:t>stu</w:t>
            </w:r>
            <w:r w:rsidRPr="009A7086">
              <w:rPr>
                <w:spacing w:val="1"/>
              </w:rPr>
              <w:t>d</w:t>
            </w:r>
            <w:r w:rsidRPr="009A7086">
              <w:t>y w</w:t>
            </w:r>
            <w:r w:rsidRPr="009A7086">
              <w:rPr>
                <w:spacing w:val="-1"/>
              </w:rPr>
              <w:t>itho</w:t>
            </w:r>
            <w:r w:rsidRPr="009A7086">
              <w:rPr>
                <w:spacing w:val="1"/>
              </w:rPr>
              <w:t>u</w:t>
            </w:r>
            <w:r w:rsidRPr="009A7086">
              <w:rPr>
                <w:spacing w:val="-1"/>
              </w:rPr>
              <w:t xml:space="preserve">t </w:t>
            </w:r>
            <w:r w:rsidRPr="009A7086">
              <w:t>con</w:t>
            </w:r>
            <w:r w:rsidRPr="009A7086">
              <w:rPr>
                <w:spacing w:val="-1"/>
              </w:rPr>
              <w:t>cu</w:t>
            </w:r>
            <w:r w:rsidRPr="009A7086">
              <w:t>rr</w:t>
            </w:r>
            <w:r w:rsidRPr="009A7086">
              <w:rPr>
                <w:spacing w:val="-1"/>
              </w:rPr>
              <w:t>e</w:t>
            </w:r>
            <w:r w:rsidRPr="009A7086">
              <w:t>nt c</w:t>
            </w:r>
            <w:r w:rsidRPr="009A7086">
              <w:rPr>
                <w:spacing w:val="-1"/>
              </w:rPr>
              <w:t>on</w:t>
            </w:r>
            <w:r w:rsidRPr="009A7086">
              <w:t>trols:</w:t>
            </w:r>
          </w:p>
          <w:p w14:paraId="7C20263F" w14:textId="77777777" w:rsidR="00764925" w:rsidRPr="009A7086" w:rsidRDefault="00764925" w:rsidP="00281B4C">
            <w:pPr>
              <w:pStyle w:val="TableBullet"/>
            </w:pPr>
            <w:r w:rsidRPr="009A7086">
              <w:t xml:space="preserve">Historical </w:t>
            </w:r>
            <w:r w:rsidRPr="009A7086">
              <w:rPr>
                <w:spacing w:val="-1"/>
              </w:rPr>
              <w:t>co</w:t>
            </w:r>
            <w:r w:rsidRPr="009A7086">
              <w:t>ntrol s</w:t>
            </w:r>
            <w:r w:rsidRPr="009A7086">
              <w:rPr>
                <w:spacing w:val="-2"/>
              </w:rPr>
              <w:t>t</w:t>
            </w:r>
            <w:r w:rsidRPr="009A7086">
              <w:t>udy</w:t>
            </w:r>
          </w:p>
          <w:p w14:paraId="7C202640" w14:textId="77777777" w:rsidR="00293BE3" w:rsidRDefault="00764925" w:rsidP="00281B4C">
            <w:pPr>
              <w:pStyle w:val="TableBullet"/>
            </w:pPr>
            <w:r w:rsidRPr="009A7086">
              <w:t>T</w:t>
            </w:r>
            <w:r w:rsidRPr="009A7086">
              <w:rPr>
                <w:spacing w:val="-1"/>
              </w:rPr>
              <w:t>w</w:t>
            </w:r>
            <w:r w:rsidRPr="009A7086">
              <w:t>o</w:t>
            </w:r>
            <w:r w:rsidRPr="009A7086">
              <w:rPr>
                <w:spacing w:val="-1"/>
              </w:rPr>
              <w:t xml:space="preserve"> </w:t>
            </w:r>
            <w:r w:rsidRPr="009A7086">
              <w:t>or</w:t>
            </w:r>
            <w:r w:rsidRPr="009A7086">
              <w:rPr>
                <w:spacing w:val="1"/>
              </w:rPr>
              <w:t xml:space="preserve"> </w:t>
            </w:r>
            <w:r w:rsidRPr="009A7086">
              <w:rPr>
                <w:spacing w:val="-2"/>
              </w:rPr>
              <w:t>m</w:t>
            </w:r>
            <w:r w:rsidRPr="009A7086">
              <w:rPr>
                <w:spacing w:val="1"/>
              </w:rPr>
              <w:t>o</w:t>
            </w:r>
            <w:r w:rsidRPr="009A7086">
              <w:t>re</w:t>
            </w:r>
            <w:r w:rsidRPr="009A7086">
              <w:rPr>
                <w:spacing w:val="1"/>
              </w:rPr>
              <w:t xml:space="preserve"> </w:t>
            </w:r>
            <w:r w:rsidRPr="009A7086">
              <w:t>s</w:t>
            </w:r>
            <w:r w:rsidRPr="009A7086">
              <w:rPr>
                <w:spacing w:val="-2"/>
              </w:rPr>
              <w:t>i</w:t>
            </w:r>
            <w:r w:rsidRPr="009A7086">
              <w:t>ngle</w:t>
            </w:r>
            <w:r w:rsidRPr="009A7086">
              <w:rPr>
                <w:spacing w:val="1"/>
              </w:rPr>
              <w:t xml:space="preserve"> </w:t>
            </w:r>
            <w:r w:rsidRPr="009A7086">
              <w:rPr>
                <w:spacing w:val="-1"/>
              </w:rPr>
              <w:t>a</w:t>
            </w:r>
            <w:r w:rsidRPr="009A7086">
              <w:t>rm study</w:t>
            </w:r>
          </w:p>
          <w:p w14:paraId="7C202641" w14:textId="77777777" w:rsidR="00764925" w:rsidRPr="009A7086" w:rsidRDefault="00764925" w:rsidP="00281B4C">
            <w:pPr>
              <w:pStyle w:val="TableBullet"/>
            </w:pPr>
            <w:r w:rsidRPr="009A7086">
              <w:t>I</w:t>
            </w:r>
            <w:r w:rsidRPr="009A7086">
              <w:rPr>
                <w:spacing w:val="1"/>
              </w:rPr>
              <w:t>n</w:t>
            </w:r>
            <w:r w:rsidRPr="009A7086">
              <w:t>terr</w:t>
            </w:r>
            <w:r w:rsidRPr="009A7086">
              <w:rPr>
                <w:spacing w:val="1"/>
              </w:rPr>
              <w:t>up</w:t>
            </w:r>
            <w:r w:rsidRPr="009A7086">
              <w:t>ted</w:t>
            </w:r>
            <w:r w:rsidRPr="009A7086">
              <w:rPr>
                <w:spacing w:val="1"/>
              </w:rPr>
              <w:t xml:space="preserve"> </w:t>
            </w:r>
            <w:r w:rsidRPr="009A7086">
              <w:t>time series wit</w:t>
            </w:r>
            <w:r w:rsidRPr="009A7086">
              <w:rPr>
                <w:spacing w:val="1"/>
              </w:rPr>
              <w:t>h</w:t>
            </w:r>
            <w:r w:rsidRPr="009A7086">
              <w:t>o</w:t>
            </w:r>
            <w:r w:rsidRPr="009A7086">
              <w:rPr>
                <w:spacing w:val="1"/>
              </w:rPr>
              <w:t>u</w:t>
            </w:r>
            <w:r w:rsidRPr="009A7086">
              <w:t>t a</w:t>
            </w:r>
            <w:r w:rsidRPr="009A7086">
              <w:rPr>
                <w:spacing w:val="-1"/>
              </w:rPr>
              <w:t xml:space="preserve"> </w:t>
            </w:r>
            <w:r w:rsidRPr="009A7086">
              <w:rPr>
                <w:spacing w:val="1"/>
              </w:rPr>
              <w:t>p</w:t>
            </w:r>
            <w:r w:rsidRPr="009A7086">
              <w:rPr>
                <w:spacing w:val="-1"/>
              </w:rPr>
              <w:t>a</w:t>
            </w:r>
            <w:r w:rsidRPr="009A7086">
              <w:t>rallel c</w:t>
            </w:r>
            <w:r w:rsidRPr="009A7086">
              <w:rPr>
                <w:spacing w:val="1"/>
              </w:rPr>
              <w:t>on</w:t>
            </w:r>
            <w:r w:rsidRPr="009A7086">
              <w:t>tr</w:t>
            </w:r>
            <w:r w:rsidRPr="009A7086">
              <w:rPr>
                <w:spacing w:val="1"/>
              </w:rPr>
              <w:t>o</w:t>
            </w:r>
            <w:r w:rsidRPr="009A7086">
              <w:t xml:space="preserve">l </w:t>
            </w:r>
            <w:r w:rsidRPr="009A7086">
              <w:rPr>
                <w:spacing w:val="1"/>
              </w:rPr>
              <w:t>g</w:t>
            </w:r>
            <w:r w:rsidRPr="009A7086">
              <w:rPr>
                <w:spacing w:val="-1"/>
              </w:rPr>
              <w:t>ro</w:t>
            </w:r>
            <w:r w:rsidRPr="009A7086">
              <w:rPr>
                <w:spacing w:val="1"/>
              </w:rPr>
              <w:t>up</w:t>
            </w:r>
          </w:p>
        </w:tc>
      </w:tr>
      <w:tr w:rsidR="00764925" w:rsidRPr="009A7086" w14:paraId="7C202645" w14:textId="77777777" w:rsidTr="00281B4C">
        <w:trPr>
          <w:cantSplit/>
        </w:trPr>
        <w:tc>
          <w:tcPr>
            <w:tcW w:w="732" w:type="dxa"/>
            <w:shd w:val="clear" w:color="auto" w:fill="auto"/>
          </w:tcPr>
          <w:p w14:paraId="7C202643" w14:textId="77777777" w:rsidR="00764925" w:rsidRPr="009A7086" w:rsidRDefault="00764925" w:rsidP="00281B4C">
            <w:pPr>
              <w:pStyle w:val="TableText"/>
            </w:pPr>
            <w:r w:rsidRPr="009A7086">
              <w:rPr>
                <w:spacing w:val="1"/>
              </w:rPr>
              <w:t>I</w:t>
            </w:r>
            <w:r w:rsidRPr="009A7086">
              <w:rPr>
                <w:spacing w:val="-1"/>
              </w:rPr>
              <w:t>V</w:t>
            </w:r>
          </w:p>
        </w:tc>
        <w:tc>
          <w:tcPr>
            <w:tcW w:w="5364" w:type="dxa"/>
            <w:shd w:val="clear" w:color="auto" w:fill="auto"/>
          </w:tcPr>
          <w:p w14:paraId="7C202644" w14:textId="77777777" w:rsidR="00764925" w:rsidRPr="009A7086" w:rsidRDefault="00764925" w:rsidP="00281B4C">
            <w:pPr>
              <w:pStyle w:val="TableText"/>
            </w:pPr>
            <w:r w:rsidRPr="009A7086">
              <w:t>Case series</w:t>
            </w:r>
            <w:r w:rsidRPr="009A7086">
              <w:rPr>
                <w:spacing w:val="-1"/>
              </w:rPr>
              <w:t xml:space="preserve"> </w:t>
            </w:r>
            <w:r w:rsidRPr="009A7086">
              <w:t>with</w:t>
            </w:r>
            <w:r w:rsidRPr="009A7086">
              <w:rPr>
                <w:spacing w:val="1"/>
              </w:rPr>
              <w:t xml:space="preserve"> </w:t>
            </w:r>
            <w:r w:rsidRPr="009A7086">
              <w:t>eit</w:t>
            </w:r>
            <w:r w:rsidRPr="009A7086">
              <w:rPr>
                <w:spacing w:val="1"/>
              </w:rPr>
              <w:t>h</w:t>
            </w:r>
            <w:r w:rsidRPr="009A7086">
              <w:t>er</w:t>
            </w:r>
            <w:r w:rsidRPr="009A7086">
              <w:rPr>
                <w:spacing w:val="-1"/>
              </w:rPr>
              <w:t xml:space="preserve"> </w:t>
            </w:r>
            <w:r w:rsidRPr="009A7086">
              <w:rPr>
                <w:spacing w:val="1"/>
              </w:rPr>
              <w:t>po</w:t>
            </w:r>
            <w:r w:rsidRPr="009A7086">
              <w:t>s</w:t>
            </w:r>
            <w:r w:rsidRPr="009A7086">
              <w:rPr>
                <w:spacing w:val="-2"/>
              </w:rPr>
              <w:t>t</w:t>
            </w:r>
            <w:r w:rsidRPr="009A7086">
              <w:t xml:space="preserve">-test </w:t>
            </w:r>
            <w:r w:rsidRPr="009A7086">
              <w:rPr>
                <w:spacing w:val="1"/>
              </w:rPr>
              <w:t>o</w:t>
            </w:r>
            <w:r w:rsidRPr="009A7086">
              <w:t>r pre-test/p</w:t>
            </w:r>
            <w:r w:rsidRPr="009A7086">
              <w:rPr>
                <w:spacing w:val="1"/>
              </w:rPr>
              <w:t>o</w:t>
            </w:r>
            <w:r w:rsidRPr="009A7086">
              <w:t>s</w:t>
            </w:r>
            <w:r w:rsidRPr="009A7086">
              <w:rPr>
                <w:spacing w:val="-2"/>
              </w:rPr>
              <w:t>t</w:t>
            </w:r>
            <w:r w:rsidRPr="009A7086">
              <w:t>-test o</w:t>
            </w:r>
            <w:r w:rsidRPr="009A7086">
              <w:rPr>
                <w:spacing w:val="1"/>
              </w:rPr>
              <w:t>u</w:t>
            </w:r>
            <w:r w:rsidRPr="009A7086">
              <w:t>tc</w:t>
            </w:r>
            <w:r w:rsidRPr="009A7086">
              <w:rPr>
                <w:spacing w:val="1"/>
              </w:rPr>
              <w:t>o</w:t>
            </w:r>
            <w:r w:rsidRPr="009A7086">
              <w:rPr>
                <w:spacing w:val="-2"/>
              </w:rPr>
              <w:t>m</w:t>
            </w:r>
            <w:r w:rsidRPr="009A7086">
              <w:t>es.</w:t>
            </w:r>
          </w:p>
        </w:tc>
      </w:tr>
    </w:tbl>
    <w:p w14:paraId="7C202646" w14:textId="77777777" w:rsidR="00764925" w:rsidRPr="009A7086" w:rsidRDefault="00764925" w:rsidP="00281B4C">
      <w:pPr>
        <w:pStyle w:val="Note"/>
        <w:rPr>
          <w:lang w:eastAsia="en-GB"/>
        </w:rPr>
      </w:pPr>
      <w:r w:rsidRPr="009A7086">
        <w:rPr>
          <w:b/>
          <w:lang w:eastAsia="en-GB"/>
        </w:rPr>
        <w:t>Source</w:t>
      </w:r>
      <w:r w:rsidRPr="009A7086">
        <w:rPr>
          <w:lang w:eastAsia="en-GB"/>
        </w:rPr>
        <w:t xml:space="preserve">: NHMRC </w:t>
      </w:r>
      <w:r w:rsidRPr="009A7086">
        <w:rPr>
          <w:lang w:eastAsia="en-GB"/>
        </w:rPr>
        <w:fldChar w:fldCharType="begin"/>
      </w:r>
      <w:r w:rsidRPr="009A7086">
        <w:rPr>
          <w:lang w:eastAsia="en-GB"/>
        </w:rPr>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rPr>
          <w:lang w:eastAsia="en-GB"/>
        </w:rPr>
        <w:fldChar w:fldCharType="separate"/>
      </w:r>
      <w:r w:rsidRPr="009A7086">
        <w:rPr>
          <w:noProof/>
          <w:lang w:eastAsia="en-GB"/>
        </w:rPr>
        <w:t>[40]</w:t>
      </w:r>
      <w:r w:rsidRPr="009A7086">
        <w:rPr>
          <w:lang w:eastAsia="en-GB"/>
        </w:rPr>
        <w:fldChar w:fldCharType="end"/>
      </w:r>
    </w:p>
    <w:p w14:paraId="7C202647" w14:textId="77777777" w:rsidR="00764925" w:rsidRPr="009A7086" w:rsidRDefault="00764925" w:rsidP="00281B4C">
      <w:pPr>
        <w:rPr>
          <w:lang w:eastAsia="en-NZ"/>
        </w:rPr>
      </w:pPr>
    </w:p>
    <w:p w14:paraId="7C202648" w14:textId="77777777" w:rsidR="00293BE3" w:rsidRDefault="00764925" w:rsidP="00B44D50">
      <w:pPr>
        <w:rPr>
          <w:lang w:eastAsia="en-NZ"/>
        </w:rPr>
      </w:pPr>
      <w:r w:rsidRPr="009A7086">
        <w:rPr>
          <w:lang w:eastAsia="en-NZ"/>
        </w:rPr>
        <w:t>Studies already appraised for a relevant research question in the guideline</w:t>
      </w:r>
      <w:r w:rsidR="00293BE3">
        <w:rPr>
          <w:lang w:eastAsia="en-NZ"/>
        </w:rPr>
        <w:t>’</w:t>
      </w:r>
      <w:r w:rsidRPr="009A7086">
        <w:rPr>
          <w:lang w:eastAsia="en-NZ"/>
        </w:rPr>
        <w:t xml:space="preserve">s first or second edition </w:t>
      </w:r>
      <w:r w:rsidRPr="009A7086">
        <w:rPr>
          <w:lang w:eastAsia="en-NZ"/>
        </w:rPr>
        <w:fldChar w:fldCharType="begin"/>
      </w:r>
      <w:r w:rsidRPr="009A7086">
        <w:rPr>
          <w:lang w:eastAsia="en-NZ"/>
        </w:rPr>
        <w:instrText xml:space="preserve"> ADDIN EN.CITE &lt;EndNote&gt;&lt;Cite&gt;&lt;Author&gt;Ministries of Health and Education&lt;/Author&gt;&lt;Year&gt;2008&lt;/Year&gt;&lt;RecNum&gt;376&lt;/RecNum&gt;&lt;DisplayText&gt;[1, 12]&lt;/DisplayText&gt;&lt;record&gt;&lt;rec-number&gt;376&lt;/rec-number&gt;&lt;foreign-keys&gt;&lt;key app="EN" db-id="v0asw5ap60zxfzezz945x5re90rfsapvffep" timestamp="1593667211"&gt;376&lt;/key&gt;&lt;/foreign-keys&gt;&lt;ref-type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Health&lt;/publisher&gt;&lt;urls&gt;&lt;/urls&gt;&lt;/record&gt;&lt;/Cite&gt;&lt;Cite&gt;&lt;Author&gt;Ministries of Health and Education&lt;/Author&gt;&lt;Year&gt;2016&lt;/Year&gt;&lt;RecNum&gt;377&lt;/RecNum&gt;&lt;record&gt;&lt;rec-number&gt;377&lt;/rec-number&gt;&lt;foreign-keys&gt;&lt;key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 12]</w:t>
      </w:r>
      <w:r w:rsidRPr="009A7086">
        <w:rPr>
          <w:lang w:eastAsia="en-NZ"/>
        </w:rPr>
        <w:fldChar w:fldCharType="end"/>
      </w:r>
      <w:r w:rsidRPr="009A7086">
        <w:rPr>
          <w:lang w:eastAsia="en-NZ"/>
        </w:rPr>
        <w:t xml:space="preserve"> were excluded from the current review regardless of date of publication. A single researcher performed study selection, data extraction, critical appraisal, and synthesis.</w:t>
      </w:r>
    </w:p>
    <w:p w14:paraId="7C202649" w14:textId="77777777" w:rsidR="00B44D50" w:rsidRDefault="00B44D50" w:rsidP="00B44D50">
      <w:pPr>
        <w:rPr>
          <w:lang w:eastAsia="en-NZ"/>
        </w:rPr>
      </w:pPr>
    </w:p>
    <w:p w14:paraId="7C20264A" w14:textId="77777777" w:rsidR="00764925" w:rsidRPr="009A7086" w:rsidRDefault="00764925" w:rsidP="00B44D50">
      <w:pPr>
        <w:pStyle w:val="Heading2"/>
      </w:pPr>
      <w:bookmarkStart w:id="905" w:name="_Toc56091749"/>
      <w:bookmarkStart w:id="906" w:name="_Toc68714965"/>
      <w:bookmarkStart w:id="907" w:name="_Toc78804278"/>
      <w:r w:rsidRPr="009A7086">
        <w:lastRenderedPageBreak/>
        <w:t>A1.3</w:t>
      </w:r>
      <w:r w:rsidR="00B44D50">
        <w:tab/>
      </w:r>
      <w:r w:rsidRPr="009A7086">
        <w:t>Levels of evidence</w:t>
      </w:r>
      <w:bookmarkEnd w:id="905"/>
      <w:bookmarkEnd w:id="906"/>
      <w:bookmarkEnd w:id="907"/>
    </w:p>
    <w:p w14:paraId="7C20264B" w14:textId="77777777" w:rsidR="00293BE3" w:rsidRDefault="00764925" w:rsidP="004D1C15">
      <w:pPr>
        <w:rPr>
          <w:lang w:eastAsia="en-NZ"/>
        </w:rPr>
      </w:pPr>
      <w:r w:rsidRPr="009A7086">
        <w:rPr>
          <w:lang w:eastAsia="en-NZ"/>
        </w:rPr>
        <w:t xml:space="preserve">Selection criteria relating to study design was determined after considering the results of the search strategy so as to identify the </w:t>
      </w:r>
      <w:r w:rsidR="00293BE3">
        <w:rPr>
          <w:lang w:eastAsia="en-NZ"/>
        </w:rPr>
        <w:t>“</w:t>
      </w:r>
      <w:r w:rsidRPr="009A7086">
        <w:rPr>
          <w:lang w:eastAsia="en-NZ"/>
        </w:rPr>
        <w:t>best evidence</w:t>
      </w:r>
      <w:r w:rsidR="00293BE3">
        <w:rPr>
          <w:lang w:eastAsia="en-NZ"/>
        </w:rPr>
        <w:t>”</w:t>
      </w:r>
      <w:r w:rsidRPr="009A7086">
        <w:rPr>
          <w:lang w:eastAsia="en-NZ"/>
        </w:rPr>
        <w:t xml:space="preserve"> to inform recommendation development.</w:t>
      </w:r>
    </w:p>
    <w:p w14:paraId="7C20264C" w14:textId="77777777" w:rsidR="004D1C15" w:rsidRDefault="004D1C15" w:rsidP="004D1C15">
      <w:pPr>
        <w:rPr>
          <w:lang w:eastAsia="en-NZ"/>
        </w:rPr>
      </w:pPr>
    </w:p>
    <w:p w14:paraId="7C20264D" w14:textId="77777777" w:rsidR="00293BE3" w:rsidRDefault="00764925" w:rsidP="004D1C15">
      <w:pPr>
        <w:rPr>
          <w:lang w:eastAsia="en-NZ"/>
        </w:rPr>
      </w:pPr>
      <w:r w:rsidRPr="009A7086">
        <w:rPr>
          <w:lang w:eastAsia="en-NZ"/>
        </w:rPr>
        <w:t xml:space="preserve">Research study designs are broadly associated with particular methodological strengths and limitations in terms of how bias is minimised. This allows studies to be assigned a </w:t>
      </w:r>
      <w:r w:rsidR="00293BE3">
        <w:rPr>
          <w:lang w:eastAsia="en-NZ"/>
        </w:rPr>
        <w:t>“</w:t>
      </w:r>
      <w:r w:rsidRPr="009A7086">
        <w:rPr>
          <w:lang w:eastAsia="en-NZ"/>
        </w:rPr>
        <w:t>level of evidence</w:t>
      </w:r>
      <w:r w:rsidR="00293BE3">
        <w:rPr>
          <w:lang w:eastAsia="en-NZ"/>
        </w:rPr>
        <w:t>”</w:t>
      </w:r>
      <w:r w:rsidRPr="009A7086">
        <w:rPr>
          <w:lang w:eastAsia="en-NZ"/>
        </w:rPr>
        <w:t xml:space="preserve"> within an evidence hierarchy </w:t>
      </w:r>
      <w:r w:rsidRPr="009A7086">
        <w:rPr>
          <w:lang w:eastAsia="en-NZ"/>
        </w:rPr>
        <w:fldChar w:fldCharType="begin"/>
      </w:r>
      <w:r w:rsidRPr="009A7086">
        <w:rPr>
          <w:lang w:eastAsia="en-NZ"/>
        </w:rPr>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rPr>
          <w:lang w:eastAsia="en-NZ"/>
        </w:rPr>
        <w:fldChar w:fldCharType="separate"/>
      </w:r>
      <w:r w:rsidRPr="009A7086">
        <w:rPr>
          <w:noProof/>
          <w:lang w:eastAsia="en-NZ"/>
        </w:rPr>
        <w:t>[40]</w:t>
      </w:r>
      <w:r w:rsidRPr="009A7086">
        <w:rPr>
          <w:lang w:eastAsia="en-NZ"/>
        </w:rPr>
        <w:fldChar w:fldCharType="end"/>
      </w:r>
      <w:r w:rsidRPr="009A7086">
        <w:rPr>
          <w:lang w:eastAsia="en-NZ"/>
        </w:rPr>
        <w:t xml:space="preserve">, so as to rank them in terms of quality from most robust (level I) to least (level IV) (see </w:t>
      </w:r>
      <w:r w:rsidRPr="009A7086">
        <w:rPr>
          <w:b/>
          <w:lang w:eastAsia="en-NZ"/>
        </w:rPr>
        <w:t>Table A1.1</w:t>
      </w:r>
      <w:r w:rsidRPr="009A7086">
        <w:rPr>
          <w:lang w:eastAsia="en-NZ"/>
        </w:rPr>
        <w:t>). Level I evidence includes systematic reviews and associated meta analyses which include at least one level II study, a randomised controlled trial. Systematic reviews of lower order evidence rank at the same level as that order of evidence.</w:t>
      </w:r>
    </w:p>
    <w:p w14:paraId="7C20264E" w14:textId="77777777" w:rsidR="004D1C15" w:rsidRDefault="004D1C15" w:rsidP="004D1C15">
      <w:pPr>
        <w:rPr>
          <w:lang w:eastAsia="en-NZ"/>
        </w:rPr>
      </w:pPr>
    </w:p>
    <w:p w14:paraId="7C20264F" w14:textId="77777777" w:rsidR="00764925" w:rsidRDefault="00764925" w:rsidP="004D1C15">
      <w:pPr>
        <w:rPr>
          <w:lang w:eastAsia="en-NZ"/>
        </w:rPr>
      </w:pPr>
      <w:r w:rsidRPr="009A7086">
        <w:rPr>
          <w:lang w:eastAsia="en-NZ"/>
        </w:rPr>
        <w:t xml:space="preserve">In the current review, there was sufficient higher level relevant evidence to permit research designs to be restricted to level I, II and III.1 evidence published from July 2013, the date of the search strategy employed by a high quality Cochrane review </w:t>
      </w:r>
      <w:r w:rsidRPr="009A7086">
        <w:rPr>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lang w:eastAsia="en-NZ"/>
        </w:rPr>
        <w:instrText xml:space="preserve"> ADDIN EN.CITE </w:instrText>
      </w:r>
      <w:r w:rsidRPr="009A7086">
        <w:rPr>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lang w:eastAsia="en-NZ"/>
        </w:rPr>
        <w:instrText xml:space="preserve"> ADDIN EN.CITE.DATA </w:instrText>
      </w:r>
      <w:r w:rsidRPr="009A7086">
        <w:rPr>
          <w:lang w:eastAsia="en-NZ"/>
        </w:rPr>
      </w:r>
      <w:r w:rsidRPr="009A7086">
        <w:rPr>
          <w:lang w:eastAsia="en-NZ"/>
        </w:rPr>
        <w:fldChar w:fldCharType="end"/>
      </w:r>
      <w:r w:rsidRPr="009A7086">
        <w:rPr>
          <w:lang w:eastAsia="en-NZ"/>
        </w:rPr>
      </w:r>
      <w:r w:rsidRPr="009A7086">
        <w:rPr>
          <w:lang w:eastAsia="en-NZ"/>
        </w:rPr>
        <w:fldChar w:fldCharType="separate"/>
      </w:r>
      <w:r w:rsidRPr="009A7086">
        <w:rPr>
          <w:noProof/>
          <w:lang w:eastAsia="en-NZ"/>
        </w:rPr>
        <w:t>[23]</w:t>
      </w:r>
      <w:r w:rsidRPr="009A7086">
        <w:rPr>
          <w:lang w:eastAsia="en-NZ"/>
        </w:rPr>
        <w:fldChar w:fldCharType="end"/>
      </w:r>
      <w:r w:rsidRPr="009A7086">
        <w:rPr>
          <w:lang w:eastAsia="en-NZ"/>
        </w:rPr>
        <w:t>.</w:t>
      </w:r>
    </w:p>
    <w:p w14:paraId="7C202650" w14:textId="77777777" w:rsidR="004D1C15" w:rsidRPr="009A7086" w:rsidRDefault="004D1C15" w:rsidP="004D1C15">
      <w:pPr>
        <w:rPr>
          <w:lang w:eastAsia="en-NZ"/>
        </w:rPr>
      </w:pPr>
    </w:p>
    <w:p w14:paraId="7C202651" w14:textId="77777777" w:rsidR="00764925" w:rsidRPr="009A7086" w:rsidRDefault="00764925" w:rsidP="004D1C15">
      <w:pPr>
        <w:pStyle w:val="Heading2"/>
      </w:pPr>
      <w:bookmarkStart w:id="908" w:name="_Toc56091750"/>
      <w:bookmarkStart w:id="909" w:name="_Toc68714966"/>
      <w:bookmarkStart w:id="910" w:name="_Toc78804279"/>
      <w:r w:rsidRPr="009A7086">
        <w:t>A1.4</w:t>
      </w:r>
      <w:r w:rsidR="004D1C15">
        <w:tab/>
      </w:r>
      <w:r w:rsidRPr="009A7086">
        <w:t>Data extraction</w:t>
      </w:r>
      <w:bookmarkEnd w:id="908"/>
      <w:bookmarkEnd w:id="909"/>
      <w:bookmarkEnd w:id="910"/>
    </w:p>
    <w:p w14:paraId="7C202652" w14:textId="77777777" w:rsidR="00764925" w:rsidRPr="009A7086" w:rsidRDefault="00764925" w:rsidP="004D1C15">
      <w:pPr>
        <w:rPr>
          <w:lang w:eastAsia="en-NZ"/>
        </w:rPr>
      </w:pPr>
      <w:r w:rsidRPr="009A7086">
        <w:rPr>
          <w:lang w:eastAsia="en-NZ"/>
        </w:rPr>
        <w:t xml:space="preserve">Study characteristics were extracted for each of the appraised studies and entered into evidence tables (see </w:t>
      </w:r>
      <w:r w:rsidRPr="009A7086">
        <w:rPr>
          <w:b/>
          <w:bCs/>
          <w:lang w:eastAsia="en-NZ"/>
        </w:rPr>
        <w:t>Appendix 3</w:t>
      </w:r>
      <w:r w:rsidRPr="009A7086">
        <w:rPr>
          <w:lang w:eastAsia="en-NZ"/>
        </w:rPr>
        <w:t>). Key features recorded for primary studies included:</w:t>
      </w:r>
    </w:p>
    <w:p w14:paraId="7C202653" w14:textId="77777777" w:rsidR="00764925" w:rsidRPr="009A7086" w:rsidRDefault="00764925" w:rsidP="004D1C15">
      <w:pPr>
        <w:pStyle w:val="Bullet"/>
        <w:rPr>
          <w:rFonts w:eastAsia="Calibri"/>
        </w:rPr>
      </w:pPr>
      <w:r w:rsidRPr="009A7086">
        <w:rPr>
          <w:rFonts w:eastAsia="Calibri"/>
        </w:rPr>
        <w:t>Authors, country, study design, level of evidence, SIGN checklist quality rating</w:t>
      </w:r>
    </w:p>
    <w:p w14:paraId="7C202654" w14:textId="77777777" w:rsidR="00764925" w:rsidRPr="009A7086" w:rsidRDefault="00764925" w:rsidP="004D1C15">
      <w:pPr>
        <w:pStyle w:val="Bullet"/>
        <w:rPr>
          <w:rFonts w:eastAsia="Calibri"/>
        </w:rPr>
      </w:pPr>
      <w:r w:rsidRPr="009A7086">
        <w:rPr>
          <w:rFonts w:eastAsia="Calibri"/>
        </w:rPr>
        <w:t>Sample characteristics, recruitment, allocation to groups, drop-outs, method of randomisation</w:t>
      </w:r>
    </w:p>
    <w:p w14:paraId="7C202655" w14:textId="77777777" w:rsidR="00293BE3" w:rsidRDefault="00764925" w:rsidP="004D1C15">
      <w:pPr>
        <w:pStyle w:val="Bullet"/>
        <w:rPr>
          <w:rFonts w:eastAsia="Calibri"/>
        </w:rPr>
      </w:pPr>
      <w:r w:rsidRPr="009A7086">
        <w:rPr>
          <w:rFonts w:eastAsia="Calibri"/>
        </w:rPr>
        <w:t>Selection criteria, timing of assessments, study fidelity, blinding of assessment, reliability of coding, analyses</w:t>
      </w:r>
    </w:p>
    <w:p w14:paraId="7C202656" w14:textId="77777777" w:rsidR="00764925" w:rsidRPr="009A7086" w:rsidRDefault="00764925" w:rsidP="004D1C15">
      <w:pPr>
        <w:pStyle w:val="Bullet"/>
        <w:rPr>
          <w:rFonts w:eastAsia="Calibri"/>
        </w:rPr>
      </w:pPr>
      <w:r w:rsidRPr="009A7086">
        <w:rPr>
          <w:rFonts w:eastAsia="Calibri"/>
        </w:rPr>
        <w:t>Intervention and comparators, duration, dose</w:t>
      </w:r>
    </w:p>
    <w:p w14:paraId="7C202657" w14:textId="77777777" w:rsidR="00764925" w:rsidRPr="009A7086" w:rsidRDefault="00764925" w:rsidP="004D1C15">
      <w:pPr>
        <w:pStyle w:val="Bullet"/>
        <w:rPr>
          <w:rFonts w:eastAsia="Calibri"/>
        </w:rPr>
      </w:pPr>
      <w:r w:rsidRPr="009A7086">
        <w:rPr>
          <w:rFonts w:eastAsia="Calibri"/>
        </w:rPr>
        <w:t>Outcomes assessed, assessor/informant</w:t>
      </w:r>
    </w:p>
    <w:p w14:paraId="7C202658" w14:textId="77777777" w:rsidR="00293BE3" w:rsidRDefault="00764925" w:rsidP="004D1C15">
      <w:pPr>
        <w:pStyle w:val="Bullet"/>
        <w:rPr>
          <w:rFonts w:eastAsia="Calibri"/>
        </w:rPr>
      </w:pPr>
      <w:r w:rsidRPr="009A7086">
        <w:rPr>
          <w:rFonts w:eastAsia="Calibri"/>
        </w:rPr>
        <w:t>Results including comparisons at baseline</w:t>
      </w:r>
    </w:p>
    <w:p w14:paraId="7C202659" w14:textId="77777777" w:rsidR="00764925" w:rsidRPr="009A7086" w:rsidRDefault="00764925" w:rsidP="004D1C15">
      <w:pPr>
        <w:pStyle w:val="Bullet"/>
        <w:rPr>
          <w:rFonts w:eastAsia="Calibri"/>
        </w:rPr>
      </w:pPr>
      <w:r w:rsidRPr="009A7086">
        <w:rPr>
          <w:rFonts w:eastAsia="Calibri"/>
        </w:rPr>
        <w:t>Authors</w:t>
      </w:r>
      <w:r w:rsidR="00293BE3">
        <w:rPr>
          <w:rFonts w:eastAsia="Calibri"/>
        </w:rPr>
        <w:t>’</w:t>
      </w:r>
      <w:r w:rsidRPr="009A7086">
        <w:rPr>
          <w:rFonts w:eastAsia="Calibri"/>
        </w:rPr>
        <w:t xml:space="preserve"> conclusions</w:t>
      </w:r>
    </w:p>
    <w:p w14:paraId="7C20265A" w14:textId="77777777" w:rsidR="00293BE3" w:rsidRDefault="00764925" w:rsidP="004D1C15">
      <w:pPr>
        <w:pStyle w:val="Bullet"/>
        <w:rPr>
          <w:rFonts w:eastAsia="Calibri"/>
        </w:rPr>
      </w:pPr>
      <w:r w:rsidRPr="009A7086">
        <w:rPr>
          <w:rFonts w:eastAsia="Calibri"/>
        </w:rPr>
        <w:t>Key methodological strengths and weaknesses</w:t>
      </w:r>
    </w:p>
    <w:p w14:paraId="7C20265B" w14:textId="77777777" w:rsidR="00764925" w:rsidRPr="009A7086" w:rsidRDefault="00764925" w:rsidP="004D1C15">
      <w:pPr>
        <w:pStyle w:val="Bullet"/>
        <w:rPr>
          <w:rFonts w:eastAsia="Calibri"/>
        </w:rPr>
      </w:pPr>
      <w:r w:rsidRPr="009A7086">
        <w:rPr>
          <w:rFonts w:eastAsia="Calibri"/>
        </w:rPr>
        <w:t>Funding source of study</w:t>
      </w:r>
    </w:p>
    <w:p w14:paraId="7C20265C" w14:textId="77777777" w:rsidR="004D1C15" w:rsidRDefault="004D1C15" w:rsidP="004D1C15">
      <w:pPr>
        <w:rPr>
          <w:rFonts w:eastAsia="Calibri"/>
          <w:lang w:eastAsia="en-NZ"/>
        </w:rPr>
      </w:pPr>
    </w:p>
    <w:p w14:paraId="7C20265D" w14:textId="77777777" w:rsidR="00764925" w:rsidRDefault="00764925" w:rsidP="004D1C15">
      <w:pPr>
        <w:rPr>
          <w:rFonts w:eastAsia="Calibri"/>
          <w:lang w:eastAsia="en-NZ"/>
        </w:rPr>
      </w:pPr>
      <w:r w:rsidRPr="009A7086">
        <w:rPr>
          <w:rFonts w:eastAsia="Calibri"/>
          <w:lang w:eastAsia="en-NZ"/>
        </w:rPr>
        <w:t xml:space="preserve">Evidence tables for secondary studies included the review search strategy and methodology. Tables for secondary reviews also listed primary studies that met selection criteria for the current review, and those which were also included in the Cochrane review </w:t>
      </w:r>
      <w:r w:rsidRPr="009A7086">
        <w:rPr>
          <w:rFonts w:eastAsia="Calibri"/>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rFonts w:eastAsia="Calibri"/>
          <w:lang w:eastAsia="en-NZ"/>
        </w:rPr>
        <w:instrText xml:space="preserve"> ADDIN EN.CITE </w:instrText>
      </w:r>
      <w:r w:rsidRPr="009A7086">
        <w:rPr>
          <w:rFonts w:eastAsia="Calibri"/>
          <w:lang w:eastAsia="en-NZ"/>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9A7086">
        <w:rPr>
          <w:rFonts w:eastAsia="Calibri"/>
          <w:lang w:eastAsia="en-NZ"/>
        </w:rPr>
        <w:instrText xml:space="preserve"> ADDIN EN.CITE.DATA </w:instrText>
      </w:r>
      <w:r w:rsidRPr="009A7086">
        <w:rPr>
          <w:rFonts w:eastAsia="Calibri"/>
          <w:lang w:eastAsia="en-NZ"/>
        </w:rPr>
      </w:r>
      <w:r w:rsidRPr="009A7086">
        <w:rPr>
          <w:rFonts w:eastAsia="Calibri"/>
          <w:lang w:eastAsia="en-NZ"/>
        </w:rPr>
        <w:fldChar w:fldCharType="end"/>
      </w:r>
      <w:r w:rsidRPr="009A7086">
        <w:rPr>
          <w:rFonts w:eastAsia="Calibri"/>
          <w:lang w:eastAsia="en-NZ"/>
        </w:rPr>
      </w:r>
      <w:r w:rsidRPr="009A7086">
        <w:rPr>
          <w:rFonts w:eastAsia="Calibri"/>
          <w:lang w:eastAsia="en-NZ"/>
        </w:rPr>
        <w:fldChar w:fldCharType="separate"/>
      </w:r>
      <w:r w:rsidRPr="009A7086">
        <w:rPr>
          <w:rFonts w:eastAsia="Calibri"/>
          <w:noProof/>
          <w:lang w:eastAsia="en-NZ"/>
        </w:rPr>
        <w:t>[23]</w:t>
      </w:r>
      <w:r w:rsidRPr="009A7086">
        <w:rPr>
          <w:rFonts w:eastAsia="Calibri"/>
          <w:lang w:eastAsia="en-NZ"/>
        </w:rPr>
        <w:fldChar w:fldCharType="end"/>
      </w:r>
      <w:r w:rsidRPr="009A7086">
        <w:rPr>
          <w:rFonts w:eastAsia="Calibri"/>
          <w:lang w:eastAsia="en-NZ"/>
        </w:rPr>
        <w:t>.</w:t>
      </w:r>
    </w:p>
    <w:p w14:paraId="7C20265E" w14:textId="77777777" w:rsidR="004D1C15" w:rsidRPr="009A7086" w:rsidRDefault="004D1C15" w:rsidP="004D1C15">
      <w:pPr>
        <w:rPr>
          <w:rFonts w:eastAsia="Calibri"/>
          <w:lang w:eastAsia="en-NZ"/>
        </w:rPr>
      </w:pPr>
    </w:p>
    <w:p w14:paraId="7C20265F" w14:textId="77777777" w:rsidR="00764925" w:rsidRPr="009A7086" w:rsidRDefault="00764925" w:rsidP="004D1C15">
      <w:pPr>
        <w:pStyle w:val="Heading2"/>
      </w:pPr>
      <w:bookmarkStart w:id="911" w:name="_Toc56091751"/>
      <w:bookmarkStart w:id="912" w:name="_Toc68714967"/>
      <w:bookmarkStart w:id="913" w:name="_Toc78804280"/>
      <w:r w:rsidRPr="009A7086">
        <w:lastRenderedPageBreak/>
        <w:t>A1.5</w:t>
      </w:r>
      <w:r w:rsidR="004D1C15">
        <w:tab/>
      </w:r>
      <w:r w:rsidRPr="009A7086">
        <w:t>Critical appraisal</w:t>
      </w:r>
      <w:bookmarkEnd w:id="911"/>
      <w:bookmarkEnd w:id="912"/>
      <w:bookmarkEnd w:id="913"/>
    </w:p>
    <w:p w14:paraId="7C202660" w14:textId="77777777" w:rsidR="00293BE3" w:rsidRDefault="00764925" w:rsidP="004D1C15">
      <w:pPr>
        <w:rPr>
          <w:lang w:eastAsia="en-NZ"/>
        </w:rPr>
      </w:pPr>
      <w:r w:rsidRPr="009A7086">
        <w:rPr>
          <w:lang w:eastAsia="en-NZ"/>
        </w:rPr>
        <w:t xml:space="preserve">In addition to the level of evidence associated an intended study design, the quality of how a study design is actually conducted can be assessed using critical appraisal tools. In the current review, included studies were formally appraised using the relevant SIGN quality checklists from the Scottish Intercollegiate Guidelines Network </w:t>
      </w:r>
      <w:r w:rsidRPr="009A7086">
        <w:rPr>
          <w:lang w:eastAsia="en-NZ"/>
        </w:rPr>
        <w:fldChar w:fldCharType="begin"/>
      </w:r>
      <w:r w:rsidRPr="009A7086">
        <w:rPr>
          <w:lang w:eastAsia="en-NZ"/>
        </w:rPr>
        <w:instrText xml:space="preserve"> ADDIN EN.CITE &lt;EndNote&gt;&lt;Cite&gt;&lt;Author&gt;Scottish Intercollegiate Guidelines Network&lt;/Author&gt;&lt;Year&gt;2017&lt;/Year&gt;&lt;RecNum&gt;381&lt;/RecNum&gt;&lt;DisplayText&gt;[41]&lt;/DisplayText&gt;&lt;record&gt;&lt;rec-number&gt;381&lt;/rec-number&gt;&lt;foreign-keys&gt;&lt;key app="EN" db-id="v0asw5ap60zxfzezz945x5re90rfsapvffep" timestamp="1593667211"&gt;381&lt;/key&gt;&lt;/foreign-keys&gt;&lt;ref-type name="Web Page"&gt;12&lt;/ref-type&gt;&lt;contributors&gt;&lt;authors&gt;&lt;author&gt;Scottish Intercollegiate Guidelines Network,&lt;/author&gt;&lt;/authors&gt;&lt;/contributors&gt;&lt;titles&gt;&lt;title&gt;Critical appraisal notes and checklists&lt;/title&gt;&lt;/titles&gt;&lt;volume&gt;2020&lt;/volume&gt;&lt;number&gt;16 August&lt;/number&gt;&lt;dates&gt;&lt;year&gt;2017&lt;/year&gt;&lt;/dates&gt;&lt;urls&gt;&lt;related-urls&gt;&lt;url&gt;http://www.sign.ac.uk/checklists-and-notes.html&lt;/url&gt;&lt;/related-urls&gt;&lt;/urls&gt;&lt;/record&gt;&lt;/Cite&gt;&lt;/EndNote&gt;</w:instrText>
      </w:r>
      <w:r w:rsidRPr="009A7086">
        <w:rPr>
          <w:lang w:eastAsia="en-NZ"/>
        </w:rPr>
        <w:fldChar w:fldCharType="separate"/>
      </w:r>
      <w:r w:rsidRPr="009A7086">
        <w:rPr>
          <w:noProof/>
          <w:lang w:eastAsia="en-NZ"/>
        </w:rPr>
        <w:t>[41]</w:t>
      </w:r>
      <w:r w:rsidRPr="009A7086">
        <w:rPr>
          <w:lang w:eastAsia="en-NZ"/>
        </w:rPr>
        <w:fldChar w:fldCharType="end"/>
      </w:r>
      <w:r w:rsidRPr="009A7086">
        <w:rPr>
          <w:lang w:eastAsia="en-NZ"/>
        </w:rPr>
        <w:t>.</w:t>
      </w:r>
    </w:p>
    <w:p w14:paraId="7C202661" w14:textId="77777777" w:rsidR="004D1C15" w:rsidRDefault="004D1C15" w:rsidP="004D1C15">
      <w:pPr>
        <w:rPr>
          <w:lang w:eastAsia="en-NZ"/>
        </w:rPr>
      </w:pPr>
    </w:p>
    <w:p w14:paraId="7C202662" w14:textId="77777777" w:rsidR="00764925" w:rsidRPr="009A7086" w:rsidRDefault="00764925" w:rsidP="004D1C15">
      <w:pPr>
        <w:rPr>
          <w:lang w:eastAsia="en-NZ"/>
        </w:rPr>
      </w:pPr>
      <w:r w:rsidRPr="009A7086">
        <w:rPr>
          <w:lang w:eastAsia="en-NZ"/>
        </w:rPr>
        <w:t>The quality and resistance to risk of bias of an individual study was rated as follows:</w:t>
      </w:r>
    </w:p>
    <w:p w14:paraId="7C202663" w14:textId="77777777" w:rsidR="00764925" w:rsidRPr="009A7086" w:rsidRDefault="00764925" w:rsidP="004D1C15">
      <w:pPr>
        <w:pStyle w:val="Bullet"/>
      </w:pPr>
      <w:r w:rsidRPr="009A7086">
        <w:rPr>
          <w:b/>
        </w:rPr>
        <w:t>High quality</w:t>
      </w:r>
      <w:r w:rsidRPr="009A7086">
        <w:t xml:space="preserve"> (++): Majority of criteria met. Little or no risk of bias</w:t>
      </w:r>
    </w:p>
    <w:p w14:paraId="7C202664" w14:textId="77777777" w:rsidR="00764925" w:rsidRPr="009A7086" w:rsidRDefault="00764925" w:rsidP="004D1C15">
      <w:pPr>
        <w:pStyle w:val="Bullet"/>
      </w:pPr>
      <w:r w:rsidRPr="009A7086">
        <w:rPr>
          <w:b/>
        </w:rPr>
        <w:t>Acceptable quality</w:t>
      </w:r>
      <w:r w:rsidRPr="009A7086">
        <w:t xml:space="preserve"> (+): Most criteria met. Some flaws in the study with an associated risk of bias</w:t>
      </w:r>
    </w:p>
    <w:p w14:paraId="7C202665" w14:textId="77777777" w:rsidR="00764925" w:rsidRPr="009A7086" w:rsidRDefault="00764925" w:rsidP="004D1C15">
      <w:pPr>
        <w:pStyle w:val="Bullet"/>
      </w:pPr>
      <w:r w:rsidRPr="009A7086">
        <w:rPr>
          <w:b/>
        </w:rPr>
        <w:t>Low quality</w:t>
      </w:r>
      <w:r w:rsidRPr="009A7086">
        <w:t xml:space="preserve"> (-): Either most criteria not met, or significant flaws relating to key aspects of study design</w:t>
      </w:r>
    </w:p>
    <w:p w14:paraId="7C202666" w14:textId="77777777" w:rsidR="00764925" w:rsidRDefault="00764925" w:rsidP="004D1C15">
      <w:pPr>
        <w:pStyle w:val="Bullet"/>
      </w:pPr>
      <w:r w:rsidRPr="009A7086">
        <w:rPr>
          <w:b/>
        </w:rPr>
        <w:t>Reject</w:t>
      </w:r>
      <w:r w:rsidRPr="009A7086">
        <w:t xml:space="preserve"> (0): Poor quality study with significant flaws. Wrong study type. Not relevant to guideline</w:t>
      </w:r>
    </w:p>
    <w:p w14:paraId="7C202667" w14:textId="77777777" w:rsidR="004D1C15" w:rsidRPr="009A7086" w:rsidRDefault="004D1C15" w:rsidP="004D1C15"/>
    <w:p w14:paraId="7C202668" w14:textId="77777777" w:rsidR="00764925" w:rsidRPr="009A7086" w:rsidRDefault="00764925" w:rsidP="004D1C15">
      <w:pPr>
        <w:pStyle w:val="Heading2"/>
      </w:pPr>
      <w:bookmarkStart w:id="914" w:name="_Toc56091752"/>
      <w:bookmarkStart w:id="915" w:name="_Toc68714968"/>
      <w:bookmarkStart w:id="916" w:name="_Toc78804281"/>
      <w:r w:rsidRPr="009A7086">
        <w:t>A1.6</w:t>
      </w:r>
      <w:r w:rsidR="004D1C15">
        <w:tab/>
      </w:r>
      <w:r w:rsidRPr="009A7086">
        <w:t>Preparing recommendations</w:t>
      </w:r>
      <w:bookmarkEnd w:id="914"/>
      <w:bookmarkEnd w:id="915"/>
      <w:bookmarkEnd w:id="916"/>
    </w:p>
    <w:p w14:paraId="7C202669" w14:textId="77777777" w:rsidR="00293BE3" w:rsidRDefault="00764925" w:rsidP="004D1C15">
      <w:pPr>
        <w:rPr>
          <w:lang w:eastAsia="en-NZ"/>
        </w:rPr>
      </w:pPr>
      <w:r w:rsidRPr="009A7086">
        <w:rPr>
          <w:lang w:eastAsia="en-NZ"/>
        </w:rPr>
        <w:t xml:space="preserve">A one-day face-to-face meeting was held on 25 November 2020 where the LGG considered the findings of the current systematic review. Using their collective professional judgement and experience, the LGG discussed the body of evidence with respect to the research question and the applicability of the evidence within New Zealand. They considered any existing affected recommendations (and good practice points) from the guideline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xml:space="preserve"> and the development of new ones.</w:t>
      </w:r>
    </w:p>
    <w:p w14:paraId="7C20266A" w14:textId="77777777" w:rsidR="004D1C15" w:rsidRDefault="004D1C15" w:rsidP="004D1C15">
      <w:pPr>
        <w:rPr>
          <w:lang w:eastAsia="en-NZ"/>
        </w:rPr>
      </w:pPr>
    </w:p>
    <w:p w14:paraId="7C20266B" w14:textId="77777777" w:rsidR="00764925" w:rsidRPr="009A7086" w:rsidRDefault="00764925" w:rsidP="004D1C15">
      <w:pPr>
        <w:rPr>
          <w:lang w:eastAsia="en-NZ"/>
        </w:rPr>
      </w:pPr>
      <w:r w:rsidRPr="009A7086">
        <w:rPr>
          <w:lang w:eastAsia="en-NZ"/>
        </w:rPr>
        <w:t xml:space="preserve">Developing recommendations involves consideration of the whole evidence base for the research question. The quality and consistency of the evidence and the clinical implications of the evidence within a New Zealand context is weighed up by all the LGG members. The grades of recommendations used by the LGG, and also used in the guideline </w:t>
      </w:r>
      <w:r w:rsidRPr="009A7086">
        <w:rPr>
          <w:lang w:eastAsia="en-NZ"/>
        </w:rPr>
        <w:fldChar w:fldCharType="begin"/>
      </w:r>
      <w:r w:rsidRPr="009A7086">
        <w:rPr>
          <w:lang w:eastAsia="en-NZ"/>
        </w:rPr>
        <w:instrText xml:space="preserve"> ADDIN EN.CITE &lt;EndNote&gt;&lt;Cite&gt;&lt;Author&gt;Ministries of Health and Education&lt;/Author&gt;&lt;Year&gt;2016&lt;/Year&gt;&lt;RecNum&gt;377&lt;/RecNum&gt;&lt;DisplayText&gt;[12]&lt;/DisplayText&gt;&lt;record&gt;&lt;rec-number&gt;377&lt;/rec-number&gt;&lt;foreign-keys&gt;&lt;key app="EN" db-id="v0asw5ap60zxfzezz945x5re90rfsapvffep" timestamp="1593667211"&gt;377&lt;/key&gt;&lt;/foreign-keys&gt;&lt;ref-type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A7086">
        <w:rPr>
          <w:lang w:eastAsia="en-NZ"/>
        </w:rPr>
        <w:fldChar w:fldCharType="separate"/>
      </w:r>
      <w:r w:rsidRPr="009A7086">
        <w:rPr>
          <w:noProof/>
          <w:lang w:eastAsia="en-NZ"/>
        </w:rPr>
        <w:t>[12]</w:t>
      </w:r>
      <w:r w:rsidRPr="009A7086">
        <w:rPr>
          <w:lang w:eastAsia="en-NZ"/>
        </w:rPr>
        <w:fldChar w:fldCharType="end"/>
      </w:r>
      <w:r w:rsidRPr="009A7086">
        <w:rPr>
          <w:lang w:eastAsia="en-NZ"/>
        </w:rPr>
        <w:t xml:space="preserve">, are presented in </w:t>
      </w:r>
      <w:r w:rsidRPr="009A7086">
        <w:rPr>
          <w:b/>
          <w:lang w:eastAsia="en-NZ"/>
        </w:rPr>
        <w:t>Table A1.2</w:t>
      </w:r>
      <w:r w:rsidRPr="009A7086">
        <w:rPr>
          <w:lang w:eastAsia="en-NZ"/>
        </w:rPr>
        <w:t>.</w:t>
      </w:r>
    </w:p>
    <w:p w14:paraId="7C20266C" w14:textId="77777777" w:rsidR="004D1C15" w:rsidRDefault="004D1C15" w:rsidP="004D1C15">
      <w:pPr>
        <w:rPr>
          <w:lang w:eastAsia="en-NZ"/>
        </w:rPr>
      </w:pPr>
    </w:p>
    <w:p w14:paraId="7C20266D" w14:textId="77777777" w:rsidR="00764925" w:rsidRPr="009A7086" w:rsidRDefault="00764925" w:rsidP="004D1C15">
      <w:pPr>
        <w:rPr>
          <w:lang w:eastAsia="en-NZ"/>
        </w:rPr>
      </w:pPr>
      <w:r w:rsidRPr="009A7086">
        <w:rPr>
          <w:lang w:eastAsia="en-NZ"/>
        </w:rPr>
        <w:t xml:space="preserve">Each recommendation is assigned a grade to indicate the overall </w:t>
      </w:r>
      <w:r w:rsidR="00293BE3">
        <w:rPr>
          <w:lang w:eastAsia="en-NZ"/>
        </w:rPr>
        <w:t>‘</w:t>
      </w:r>
      <w:r w:rsidRPr="009A7086">
        <w:rPr>
          <w:lang w:eastAsia="en-NZ"/>
        </w:rPr>
        <w:t>strength of the evidence</w:t>
      </w:r>
      <w:r w:rsidR="00293BE3">
        <w:rPr>
          <w:lang w:eastAsia="en-NZ"/>
        </w:rPr>
        <w:t>’</w:t>
      </w:r>
      <w:r w:rsidRPr="009A7086">
        <w:rPr>
          <w:lang w:eastAsia="en-NZ"/>
        </w:rPr>
        <w:t xml:space="preserve"> upon which it is based. Strength of the body of evidence is determined across three domains </w:t>
      </w:r>
      <w:r w:rsidRPr="009A7086">
        <w:rPr>
          <w:lang w:eastAsia="en-NZ"/>
        </w:rPr>
        <w:fldChar w:fldCharType="begin"/>
      </w:r>
      <w:r w:rsidRPr="009A7086">
        <w:rPr>
          <w:lang w:eastAsia="en-NZ"/>
        </w:rPr>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rPr>
          <w:lang w:eastAsia="en-NZ"/>
        </w:rPr>
        <w:fldChar w:fldCharType="separate"/>
      </w:r>
      <w:r w:rsidRPr="009A7086">
        <w:rPr>
          <w:noProof/>
          <w:lang w:eastAsia="en-NZ"/>
        </w:rPr>
        <w:t>[40]</w:t>
      </w:r>
      <w:r w:rsidRPr="009A7086">
        <w:rPr>
          <w:lang w:eastAsia="en-NZ"/>
        </w:rPr>
        <w:fldChar w:fldCharType="end"/>
      </w:r>
      <w:r w:rsidRPr="009A7086">
        <w:rPr>
          <w:lang w:eastAsia="en-NZ"/>
        </w:rPr>
        <w:t>:</w:t>
      </w:r>
    </w:p>
    <w:p w14:paraId="7C20266E" w14:textId="77777777" w:rsidR="00764925" w:rsidRPr="009A7086" w:rsidRDefault="00764925" w:rsidP="004D1C15">
      <w:pPr>
        <w:pStyle w:val="Bullet"/>
      </w:pPr>
      <w:r w:rsidRPr="009A7086">
        <w:t>quality (the extent to which bias was minimised as determined by study design and the conduct of the study)</w:t>
      </w:r>
    </w:p>
    <w:p w14:paraId="7C20266F" w14:textId="77777777" w:rsidR="00764925" w:rsidRPr="009A7086" w:rsidRDefault="00764925" w:rsidP="004D1C15">
      <w:pPr>
        <w:pStyle w:val="Bullet"/>
      </w:pPr>
      <w:r w:rsidRPr="009A7086">
        <w:t>quantity (magnitude of effect, numbers of studies, sample size or power)</w:t>
      </w:r>
    </w:p>
    <w:p w14:paraId="7C202670" w14:textId="77777777" w:rsidR="00764925" w:rsidRPr="009A7086" w:rsidRDefault="00764925" w:rsidP="004D1C15">
      <w:pPr>
        <w:pStyle w:val="Bullet"/>
      </w:pPr>
      <w:r w:rsidRPr="009A7086">
        <w:t>consistency (the extent to which similar findings are reported.</w:t>
      </w:r>
    </w:p>
    <w:p w14:paraId="7C202671" w14:textId="77777777" w:rsidR="004D1C15" w:rsidRDefault="004D1C15" w:rsidP="004D1C15">
      <w:pPr>
        <w:rPr>
          <w:lang w:eastAsia="en-NZ"/>
        </w:rPr>
      </w:pPr>
    </w:p>
    <w:p w14:paraId="7C202672" w14:textId="77777777" w:rsidR="00293BE3" w:rsidRDefault="00764925" w:rsidP="004D1C15">
      <w:pPr>
        <w:keepNext/>
        <w:rPr>
          <w:lang w:eastAsia="en-NZ"/>
        </w:rPr>
      </w:pPr>
      <w:r w:rsidRPr="009A7086">
        <w:rPr>
          <w:lang w:eastAsia="en-NZ"/>
        </w:rPr>
        <w:lastRenderedPageBreak/>
        <w:t>The wording of recommendations and GPP, and the evidence grade, is determined by the LGG through discussion and group consensus during the meeting.</w:t>
      </w:r>
    </w:p>
    <w:p w14:paraId="7C202673" w14:textId="77777777" w:rsidR="004D1C15" w:rsidRDefault="004D1C15" w:rsidP="004D1C15">
      <w:pPr>
        <w:rPr>
          <w:lang w:eastAsia="en-NZ"/>
        </w:rPr>
      </w:pPr>
    </w:p>
    <w:p w14:paraId="7C202674" w14:textId="77777777" w:rsidR="00293BE3" w:rsidRDefault="00764925" w:rsidP="004D1C15">
      <w:pPr>
        <w:rPr>
          <w:szCs w:val="22"/>
          <w:lang w:eastAsia="en-NZ"/>
        </w:rPr>
      </w:pPr>
      <w:r w:rsidRPr="009A7086">
        <w:rPr>
          <w:lang w:eastAsia="en-NZ"/>
        </w:rPr>
        <w:t xml:space="preserve">It should be noted that systematic reviews and meta analyses (secondary studies) considered which draw on publications over an overlapping timeframe could report on (some of) the same primary studies appraised. For this reason it is important to be aware that the results from secondary studies should not be summated as independent sources of evidence as this would misrepresent the </w:t>
      </w:r>
      <w:r w:rsidRPr="009A7086">
        <w:rPr>
          <w:szCs w:val="22"/>
          <w:lang w:eastAsia="en-NZ"/>
        </w:rPr>
        <w:t>quantity of studies and give shared primary studies undue weight.</w:t>
      </w:r>
    </w:p>
    <w:p w14:paraId="7C202675" w14:textId="77777777" w:rsidR="004D1C15" w:rsidRDefault="004D1C15" w:rsidP="004D1C15">
      <w:pPr>
        <w:rPr>
          <w:lang w:eastAsia="en-NZ"/>
        </w:rPr>
      </w:pPr>
    </w:p>
    <w:p w14:paraId="7C202676" w14:textId="77777777" w:rsidR="00764925" w:rsidRPr="009A7086" w:rsidRDefault="00764925" w:rsidP="004D1C15">
      <w:pPr>
        <w:pStyle w:val="Table"/>
      </w:pPr>
      <w:bookmarkStart w:id="917" w:name="_Toc67576620"/>
      <w:bookmarkStart w:id="918" w:name="_Toc77768433"/>
      <w:r w:rsidRPr="009A7086">
        <w:t>Table A1.2: Guide to grading recommendations</w:t>
      </w:r>
      <w:bookmarkEnd w:id="917"/>
      <w:bookmarkEnd w:id="918"/>
    </w:p>
    <w:tbl>
      <w:tblPr>
        <w:tblW w:w="0" w:type="auto"/>
        <w:tblInd w:w="108" w:type="dxa"/>
        <w:tblLayout w:type="fixed"/>
        <w:tblLook w:val="01E0" w:firstRow="1" w:lastRow="1" w:firstColumn="1" w:lastColumn="1" w:noHBand="0" w:noVBand="0"/>
      </w:tblPr>
      <w:tblGrid>
        <w:gridCol w:w="7513"/>
        <w:gridCol w:w="817"/>
      </w:tblGrid>
      <w:tr w:rsidR="00764925" w:rsidRPr="004D1C15" w14:paraId="7C202679" w14:textId="77777777" w:rsidTr="004D1C15">
        <w:trPr>
          <w:cantSplit/>
        </w:trPr>
        <w:tc>
          <w:tcPr>
            <w:tcW w:w="7513" w:type="dxa"/>
            <w:tcBorders>
              <w:left w:val="single" w:sz="4" w:space="0" w:color="808080"/>
              <w:bottom w:val="single" w:sz="4" w:space="0" w:color="808080"/>
              <w:right w:val="single" w:sz="4" w:space="0" w:color="808080"/>
            </w:tcBorders>
            <w:shd w:val="clear" w:color="auto" w:fill="A6A6A6"/>
          </w:tcPr>
          <w:p w14:paraId="7C202677" w14:textId="77777777" w:rsidR="00764925" w:rsidRPr="004D1C15" w:rsidRDefault="00764925" w:rsidP="004D1C15">
            <w:pPr>
              <w:pStyle w:val="TableText"/>
              <w:rPr>
                <w:b/>
              </w:rPr>
            </w:pPr>
            <w:r w:rsidRPr="004D1C15">
              <w:rPr>
                <w:b/>
              </w:rPr>
              <w:t>Recommendations</w:t>
            </w:r>
          </w:p>
        </w:tc>
        <w:tc>
          <w:tcPr>
            <w:tcW w:w="817" w:type="dxa"/>
            <w:tcBorders>
              <w:left w:val="single" w:sz="4" w:space="0" w:color="808080"/>
              <w:bottom w:val="single" w:sz="4" w:space="0" w:color="808080"/>
              <w:right w:val="single" w:sz="4" w:space="0" w:color="808080"/>
            </w:tcBorders>
            <w:shd w:val="clear" w:color="auto" w:fill="A6A6A6"/>
          </w:tcPr>
          <w:p w14:paraId="7C202678" w14:textId="77777777" w:rsidR="00764925" w:rsidRPr="004D1C15" w:rsidRDefault="00764925" w:rsidP="004D1C15">
            <w:pPr>
              <w:pStyle w:val="TableText"/>
              <w:rPr>
                <w:b/>
                <w:bCs/>
              </w:rPr>
            </w:pPr>
            <w:r w:rsidRPr="004D1C15">
              <w:rPr>
                <w:b/>
                <w:bCs/>
              </w:rPr>
              <w:t>Grade</w:t>
            </w:r>
          </w:p>
        </w:tc>
      </w:tr>
      <w:tr w:rsidR="00764925" w:rsidRPr="009A7086" w14:paraId="7C20267C" w14:textId="77777777" w:rsidTr="004D1C15">
        <w:trPr>
          <w:cantSplit/>
        </w:trPr>
        <w:tc>
          <w:tcPr>
            <w:tcW w:w="7513" w:type="dxa"/>
            <w:tcBorders>
              <w:left w:val="single" w:sz="4" w:space="0" w:color="808080"/>
              <w:bottom w:val="single" w:sz="4" w:space="0" w:color="808080"/>
              <w:right w:val="single" w:sz="4" w:space="0" w:color="808080"/>
            </w:tcBorders>
          </w:tcPr>
          <w:p w14:paraId="7C20267A" w14:textId="77777777" w:rsidR="00764925" w:rsidRPr="009A7086" w:rsidRDefault="00764925" w:rsidP="004D1C15">
            <w:pPr>
              <w:pStyle w:val="TableText"/>
            </w:pPr>
            <w:r w:rsidRPr="009A7086">
              <w:t>The recommendation is supported by good evidence (based on a number of studies that are valid, consistent, applicable and clinically relevant)</w:t>
            </w:r>
          </w:p>
        </w:tc>
        <w:tc>
          <w:tcPr>
            <w:tcW w:w="817" w:type="dxa"/>
            <w:tcBorders>
              <w:left w:val="single" w:sz="4" w:space="0" w:color="808080"/>
              <w:bottom w:val="single" w:sz="4" w:space="0" w:color="808080"/>
              <w:right w:val="single" w:sz="4" w:space="0" w:color="808080"/>
            </w:tcBorders>
            <w:shd w:val="clear" w:color="auto" w:fill="D9D9D9"/>
          </w:tcPr>
          <w:p w14:paraId="7C20267B" w14:textId="77777777" w:rsidR="00764925" w:rsidRPr="004D1C15" w:rsidRDefault="00764925" w:rsidP="004D1C15">
            <w:pPr>
              <w:pStyle w:val="TableText"/>
              <w:jc w:val="center"/>
              <w:rPr>
                <w:b/>
                <w:bCs/>
              </w:rPr>
            </w:pPr>
            <w:r w:rsidRPr="004D1C15">
              <w:rPr>
                <w:b/>
                <w:bCs/>
              </w:rPr>
              <w:t>A</w:t>
            </w:r>
          </w:p>
        </w:tc>
      </w:tr>
      <w:tr w:rsidR="00764925" w:rsidRPr="009A7086" w14:paraId="7C20267F" w14:textId="77777777" w:rsidTr="004D1C15">
        <w:trPr>
          <w:cantSplit/>
        </w:trPr>
        <w:tc>
          <w:tcPr>
            <w:tcW w:w="7513" w:type="dxa"/>
            <w:tcBorders>
              <w:left w:val="single" w:sz="4" w:space="0" w:color="808080"/>
              <w:bottom w:val="single" w:sz="4" w:space="0" w:color="808080"/>
              <w:right w:val="single" w:sz="4" w:space="0" w:color="808080"/>
            </w:tcBorders>
          </w:tcPr>
          <w:p w14:paraId="7C20267D" w14:textId="77777777" w:rsidR="00764925" w:rsidRPr="009A7086" w:rsidRDefault="00764925" w:rsidP="004D1C15">
            <w:pPr>
              <w:pStyle w:val="TableText"/>
            </w:pPr>
            <w:r w:rsidRPr="009A7086">
              <w:t>The recommendation is supported by fair evidence (based on studies that are valid, but there are some concerns about the volume, consistency, applicability and clinical relevance of the evidence that may cause some uncertainty but are not likely to be overturned by other evidence)</w:t>
            </w:r>
          </w:p>
        </w:tc>
        <w:tc>
          <w:tcPr>
            <w:tcW w:w="817" w:type="dxa"/>
            <w:tcBorders>
              <w:left w:val="single" w:sz="4" w:space="0" w:color="808080"/>
              <w:bottom w:val="single" w:sz="4" w:space="0" w:color="808080"/>
              <w:right w:val="single" w:sz="4" w:space="0" w:color="808080"/>
            </w:tcBorders>
            <w:shd w:val="clear" w:color="auto" w:fill="D9D9D9"/>
          </w:tcPr>
          <w:p w14:paraId="7C20267E" w14:textId="77777777" w:rsidR="00764925" w:rsidRPr="004D1C15" w:rsidRDefault="00764925" w:rsidP="004D1C15">
            <w:pPr>
              <w:pStyle w:val="TableText"/>
              <w:jc w:val="center"/>
              <w:rPr>
                <w:b/>
                <w:bCs/>
              </w:rPr>
            </w:pPr>
            <w:r w:rsidRPr="004D1C15">
              <w:rPr>
                <w:b/>
                <w:bCs/>
              </w:rPr>
              <w:t>B</w:t>
            </w:r>
          </w:p>
        </w:tc>
      </w:tr>
      <w:tr w:rsidR="00764925" w:rsidRPr="009A7086" w14:paraId="7C202682" w14:textId="77777777" w:rsidTr="004D1C15">
        <w:trPr>
          <w:cantSplit/>
        </w:trPr>
        <w:tc>
          <w:tcPr>
            <w:tcW w:w="7513" w:type="dxa"/>
            <w:tcBorders>
              <w:left w:val="single" w:sz="4" w:space="0" w:color="808080"/>
              <w:bottom w:val="single" w:sz="4" w:space="0" w:color="808080"/>
              <w:right w:val="single" w:sz="4" w:space="0" w:color="808080"/>
            </w:tcBorders>
          </w:tcPr>
          <w:p w14:paraId="7C202680" w14:textId="77777777" w:rsidR="00764925" w:rsidRPr="009A7086" w:rsidRDefault="00764925" w:rsidP="004D1C15">
            <w:pPr>
              <w:pStyle w:val="TableText"/>
            </w:pPr>
            <w:r w:rsidRPr="009A7086">
              <w:t>The recommendation is supported by international expert opinion</w:t>
            </w:r>
          </w:p>
        </w:tc>
        <w:tc>
          <w:tcPr>
            <w:tcW w:w="817" w:type="dxa"/>
            <w:tcBorders>
              <w:left w:val="single" w:sz="4" w:space="0" w:color="808080"/>
              <w:bottom w:val="single" w:sz="4" w:space="0" w:color="808080"/>
              <w:right w:val="single" w:sz="4" w:space="0" w:color="808080"/>
            </w:tcBorders>
            <w:shd w:val="clear" w:color="auto" w:fill="D9D9D9"/>
          </w:tcPr>
          <w:p w14:paraId="7C202681" w14:textId="77777777" w:rsidR="00764925" w:rsidRPr="004D1C15" w:rsidRDefault="00764925" w:rsidP="004D1C15">
            <w:pPr>
              <w:pStyle w:val="TableText"/>
              <w:jc w:val="center"/>
              <w:rPr>
                <w:b/>
                <w:bCs/>
              </w:rPr>
            </w:pPr>
            <w:r w:rsidRPr="004D1C15">
              <w:rPr>
                <w:b/>
                <w:bCs/>
              </w:rPr>
              <w:t>C</w:t>
            </w:r>
          </w:p>
        </w:tc>
      </w:tr>
      <w:tr w:rsidR="00764925" w:rsidRPr="009A7086" w14:paraId="7C202685" w14:textId="77777777" w:rsidTr="004D1C15">
        <w:trPr>
          <w:cantSplit/>
        </w:trPr>
        <w:tc>
          <w:tcPr>
            <w:tcW w:w="7513" w:type="dxa"/>
            <w:tcBorders>
              <w:left w:val="single" w:sz="4" w:space="0" w:color="808080"/>
              <w:bottom w:val="single" w:sz="4" w:space="0" w:color="808080"/>
              <w:right w:val="single" w:sz="4" w:space="0" w:color="808080"/>
            </w:tcBorders>
          </w:tcPr>
          <w:p w14:paraId="7C202683" w14:textId="77777777" w:rsidR="00764925" w:rsidRPr="009A7086" w:rsidRDefault="00764925" w:rsidP="004D1C15">
            <w:pPr>
              <w:pStyle w:val="TableText"/>
            </w:pPr>
            <w:r w:rsidRPr="009A7086">
              <w:t>The evidence is insufficient, evidence is lacking, of poor quality or opinions conflicting, the balance of benefits and harms cannot be determined</w:t>
            </w:r>
          </w:p>
        </w:tc>
        <w:tc>
          <w:tcPr>
            <w:tcW w:w="817" w:type="dxa"/>
            <w:tcBorders>
              <w:left w:val="single" w:sz="4" w:space="0" w:color="808080"/>
              <w:bottom w:val="single" w:sz="4" w:space="0" w:color="808080"/>
              <w:right w:val="single" w:sz="4" w:space="0" w:color="808080"/>
            </w:tcBorders>
            <w:shd w:val="clear" w:color="auto" w:fill="D9D9D9"/>
          </w:tcPr>
          <w:p w14:paraId="7C202684" w14:textId="77777777" w:rsidR="00764925" w:rsidRPr="004D1C15" w:rsidRDefault="00764925" w:rsidP="004D1C15">
            <w:pPr>
              <w:pStyle w:val="TableText"/>
              <w:jc w:val="center"/>
              <w:rPr>
                <w:b/>
                <w:bCs/>
              </w:rPr>
            </w:pPr>
            <w:r w:rsidRPr="004D1C15">
              <w:rPr>
                <w:b/>
                <w:bCs/>
              </w:rPr>
              <w:t>I</w:t>
            </w:r>
          </w:p>
        </w:tc>
      </w:tr>
      <w:tr w:rsidR="00764925" w:rsidRPr="004D1C15" w14:paraId="7C202688" w14:textId="77777777" w:rsidTr="004D1C15">
        <w:trPr>
          <w:cantSplit/>
        </w:trPr>
        <w:tc>
          <w:tcPr>
            <w:tcW w:w="7513" w:type="dxa"/>
            <w:tcBorders>
              <w:top w:val="single" w:sz="4" w:space="0" w:color="808080"/>
              <w:left w:val="single" w:sz="4" w:space="0" w:color="808080"/>
              <w:bottom w:val="single" w:sz="4" w:space="0" w:color="808080"/>
              <w:right w:val="single" w:sz="4" w:space="0" w:color="808080"/>
            </w:tcBorders>
            <w:shd w:val="clear" w:color="auto" w:fill="A6A6A6"/>
          </w:tcPr>
          <w:p w14:paraId="7C202686" w14:textId="77777777" w:rsidR="00764925" w:rsidRPr="004D1C15" w:rsidRDefault="00764925" w:rsidP="004D1C15">
            <w:pPr>
              <w:pStyle w:val="TableText"/>
              <w:rPr>
                <w:b/>
              </w:rPr>
            </w:pPr>
            <w:r w:rsidRPr="004D1C15">
              <w:rPr>
                <w:b/>
              </w:rPr>
              <w:t>Good practice point</w:t>
            </w:r>
          </w:p>
        </w:tc>
        <w:tc>
          <w:tcPr>
            <w:tcW w:w="817" w:type="dxa"/>
            <w:tcBorders>
              <w:top w:val="single" w:sz="4" w:space="0" w:color="808080"/>
              <w:left w:val="single" w:sz="4" w:space="0" w:color="808080"/>
              <w:bottom w:val="single" w:sz="4" w:space="0" w:color="808080"/>
              <w:right w:val="single" w:sz="4" w:space="0" w:color="808080"/>
            </w:tcBorders>
            <w:shd w:val="clear" w:color="auto" w:fill="A6A6A6"/>
          </w:tcPr>
          <w:p w14:paraId="7C202687" w14:textId="77777777" w:rsidR="00764925" w:rsidRPr="004D1C15" w:rsidRDefault="00764925" w:rsidP="004D1C15">
            <w:pPr>
              <w:pStyle w:val="TableText"/>
              <w:jc w:val="center"/>
              <w:rPr>
                <w:b/>
                <w:bCs/>
              </w:rPr>
            </w:pPr>
            <w:r w:rsidRPr="004D1C15">
              <w:rPr>
                <w:b/>
                <w:bCs/>
              </w:rPr>
              <w:t>Grade</w:t>
            </w:r>
          </w:p>
        </w:tc>
      </w:tr>
      <w:tr w:rsidR="00764925" w:rsidRPr="009A7086" w14:paraId="7C20268B" w14:textId="77777777" w:rsidTr="004D1C15">
        <w:trPr>
          <w:cantSplit/>
        </w:trPr>
        <w:tc>
          <w:tcPr>
            <w:tcW w:w="7513" w:type="dxa"/>
            <w:tcBorders>
              <w:top w:val="single" w:sz="4" w:space="0" w:color="808080"/>
              <w:left w:val="single" w:sz="4" w:space="0" w:color="808080"/>
              <w:bottom w:val="single" w:sz="4" w:space="0" w:color="808080"/>
              <w:right w:val="single" w:sz="4" w:space="0" w:color="808080"/>
            </w:tcBorders>
            <w:shd w:val="clear" w:color="auto" w:fill="auto"/>
          </w:tcPr>
          <w:p w14:paraId="7C202689" w14:textId="77777777" w:rsidR="00764925" w:rsidRPr="009A7086" w:rsidRDefault="00764925" w:rsidP="004D1C15">
            <w:pPr>
              <w:pStyle w:val="TableText"/>
            </w:pPr>
            <w:r w:rsidRPr="009A7086">
              <w:t>Where a recommendation is based on the clinical and educational experiences of members of the Living Guideline Group, or feedback from consultation within New Zealand, it is a Good Practice Point.</w:t>
            </w:r>
          </w:p>
        </w:tc>
        <w:tc>
          <w:tcPr>
            <w:tcW w:w="817" w:type="dxa"/>
            <w:tcBorders>
              <w:top w:val="single" w:sz="4" w:space="0" w:color="808080"/>
              <w:left w:val="single" w:sz="4" w:space="0" w:color="808080"/>
              <w:bottom w:val="single" w:sz="4" w:space="0" w:color="808080"/>
              <w:right w:val="single" w:sz="4" w:space="0" w:color="808080"/>
            </w:tcBorders>
            <w:shd w:val="clear" w:color="auto" w:fill="D9D9D9"/>
          </w:tcPr>
          <w:p w14:paraId="7C20268A" w14:textId="77777777" w:rsidR="00764925" w:rsidRPr="004D1C15" w:rsidRDefault="00764925" w:rsidP="004D1C15">
            <w:pPr>
              <w:pStyle w:val="TableText"/>
              <w:jc w:val="center"/>
              <w:rPr>
                <w:b/>
                <w:bCs/>
              </w:rPr>
            </w:pPr>
            <w:r w:rsidRPr="004D1C15">
              <w:rPr>
                <w:b/>
                <w:bCs/>
              </w:rPr>
              <w:sym w:font="Wingdings" w:char="F0FC"/>
            </w:r>
          </w:p>
        </w:tc>
      </w:tr>
    </w:tbl>
    <w:p w14:paraId="7C20268C" w14:textId="77777777" w:rsidR="00764925" w:rsidRPr="009A7086" w:rsidRDefault="00764925" w:rsidP="00764925">
      <w:pPr>
        <w:spacing w:after="120" w:line="300" w:lineRule="exact"/>
        <w:rPr>
          <w:rFonts w:cs="Arial"/>
          <w:szCs w:val="20"/>
          <w:lang w:eastAsia="en-NZ"/>
        </w:rPr>
        <w:sectPr w:rsidR="00764925" w:rsidRPr="009A7086" w:rsidSect="00B44D50">
          <w:headerReference w:type="default" r:id="rId39"/>
          <w:endnotePr>
            <w:numFmt w:val="decimal"/>
          </w:endnotePr>
          <w:pgSz w:w="11900" w:h="16820" w:code="9"/>
          <w:pgMar w:top="1418" w:right="1418" w:bottom="1134" w:left="1701" w:header="567" w:footer="425" w:gutter="284"/>
          <w:cols w:space="720"/>
        </w:sectPr>
      </w:pPr>
    </w:p>
    <w:p w14:paraId="7C20268D" w14:textId="77777777" w:rsidR="004D1C15" w:rsidRDefault="00F350D8" w:rsidP="00F350D8">
      <w:pPr>
        <w:pStyle w:val="Note"/>
      </w:pPr>
      <w:bookmarkStart w:id="919" w:name="_Toc56091753"/>
      <w:bookmarkStart w:id="920" w:name="_Toc68714969"/>
      <w:r w:rsidRPr="00F350D8">
        <w:rPr>
          <w:b/>
        </w:rPr>
        <w:t>Note:</w:t>
      </w:r>
      <w:r>
        <w:t xml:space="preserve"> Grades indicate the strength of the supporting evidence rather than the importance of the evidence </w:t>
      </w:r>
      <w:r w:rsidRPr="009A7086">
        <w:fldChar w:fldCharType="begin"/>
      </w:r>
      <w:r w:rsidRPr="009A7086">
        <w:instrText xml:space="preserve"> ADDIN EN.CITE &lt;EndNote&gt;&lt;Cite&gt;&lt;Author&gt;National Health and Medical Research Council&lt;/Author&gt;&lt;Year&gt;2008&lt;/Year&gt;&lt;RecNum&gt;378&lt;/RecNum&gt;&lt;DisplayText&gt;[40]&lt;/DisplayText&gt;&lt;record&gt;&lt;rec-number&gt;378&lt;/rec-number&gt;&lt;foreign-keys&gt;&lt;key app="EN" db-id="v0asw5ap60zxfzezz945x5re90rfsapvffep" timestamp="1593667211"&gt;378&lt;/key&gt;&lt;/foreign-keys&gt;&lt;ref-type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A7086">
        <w:fldChar w:fldCharType="separate"/>
      </w:r>
      <w:r w:rsidRPr="009A7086">
        <w:rPr>
          <w:noProof/>
        </w:rPr>
        <w:t>[40]</w:t>
      </w:r>
      <w:r w:rsidRPr="009A7086">
        <w:fldChar w:fldCharType="end"/>
      </w:r>
      <w:r>
        <w:t>.</w:t>
      </w:r>
    </w:p>
    <w:p w14:paraId="7C20268E" w14:textId="77777777" w:rsidR="00F350D8" w:rsidRPr="00F350D8" w:rsidRDefault="00F350D8" w:rsidP="00F350D8"/>
    <w:p w14:paraId="7C20268F" w14:textId="77777777" w:rsidR="00764925" w:rsidRPr="009A7086" w:rsidRDefault="00764925" w:rsidP="004D1C15">
      <w:pPr>
        <w:pStyle w:val="Heading2"/>
      </w:pPr>
      <w:bookmarkStart w:id="921" w:name="_Toc78804282"/>
      <w:r w:rsidRPr="009A7086">
        <w:t>A1.7</w:t>
      </w:r>
      <w:r w:rsidR="004D1C15">
        <w:tab/>
      </w:r>
      <w:r w:rsidRPr="009A7086">
        <w:t>Consultation</w:t>
      </w:r>
      <w:bookmarkEnd w:id="919"/>
      <w:bookmarkEnd w:id="920"/>
      <w:bookmarkEnd w:id="921"/>
    </w:p>
    <w:p w14:paraId="7C202690" w14:textId="77777777" w:rsidR="00293BE3" w:rsidRDefault="00764925" w:rsidP="00820BA3">
      <w:pPr>
        <w:rPr>
          <w:lang w:eastAsia="en-NZ"/>
        </w:rPr>
      </w:pPr>
      <w:r w:rsidRPr="009A7086">
        <w:rPr>
          <w:lang w:eastAsia="en-NZ"/>
        </w:rPr>
        <w:t>Seeking comments from stakeholders is vital for peer-review and quality assurance processes in developing the report. In a focused consultation eight key stakeholder organisations/individuals were approached for feedback on a late draft of the report</w:t>
      </w:r>
      <w:r w:rsidRPr="009A7086">
        <w:rPr>
          <w:color w:val="000000"/>
          <w:szCs w:val="22"/>
          <w:lang w:eastAsia="en-NZ"/>
        </w:rPr>
        <w:t xml:space="preserve">. </w:t>
      </w:r>
      <w:r w:rsidRPr="009A7086">
        <w:rPr>
          <w:lang w:eastAsia="en-NZ"/>
        </w:rPr>
        <w:t>Particular attention was sought regarding the relevance of the report to New Zealand</w:t>
      </w:r>
      <w:r w:rsidR="00293BE3">
        <w:rPr>
          <w:lang w:eastAsia="en-NZ"/>
        </w:rPr>
        <w:t>’</w:t>
      </w:r>
      <w:r w:rsidRPr="009A7086">
        <w:rPr>
          <w:lang w:eastAsia="en-NZ"/>
        </w:rPr>
        <w:t>s services and needs, clarity and ease of use of the report, and implementability of the revised or new recommendations and GPP.</w:t>
      </w:r>
    </w:p>
    <w:p w14:paraId="7C202691" w14:textId="77777777" w:rsidR="00820BA3" w:rsidRDefault="00820BA3" w:rsidP="00820BA3">
      <w:pPr>
        <w:rPr>
          <w:lang w:eastAsia="en-NZ"/>
        </w:rPr>
      </w:pPr>
    </w:p>
    <w:p w14:paraId="7C202692" w14:textId="77777777" w:rsidR="00820BA3" w:rsidRDefault="00764925" w:rsidP="00820BA3">
      <w:pPr>
        <w:rPr>
          <w:lang w:eastAsia="en-NZ"/>
        </w:rPr>
      </w:pPr>
      <w:r w:rsidRPr="009A7086">
        <w:rPr>
          <w:lang w:eastAsia="en-NZ"/>
        </w:rPr>
        <w:t>Detailed responses were received from 6 organisations/individuals representing a 75% response rate. The lead researcher (INSIGHT Research) collated feedback and drafted revisions for the LGG to consider. Suggestions identified in the consultation led to several improvements to the final report</w:t>
      </w:r>
      <w:r w:rsidRPr="009A7086">
        <w:rPr>
          <w:szCs w:val="22"/>
          <w:lang w:eastAsia="en-NZ"/>
        </w:rPr>
        <w:t xml:space="preserve">. </w:t>
      </w:r>
      <w:r w:rsidRPr="009A7086">
        <w:rPr>
          <w:lang w:eastAsia="en-NZ"/>
        </w:rPr>
        <w:t>INSIGHT Research and the LGG are grateful to those individuals and organisations who participated in the consultation process.</w:t>
      </w:r>
    </w:p>
    <w:p w14:paraId="7C202693" w14:textId="77777777" w:rsidR="00820BA3" w:rsidRDefault="00820BA3" w:rsidP="00820BA3">
      <w:pPr>
        <w:rPr>
          <w:lang w:eastAsia="en-NZ"/>
        </w:rPr>
      </w:pPr>
    </w:p>
    <w:p w14:paraId="7C202694" w14:textId="77777777" w:rsidR="00764925" w:rsidRPr="009A7086" w:rsidRDefault="00764925" w:rsidP="00820BA3">
      <w:pPr>
        <w:rPr>
          <w:lang w:eastAsia="en-NZ"/>
        </w:rPr>
        <w:sectPr w:rsidR="00764925" w:rsidRPr="009A7086" w:rsidSect="008A604B">
          <w:endnotePr>
            <w:numFmt w:val="decimal"/>
          </w:endnotePr>
          <w:type w:val="continuous"/>
          <w:pgSz w:w="11900" w:h="16820" w:code="9"/>
          <w:pgMar w:top="1701" w:right="1418" w:bottom="1701" w:left="1701" w:header="567" w:footer="425" w:gutter="284"/>
          <w:pgNumType w:start="68"/>
          <w:cols w:space="720"/>
        </w:sectPr>
      </w:pPr>
    </w:p>
    <w:p w14:paraId="7C202695" w14:textId="77777777" w:rsidR="00764925" w:rsidRPr="009A7086" w:rsidRDefault="00764925" w:rsidP="00296624">
      <w:pPr>
        <w:pStyle w:val="Heading1"/>
      </w:pPr>
      <w:bookmarkStart w:id="922" w:name="_Toc56091754"/>
      <w:bookmarkStart w:id="923" w:name="_Toc68714970"/>
      <w:bookmarkStart w:id="924" w:name="_Toc78804283"/>
      <w:r w:rsidRPr="009A7086">
        <w:lastRenderedPageBreak/>
        <w:t>Appendix 2: Abbreviations and glossary</w:t>
      </w:r>
      <w:bookmarkEnd w:id="922"/>
      <w:bookmarkEnd w:id="923"/>
      <w:bookmarkEnd w:id="924"/>
    </w:p>
    <w:p w14:paraId="7C202696" w14:textId="77777777" w:rsidR="00764925" w:rsidRPr="009A7086" w:rsidRDefault="00764925" w:rsidP="00EC0A09">
      <w:pPr>
        <w:pStyle w:val="Heading2"/>
      </w:pPr>
      <w:bookmarkStart w:id="925" w:name="_Toc56091755"/>
      <w:bookmarkStart w:id="926" w:name="_Toc68714971"/>
      <w:bookmarkStart w:id="927" w:name="_Toc78804284"/>
      <w:r w:rsidRPr="009A7086">
        <w:t>A2.1</w:t>
      </w:r>
      <w:r w:rsidR="00EC0A09">
        <w:tab/>
      </w:r>
      <w:r w:rsidRPr="009A7086">
        <w:t>Abbreviations and acronyms</w:t>
      </w:r>
      <w:bookmarkEnd w:id="925"/>
      <w:bookmarkEnd w:id="926"/>
      <w:bookmarkEnd w:id="927"/>
    </w:p>
    <w:p w14:paraId="7C202697" w14:textId="77777777" w:rsidR="00293BE3" w:rsidRDefault="00764925" w:rsidP="00EC0A09">
      <w:pPr>
        <w:pStyle w:val="Heading3"/>
      </w:pPr>
      <w:bookmarkStart w:id="928" w:name="_Toc56091756"/>
      <w:bookmarkStart w:id="929" w:name="_Toc68714972"/>
      <w:bookmarkStart w:id="930" w:name="_Toc78804285"/>
      <w:r w:rsidRPr="009A7086">
        <w:t xml:space="preserve">Miscellaneous </w:t>
      </w:r>
      <w:r w:rsidR="00EC0A09">
        <w:t>t</w:t>
      </w:r>
      <w:r w:rsidRPr="009A7086">
        <w:t>erms</w:t>
      </w:r>
      <w:bookmarkEnd w:id="928"/>
      <w:bookmarkEnd w:id="929"/>
      <w:bookmarkEnd w:id="930"/>
    </w:p>
    <w:p w14:paraId="7C202698" w14:textId="77777777" w:rsidR="00764925" w:rsidRPr="00EC0A09" w:rsidRDefault="00764925" w:rsidP="00EC0A09">
      <w:pPr>
        <w:tabs>
          <w:tab w:val="left" w:pos="1985"/>
        </w:tabs>
        <w:spacing w:before="30"/>
        <w:ind w:left="2268" w:hanging="2268"/>
        <w:rPr>
          <w:sz w:val="20"/>
          <w:szCs w:val="20"/>
        </w:rPr>
      </w:pPr>
      <w:r w:rsidRPr="00EC0A09">
        <w:rPr>
          <w:sz w:val="20"/>
          <w:szCs w:val="20"/>
        </w:rPr>
        <w:t>AAC</w:t>
      </w:r>
      <w:r w:rsidRPr="00EC0A09">
        <w:rPr>
          <w:sz w:val="20"/>
          <w:szCs w:val="20"/>
        </w:rPr>
        <w:tab/>
        <w:t>alternative and augmentative communication</w:t>
      </w:r>
    </w:p>
    <w:p w14:paraId="7C202699" w14:textId="77777777" w:rsidR="00764925" w:rsidRPr="00EC0A09" w:rsidRDefault="00764925" w:rsidP="00EC0A09">
      <w:pPr>
        <w:tabs>
          <w:tab w:val="left" w:pos="1985"/>
        </w:tabs>
        <w:spacing w:before="30"/>
        <w:ind w:left="2268" w:hanging="2268"/>
        <w:rPr>
          <w:rFonts w:cs="Arial"/>
          <w:sz w:val="20"/>
          <w:szCs w:val="20"/>
          <w:lang w:eastAsia="en-GB"/>
        </w:rPr>
      </w:pPr>
      <w:r w:rsidRPr="00EC0A09">
        <w:rPr>
          <w:rFonts w:cs="Arial"/>
          <w:sz w:val="20"/>
          <w:szCs w:val="20"/>
          <w:lang w:eastAsia="en-GB"/>
        </w:rPr>
        <w:t>ABA</w:t>
      </w:r>
      <w:r w:rsidRPr="00EC0A09">
        <w:rPr>
          <w:rFonts w:cs="Arial"/>
          <w:sz w:val="20"/>
          <w:szCs w:val="20"/>
          <w:lang w:eastAsia="en-GB"/>
        </w:rPr>
        <w:tab/>
        <w:t>Applied Behaviour Analysis</w:t>
      </w:r>
    </w:p>
    <w:p w14:paraId="7C20269A" w14:textId="77777777" w:rsidR="00764925" w:rsidRPr="00EC0A09" w:rsidRDefault="00764925" w:rsidP="00EC0A09">
      <w:pPr>
        <w:tabs>
          <w:tab w:val="left" w:pos="1985"/>
        </w:tabs>
        <w:spacing w:before="30"/>
        <w:ind w:left="2268" w:hanging="2268"/>
        <w:rPr>
          <w:sz w:val="20"/>
          <w:szCs w:val="20"/>
        </w:rPr>
      </w:pPr>
      <w:r w:rsidRPr="00EC0A09">
        <w:rPr>
          <w:sz w:val="20"/>
          <w:szCs w:val="20"/>
        </w:rPr>
        <w:t>ANOVA</w:t>
      </w:r>
      <w:r w:rsidRPr="00EC0A09">
        <w:rPr>
          <w:sz w:val="20"/>
          <w:szCs w:val="20"/>
        </w:rPr>
        <w:tab/>
        <w:t>analysis of variance</w:t>
      </w:r>
    </w:p>
    <w:p w14:paraId="7C20269B" w14:textId="77777777" w:rsidR="00764925" w:rsidRPr="00EC0A09" w:rsidRDefault="00764925" w:rsidP="00EC0A09">
      <w:pPr>
        <w:tabs>
          <w:tab w:val="left" w:pos="1985"/>
        </w:tabs>
        <w:spacing w:before="30"/>
        <w:ind w:left="2268" w:hanging="2268"/>
        <w:rPr>
          <w:sz w:val="20"/>
          <w:szCs w:val="20"/>
        </w:rPr>
      </w:pPr>
      <w:r w:rsidRPr="00EC0A09">
        <w:rPr>
          <w:sz w:val="20"/>
          <w:szCs w:val="20"/>
        </w:rPr>
        <w:t>ANCOVA</w:t>
      </w:r>
      <w:r w:rsidRPr="00EC0A09">
        <w:rPr>
          <w:sz w:val="20"/>
          <w:szCs w:val="20"/>
        </w:rPr>
        <w:tab/>
        <w:t>analysis of covariance</w:t>
      </w:r>
    </w:p>
    <w:p w14:paraId="7C20269C"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AS</w:t>
      </w:r>
      <w:r w:rsidRPr="00EC0A09">
        <w:rPr>
          <w:rFonts w:cs="Arial"/>
          <w:sz w:val="20"/>
          <w:szCs w:val="20"/>
          <w:lang w:eastAsia="en-NZ"/>
        </w:rPr>
        <w:tab/>
        <w:t>Asperger</w:t>
      </w:r>
      <w:r w:rsidR="00293BE3" w:rsidRPr="00EC0A09">
        <w:rPr>
          <w:rFonts w:cs="Arial"/>
          <w:sz w:val="20"/>
          <w:szCs w:val="20"/>
          <w:lang w:eastAsia="en-NZ"/>
        </w:rPr>
        <w:t>’</w:t>
      </w:r>
      <w:r w:rsidRPr="00EC0A09">
        <w:rPr>
          <w:rFonts w:cs="Arial"/>
          <w:sz w:val="20"/>
          <w:szCs w:val="20"/>
          <w:lang w:eastAsia="en-NZ"/>
        </w:rPr>
        <w:t>s syndrome</w:t>
      </w:r>
    </w:p>
    <w:p w14:paraId="7C20269D"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ASD</w:t>
      </w:r>
      <w:r w:rsidRPr="00EC0A09">
        <w:rPr>
          <w:rFonts w:cs="Arial"/>
          <w:sz w:val="20"/>
          <w:szCs w:val="20"/>
          <w:lang w:eastAsia="en-NZ"/>
        </w:rPr>
        <w:tab/>
        <w:t>Autism Spectrum Disorder</w:t>
      </w:r>
    </w:p>
    <w:p w14:paraId="7C20269E"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CAM</w:t>
      </w:r>
      <w:r w:rsidRPr="00EC0A09">
        <w:rPr>
          <w:rFonts w:cs="Arial"/>
          <w:sz w:val="20"/>
          <w:szCs w:val="20"/>
          <w:lang w:eastAsia="en-NZ"/>
        </w:rPr>
        <w:tab/>
        <w:t>complementary and alternative medicine</w:t>
      </w:r>
    </w:p>
    <w:p w14:paraId="7C20269F"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cf</w:t>
      </w:r>
      <w:r w:rsidRPr="00EC0A09">
        <w:rPr>
          <w:rFonts w:cs="Arial"/>
          <w:sz w:val="20"/>
          <w:szCs w:val="20"/>
          <w:lang w:eastAsia="en-NZ"/>
        </w:rPr>
        <w:tab/>
        <w:t>compared with</w:t>
      </w:r>
    </w:p>
    <w:p w14:paraId="7C2026A0" w14:textId="77777777" w:rsidR="00764925" w:rsidRPr="00EC0A09" w:rsidRDefault="00764925" w:rsidP="00EC0A09">
      <w:pPr>
        <w:tabs>
          <w:tab w:val="left" w:pos="1985"/>
        </w:tabs>
        <w:spacing w:before="30"/>
        <w:ind w:left="2268" w:hanging="2268"/>
        <w:rPr>
          <w:sz w:val="20"/>
          <w:szCs w:val="20"/>
        </w:rPr>
      </w:pPr>
      <w:r w:rsidRPr="00EC0A09">
        <w:rPr>
          <w:sz w:val="20"/>
          <w:szCs w:val="20"/>
        </w:rPr>
        <w:t>CAMHS</w:t>
      </w:r>
      <w:r w:rsidRPr="00EC0A09">
        <w:rPr>
          <w:sz w:val="20"/>
          <w:szCs w:val="20"/>
        </w:rPr>
        <w:tab/>
        <w:t>Child and Adolescent Mental Health Service</w:t>
      </w:r>
    </w:p>
    <w:p w14:paraId="7C2026A1"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EBP</w:t>
      </w:r>
      <w:r w:rsidRPr="00EC0A09">
        <w:rPr>
          <w:rFonts w:cs="Arial"/>
          <w:sz w:val="20"/>
          <w:szCs w:val="20"/>
          <w:lang w:eastAsia="en-NZ"/>
        </w:rPr>
        <w:tab/>
        <w:t>Evidence-based Practice</w:t>
      </w:r>
    </w:p>
    <w:p w14:paraId="7C2026A2" w14:textId="77777777" w:rsidR="00764925" w:rsidRPr="00EC0A09" w:rsidRDefault="00764925" w:rsidP="00EC0A09">
      <w:pPr>
        <w:tabs>
          <w:tab w:val="left" w:pos="1985"/>
        </w:tabs>
        <w:spacing w:before="30"/>
        <w:ind w:left="2268" w:hanging="2268"/>
        <w:rPr>
          <w:rFonts w:cs="Arial"/>
          <w:sz w:val="20"/>
          <w:szCs w:val="20"/>
          <w:lang w:eastAsia="en-GB"/>
        </w:rPr>
      </w:pPr>
      <w:r w:rsidRPr="00EC0A09">
        <w:rPr>
          <w:rFonts w:cs="Arial"/>
          <w:sz w:val="20"/>
          <w:szCs w:val="20"/>
          <w:lang w:eastAsia="en-GB"/>
        </w:rPr>
        <w:t>FCMT</w:t>
      </w:r>
      <w:r w:rsidRPr="00EC0A09">
        <w:rPr>
          <w:rFonts w:cs="Arial"/>
          <w:sz w:val="20"/>
          <w:szCs w:val="20"/>
          <w:lang w:eastAsia="en-GB"/>
        </w:rPr>
        <w:tab/>
        <w:t>family-centred music therapy</w:t>
      </w:r>
    </w:p>
    <w:p w14:paraId="7C2026A3"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GPP</w:t>
      </w:r>
      <w:r w:rsidRPr="00EC0A09">
        <w:rPr>
          <w:rFonts w:cs="Arial"/>
          <w:sz w:val="20"/>
          <w:szCs w:val="20"/>
          <w:lang w:eastAsia="en-NZ"/>
        </w:rPr>
        <w:tab/>
        <w:t>Good Practice Points</w:t>
      </w:r>
    </w:p>
    <w:p w14:paraId="7C2026A4"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GRADE</w:t>
      </w:r>
      <w:r w:rsidRPr="00EC0A09">
        <w:rPr>
          <w:rFonts w:cs="Arial"/>
          <w:sz w:val="20"/>
          <w:szCs w:val="20"/>
          <w:lang w:eastAsia="en-NZ"/>
        </w:rPr>
        <w:tab/>
        <w:t>Grading of Recommendations: Assessment, Development, Evaluation</w:t>
      </w:r>
    </w:p>
    <w:p w14:paraId="7C2026A5"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IQ</w:t>
      </w:r>
      <w:r w:rsidRPr="00EC0A09">
        <w:rPr>
          <w:rFonts w:cs="Arial"/>
          <w:sz w:val="20"/>
          <w:szCs w:val="20"/>
          <w:lang w:eastAsia="en-NZ"/>
        </w:rPr>
        <w:tab/>
        <w:t>intelligence quotient</w:t>
      </w:r>
    </w:p>
    <w:p w14:paraId="7C2026A6"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INSIGHT Research</w:t>
      </w:r>
      <w:r w:rsidR="00EC0A09">
        <w:rPr>
          <w:rFonts w:cs="Arial"/>
          <w:sz w:val="20"/>
          <w:szCs w:val="20"/>
          <w:lang w:eastAsia="en-NZ"/>
        </w:rPr>
        <w:tab/>
        <w:t>In</w:t>
      </w:r>
      <w:r w:rsidRPr="00EC0A09">
        <w:rPr>
          <w:rFonts w:cs="Arial"/>
          <w:sz w:val="20"/>
          <w:szCs w:val="20"/>
          <w:lang w:eastAsia="en-NZ"/>
        </w:rPr>
        <w:t>dependent Specialist in Guidelines &amp; Health Technology Research</w:t>
      </w:r>
    </w:p>
    <w:p w14:paraId="7C2026A7"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k</w:t>
      </w:r>
      <w:r w:rsidRPr="00EC0A09">
        <w:rPr>
          <w:rFonts w:cs="Arial"/>
          <w:sz w:val="20"/>
          <w:szCs w:val="20"/>
          <w:lang w:eastAsia="en-NZ"/>
        </w:rPr>
        <w:tab/>
        <w:t>number of studies</w:t>
      </w:r>
    </w:p>
    <w:p w14:paraId="7C2026A8"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LGG</w:t>
      </w:r>
      <w:r w:rsidRPr="00EC0A09">
        <w:rPr>
          <w:rFonts w:cs="Arial"/>
          <w:sz w:val="20"/>
          <w:szCs w:val="20"/>
          <w:lang w:eastAsia="en-NZ"/>
        </w:rPr>
        <w:tab/>
        <w:t>Living Guideline Group</w:t>
      </w:r>
    </w:p>
    <w:p w14:paraId="7C2026A9" w14:textId="77777777" w:rsidR="00764925" w:rsidRPr="00EC0A09" w:rsidRDefault="00764925" w:rsidP="00EC0A09">
      <w:pPr>
        <w:tabs>
          <w:tab w:val="left" w:pos="1985"/>
        </w:tabs>
        <w:spacing w:before="30"/>
        <w:ind w:left="2268" w:hanging="2268"/>
        <w:rPr>
          <w:sz w:val="20"/>
          <w:szCs w:val="20"/>
        </w:rPr>
      </w:pPr>
      <w:r w:rsidRPr="00EC0A09">
        <w:rPr>
          <w:sz w:val="20"/>
          <w:szCs w:val="20"/>
        </w:rPr>
        <w:t>LMEM</w:t>
      </w:r>
      <w:r w:rsidRPr="00EC0A09">
        <w:rPr>
          <w:sz w:val="20"/>
          <w:szCs w:val="20"/>
        </w:rPr>
        <w:tab/>
        <w:t>linear mixed-effects models</w:t>
      </w:r>
    </w:p>
    <w:p w14:paraId="7C2026AA" w14:textId="77777777" w:rsidR="00764925" w:rsidRPr="00EC0A09" w:rsidRDefault="00764925" w:rsidP="00EC0A09">
      <w:pPr>
        <w:tabs>
          <w:tab w:val="left" w:pos="1985"/>
        </w:tabs>
        <w:spacing w:before="30"/>
        <w:ind w:left="2268" w:hanging="2268"/>
        <w:rPr>
          <w:rFonts w:cs="Arial"/>
          <w:sz w:val="20"/>
          <w:szCs w:val="20"/>
          <w:lang w:eastAsia="en-GB"/>
        </w:rPr>
      </w:pPr>
      <w:r w:rsidRPr="00EC0A09">
        <w:rPr>
          <w:rFonts w:cs="Arial"/>
          <w:sz w:val="20"/>
          <w:szCs w:val="20"/>
          <w:lang w:eastAsia="en-GB"/>
        </w:rPr>
        <w:t>MT</w:t>
      </w:r>
      <w:r w:rsidRPr="00EC0A09">
        <w:rPr>
          <w:rFonts w:cs="Arial"/>
          <w:sz w:val="20"/>
          <w:szCs w:val="20"/>
          <w:lang w:eastAsia="en-GB"/>
        </w:rPr>
        <w:tab/>
        <w:t>music therapy</w:t>
      </w:r>
    </w:p>
    <w:p w14:paraId="7C2026AB" w14:textId="77777777" w:rsidR="00764925" w:rsidRPr="00EC0A09" w:rsidRDefault="00764925" w:rsidP="00EC0A09">
      <w:pPr>
        <w:tabs>
          <w:tab w:val="left" w:pos="1985"/>
        </w:tabs>
        <w:spacing w:before="30"/>
        <w:ind w:left="2268" w:hanging="2268"/>
        <w:rPr>
          <w:sz w:val="20"/>
          <w:szCs w:val="20"/>
        </w:rPr>
      </w:pPr>
      <w:r w:rsidRPr="00EC0A09">
        <w:rPr>
          <w:sz w:val="20"/>
          <w:szCs w:val="20"/>
        </w:rPr>
        <w:t>mth</w:t>
      </w:r>
      <w:r w:rsidRPr="00EC0A09">
        <w:rPr>
          <w:sz w:val="20"/>
          <w:szCs w:val="20"/>
        </w:rPr>
        <w:tab/>
        <w:t>month</w:t>
      </w:r>
    </w:p>
    <w:p w14:paraId="7C2026AC"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M</w:t>
      </w:r>
      <w:r w:rsidRPr="00EC0A09">
        <w:rPr>
          <w:rFonts w:cs="Arial"/>
          <w:sz w:val="20"/>
          <w:szCs w:val="20"/>
          <w:lang w:eastAsia="en-NZ"/>
        </w:rPr>
        <w:tab/>
        <w:t>mean</w:t>
      </w:r>
    </w:p>
    <w:p w14:paraId="7C2026AD"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ns</w:t>
      </w:r>
      <w:r w:rsidRPr="00EC0A09">
        <w:rPr>
          <w:rFonts w:cs="Arial"/>
          <w:sz w:val="20"/>
          <w:szCs w:val="20"/>
          <w:lang w:eastAsia="en-NZ"/>
        </w:rPr>
        <w:tab/>
        <w:t>not significant</w:t>
      </w:r>
    </w:p>
    <w:p w14:paraId="7C2026AE"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N (or n)</w:t>
      </w:r>
      <w:r w:rsidRPr="00EC0A09">
        <w:rPr>
          <w:rFonts w:cs="Arial"/>
          <w:sz w:val="20"/>
          <w:szCs w:val="20"/>
          <w:lang w:eastAsia="en-NZ"/>
        </w:rPr>
        <w:tab/>
        <w:t>number (usually, sample size)</w:t>
      </w:r>
    </w:p>
    <w:p w14:paraId="7C2026AF"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NHMRC</w:t>
      </w:r>
      <w:r w:rsidRPr="00EC0A09">
        <w:rPr>
          <w:rFonts w:cs="Arial"/>
          <w:sz w:val="20"/>
          <w:szCs w:val="20"/>
          <w:lang w:eastAsia="en-NZ"/>
        </w:rPr>
        <w:tab/>
        <w:t>National Health and Medical Research Council (Australia)</w:t>
      </w:r>
    </w:p>
    <w:p w14:paraId="7C2026B0"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NR</w:t>
      </w:r>
      <w:r w:rsidRPr="00EC0A09">
        <w:rPr>
          <w:rFonts w:cs="Arial"/>
          <w:sz w:val="20"/>
          <w:szCs w:val="20"/>
          <w:lang w:eastAsia="en-NZ"/>
        </w:rPr>
        <w:tab/>
        <w:t>not reported</w:t>
      </w:r>
    </w:p>
    <w:p w14:paraId="7C2026B1" w14:textId="77777777" w:rsidR="00764925" w:rsidRPr="00EC0A09" w:rsidRDefault="00764925" w:rsidP="00EC0A09">
      <w:pPr>
        <w:tabs>
          <w:tab w:val="left" w:pos="1985"/>
        </w:tabs>
        <w:spacing w:before="30"/>
        <w:ind w:left="2268" w:hanging="2268"/>
        <w:rPr>
          <w:sz w:val="20"/>
          <w:szCs w:val="20"/>
        </w:rPr>
      </w:pPr>
      <w:r w:rsidRPr="00EC0A09">
        <w:rPr>
          <w:sz w:val="20"/>
          <w:szCs w:val="20"/>
        </w:rPr>
        <w:t>OR</w:t>
      </w:r>
      <w:r w:rsidRPr="00EC0A09">
        <w:rPr>
          <w:sz w:val="20"/>
          <w:szCs w:val="20"/>
        </w:rPr>
        <w:tab/>
        <w:t>Odds Ratio</w:t>
      </w:r>
    </w:p>
    <w:p w14:paraId="7C2026B2"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PDD</w:t>
      </w:r>
      <w:r w:rsidRPr="00EC0A09">
        <w:rPr>
          <w:rFonts w:cs="Arial"/>
          <w:sz w:val="20"/>
          <w:szCs w:val="20"/>
          <w:lang w:eastAsia="en-NZ"/>
        </w:rPr>
        <w:tab/>
        <w:t>Pervasive Developmental Disorder</w:t>
      </w:r>
    </w:p>
    <w:p w14:paraId="7C2026B3"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PDD-NOS</w:t>
      </w:r>
      <w:r w:rsidRPr="00EC0A09">
        <w:rPr>
          <w:rFonts w:cs="Arial"/>
          <w:sz w:val="20"/>
          <w:szCs w:val="20"/>
          <w:lang w:eastAsia="en-NZ"/>
        </w:rPr>
        <w:tab/>
        <w:t>Pervasive Developmental Disorder – Not Otherwise Specified</w:t>
      </w:r>
    </w:p>
    <w:p w14:paraId="7C2026B4" w14:textId="77777777" w:rsidR="00764925" w:rsidRPr="00EC0A09" w:rsidRDefault="00764925" w:rsidP="00EC0A09">
      <w:pPr>
        <w:tabs>
          <w:tab w:val="left" w:pos="1985"/>
        </w:tabs>
        <w:spacing w:before="30"/>
        <w:ind w:left="2268" w:hanging="2268"/>
        <w:rPr>
          <w:sz w:val="20"/>
          <w:szCs w:val="20"/>
        </w:rPr>
      </w:pPr>
      <w:r w:rsidRPr="00EC0A09">
        <w:rPr>
          <w:sz w:val="20"/>
          <w:szCs w:val="20"/>
        </w:rPr>
        <w:t>PECS</w:t>
      </w:r>
      <w:r w:rsidRPr="00EC0A09">
        <w:rPr>
          <w:sz w:val="20"/>
          <w:szCs w:val="20"/>
        </w:rPr>
        <w:tab/>
        <w:t>Picture Exchange Classification System</w:t>
      </w:r>
    </w:p>
    <w:p w14:paraId="7C2026B5" w14:textId="77777777" w:rsidR="00764925" w:rsidRPr="00EC0A09" w:rsidRDefault="00764925" w:rsidP="00EC0A09">
      <w:pPr>
        <w:tabs>
          <w:tab w:val="left" w:pos="1985"/>
        </w:tabs>
        <w:spacing w:before="30"/>
        <w:ind w:left="2268" w:hanging="2268"/>
        <w:rPr>
          <w:rFonts w:cs="Arial"/>
          <w:sz w:val="20"/>
          <w:szCs w:val="20"/>
          <w:lang w:eastAsia="en-GB"/>
        </w:rPr>
      </w:pPr>
      <w:r w:rsidRPr="00EC0A09">
        <w:rPr>
          <w:rFonts w:cs="Arial"/>
          <w:sz w:val="20"/>
          <w:szCs w:val="20"/>
          <w:lang w:eastAsia="en-GB"/>
        </w:rPr>
        <w:t>PRISMA</w:t>
      </w:r>
      <w:r w:rsidRPr="00EC0A09">
        <w:rPr>
          <w:rFonts w:cs="Arial"/>
          <w:sz w:val="20"/>
          <w:szCs w:val="20"/>
          <w:lang w:eastAsia="en-GB"/>
        </w:rPr>
        <w:tab/>
        <w:t>Preferred Reporting Items for Systematic Reviews and Meta-Analyses</w:t>
      </w:r>
    </w:p>
    <w:p w14:paraId="7C2026B6" w14:textId="77777777" w:rsidR="00764925" w:rsidRPr="00EC0A09" w:rsidRDefault="00764925" w:rsidP="00EC0A09">
      <w:pPr>
        <w:tabs>
          <w:tab w:val="left" w:pos="1985"/>
        </w:tabs>
        <w:spacing w:before="30"/>
        <w:ind w:left="2268" w:hanging="2268"/>
        <w:rPr>
          <w:sz w:val="20"/>
          <w:szCs w:val="20"/>
        </w:rPr>
      </w:pPr>
      <w:r w:rsidRPr="00EC0A09">
        <w:rPr>
          <w:sz w:val="20"/>
          <w:szCs w:val="20"/>
        </w:rPr>
        <w:t>QoL</w:t>
      </w:r>
      <w:r w:rsidRPr="00EC0A09">
        <w:rPr>
          <w:sz w:val="20"/>
          <w:szCs w:val="20"/>
        </w:rPr>
        <w:tab/>
        <w:t>quality of life</w:t>
      </w:r>
    </w:p>
    <w:p w14:paraId="7C2026B7" w14:textId="77777777" w:rsidR="00764925" w:rsidRPr="00EC0A09" w:rsidRDefault="00764925" w:rsidP="00EC0A09">
      <w:pPr>
        <w:tabs>
          <w:tab w:val="left" w:pos="1985"/>
        </w:tabs>
        <w:spacing w:before="30"/>
        <w:ind w:left="2268" w:hanging="2268"/>
        <w:rPr>
          <w:sz w:val="20"/>
          <w:szCs w:val="20"/>
        </w:rPr>
      </w:pPr>
      <w:r w:rsidRPr="00EC0A09">
        <w:rPr>
          <w:sz w:val="20"/>
          <w:szCs w:val="20"/>
        </w:rPr>
        <w:t>RCT</w:t>
      </w:r>
      <w:r w:rsidRPr="00EC0A09">
        <w:rPr>
          <w:sz w:val="20"/>
          <w:szCs w:val="20"/>
        </w:rPr>
        <w:tab/>
        <w:t>randomised controlled trial</w:t>
      </w:r>
    </w:p>
    <w:p w14:paraId="7C2026B8" w14:textId="77777777" w:rsidR="00764925" w:rsidRPr="00EC0A09" w:rsidRDefault="00764925" w:rsidP="00EC0A09">
      <w:pPr>
        <w:tabs>
          <w:tab w:val="left" w:pos="1985"/>
        </w:tabs>
        <w:spacing w:before="30"/>
        <w:ind w:left="2268" w:hanging="2268"/>
        <w:rPr>
          <w:rFonts w:cs="Arial"/>
          <w:sz w:val="20"/>
          <w:szCs w:val="20"/>
          <w:lang w:eastAsia="en-GB"/>
        </w:rPr>
      </w:pPr>
      <w:r w:rsidRPr="00EC0A09">
        <w:rPr>
          <w:rFonts w:cs="Arial"/>
          <w:sz w:val="20"/>
          <w:szCs w:val="20"/>
          <w:lang w:eastAsia="en-GB"/>
        </w:rPr>
        <w:t>SCED</w:t>
      </w:r>
      <w:r w:rsidRPr="00EC0A09">
        <w:rPr>
          <w:rFonts w:cs="Arial"/>
          <w:sz w:val="20"/>
          <w:szCs w:val="20"/>
          <w:lang w:eastAsia="en-GB"/>
        </w:rPr>
        <w:tab/>
        <w:t>single case experimental design</w:t>
      </w:r>
    </w:p>
    <w:p w14:paraId="7C2026B9" w14:textId="77777777" w:rsidR="00764925" w:rsidRPr="00EC0A09" w:rsidRDefault="00764925" w:rsidP="00EC0A09">
      <w:pPr>
        <w:tabs>
          <w:tab w:val="left" w:pos="1985"/>
        </w:tabs>
        <w:spacing w:before="30"/>
        <w:ind w:left="2268" w:hanging="2268"/>
        <w:rPr>
          <w:sz w:val="20"/>
          <w:szCs w:val="20"/>
        </w:rPr>
      </w:pPr>
      <w:r w:rsidRPr="00EC0A09">
        <w:rPr>
          <w:sz w:val="20"/>
          <w:szCs w:val="20"/>
        </w:rPr>
        <w:t>SES</w:t>
      </w:r>
      <w:r w:rsidRPr="00EC0A09">
        <w:rPr>
          <w:sz w:val="20"/>
          <w:szCs w:val="20"/>
        </w:rPr>
        <w:tab/>
        <w:t>social-economic status</w:t>
      </w:r>
    </w:p>
    <w:p w14:paraId="7C2026BA"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SIGN</w:t>
      </w:r>
      <w:r w:rsidRPr="00EC0A09">
        <w:rPr>
          <w:rFonts w:cs="Arial"/>
          <w:sz w:val="20"/>
          <w:szCs w:val="20"/>
          <w:lang w:eastAsia="en-NZ"/>
        </w:rPr>
        <w:tab/>
        <w:t>Scottish Intercollegiate Guidelines Network</w:t>
      </w:r>
    </w:p>
    <w:p w14:paraId="7C2026BB" w14:textId="77777777" w:rsidR="00764925" w:rsidRPr="00EC0A09" w:rsidRDefault="00764925" w:rsidP="00EC0A09">
      <w:pPr>
        <w:tabs>
          <w:tab w:val="left" w:pos="1985"/>
        </w:tabs>
        <w:spacing w:before="30"/>
        <w:ind w:left="2268" w:hanging="2268"/>
        <w:rPr>
          <w:sz w:val="20"/>
          <w:szCs w:val="20"/>
        </w:rPr>
      </w:pPr>
      <w:r w:rsidRPr="00EC0A09">
        <w:rPr>
          <w:sz w:val="20"/>
          <w:szCs w:val="20"/>
        </w:rPr>
        <w:t>SLT</w:t>
      </w:r>
      <w:r w:rsidRPr="00EC0A09">
        <w:rPr>
          <w:sz w:val="20"/>
          <w:szCs w:val="20"/>
        </w:rPr>
        <w:tab/>
        <w:t>speech and language therapy</w:t>
      </w:r>
    </w:p>
    <w:p w14:paraId="7C2026BC" w14:textId="77777777" w:rsidR="00764925" w:rsidRPr="00EC0A09" w:rsidRDefault="00764925" w:rsidP="00EC0A09">
      <w:pPr>
        <w:tabs>
          <w:tab w:val="left" w:pos="1985"/>
        </w:tabs>
        <w:spacing w:before="30"/>
        <w:ind w:left="2268" w:hanging="2268"/>
        <w:rPr>
          <w:rFonts w:cs="Arial"/>
          <w:color w:val="201F1E"/>
          <w:sz w:val="20"/>
          <w:szCs w:val="20"/>
          <w:shd w:val="clear" w:color="auto" w:fill="FFFFFF"/>
          <w:lang w:eastAsia="en-GB"/>
        </w:rPr>
      </w:pPr>
      <w:r w:rsidRPr="00EC0A09">
        <w:rPr>
          <w:rFonts w:cs="Arial"/>
          <w:sz w:val="20"/>
          <w:szCs w:val="20"/>
          <w:lang w:eastAsia="en-GB"/>
        </w:rPr>
        <w:t>SMD</w:t>
      </w:r>
      <w:r w:rsidRPr="00EC0A09">
        <w:rPr>
          <w:rFonts w:cs="Arial"/>
          <w:sz w:val="20"/>
          <w:szCs w:val="20"/>
          <w:lang w:eastAsia="en-GB"/>
        </w:rPr>
        <w:tab/>
      </w:r>
      <w:r w:rsidRPr="00EC0A09">
        <w:rPr>
          <w:rFonts w:cs="Arial"/>
          <w:color w:val="201F1E"/>
          <w:sz w:val="20"/>
          <w:szCs w:val="20"/>
          <w:shd w:val="clear" w:color="auto" w:fill="FFFFFF"/>
          <w:lang w:eastAsia="en-GB"/>
        </w:rPr>
        <w:t>standardised mean differences</w:t>
      </w:r>
    </w:p>
    <w:p w14:paraId="7C2026BD"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lastRenderedPageBreak/>
        <w:t>UK</w:t>
      </w:r>
      <w:r w:rsidRPr="00EC0A09">
        <w:rPr>
          <w:rFonts w:cs="Arial"/>
          <w:sz w:val="20"/>
          <w:szCs w:val="20"/>
          <w:lang w:eastAsia="en-NZ"/>
        </w:rPr>
        <w:tab/>
        <w:t>United Kingdom</w:t>
      </w:r>
    </w:p>
    <w:p w14:paraId="7C2026BE" w14:textId="77777777" w:rsidR="00764925" w:rsidRPr="00EC0A09"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US</w:t>
      </w:r>
      <w:r w:rsidRPr="00EC0A09">
        <w:rPr>
          <w:rFonts w:cs="Arial"/>
          <w:sz w:val="20"/>
          <w:szCs w:val="20"/>
          <w:lang w:eastAsia="en-NZ"/>
        </w:rPr>
        <w:tab/>
        <w:t>United States of America</w:t>
      </w:r>
    </w:p>
    <w:p w14:paraId="7C2026BF" w14:textId="77777777" w:rsidR="00764925" w:rsidRDefault="00764925" w:rsidP="00EC0A09">
      <w:pPr>
        <w:tabs>
          <w:tab w:val="left" w:pos="1985"/>
        </w:tabs>
        <w:spacing w:before="30"/>
        <w:ind w:left="2268" w:hanging="2268"/>
        <w:rPr>
          <w:rFonts w:cs="Arial"/>
          <w:sz w:val="20"/>
          <w:szCs w:val="20"/>
          <w:lang w:eastAsia="en-NZ"/>
        </w:rPr>
      </w:pPr>
      <w:r w:rsidRPr="00EC0A09">
        <w:rPr>
          <w:rFonts w:cs="Arial"/>
          <w:sz w:val="20"/>
          <w:szCs w:val="20"/>
          <w:lang w:eastAsia="en-NZ"/>
        </w:rPr>
        <w:t>/wk</w:t>
      </w:r>
      <w:r w:rsidRPr="00EC0A09">
        <w:rPr>
          <w:rFonts w:cs="Arial"/>
          <w:sz w:val="20"/>
          <w:szCs w:val="20"/>
          <w:lang w:eastAsia="en-NZ"/>
        </w:rPr>
        <w:tab/>
        <w:t>per week</w:t>
      </w:r>
    </w:p>
    <w:p w14:paraId="7C2026C0" w14:textId="77777777" w:rsidR="00EC0A09" w:rsidRDefault="00EC0A09" w:rsidP="00EC0A09">
      <w:pPr>
        <w:spacing w:before="30"/>
        <w:ind w:left="2268" w:hanging="2268"/>
        <w:rPr>
          <w:rFonts w:cs="Arial"/>
          <w:sz w:val="20"/>
          <w:szCs w:val="20"/>
          <w:lang w:eastAsia="en-NZ"/>
        </w:rPr>
      </w:pPr>
    </w:p>
    <w:p w14:paraId="7C2026C1" w14:textId="77777777" w:rsidR="00293BE3" w:rsidRDefault="00764925" w:rsidP="00EC0A09">
      <w:pPr>
        <w:pStyle w:val="Heading3"/>
      </w:pPr>
      <w:bookmarkStart w:id="931" w:name="_Toc56091757"/>
      <w:bookmarkStart w:id="932" w:name="_Toc68714973"/>
      <w:bookmarkStart w:id="933" w:name="_Toc78804286"/>
      <w:r w:rsidRPr="009A7086">
        <w:t>Tests, scales and measures</w:t>
      </w:r>
      <w:bookmarkEnd w:id="931"/>
      <w:bookmarkEnd w:id="932"/>
      <w:bookmarkEnd w:id="933"/>
    </w:p>
    <w:p w14:paraId="7C2026C2" w14:textId="77777777" w:rsidR="00764925" w:rsidRPr="00EC0A09" w:rsidRDefault="00764925" w:rsidP="00EC0A09">
      <w:pPr>
        <w:tabs>
          <w:tab w:val="left" w:pos="1985"/>
        </w:tabs>
        <w:spacing w:before="30"/>
        <w:ind w:left="1985" w:hanging="1985"/>
        <w:rPr>
          <w:sz w:val="20"/>
          <w:szCs w:val="20"/>
        </w:rPr>
      </w:pPr>
      <w:r w:rsidRPr="00EC0A09">
        <w:rPr>
          <w:sz w:val="20"/>
          <w:szCs w:val="20"/>
        </w:rPr>
        <w:t>ABC</w:t>
      </w:r>
      <w:r w:rsidRPr="00EC0A09">
        <w:rPr>
          <w:sz w:val="20"/>
          <w:szCs w:val="20"/>
        </w:rPr>
        <w:tab/>
        <w:t>Aberrant Behavior Checklist</w:t>
      </w:r>
    </w:p>
    <w:p w14:paraId="7C2026C3" w14:textId="77777777" w:rsidR="00764925" w:rsidRPr="00EC0A09" w:rsidRDefault="00764925" w:rsidP="00EC0A09">
      <w:pPr>
        <w:tabs>
          <w:tab w:val="left" w:pos="1985"/>
        </w:tabs>
        <w:spacing w:before="30"/>
        <w:ind w:left="1985" w:hanging="1985"/>
        <w:rPr>
          <w:sz w:val="20"/>
          <w:szCs w:val="20"/>
        </w:rPr>
      </w:pPr>
      <w:r w:rsidRPr="00EC0A09">
        <w:rPr>
          <w:sz w:val="20"/>
          <w:szCs w:val="20"/>
        </w:rPr>
        <w:t>ADOS</w:t>
      </w:r>
      <w:r w:rsidRPr="00EC0A09">
        <w:rPr>
          <w:sz w:val="20"/>
          <w:szCs w:val="20"/>
        </w:rPr>
        <w:tab/>
        <w:t>Autism Diagnostic Observation Schedule</w:t>
      </w:r>
    </w:p>
    <w:p w14:paraId="7C2026C4" w14:textId="77777777" w:rsidR="00764925" w:rsidRPr="00EC0A09" w:rsidRDefault="00764925" w:rsidP="00EC0A09">
      <w:pPr>
        <w:tabs>
          <w:tab w:val="left" w:pos="1985"/>
        </w:tabs>
        <w:spacing w:before="30"/>
        <w:ind w:left="1985" w:hanging="1985"/>
        <w:rPr>
          <w:sz w:val="20"/>
          <w:szCs w:val="20"/>
        </w:rPr>
      </w:pPr>
      <w:r w:rsidRPr="00EC0A09">
        <w:rPr>
          <w:sz w:val="20"/>
          <w:szCs w:val="20"/>
        </w:rPr>
        <w:t>ASSP</w:t>
      </w:r>
      <w:r w:rsidRPr="00EC0A09">
        <w:rPr>
          <w:sz w:val="20"/>
          <w:szCs w:val="20"/>
        </w:rPr>
        <w:tab/>
        <w:t>Autism Social Skills Profile</w:t>
      </w:r>
    </w:p>
    <w:p w14:paraId="7C2026C5" w14:textId="77777777" w:rsidR="00764925" w:rsidRPr="00EC0A09" w:rsidRDefault="00764925" w:rsidP="00EC0A09">
      <w:pPr>
        <w:tabs>
          <w:tab w:val="left" w:pos="1985"/>
        </w:tabs>
        <w:spacing w:before="30"/>
        <w:ind w:left="1985" w:hanging="1985"/>
        <w:rPr>
          <w:sz w:val="20"/>
          <w:szCs w:val="20"/>
        </w:rPr>
      </w:pPr>
      <w:r w:rsidRPr="00EC0A09">
        <w:rPr>
          <w:sz w:val="20"/>
          <w:szCs w:val="20"/>
        </w:rPr>
        <w:t>ATEC</w:t>
      </w:r>
      <w:r w:rsidRPr="00EC0A09">
        <w:rPr>
          <w:sz w:val="20"/>
          <w:szCs w:val="20"/>
        </w:rPr>
        <w:tab/>
        <w:t>Autism Treatment Evaluation Checklist</w:t>
      </w:r>
    </w:p>
    <w:p w14:paraId="7C2026C6" w14:textId="77777777" w:rsidR="00764925" w:rsidRPr="00EC0A09" w:rsidRDefault="00764925" w:rsidP="00EC0A09">
      <w:pPr>
        <w:tabs>
          <w:tab w:val="left" w:pos="1985"/>
        </w:tabs>
        <w:spacing w:before="30"/>
        <w:ind w:left="1985" w:hanging="1985"/>
        <w:rPr>
          <w:sz w:val="20"/>
          <w:szCs w:val="20"/>
        </w:rPr>
      </w:pPr>
      <w:r w:rsidRPr="00EC0A09">
        <w:rPr>
          <w:sz w:val="20"/>
          <w:szCs w:val="20"/>
        </w:rPr>
        <w:t>CARS</w:t>
      </w:r>
      <w:r w:rsidRPr="00EC0A09">
        <w:rPr>
          <w:sz w:val="20"/>
          <w:szCs w:val="20"/>
        </w:rPr>
        <w:tab/>
        <w:t>Childhood Autism Rating Scale</w:t>
      </w:r>
    </w:p>
    <w:p w14:paraId="7C2026C7" w14:textId="77777777" w:rsidR="00764925" w:rsidRPr="00EC0A09" w:rsidRDefault="00764925" w:rsidP="00EC0A09">
      <w:pPr>
        <w:tabs>
          <w:tab w:val="left" w:pos="1985"/>
        </w:tabs>
        <w:spacing w:before="30"/>
        <w:ind w:left="1985" w:hanging="1985"/>
        <w:rPr>
          <w:sz w:val="20"/>
          <w:szCs w:val="20"/>
        </w:rPr>
      </w:pPr>
      <w:r w:rsidRPr="00EC0A09">
        <w:rPr>
          <w:sz w:val="20"/>
          <w:szCs w:val="20"/>
        </w:rPr>
        <w:t>CCC</w:t>
      </w:r>
      <w:r w:rsidRPr="00EC0A09">
        <w:rPr>
          <w:sz w:val="20"/>
          <w:szCs w:val="20"/>
        </w:rPr>
        <w:tab/>
        <w:t>Children</w:t>
      </w:r>
      <w:r w:rsidR="00293BE3" w:rsidRPr="00EC0A09">
        <w:rPr>
          <w:sz w:val="20"/>
          <w:szCs w:val="20"/>
        </w:rPr>
        <w:t>’</w:t>
      </w:r>
      <w:r w:rsidRPr="00EC0A09">
        <w:rPr>
          <w:sz w:val="20"/>
          <w:szCs w:val="20"/>
        </w:rPr>
        <w:t>s Communication Checklist</w:t>
      </w:r>
    </w:p>
    <w:p w14:paraId="7C2026C8" w14:textId="77777777" w:rsidR="00764925" w:rsidRPr="00EC0A09" w:rsidRDefault="00764925" w:rsidP="00EC0A09">
      <w:pPr>
        <w:tabs>
          <w:tab w:val="left" w:pos="1985"/>
        </w:tabs>
        <w:spacing w:before="30"/>
        <w:ind w:left="1985" w:hanging="1985"/>
        <w:rPr>
          <w:sz w:val="20"/>
          <w:szCs w:val="20"/>
        </w:rPr>
      </w:pPr>
      <w:r w:rsidRPr="00EC0A09">
        <w:rPr>
          <w:sz w:val="20"/>
          <w:szCs w:val="20"/>
        </w:rPr>
        <w:t>CC</w:t>
      </w:r>
      <w:r w:rsidRPr="00EC0A09">
        <w:rPr>
          <w:sz w:val="20"/>
          <w:szCs w:val="20"/>
        </w:rPr>
        <w:tab/>
        <w:t>comprehension checks</w:t>
      </w:r>
    </w:p>
    <w:p w14:paraId="7C2026C9" w14:textId="77777777" w:rsidR="00764925" w:rsidRPr="00EC0A09" w:rsidRDefault="00764925" w:rsidP="00EC0A09">
      <w:pPr>
        <w:tabs>
          <w:tab w:val="left" w:pos="1985"/>
        </w:tabs>
        <w:spacing w:before="30"/>
        <w:ind w:left="1985" w:hanging="1985"/>
        <w:rPr>
          <w:sz w:val="20"/>
          <w:szCs w:val="20"/>
        </w:rPr>
      </w:pPr>
      <w:r w:rsidRPr="00EC0A09">
        <w:rPr>
          <w:sz w:val="20"/>
          <w:szCs w:val="20"/>
        </w:rPr>
        <w:t>CGI</w:t>
      </w:r>
      <w:r w:rsidRPr="00EC0A09">
        <w:rPr>
          <w:sz w:val="20"/>
          <w:szCs w:val="20"/>
        </w:rPr>
        <w:tab/>
        <w:t>Clinical Global Improvement Scale</w:t>
      </w:r>
    </w:p>
    <w:p w14:paraId="7C2026CA" w14:textId="77777777" w:rsidR="00764925" w:rsidRPr="00EC0A09" w:rsidRDefault="00764925" w:rsidP="00EC0A09">
      <w:pPr>
        <w:tabs>
          <w:tab w:val="left" w:pos="1985"/>
        </w:tabs>
        <w:spacing w:before="30"/>
        <w:ind w:left="1985" w:hanging="1985"/>
        <w:rPr>
          <w:rFonts w:cs="Arial"/>
          <w:sz w:val="20"/>
          <w:szCs w:val="20"/>
          <w:lang w:eastAsia="en-NZ"/>
        </w:rPr>
      </w:pPr>
      <w:r w:rsidRPr="00EC0A09">
        <w:rPr>
          <w:rFonts w:cs="Arial"/>
          <w:sz w:val="20"/>
          <w:szCs w:val="20"/>
          <w:lang w:eastAsia="en-NZ"/>
        </w:rPr>
        <w:t>DSM-IV-TR</w:t>
      </w:r>
      <w:r w:rsidRPr="00EC0A09">
        <w:rPr>
          <w:rFonts w:cs="Arial"/>
          <w:sz w:val="20"/>
          <w:szCs w:val="20"/>
          <w:lang w:eastAsia="en-NZ"/>
        </w:rPr>
        <w:tab/>
        <w:t>Diagnostic and Statistical Manual of Mental Disorders</w:t>
      </w:r>
      <w:r w:rsidR="00293BE3" w:rsidRPr="00EC0A09">
        <w:rPr>
          <w:rFonts w:cs="Arial"/>
          <w:sz w:val="20"/>
          <w:szCs w:val="20"/>
          <w:lang w:eastAsia="en-NZ"/>
        </w:rPr>
        <w:t xml:space="preserve"> – </w:t>
      </w:r>
      <w:r w:rsidRPr="00EC0A09">
        <w:rPr>
          <w:rFonts w:cs="Arial"/>
          <w:sz w:val="20"/>
          <w:szCs w:val="20"/>
          <w:lang w:eastAsia="en-NZ"/>
        </w:rPr>
        <w:t>IV (text revision)</w:t>
      </w:r>
    </w:p>
    <w:p w14:paraId="7C2026CB" w14:textId="77777777" w:rsidR="00764925" w:rsidRPr="00EC0A09" w:rsidRDefault="00764925" w:rsidP="00EC0A09">
      <w:pPr>
        <w:tabs>
          <w:tab w:val="left" w:pos="1985"/>
        </w:tabs>
        <w:spacing w:before="30"/>
        <w:ind w:left="1985" w:hanging="1985"/>
        <w:rPr>
          <w:rFonts w:cs="Arial"/>
          <w:sz w:val="20"/>
          <w:szCs w:val="20"/>
          <w:lang w:eastAsia="en-NZ"/>
        </w:rPr>
      </w:pPr>
      <w:r w:rsidRPr="00EC0A09">
        <w:rPr>
          <w:rFonts w:cs="Arial"/>
          <w:sz w:val="20"/>
          <w:szCs w:val="20"/>
          <w:lang w:eastAsia="en-NZ"/>
        </w:rPr>
        <w:t>DSM5</w:t>
      </w:r>
      <w:r w:rsidRPr="00EC0A09">
        <w:rPr>
          <w:rFonts w:cs="Arial"/>
          <w:sz w:val="20"/>
          <w:szCs w:val="20"/>
          <w:lang w:eastAsia="en-NZ"/>
        </w:rPr>
        <w:tab/>
        <w:t>Diagnostic and Statistical Manual of Mental Disorders – 5</w:t>
      </w:r>
      <w:r w:rsidR="00EC0A09">
        <w:rPr>
          <w:rFonts w:cs="Arial"/>
          <w:sz w:val="20"/>
          <w:szCs w:val="20"/>
          <w:lang w:eastAsia="en-NZ"/>
        </w:rPr>
        <w:t>th</w:t>
      </w:r>
      <w:r w:rsidRPr="00EC0A09">
        <w:rPr>
          <w:rFonts w:cs="Arial"/>
          <w:sz w:val="20"/>
          <w:szCs w:val="20"/>
          <w:lang w:eastAsia="en-NZ"/>
        </w:rPr>
        <w:t xml:space="preserve"> edition</w:t>
      </w:r>
    </w:p>
    <w:p w14:paraId="7C2026CC" w14:textId="77777777" w:rsidR="00764925" w:rsidRPr="00EC0A09" w:rsidRDefault="00764925" w:rsidP="00EC0A09">
      <w:pPr>
        <w:tabs>
          <w:tab w:val="left" w:pos="1985"/>
        </w:tabs>
        <w:spacing w:before="30"/>
        <w:ind w:left="1985" w:hanging="1985"/>
        <w:rPr>
          <w:sz w:val="20"/>
          <w:szCs w:val="20"/>
        </w:rPr>
      </w:pPr>
      <w:r w:rsidRPr="00EC0A09">
        <w:rPr>
          <w:sz w:val="20"/>
          <w:szCs w:val="20"/>
        </w:rPr>
        <w:t>ESCS</w:t>
      </w:r>
      <w:r w:rsidRPr="00EC0A09">
        <w:rPr>
          <w:sz w:val="20"/>
          <w:szCs w:val="20"/>
        </w:rPr>
        <w:tab/>
        <w:t>Early Social Communication Scales</w:t>
      </w:r>
    </w:p>
    <w:p w14:paraId="7C2026CD" w14:textId="77777777" w:rsidR="00764925" w:rsidRPr="00EC0A09" w:rsidRDefault="00764925" w:rsidP="00EC0A09">
      <w:pPr>
        <w:tabs>
          <w:tab w:val="left" w:pos="1985"/>
        </w:tabs>
        <w:spacing w:before="30"/>
        <w:ind w:left="1985" w:hanging="1985"/>
        <w:rPr>
          <w:sz w:val="20"/>
          <w:szCs w:val="20"/>
        </w:rPr>
      </w:pPr>
      <w:r w:rsidRPr="00EC0A09">
        <w:rPr>
          <w:sz w:val="20"/>
          <w:szCs w:val="20"/>
        </w:rPr>
        <w:t>FQoL</w:t>
      </w:r>
      <w:r w:rsidRPr="00EC0A09">
        <w:rPr>
          <w:sz w:val="20"/>
          <w:szCs w:val="20"/>
        </w:rPr>
        <w:tab/>
        <w:t>Beach Family Quality of Life</w:t>
      </w:r>
    </w:p>
    <w:p w14:paraId="7C2026CE" w14:textId="77777777" w:rsidR="00764925" w:rsidRPr="00EC0A09" w:rsidRDefault="00764925" w:rsidP="00EC0A09">
      <w:pPr>
        <w:tabs>
          <w:tab w:val="left" w:pos="1985"/>
        </w:tabs>
        <w:spacing w:before="30"/>
        <w:ind w:left="1985" w:hanging="1985"/>
        <w:rPr>
          <w:sz w:val="20"/>
          <w:szCs w:val="20"/>
        </w:rPr>
      </w:pPr>
      <w:r w:rsidRPr="00EC0A09">
        <w:rPr>
          <w:sz w:val="20"/>
          <w:szCs w:val="20"/>
        </w:rPr>
        <w:t>ICD-10</w:t>
      </w:r>
      <w:r w:rsidRPr="00EC0A09">
        <w:rPr>
          <w:sz w:val="20"/>
          <w:szCs w:val="20"/>
        </w:rPr>
        <w:tab/>
        <w:t>International Statistical Classification of Diseases and Related Health Problems</w:t>
      </w:r>
    </w:p>
    <w:p w14:paraId="7C2026CF" w14:textId="77777777" w:rsidR="00764925" w:rsidRPr="00EC0A09" w:rsidRDefault="00764925" w:rsidP="00EC0A09">
      <w:pPr>
        <w:tabs>
          <w:tab w:val="left" w:pos="1985"/>
        </w:tabs>
        <w:spacing w:before="30"/>
        <w:ind w:left="1985" w:hanging="1985"/>
        <w:rPr>
          <w:sz w:val="20"/>
          <w:szCs w:val="20"/>
        </w:rPr>
      </w:pPr>
      <w:r w:rsidRPr="00EC0A09">
        <w:rPr>
          <w:sz w:val="20"/>
          <w:szCs w:val="20"/>
        </w:rPr>
        <w:t>MBCDI-W&amp;G</w:t>
      </w:r>
      <w:r w:rsidRPr="00EC0A09">
        <w:rPr>
          <w:sz w:val="20"/>
          <w:szCs w:val="20"/>
        </w:rPr>
        <w:tab/>
        <w:t>MacArthur-Bates Communicative Development Inventories – Words and Gestures</w:t>
      </w:r>
    </w:p>
    <w:p w14:paraId="7C2026D0" w14:textId="77777777" w:rsidR="00764925" w:rsidRPr="00EC0A09" w:rsidRDefault="00764925" w:rsidP="00EC0A09">
      <w:pPr>
        <w:tabs>
          <w:tab w:val="left" w:pos="1985"/>
        </w:tabs>
        <w:spacing w:before="30"/>
        <w:ind w:left="1985" w:hanging="1985"/>
        <w:rPr>
          <w:sz w:val="20"/>
          <w:szCs w:val="20"/>
        </w:rPr>
      </w:pPr>
      <w:r w:rsidRPr="00EC0A09">
        <w:rPr>
          <w:sz w:val="20"/>
          <w:szCs w:val="20"/>
        </w:rPr>
        <w:t>MPIP</w:t>
      </w:r>
      <w:r w:rsidRPr="00EC0A09">
        <w:rPr>
          <w:sz w:val="20"/>
          <w:szCs w:val="20"/>
        </w:rPr>
        <w:tab/>
        <w:t>Mother Play Intervention Profile</w:t>
      </w:r>
    </w:p>
    <w:p w14:paraId="7C2026D1" w14:textId="77777777" w:rsidR="00764925" w:rsidRPr="00EC0A09" w:rsidRDefault="00764925" w:rsidP="00EC0A09">
      <w:pPr>
        <w:tabs>
          <w:tab w:val="left" w:pos="1985"/>
        </w:tabs>
        <w:spacing w:before="30"/>
        <w:ind w:left="1985" w:hanging="1985"/>
        <w:rPr>
          <w:sz w:val="20"/>
          <w:szCs w:val="20"/>
        </w:rPr>
      </w:pPr>
      <w:r w:rsidRPr="00EC0A09">
        <w:rPr>
          <w:sz w:val="20"/>
          <w:szCs w:val="20"/>
        </w:rPr>
        <w:t>PCRI</w:t>
      </w:r>
      <w:r w:rsidRPr="00EC0A09">
        <w:rPr>
          <w:sz w:val="20"/>
          <w:szCs w:val="20"/>
        </w:rPr>
        <w:tab/>
        <w:t>Parent-Child Relationship Inventory</w:t>
      </w:r>
    </w:p>
    <w:p w14:paraId="7C2026D2" w14:textId="77777777" w:rsidR="00764925" w:rsidRPr="00EC0A09" w:rsidRDefault="00764925" w:rsidP="00EC0A09">
      <w:pPr>
        <w:tabs>
          <w:tab w:val="left" w:pos="1985"/>
        </w:tabs>
        <w:spacing w:before="30"/>
        <w:ind w:left="1985" w:hanging="1985"/>
        <w:rPr>
          <w:sz w:val="20"/>
          <w:szCs w:val="20"/>
        </w:rPr>
      </w:pPr>
      <w:r w:rsidRPr="00EC0A09">
        <w:rPr>
          <w:sz w:val="20"/>
          <w:szCs w:val="20"/>
        </w:rPr>
        <w:t>PDDBI</w:t>
      </w:r>
      <w:r w:rsidRPr="00EC0A09">
        <w:rPr>
          <w:sz w:val="20"/>
          <w:szCs w:val="20"/>
        </w:rPr>
        <w:tab/>
        <w:t>Pervasive Developmental Disorder Behavior Inventory</w:t>
      </w:r>
    </w:p>
    <w:p w14:paraId="7C2026D3" w14:textId="77777777" w:rsidR="00764925" w:rsidRPr="00EC0A09" w:rsidRDefault="00764925" w:rsidP="00EC0A09">
      <w:pPr>
        <w:tabs>
          <w:tab w:val="left" w:pos="1985"/>
        </w:tabs>
        <w:spacing w:before="30"/>
        <w:ind w:left="1985" w:hanging="1985"/>
        <w:rPr>
          <w:sz w:val="20"/>
          <w:szCs w:val="20"/>
        </w:rPr>
      </w:pPr>
      <w:r w:rsidRPr="00EC0A09">
        <w:rPr>
          <w:sz w:val="20"/>
          <w:szCs w:val="20"/>
        </w:rPr>
        <w:t>PSI</w:t>
      </w:r>
      <w:r w:rsidRPr="00EC0A09">
        <w:rPr>
          <w:sz w:val="20"/>
          <w:szCs w:val="20"/>
        </w:rPr>
        <w:tab/>
        <w:t>Parental Stress Index</w:t>
      </w:r>
    </w:p>
    <w:p w14:paraId="7C2026D4" w14:textId="77777777" w:rsidR="00764925" w:rsidRPr="00EC0A09" w:rsidRDefault="00764925" w:rsidP="00EC0A09">
      <w:pPr>
        <w:tabs>
          <w:tab w:val="left" w:pos="1985"/>
        </w:tabs>
        <w:spacing w:before="30"/>
        <w:ind w:left="1985" w:hanging="1985"/>
        <w:rPr>
          <w:sz w:val="20"/>
          <w:szCs w:val="20"/>
        </w:rPr>
      </w:pPr>
      <w:r w:rsidRPr="00EC0A09">
        <w:rPr>
          <w:sz w:val="20"/>
          <w:szCs w:val="20"/>
        </w:rPr>
        <w:t>RSFC</w:t>
      </w:r>
      <w:r w:rsidRPr="00EC0A09">
        <w:rPr>
          <w:sz w:val="20"/>
          <w:szCs w:val="20"/>
        </w:rPr>
        <w:tab/>
        <w:t>Resting state functional connectivity</w:t>
      </w:r>
    </w:p>
    <w:p w14:paraId="7C2026D5" w14:textId="77777777" w:rsidR="00764925" w:rsidRPr="00EC0A09" w:rsidRDefault="00764925" w:rsidP="00EC0A09">
      <w:pPr>
        <w:tabs>
          <w:tab w:val="left" w:pos="1985"/>
        </w:tabs>
        <w:spacing w:before="30"/>
        <w:ind w:left="1985" w:hanging="1985"/>
        <w:rPr>
          <w:sz w:val="20"/>
          <w:szCs w:val="20"/>
        </w:rPr>
      </w:pPr>
      <w:r w:rsidRPr="00EC0A09">
        <w:rPr>
          <w:sz w:val="20"/>
          <w:szCs w:val="20"/>
        </w:rPr>
        <w:t>SRS</w:t>
      </w:r>
      <w:r w:rsidRPr="00EC0A09">
        <w:rPr>
          <w:sz w:val="20"/>
          <w:szCs w:val="20"/>
        </w:rPr>
        <w:tab/>
        <w:t>Social Responsiveness Scale</w:t>
      </w:r>
    </w:p>
    <w:p w14:paraId="7C2026D6" w14:textId="77777777" w:rsidR="00764925" w:rsidRPr="00EC0A09" w:rsidRDefault="00764925" w:rsidP="00EC0A09">
      <w:pPr>
        <w:tabs>
          <w:tab w:val="left" w:pos="1985"/>
        </w:tabs>
        <w:spacing w:before="30"/>
        <w:ind w:left="1985" w:hanging="1985"/>
        <w:rPr>
          <w:sz w:val="20"/>
          <w:szCs w:val="20"/>
        </w:rPr>
      </w:pPr>
      <w:r w:rsidRPr="00EC0A09">
        <w:rPr>
          <w:sz w:val="20"/>
          <w:szCs w:val="20"/>
        </w:rPr>
        <w:t>SSIS</w:t>
      </w:r>
      <w:r w:rsidRPr="00EC0A09">
        <w:rPr>
          <w:sz w:val="20"/>
          <w:szCs w:val="20"/>
        </w:rPr>
        <w:tab/>
        <w:t>Social Skills Improvement System Rating Scales</w:t>
      </w:r>
    </w:p>
    <w:p w14:paraId="7C2026D7" w14:textId="77777777" w:rsidR="00293BE3" w:rsidRPr="00EC0A09" w:rsidRDefault="00764925" w:rsidP="00EC0A09">
      <w:pPr>
        <w:tabs>
          <w:tab w:val="left" w:pos="1985"/>
        </w:tabs>
        <w:spacing w:before="30"/>
        <w:ind w:left="1985" w:hanging="1985"/>
        <w:rPr>
          <w:sz w:val="20"/>
          <w:szCs w:val="20"/>
        </w:rPr>
      </w:pPr>
      <w:r w:rsidRPr="00EC0A09">
        <w:rPr>
          <w:sz w:val="20"/>
          <w:szCs w:val="20"/>
        </w:rPr>
        <w:t>WEMWBS</w:t>
      </w:r>
      <w:r w:rsidRPr="00EC0A09">
        <w:rPr>
          <w:sz w:val="20"/>
          <w:szCs w:val="20"/>
        </w:rPr>
        <w:tab/>
      </w:r>
      <w:r w:rsidRPr="00EC0A09">
        <w:rPr>
          <w:color w:val="000000"/>
          <w:sz w:val="20"/>
          <w:szCs w:val="20"/>
        </w:rPr>
        <w:t>Warwick-Edinburgh Mental Well-Being Scale</w:t>
      </w:r>
    </w:p>
    <w:p w14:paraId="7C2026D8" w14:textId="77777777" w:rsidR="00764925" w:rsidRPr="00EC0A09" w:rsidRDefault="00764925" w:rsidP="00EC0A09">
      <w:pPr>
        <w:tabs>
          <w:tab w:val="left" w:pos="1985"/>
        </w:tabs>
        <w:spacing w:before="30"/>
        <w:ind w:left="1985" w:hanging="1985"/>
        <w:rPr>
          <w:sz w:val="20"/>
          <w:szCs w:val="20"/>
        </w:rPr>
      </w:pPr>
      <w:r w:rsidRPr="00EC0A09">
        <w:rPr>
          <w:sz w:val="20"/>
          <w:szCs w:val="20"/>
        </w:rPr>
        <w:t>VABS</w:t>
      </w:r>
      <w:r w:rsidRPr="00EC0A09">
        <w:rPr>
          <w:sz w:val="20"/>
          <w:szCs w:val="20"/>
        </w:rPr>
        <w:tab/>
        <w:t>Vineland Adaptive Behavior Scales</w:t>
      </w:r>
    </w:p>
    <w:p w14:paraId="7C2026D9" w14:textId="77777777" w:rsidR="00293BE3" w:rsidRDefault="00764925" w:rsidP="00EC0A09">
      <w:pPr>
        <w:tabs>
          <w:tab w:val="left" w:pos="1985"/>
        </w:tabs>
        <w:spacing w:before="30"/>
        <w:ind w:left="1985" w:hanging="1985"/>
        <w:rPr>
          <w:sz w:val="20"/>
          <w:szCs w:val="20"/>
        </w:rPr>
      </w:pPr>
      <w:r w:rsidRPr="00EC0A09">
        <w:rPr>
          <w:sz w:val="20"/>
          <w:szCs w:val="20"/>
        </w:rPr>
        <w:t>Vineland SEEC</w:t>
      </w:r>
      <w:r w:rsidRPr="00EC0A09">
        <w:rPr>
          <w:sz w:val="20"/>
          <w:szCs w:val="20"/>
        </w:rPr>
        <w:tab/>
        <w:t>Vineland Social-Emotional Early Childhood Scales</w:t>
      </w:r>
    </w:p>
    <w:p w14:paraId="7C2026DA" w14:textId="77777777" w:rsidR="00EC0A09" w:rsidRPr="00EC0A09" w:rsidRDefault="00EC0A09" w:rsidP="00EC0A09"/>
    <w:p w14:paraId="7C2026DB" w14:textId="77777777" w:rsidR="00764925" w:rsidRPr="009A7086" w:rsidRDefault="00764925" w:rsidP="00EC0A09">
      <w:pPr>
        <w:pStyle w:val="Heading3"/>
        <w:rPr>
          <w:sz w:val="20"/>
          <w:szCs w:val="20"/>
        </w:rPr>
      </w:pPr>
      <w:bookmarkStart w:id="934" w:name="_Toc56091758"/>
      <w:bookmarkStart w:id="935" w:name="_Toc68714974"/>
      <w:bookmarkStart w:id="936" w:name="_Toc78804287"/>
      <w:r w:rsidRPr="009A7086">
        <w:t>Databases</w:t>
      </w:r>
      <w:bookmarkEnd w:id="934"/>
      <w:bookmarkEnd w:id="935"/>
      <w:bookmarkEnd w:id="936"/>
    </w:p>
    <w:p w14:paraId="7C2026DC"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CDSR</w:t>
      </w:r>
      <w:r w:rsidRPr="00EC0A09">
        <w:rPr>
          <w:sz w:val="20"/>
          <w:szCs w:val="20"/>
          <w:lang w:eastAsia="en-GB"/>
        </w:rPr>
        <w:tab/>
        <w:t xml:space="preserve">Cochrane </w:t>
      </w:r>
      <w:r w:rsidRPr="00EC0A09">
        <w:rPr>
          <w:bCs/>
          <w:sz w:val="20"/>
          <w:szCs w:val="20"/>
          <w:lang w:eastAsia="en-GB"/>
        </w:rPr>
        <w:t>Database</w:t>
      </w:r>
      <w:r w:rsidRPr="00EC0A09">
        <w:rPr>
          <w:sz w:val="20"/>
          <w:szCs w:val="20"/>
          <w:lang w:eastAsia="en-GB"/>
        </w:rPr>
        <w:t xml:space="preserve"> of Systematic Reviews</w:t>
      </w:r>
    </w:p>
    <w:p w14:paraId="7C2026DD"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CENTRAL</w:t>
      </w:r>
      <w:r w:rsidRPr="00EC0A09">
        <w:rPr>
          <w:sz w:val="20"/>
          <w:szCs w:val="20"/>
          <w:lang w:eastAsia="en-GB"/>
        </w:rPr>
        <w:tab/>
        <w:t>Cochrane Central Register of Controlled Trial</w:t>
      </w:r>
    </w:p>
    <w:p w14:paraId="7C2026DE"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CINAHL</w:t>
      </w:r>
      <w:r w:rsidRPr="00EC0A09">
        <w:rPr>
          <w:sz w:val="20"/>
          <w:szCs w:val="20"/>
          <w:lang w:eastAsia="en-GB"/>
        </w:rPr>
        <w:tab/>
        <w:t>Cumulative Index to Nursing and Allied Health Literature</w:t>
      </w:r>
    </w:p>
    <w:p w14:paraId="7C2026DF"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DARE</w:t>
      </w:r>
      <w:r w:rsidRPr="00EC0A09">
        <w:rPr>
          <w:sz w:val="20"/>
          <w:szCs w:val="20"/>
          <w:lang w:eastAsia="en-GB"/>
        </w:rPr>
        <w:tab/>
        <w:t>Database of Abstracts of Reviews of Effects</w:t>
      </w:r>
    </w:p>
    <w:p w14:paraId="7C2026E0"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EMBASE</w:t>
      </w:r>
      <w:r w:rsidRPr="00EC0A09">
        <w:rPr>
          <w:sz w:val="20"/>
          <w:szCs w:val="20"/>
          <w:lang w:eastAsia="en-GB"/>
        </w:rPr>
        <w:tab/>
        <w:t>Excepta Medica Database</w:t>
      </w:r>
    </w:p>
    <w:p w14:paraId="7C2026E1"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ERIC</w:t>
      </w:r>
      <w:r w:rsidRPr="00EC0A09">
        <w:rPr>
          <w:sz w:val="20"/>
          <w:szCs w:val="20"/>
          <w:lang w:eastAsia="en-GB"/>
        </w:rPr>
        <w:tab/>
        <w:t>Education Resources Information Centre</w:t>
      </w:r>
    </w:p>
    <w:p w14:paraId="7C2026E2"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HTA database</w:t>
      </w:r>
      <w:r w:rsidRPr="00EC0A09">
        <w:rPr>
          <w:sz w:val="20"/>
          <w:szCs w:val="20"/>
          <w:lang w:eastAsia="en-GB"/>
        </w:rPr>
        <w:tab/>
        <w:t>Health Technology Assessment Database</w:t>
      </w:r>
    </w:p>
    <w:p w14:paraId="7C2026E3"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Medline</w:t>
      </w:r>
      <w:r w:rsidRPr="00EC0A09">
        <w:rPr>
          <w:sz w:val="20"/>
          <w:szCs w:val="20"/>
          <w:lang w:eastAsia="en-GB"/>
        </w:rPr>
        <w:tab/>
        <w:t>Medical Literature Analysis and Retrieval System Online</w:t>
      </w:r>
    </w:p>
    <w:p w14:paraId="7C2026E4" w14:textId="77777777" w:rsidR="00764925" w:rsidRPr="00EC0A09" w:rsidRDefault="00764925" w:rsidP="00EC0A09">
      <w:pPr>
        <w:tabs>
          <w:tab w:val="left" w:pos="1985"/>
        </w:tabs>
        <w:spacing w:before="30"/>
        <w:ind w:left="1985" w:hanging="1985"/>
        <w:rPr>
          <w:sz w:val="20"/>
          <w:szCs w:val="20"/>
          <w:lang w:eastAsia="en-GB"/>
        </w:rPr>
      </w:pPr>
      <w:r w:rsidRPr="00EC0A09">
        <w:rPr>
          <w:sz w:val="20"/>
          <w:szCs w:val="20"/>
          <w:lang w:eastAsia="en-GB"/>
        </w:rPr>
        <w:t>PsycINFO</w:t>
      </w:r>
      <w:r w:rsidRPr="00EC0A09">
        <w:rPr>
          <w:sz w:val="20"/>
          <w:szCs w:val="20"/>
          <w:lang w:eastAsia="en-GB"/>
        </w:rPr>
        <w:tab/>
        <w:t>Psychology Information Database</w:t>
      </w:r>
    </w:p>
    <w:p w14:paraId="7C2026E5" w14:textId="77777777" w:rsidR="00764925" w:rsidRPr="009A7086" w:rsidRDefault="00764925" w:rsidP="00EC0A09">
      <w:pPr>
        <w:pStyle w:val="Heading2"/>
        <w:spacing w:before="720"/>
      </w:pPr>
      <w:bookmarkStart w:id="937" w:name="_Toc56091759"/>
      <w:bookmarkStart w:id="938" w:name="_Toc68714975"/>
      <w:bookmarkStart w:id="939" w:name="_Toc78804288"/>
      <w:r w:rsidRPr="009A7086">
        <w:lastRenderedPageBreak/>
        <w:t>A2.2</w:t>
      </w:r>
      <w:r w:rsidR="00EC0A09">
        <w:tab/>
      </w:r>
      <w:r w:rsidRPr="009A7086">
        <w:t>Glossary</w:t>
      </w:r>
      <w:bookmarkEnd w:id="937"/>
      <w:bookmarkEnd w:id="938"/>
      <w:bookmarkEnd w:id="9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6904"/>
      </w:tblGrid>
      <w:tr w:rsidR="00D85EAF" w:rsidRPr="00D85EAF" w14:paraId="7C2026E8" w14:textId="77777777" w:rsidTr="00D85EAF">
        <w:trPr>
          <w:cantSplit/>
        </w:trPr>
        <w:tc>
          <w:tcPr>
            <w:tcW w:w="1809" w:type="dxa"/>
          </w:tcPr>
          <w:p w14:paraId="7C2026E6" w14:textId="77777777" w:rsidR="00D85EAF" w:rsidRPr="00D85EAF" w:rsidRDefault="00D85EAF" w:rsidP="00D85EAF">
            <w:pPr>
              <w:pStyle w:val="TableText"/>
              <w:spacing w:before="0" w:after="0"/>
              <w:rPr>
                <w:b/>
                <w:sz w:val="20"/>
              </w:rPr>
            </w:pPr>
            <w:r w:rsidRPr="00D85EAF">
              <w:rPr>
                <w:b/>
                <w:sz w:val="20"/>
              </w:rPr>
              <w:t>Bias</w:t>
            </w:r>
          </w:p>
        </w:tc>
        <w:tc>
          <w:tcPr>
            <w:tcW w:w="6904" w:type="dxa"/>
          </w:tcPr>
          <w:p w14:paraId="7C2026E7" w14:textId="77777777" w:rsidR="00D85EAF" w:rsidRPr="00D85EAF" w:rsidRDefault="00D85EAF" w:rsidP="00D85EAF">
            <w:pPr>
              <w:pStyle w:val="TableText"/>
              <w:spacing w:before="0" w:after="0"/>
              <w:rPr>
                <w:sz w:val="20"/>
              </w:rPr>
            </w:pPr>
            <w:r w:rsidRPr="00D85EAF">
              <w:rPr>
                <w:sz w:val="20"/>
              </w:rPr>
              <w:t>Bias is a systematic deviation of a measurement from the ‘true’ value leading to either an over- or under-estimation of the treatment effect. Bias can originate from many different sources, such as allocation of patients, measurement, interpretation, publication and review of data.</w:t>
            </w:r>
          </w:p>
        </w:tc>
      </w:tr>
      <w:tr w:rsidR="00D85EAF" w:rsidRPr="00D85EAF" w14:paraId="7C2026EB" w14:textId="77777777" w:rsidTr="00D85EAF">
        <w:trPr>
          <w:cantSplit/>
        </w:trPr>
        <w:tc>
          <w:tcPr>
            <w:tcW w:w="1809" w:type="dxa"/>
          </w:tcPr>
          <w:p w14:paraId="7C2026E9" w14:textId="77777777" w:rsidR="00D85EAF" w:rsidRPr="00D85EAF" w:rsidRDefault="00D85EAF" w:rsidP="00D85EAF">
            <w:pPr>
              <w:pStyle w:val="TableText"/>
              <w:spacing w:before="180" w:after="0"/>
              <w:rPr>
                <w:b/>
                <w:sz w:val="20"/>
              </w:rPr>
            </w:pPr>
            <w:r w:rsidRPr="00D85EAF">
              <w:rPr>
                <w:b/>
                <w:sz w:val="20"/>
              </w:rPr>
              <w:t>Blinding</w:t>
            </w:r>
          </w:p>
        </w:tc>
        <w:tc>
          <w:tcPr>
            <w:tcW w:w="6904" w:type="dxa"/>
          </w:tcPr>
          <w:p w14:paraId="7C2026EA" w14:textId="77777777" w:rsidR="00D85EAF" w:rsidRPr="00D85EAF" w:rsidRDefault="00D85EAF" w:rsidP="00D85EAF">
            <w:pPr>
              <w:pStyle w:val="TableText"/>
              <w:spacing w:before="180" w:after="0"/>
              <w:rPr>
                <w:color w:val="000000" w:themeColor="text1"/>
                <w:sz w:val="20"/>
              </w:rPr>
            </w:pPr>
            <w:r w:rsidRPr="00D85EAF">
              <w:rPr>
                <w:color w:val="000000" w:themeColor="text1"/>
                <w:sz w:val="20"/>
                <w:shd w:val="clear" w:color="auto" w:fill="FFFFFF"/>
              </w:rPr>
              <w:t>The concealment of group assignment – to either the treatment or control group – from the knowledge of study participants, assessors, and/or investigators in a clinical trial of whether an intervention/treatment being administered is a placebo treatment (ie, the control group) or the intervention/treatment being investigated.</w:t>
            </w:r>
          </w:p>
        </w:tc>
      </w:tr>
      <w:tr w:rsidR="00D85EAF" w:rsidRPr="00D85EAF" w14:paraId="7C2026EE" w14:textId="77777777" w:rsidTr="00D85EAF">
        <w:trPr>
          <w:cantSplit/>
        </w:trPr>
        <w:tc>
          <w:tcPr>
            <w:tcW w:w="1809" w:type="dxa"/>
          </w:tcPr>
          <w:p w14:paraId="7C2026EC" w14:textId="77777777" w:rsidR="00D85EAF" w:rsidRPr="00D85EAF" w:rsidRDefault="00D85EAF" w:rsidP="00D85EAF">
            <w:pPr>
              <w:pStyle w:val="TableText"/>
              <w:spacing w:before="180" w:after="0"/>
              <w:rPr>
                <w:b/>
                <w:sz w:val="20"/>
              </w:rPr>
            </w:pPr>
            <w:r w:rsidRPr="00D85EAF">
              <w:rPr>
                <w:b/>
                <w:sz w:val="20"/>
              </w:rPr>
              <w:t>Case series</w:t>
            </w:r>
          </w:p>
        </w:tc>
        <w:tc>
          <w:tcPr>
            <w:tcW w:w="6904" w:type="dxa"/>
          </w:tcPr>
          <w:p w14:paraId="7C2026ED" w14:textId="77777777" w:rsidR="00D85EAF" w:rsidRPr="00D85EAF" w:rsidRDefault="00D85EAF" w:rsidP="00D85EAF">
            <w:pPr>
              <w:pStyle w:val="TableText"/>
              <w:spacing w:before="180" w:after="0"/>
              <w:rPr>
                <w:sz w:val="20"/>
              </w:rPr>
            </w:pPr>
            <w:r w:rsidRPr="00D85EAF">
              <w:rPr>
                <w:sz w:val="20"/>
              </w:rPr>
              <w:t>Case series are collections of individual case reports, which may occur within a fairly short period of time. Cases consist of either only the exposed people with the outcomes, or people with the outcome regardless of the exposure. In neither of these examples can the risk for the outcome be determined</w:t>
            </w:r>
            <w:r>
              <w:rPr>
                <w:sz w:val="20"/>
              </w:rPr>
              <w:t>.</w:t>
            </w:r>
          </w:p>
        </w:tc>
      </w:tr>
      <w:tr w:rsidR="00D85EAF" w:rsidRPr="00D85EAF" w14:paraId="7C2026F1" w14:textId="77777777" w:rsidTr="00D85EAF">
        <w:trPr>
          <w:cantSplit/>
        </w:trPr>
        <w:tc>
          <w:tcPr>
            <w:tcW w:w="1809" w:type="dxa"/>
          </w:tcPr>
          <w:p w14:paraId="7C2026EF" w14:textId="77777777" w:rsidR="00D85EAF" w:rsidRPr="00D85EAF" w:rsidRDefault="00D85EAF" w:rsidP="00D85EAF">
            <w:pPr>
              <w:pStyle w:val="TableText"/>
              <w:spacing w:before="180" w:after="0"/>
              <w:rPr>
                <w:b/>
                <w:sz w:val="20"/>
              </w:rPr>
            </w:pPr>
            <w:r w:rsidRPr="00D85EAF">
              <w:rPr>
                <w:b/>
                <w:sz w:val="20"/>
              </w:rPr>
              <w:t>Controlled clinical trial</w:t>
            </w:r>
          </w:p>
        </w:tc>
        <w:tc>
          <w:tcPr>
            <w:tcW w:w="6904" w:type="dxa"/>
          </w:tcPr>
          <w:p w14:paraId="7C2026F0" w14:textId="77777777" w:rsidR="00D85EAF" w:rsidRPr="00D85EAF" w:rsidRDefault="00D85EAF" w:rsidP="00D85EAF">
            <w:pPr>
              <w:pStyle w:val="TableText"/>
              <w:spacing w:before="180" w:after="0"/>
              <w:rPr>
                <w:bCs/>
                <w:sz w:val="20"/>
              </w:rPr>
            </w:pPr>
            <w:r w:rsidRPr="00D85EAF">
              <w:rPr>
                <w:bCs/>
                <w:sz w:val="20"/>
              </w:rPr>
              <w:t>Controlled trials where, unlike RCTs, allocation to condition has not been explicitly stated as fully randomised. Also applies to pseudo-randomised controlled trials where allocation method is known but not strictly random (see under pseudo-randomised controlled trial).</w:t>
            </w:r>
          </w:p>
        </w:tc>
      </w:tr>
      <w:tr w:rsidR="00D85EAF" w:rsidRPr="00D85EAF" w14:paraId="7C2026F4" w14:textId="77777777" w:rsidTr="00D85EAF">
        <w:trPr>
          <w:cantSplit/>
        </w:trPr>
        <w:tc>
          <w:tcPr>
            <w:tcW w:w="1809" w:type="dxa"/>
          </w:tcPr>
          <w:p w14:paraId="7C2026F2" w14:textId="77777777" w:rsidR="00D85EAF" w:rsidRPr="00D85EAF" w:rsidRDefault="00D85EAF" w:rsidP="00D85EAF">
            <w:pPr>
              <w:pStyle w:val="TableText"/>
              <w:spacing w:before="180" w:after="0"/>
              <w:rPr>
                <w:b/>
                <w:sz w:val="20"/>
              </w:rPr>
            </w:pPr>
            <w:r w:rsidRPr="00D85EAF">
              <w:rPr>
                <w:b/>
                <w:sz w:val="20"/>
              </w:rPr>
              <w:t>Cross-over randomised trial</w:t>
            </w:r>
          </w:p>
        </w:tc>
        <w:tc>
          <w:tcPr>
            <w:tcW w:w="6904" w:type="dxa"/>
          </w:tcPr>
          <w:p w14:paraId="7C2026F3" w14:textId="77777777" w:rsidR="00D85EAF" w:rsidRPr="00D85EAF" w:rsidRDefault="00D85EAF" w:rsidP="00D85EAF">
            <w:pPr>
              <w:pStyle w:val="TableText"/>
              <w:spacing w:before="180" w:after="0"/>
              <w:rPr>
                <w:sz w:val="20"/>
              </w:rPr>
            </w:pPr>
            <w:r w:rsidRPr="00D85EAF">
              <w:rPr>
                <w:sz w:val="20"/>
              </w:rPr>
              <w:t>An experiment in which people receive one intervention (or control) and then cross-over to receive the alternate comparison condition at a point in time. The order that individuals receive the intervention and comparison condition is randomised per session for each individual.</w:t>
            </w:r>
          </w:p>
        </w:tc>
      </w:tr>
      <w:tr w:rsidR="00D85EAF" w:rsidRPr="00D85EAF" w14:paraId="7C2026F7" w14:textId="77777777" w:rsidTr="00D85EAF">
        <w:trPr>
          <w:cantSplit/>
        </w:trPr>
        <w:tc>
          <w:tcPr>
            <w:tcW w:w="1809" w:type="dxa"/>
          </w:tcPr>
          <w:p w14:paraId="7C2026F5" w14:textId="77777777" w:rsidR="00D85EAF" w:rsidRPr="00D85EAF" w:rsidRDefault="00D85EAF" w:rsidP="00D85EAF">
            <w:pPr>
              <w:pStyle w:val="TableText"/>
              <w:spacing w:before="180" w:after="0"/>
              <w:rPr>
                <w:b/>
                <w:sz w:val="20"/>
              </w:rPr>
            </w:pPr>
            <w:r w:rsidRPr="00D85EAF">
              <w:rPr>
                <w:b/>
                <w:sz w:val="20"/>
              </w:rPr>
              <w:t>Cross-sectional study</w:t>
            </w:r>
          </w:p>
        </w:tc>
        <w:tc>
          <w:tcPr>
            <w:tcW w:w="6904" w:type="dxa"/>
          </w:tcPr>
          <w:p w14:paraId="7C2026F6" w14:textId="77777777" w:rsidR="00D85EAF" w:rsidRPr="00D85EAF" w:rsidRDefault="00D85EAF" w:rsidP="00D85EAF">
            <w:pPr>
              <w:pStyle w:val="TableText"/>
              <w:spacing w:before="180" w:after="0"/>
              <w:rPr>
                <w:sz w:val="20"/>
              </w:rPr>
            </w:pPr>
            <w:r w:rsidRPr="00D85EAF">
              <w:rPr>
                <w:sz w:val="20"/>
              </w:rPr>
              <w:t>A study that examines the relationship between exposures (eg, risk factor) and outcomes (eg, disease), as they exist in a defined population, at a particular time. A group of people are assessed at a particular point (</w:t>
            </w:r>
            <w:r w:rsidRPr="00D85EAF">
              <w:rPr>
                <w:spacing w:val="-1"/>
                <w:sz w:val="20"/>
              </w:rPr>
              <w:t>o</w:t>
            </w:r>
            <w:r w:rsidRPr="00D85EAF">
              <w:rPr>
                <w:sz w:val="20"/>
              </w:rPr>
              <w:t>r cross-section) in ti</w:t>
            </w:r>
            <w:r w:rsidRPr="00D85EAF">
              <w:rPr>
                <w:spacing w:val="-2"/>
                <w:sz w:val="20"/>
              </w:rPr>
              <w:t>m</w:t>
            </w:r>
            <w:r w:rsidRPr="00D85EAF">
              <w:rPr>
                <w:sz w:val="20"/>
              </w:rPr>
              <w:t>e and the data collected on outco</w:t>
            </w:r>
            <w:r w:rsidRPr="00D85EAF">
              <w:rPr>
                <w:spacing w:val="-2"/>
                <w:sz w:val="20"/>
              </w:rPr>
              <w:t>m</w:t>
            </w:r>
            <w:r w:rsidRPr="00D85EAF">
              <w:rPr>
                <w:sz w:val="20"/>
              </w:rPr>
              <w:t>es relate</w:t>
            </w:r>
            <w:r w:rsidRPr="00D85EAF">
              <w:rPr>
                <w:spacing w:val="-2"/>
                <w:sz w:val="20"/>
              </w:rPr>
              <w:t xml:space="preserve"> </w:t>
            </w:r>
            <w:r w:rsidRPr="00D85EAF">
              <w:rPr>
                <w:sz w:val="20"/>
              </w:rPr>
              <w:t>to that point in ti</w:t>
            </w:r>
            <w:r w:rsidRPr="00D85EAF">
              <w:rPr>
                <w:spacing w:val="-2"/>
                <w:sz w:val="20"/>
              </w:rPr>
              <w:t>m</w:t>
            </w:r>
            <w:r w:rsidRPr="00D85EAF">
              <w:rPr>
                <w:sz w:val="20"/>
              </w:rPr>
              <w:t>e; ie, proportion of people with asth</w:t>
            </w:r>
            <w:r w:rsidRPr="00D85EAF">
              <w:rPr>
                <w:spacing w:val="-2"/>
                <w:sz w:val="20"/>
              </w:rPr>
              <w:t>m</w:t>
            </w:r>
            <w:r w:rsidRPr="00D85EAF">
              <w:rPr>
                <w:sz w:val="20"/>
              </w:rPr>
              <w:t>a in October 2014. This type of</w:t>
            </w:r>
            <w:r w:rsidRPr="00D85EAF">
              <w:rPr>
                <w:spacing w:val="-1"/>
                <w:sz w:val="20"/>
              </w:rPr>
              <w:t xml:space="preserve"> </w:t>
            </w:r>
            <w:r w:rsidRPr="00D85EAF">
              <w:rPr>
                <w:sz w:val="20"/>
              </w:rPr>
              <w:t>study is useful for hypothesis-generation, to identify whether a risk factor is</w:t>
            </w:r>
            <w:r w:rsidRPr="00D85EAF">
              <w:rPr>
                <w:spacing w:val="-1"/>
                <w:sz w:val="20"/>
              </w:rPr>
              <w:t xml:space="preserve"> </w:t>
            </w:r>
            <w:r w:rsidRPr="00D85EAF">
              <w:rPr>
                <w:sz w:val="20"/>
              </w:rPr>
              <w:t>associated with a certain ty</w:t>
            </w:r>
            <w:r w:rsidRPr="00D85EAF">
              <w:rPr>
                <w:spacing w:val="-1"/>
                <w:sz w:val="20"/>
              </w:rPr>
              <w:t>p</w:t>
            </w:r>
            <w:r w:rsidRPr="00D85EAF">
              <w:rPr>
                <w:sz w:val="20"/>
              </w:rPr>
              <w:t>e</w:t>
            </w:r>
            <w:r w:rsidRPr="00D85EAF">
              <w:rPr>
                <w:spacing w:val="-1"/>
                <w:sz w:val="20"/>
              </w:rPr>
              <w:t xml:space="preserve"> </w:t>
            </w:r>
            <w:r w:rsidRPr="00D85EAF">
              <w:rPr>
                <w:sz w:val="20"/>
              </w:rPr>
              <w:t>of outco</w:t>
            </w:r>
            <w:r w:rsidRPr="00D85EAF">
              <w:rPr>
                <w:spacing w:val="-2"/>
                <w:sz w:val="20"/>
              </w:rPr>
              <w:t>m</w:t>
            </w:r>
            <w:r w:rsidRPr="00D85EAF">
              <w:rPr>
                <w:sz w:val="20"/>
              </w:rPr>
              <w:t xml:space="preserve">e, but </w:t>
            </w:r>
            <w:r w:rsidRPr="00D85EAF">
              <w:rPr>
                <w:spacing w:val="-2"/>
                <w:sz w:val="20"/>
              </w:rPr>
              <w:t>m</w:t>
            </w:r>
            <w:r w:rsidRPr="00D85EAF">
              <w:rPr>
                <w:sz w:val="20"/>
              </w:rPr>
              <w:t>ore of</w:t>
            </w:r>
            <w:r w:rsidRPr="00D85EAF">
              <w:rPr>
                <w:spacing w:val="2"/>
                <w:sz w:val="20"/>
              </w:rPr>
              <w:t>t</w:t>
            </w:r>
            <w:r w:rsidRPr="00D85EAF">
              <w:rPr>
                <w:sz w:val="20"/>
              </w:rPr>
              <w:t>en than not (except when the exposure and outco</w:t>
            </w:r>
            <w:r w:rsidRPr="00D85EAF">
              <w:rPr>
                <w:spacing w:val="-2"/>
                <w:sz w:val="20"/>
              </w:rPr>
              <w:t>m</w:t>
            </w:r>
            <w:r w:rsidRPr="00D85EAF">
              <w:rPr>
                <w:sz w:val="20"/>
              </w:rPr>
              <w:t>e a</w:t>
            </w:r>
            <w:r w:rsidRPr="00D85EAF">
              <w:rPr>
                <w:spacing w:val="-1"/>
                <w:sz w:val="20"/>
              </w:rPr>
              <w:t>r</w:t>
            </w:r>
            <w:r w:rsidRPr="00D85EAF">
              <w:rPr>
                <w:sz w:val="20"/>
              </w:rPr>
              <w:t>e stable; eg, ge</w:t>
            </w:r>
            <w:r w:rsidRPr="00D85EAF">
              <w:rPr>
                <w:spacing w:val="-1"/>
                <w:sz w:val="20"/>
              </w:rPr>
              <w:t>n</w:t>
            </w:r>
            <w:r w:rsidRPr="00D85EAF">
              <w:rPr>
                <w:sz w:val="20"/>
              </w:rPr>
              <w:t xml:space="preserve">etic </w:t>
            </w:r>
            <w:r w:rsidRPr="00D85EAF">
              <w:rPr>
                <w:spacing w:val="-2"/>
                <w:sz w:val="20"/>
              </w:rPr>
              <w:t>m</w:t>
            </w:r>
            <w:r w:rsidRPr="00D85EAF">
              <w:rPr>
                <w:sz w:val="20"/>
              </w:rPr>
              <w:t>utati</w:t>
            </w:r>
            <w:r w:rsidRPr="00D85EAF">
              <w:rPr>
                <w:spacing w:val="-1"/>
                <w:sz w:val="20"/>
              </w:rPr>
              <w:t>o</w:t>
            </w:r>
            <w:r w:rsidRPr="00D85EAF">
              <w:rPr>
                <w:sz w:val="20"/>
              </w:rPr>
              <w:t>n and ce</w:t>
            </w:r>
            <w:r w:rsidRPr="00D85EAF">
              <w:rPr>
                <w:spacing w:val="-1"/>
                <w:sz w:val="20"/>
              </w:rPr>
              <w:t>r</w:t>
            </w:r>
            <w:r w:rsidRPr="00D85EAF">
              <w:rPr>
                <w:sz w:val="20"/>
              </w:rPr>
              <w:t>tain clinical sympto</w:t>
            </w:r>
            <w:r w:rsidRPr="00D85EAF">
              <w:rPr>
                <w:spacing w:val="-2"/>
                <w:sz w:val="20"/>
              </w:rPr>
              <w:t>m</w:t>
            </w:r>
            <w:r w:rsidRPr="00D85EAF">
              <w:rPr>
                <w:sz w:val="20"/>
              </w:rPr>
              <w:t>s) the causal link cannot be proven unless a ti</w:t>
            </w:r>
            <w:r w:rsidRPr="00D85EAF">
              <w:rPr>
                <w:spacing w:val="-2"/>
                <w:sz w:val="20"/>
              </w:rPr>
              <w:t>m</w:t>
            </w:r>
            <w:r w:rsidRPr="00D85EAF">
              <w:rPr>
                <w:sz w:val="20"/>
              </w:rPr>
              <w:t>e d</w:t>
            </w:r>
            <w:r w:rsidRPr="00D85EAF">
              <w:rPr>
                <w:spacing w:val="2"/>
                <w:sz w:val="20"/>
              </w:rPr>
              <w:t>i</w:t>
            </w:r>
            <w:r w:rsidRPr="00D85EAF">
              <w:rPr>
                <w:spacing w:val="-2"/>
                <w:sz w:val="20"/>
              </w:rPr>
              <w:t>m</w:t>
            </w:r>
            <w:r w:rsidRPr="00D85EAF">
              <w:rPr>
                <w:sz w:val="20"/>
              </w:rPr>
              <w:t>ension is included.</w:t>
            </w:r>
          </w:p>
        </w:tc>
      </w:tr>
      <w:tr w:rsidR="00D85EAF" w:rsidRPr="00D85EAF" w14:paraId="7C2026FA" w14:textId="77777777" w:rsidTr="00D85EAF">
        <w:trPr>
          <w:cantSplit/>
        </w:trPr>
        <w:tc>
          <w:tcPr>
            <w:tcW w:w="1809" w:type="dxa"/>
          </w:tcPr>
          <w:p w14:paraId="7C2026F8" w14:textId="77777777" w:rsidR="00D85EAF" w:rsidRPr="00D85EAF" w:rsidRDefault="00D85EAF" w:rsidP="00D85EAF">
            <w:pPr>
              <w:pStyle w:val="TableText"/>
              <w:spacing w:before="180" w:after="0"/>
              <w:rPr>
                <w:b/>
                <w:sz w:val="20"/>
              </w:rPr>
            </w:pPr>
            <w:r w:rsidRPr="00D85EAF">
              <w:rPr>
                <w:b/>
                <w:sz w:val="20"/>
              </w:rPr>
              <w:t>Detection bias</w:t>
            </w:r>
          </w:p>
        </w:tc>
        <w:tc>
          <w:tcPr>
            <w:tcW w:w="6904" w:type="dxa"/>
          </w:tcPr>
          <w:p w14:paraId="7C2026F9" w14:textId="77777777" w:rsidR="00D85EAF" w:rsidRPr="00D85EAF" w:rsidRDefault="00D85EAF" w:rsidP="00D85EAF">
            <w:pPr>
              <w:pStyle w:val="TableText"/>
              <w:spacing w:before="180" w:after="0"/>
              <w:rPr>
                <w:sz w:val="20"/>
              </w:rPr>
            </w:pPr>
            <w:r w:rsidRPr="00D85EAF">
              <w:rPr>
                <w:sz w:val="20"/>
              </w:rPr>
              <w:t>Detection bias refers to systematic differences between groups in how outcomes are determined. Awareness by outcome assessors/respondents of whether an intervention was received or not (ie, they are not blind to allocated condition) may increase the risk of their measurements/ratings/</w:t>
            </w:r>
            <w:r>
              <w:rPr>
                <w:sz w:val="20"/>
              </w:rPr>
              <w:t xml:space="preserve"> </w:t>
            </w:r>
            <w:r w:rsidRPr="00D85EAF">
              <w:rPr>
                <w:sz w:val="20"/>
              </w:rPr>
              <w:t>reports being affected by detection bias.</w:t>
            </w:r>
          </w:p>
        </w:tc>
      </w:tr>
      <w:tr w:rsidR="00D85EAF" w:rsidRPr="00D85EAF" w14:paraId="7C2026FD" w14:textId="77777777" w:rsidTr="00D85EAF">
        <w:trPr>
          <w:cantSplit/>
        </w:trPr>
        <w:tc>
          <w:tcPr>
            <w:tcW w:w="1809" w:type="dxa"/>
          </w:tcPr>
          <w:p w14:paraId="7C2026FB" w14:textId="77777777" w:rsidR="00D85EAF" w:rsidRPr="00D85EAF" w:rsidRDefault="00D85EAF" w:rsidP="00D85EAF">
            <w:pPr>
              <w:pStyle w:val="TableText"/>
              <w:keepNext/>
              <w:keepLines/>
              <w:spacing w:before="180" w:after="0"/>
              <w:rPr>
                <w:b/>
                <w:sz w:val="20"/>
              </w:rPr>
            </w:pPr>
            <w:r w:rsidRPr="00D85EAF">
              <w:rPr>
                <w:b/>
                <w:sz w:val="20"/>
              </w:rPr>
              <w:lastRenderedPageBreak/>
              <w:t>Effect size</w:t>
            </w:r>
          </w:p>
        </w:tc>
        <w:tc>
          <w:tcPr>
            <w:tcW w:w="6904" w:type="dxa"/>
          </w:tcPr>
          <w:p w14:paraId="7C2026FC" w14:textId="77777777" w:rsidR="00D85EAF" w:rsidRPr="00D85EAF" w:rsidRDefault="00D85EAF" w:rsidP="00D85EAF">
            <w:pPr>
              <w:pStyle w:val="TableText"/>
              <w:keepNext/>
              <w:keepLines/>
              <w:spacing w:before="180" w:after="0"/>
              <w:rPr>
                <w:rFonts w:ascii="Times New Roman" w:hAnsi="Times New Roman"/>
                <w:sz w:val="20"/>
              </w:rPr>
            </w:pPr>
            <w:r w:rsidRPr="00D85EAF">
              <w:rPr>
                <w:sz w:val="20"/>
              </w:rPr>
              <w:t xml:space="preserve">A quantitative measure of the strength of a phenomenon, a standardized measure of the size of the difference between two groups. The effect sizes can be interpreted in accordance with common guidelines for interventions in the behavioural sciences where effect sizes of up to 0.2 are considered small, those around 0.5 are moderate, and those at 0.8 and above are large </w:t>
            </w:r>
            <w:r w:rsidRPr="00D85EAF">
              <w:rPr>
                <w:sz w:val="20"/>
              </w:rPr>
              <w:fldChar w:fldCharType="begin"/>
            </w:r>
            <w:r w:rsidRPr="00D85EAF">
              <w:rPr>
                <w:sz w:val="20"/>
              </w:rPr>
              <w:instrText xml:space="preserve"> ADDIN EN.CITE &lt;EndNote&gt;&lt;Cite&gt;&lt;Author&gt;Cohen&lt;/Author&gt;&lt;Year&gt;1988&lt;/Year&gt;&lt;RecNum&gt;399&lt;/RecNum&gt;&lt;DisplayText&gt;[61]&lt;/DisplayText&gt;&lt;record&gt;&lt;rec-number&gt;399&lt;/rec-number&gt;&lt;foreign-keys&gt;&lt;key app="EN" db-id="v0asw5ap60zxfzezz945x5re90rfsapvffep" timestamp="1596725949"&gt;399&lt;/key&gt;&lt;/foreign-keys&gt;&lt;ref-type name="Book"&gt;6&lt;/ref-type&gt;&lt;contributors&gt;&lt;authors&gt;&lt;author&gt;Cohen, J.&lt;/author&gt;&lt;/authors&gt;&lt;/contributors&gt;&lt;titles&gt;&lt;title&gt;Statistical power analysis for the behavioural sciences&lt;/title&gt;&lt;/titles&gt;&lt;edition&gt;2nd edition&lt;/edition&gt;&lt;dates&gt;&lt;year&gt;1988&lt;/year&gt;&lt;/dates&gt;&lt;pub-location&gt;Hillsdale, NJ, USA&lt;/pub-location&gt;&lt;publisher&gt;Erlbaum&lt;/publisher&gt;&lt;urls&gt;&lt;/urls&gt;&lt;/record&gt;&lt;/Cite&gt;&lt;/EndNote&gt;</w:instrText>
            </w:r>
            <w:r w:rsidRPr="00D85EAF">
              <w:rPr>
                <w:sz w:val="20"/>
              </w:rPr>
              <w:fldChar w:fldCharType="separate"/>
            </w:r>
            <w:r w:rsidRPr="00D85EAF">
              <w:rPr>
                <w:sz w:val="20"/>
              </w:rPr>
              <w:t>[61]</w:t>
            </w:r>
            <w:r w:rsidRPr="00D85EAF">
              <w:rPr>
                <w:sz w:val="20"/>
              </w:rPr>
              <w:fldChar w:fldCharType="end"/>
            </w:r>
            <w:r w:rsidRPr="00D85EAF">
              <w:rPr>
                <w:sz w:val="20"/>
              </w:rPr>
              <w:t>.</w:t>
            </w:r>
          </w:p>
        </w:tc>
      </w:tr>
      <w:tr w:rsidR="00D85EAF" w:rsidRPr="00D85EAF" w14:paraId="7C202700" w14:textId="77777777" w:rsidTr="00D85EAF">
        <w:trPr>
          <w:cantSplit/>
        </w:trPr>
        <w:tc>
          <w:tcPr>
            <w:tcW w:w="1809" w:type="dxa"/>
          </w:tcPr>
          <w:p w14:paraId="7C2026FE" w14:textId="77777777" w:rsidR="00D85EAF" w:rsidRPr="00D85EAF" w:rsidRDefault="00D85EAF" w:rsidP="00D85EAF">
            <w:pPr>
              <w:pStyle w:val="TableText"/>
              <w:spacing w:before="180" w:after="0"/>
              <w:rPr>
                <w:b/>
                <w:sz w:val="20"/>
              </w:rPr>
            </w:pPr>
            <w:r w:rsidRPr="00D85EAF">
              <w:rPr>
                <w:b/>
                <w:sz w:val="20"/>
              </w:rPr>
              <w:t>Effectiveness</w:t>
            </w:r>
          </w:p>
        </w:tc>
        <w:tc>
          <w:tcPr>
            <w:tcW w:w="6904" w:type="dxa"/>
          </w:tcPr>
          <w:p w14:paraId="7C2026FF" w14:textId="77777777" w:rsidR="00D85EAF" w:rsidRPr="00D85EAF" w:rsidRDefault="00D85EAF" w:rsidP="00D85EAF">
            <w:pPr>
              <w:pStyle w:val="TableText"/>
              <w:spacing w:before="180" w:after="0"/>
              <w:rPr>
                <w:sz w:val="20"/>
              </w:rPr>
            </w:pPr>
            <w:r w:rsidRPr="00D85EAF">
              <w:rPr>
                <w:sz w:val="20"/>
              </w:rPr>
              <w:t>A measure of the extent to which a specific intervention, procedure, regimen, or service, when deployed in the field in routine circumstances, does what it is intended to do for a specified population.</w:t>
            </w:r>
          </w:p>
        </w:tc>
      </w:tr>
      <w:tr w:rsidR="00D85EAF" w:rsidRPr="00D85EAF" w14:paraId="7C202703" w14:textId="77777777" w:rsidTr="00D85EAF">
        <w:trPr>
          <w:cantSplit/>
        </w:trPr>
        <w:tc>
          <w:tcPr>
            <w:tcW w:w="1809" w:type="dxa"/>
          </w:tcPr>
          <w:p w14:paraId="7C202701" w14:textId="77777777" w:rsidR="00D85EAF" w:rsidRPr="00D85EAF" w:rsidRDefault="00D85EAF" w:rsidP="00D85EAF">
            <w:pPr>
              <w:pStyle w:val="TableText"/>
              <w:spacing w:before="180" w:after="0"/>
              <w:rPr>
                <w:b/>
                <w:sz w:val="20"/>
              </w:rPr>
            </w:pPr>
            <w:r w:rsidRPr="00D85EAF">
              <w:rPr>
                <w:b/>
                <w:sz w:val="20"/>
              </w:rPr>
              <w:t>Generalisability</w:t>
            </w:r>
          </w:p>
        </w:tc>
        <w:tc>
          <w:tcPr>
            <w:tcW w:w="6904" w:type="dxa"/>
          </w:tcPr>
          <w:p w14:paraId="7C202702" w14:textId="77777777" w:rsidR="00D85EAF" w:rsidRPr="00D85EAF" w:rsidRDefault="00D85EAF" w:rsidP="00D85EAF">
            <w:pPr>
              <w:pStyle w:val="TableText"/>
              <w:spacing w:before="180" w:after="0"/>
              <w:rPr>
                <w:sz w:val="20"/>
              </w:rPr>
            </w:pPr>
            <w:r w:rsidRPr="00D85EAF">
              <w:rPr>
                <w:sz w:val="20"/>
              </w:rPr>
              <w:t>Applicability of the results to other populations.</w:t>
            </w:r>
          </w:p>
        </w:tc>
      </w:tr>
      <w:tr w:rsidR="00D85EAF" w:rsidRPr="00D85EAF" w14:paraId="7C202706" w14:textId="77777777" w:rsidTr="00D85EAF">
        <w:trPr>
          <w:cantSplit/>
        </w:trPr>
        <w:tc>
          <w:tcPr>
            <w:tcW w:w="1809" w:type="dxa"/>
          </w:tcPr>
          <w:p w14:paraId="7C202704" w14:textId="77777777" w:rsidR="00D85EAF" w:rsidRPr="00D85EAF" w:rsidRDefault="00D85EAF" w:rsidP="00D85EAF">
            <w:pPr>
              <w:pStyle w:val="TableText"/>
              <w:spacing w:before="180" w:after="0"/>
              <w:rPr>
                <w:b/>
                <w:sz w:val="20"/>
              </w:rPr>
            </w:pPr>
            <w:r w:rsidRPr="00D85EAF">
              <w:rPr>
                <w:b/>
                <w:sz w:val="20"/>
              </w:rPr>
              <w:t>High functioning</w:t>
            </w:r>
          </w:p>
        </w:tc>
        <w:tc>
          <w:tcPr>
            <w:tcW w:w="6904" w:type="dxa"/>
          </w:tcPr>
          <w:p w14:paraId="7C202705" w14:textId="77777777" w:rsidR="00D85EAF" w:rsidRPr="00D85EAF" w:rsidRDefault="00D85EAF" w:rsidP="00D85EAF">
            <w:pPr>
              <w:pStyle w:val="TableText"/>
              <w:spacing w:before="180" w:after="0"/>
              <w:rPr>
                <w:sz w:val="20"/>
              </w:rPr>
            </w:pPr>
            <w:r w:rsidRPr="00D85EAF">
              <w:rPr>
                <w:sz w:val="20"/>
              </w:rPr>
              <w:t>Whilst it is acknowledged that the term “high functioning” is not universally favoured, in this report, the term “high functioning” is used to refer to people with higher cognitive functioning either as established by intelligence tests (generally indicated by full IQ scores of 70 or above), or through the diagnosis of “high-functioning autism” or Asperger syndrome (under DSM</w:t>
            </w:r>
            <w:r>
              <w:rPr>
                <w:sz w:val="20"/>
              </w:rPr>
              <w:noBreakHyphen/>
            </w:r>
            <w:r w:rsidRPr="00D85EAF">
              <w:rPr>
                <w:sz w:val="20"/>
              </w:rPr>
              <w:t xml:space="preserve">IV criteria). In light of the removal of Asperger syndrome as a separate diagnostic classification in </w:t>
            </w:r>
            <w:hyperlink r:id="rId40" w:history="1">
              <w:r w:rsidRPr="00D85EAF">
                <w:rPr>
                  <w:sz w:val="20"/>
                </w:rPr>
                <w:t>DSM-5</w:t>
              </w:r>
            </w:hyperlink>
            <w:r w:rsidRPr="00D85EAF">
              <w:rPr>
                <w:sz w:val="20"/>
              </w:rPr>
              <w:t>, these distinctions may no longer be used clinically.</w:t>
            </w:r>
          </w:p>
        </w:tc>
      </w:tr>
      <w:tr w:rsidR="00D85EAF" w:rsidRPr="00D85EAF" w14:paraId="7C202709" w14:textId="77777777" w:rsidTr="00D85EAF">
        <w:trPr>
          <w:cantSplit/>
        </w:trPr>
        <w:tc>
          <w:tcPr>
            <w:tcW w:w="1809" w:type="dxa"/>
          </w:tcPr>
          <w:p w14:paraId="7C202707" w14:textId="77777777" w:rsidR="00D85EAF" w:rsidRPr="00D85EAF" w:rsidRDefault="00D85EAF" w:rsidP="00D85EAF">
            <w:pPr>
              <w:pStyle w:val="TableText"/>
              <w:spacing w:before="180" w:after="0"/>
              <w:rPr>
                <w:b/>
                <w:sz w:val="20"/>
              </w:rPr>
            </w:pPr>
            <w:r w:rsidRPr="00D85EAF">
              <w:rPr>
                <w:b/>
                <w:sz w:val="20"/>
              </w:rPr>
              <w:t>Level of evidence</w:t>
            </w:r>
          </w:p>
        </w:tc>
        <w:tc>
          <w:tcPr>
            <w:tcW w:w="6904" w:type="dxa"/>
          </w:tcPr>
          <w:p w14:paraId="7C202708" w14:textId="77777777" w:rsidR="00D85EAF" w:rsidRPr="00D85EAF" w:rsidRDefault="00D85EAF" w:rsidP="00D85EAF">
            <w:pPr>
              <w:pStyle w:val="TableText"/>
              <w:spacing w:before="180" w:after="0"/>
              <w:rPr>
                <w:sz w:val="20"/>
              </w:rPr>
            </w:pPr>
            <w:r w:rsidRPr="00D85EAF">
              <w:rPr>
                <w:sz w:val="20"/>
              </w:rPr>
              <w:t xml:space="preserve">Levels within a hierarchy of study evidence that indicates the degree to which bias has been eliminated in the study design. For example, see </w:t>
            </w:r>
            <w:r w:rsidRPr="00D85EAF">
              <w:rPr>
                <w:b/>
                <w:sz w:val="20"/>
              </w:rPr>
              <w:t>Appendix 1, Table A1.1</w:t>
            </w:r>
            <w:r w:rsidRPr="00D85EAF">
              <w:rPr>
                <w:sz w:val="20"/>
              </w:rPr>
              <w:t>.</w:t>
            </w:r>
          </w:p>
        </w:tc>
      </w:tr>
      <w:tr w:rsidR="00D85EAF" w:rsidRPr="00D85EAF" w14:paraId="7C20270C" w14:textId="77777777" w:rsidTr="00D85EAF">
        <w:trPr>
          <w:cantSplit/>
        </w:trPr>
        <w:tc>
          <w:tcPr>
            <w:tcW w:w="1809" w:type="dxa"/>
          </w:tcPr>
          <w:p w14:paraId="7C20270A" w14:textId="77777777" w:rsidR="00D85EAF" w:rsidRPr="00D85EAF" w:rsidRDefault="00D85EAF" w:rsidP="00D85EAF">
            <w:pPr>
              <w:pStyle w:val="TableText"/>
              <w:spacing w:before="180" w:after="0"/>
              <w:rPr>
                <w:b/>
                <w:sz w:val="20"/>
              </w:rPr>
            </w:pPr>
            <w:r w:rsidRPr="00D85EAF">
              <w:rPr>
                <w:b/>
                <w:sz w:val="20"/>
              </w:rPr>
              <w:t>Mean</w:t>
            </w:r>
          </w:p>
        </w:tc>
        <w:tc>
          <w:tcPr>
            <w:tcW w:w="6904" w:type="dxa"/>
          </w:tcPr>
          <w:p w14:paraId="7C20270B" w14:textId="77777777" w:rsidR="00D85EAF" w:rsidRPr="00D85EAF" w:rsidRDefault="00D85EAF" w:rsidP="00D85EAF">
            <w:pPr>
              <w:pStyle w:val="TableText"/>
              <w:spacing w:before="180" w:after="0"/>
              <w:rPr>
                <w:sz w:val="20"/>
              </w:rPr>
            </w:pPr>
            <w:r w:rsidRPr="00D85EAF">
              <w:rPr>
                <w:sz w:val="20"/>
              </w:rPr>
              <w:t>Calculated by adding all the individual values in the group and dividing by the number of values in the group.</w:t>
            </w:r>
          </w:p>
        </w:tc>
      </w:tr>
      <w:tr w:rsidR="00D85EAF" w:rsidRPr="00D85EAF" w14:paraId="7C20270F" w14:textId="77777777" w:rsidTr="00D85EAF">
        <w:trPr>
          <w:cantSplit/>
        </w:trPr>
        <w:tc>
          <w:tcPr>
            <w:tcW w:w="1809" w:type="dxa"/>
          </w:tcPr>
          <w:p w14:paraId="7C20270D" w14:textId="77777777" w:rsidR="00D85EAF" w:rsidRPr="00D85EAF" w:rsidRDefault="00D85EAF" w:rsidP="00D85EAF">
            <w:pPr>
              <w:pStyle w:val="TableText"/>
              <w:spacing w:before="180" w:after="0"/>
              <w:rPr>
                <w:b/>
                <w:sz w:val="20"/>
              </w:rPr>
            </w:pPr>
            <w:r w:rsidRPr="00D85EAF">
              <w:rPr>
                <w:b/>
                <w:sz w:val="20"/>
              </w:rPr>
              <w:t>Neurodiversity</w:t>
            </w:r>
          </w:p>
        </w:tc>
        <w:tc>
          <w:tcPr>
            <w:tcW w:w="6904" w:type="dxa"/>
          </w:tcPr>
          <w:p w14:paraId="7C20270E" w14:textId="77777777" w:rsidR="00D85EAF" w:rsidRPr="00D85EAF" w:rsidRDefault="00D85EAF" w:rsidP="00D85EAF">
            <w:pPr>
              <w:pStyle w:val="TableText"/>
              <w:spacing w:before="180" w:after="0"/>
              <w:rPr>
                <w:sz w:val="20"/>
              </w:rPr>
            </w:pPr>
            <w:r w:rsidRPr="00D85EAF">
              <w:rPr>
                <w:sz w:val="20"/>
              </w:rPr>
              <w:t>An approach to learning and disability which suggests that diverse neurological conditions appear as a result of normal variation in the human genome. This term was coined in the late 1990s as a challenge to prevailing views of neurological diversity as inherently pathological, and it asserts that neurological differences should be recognized and respected as a social category on a par with gender, ethnicity, sexual orientation, or disability status.</w:t>
            </w:r>
          </w:p>
        </w:tc>
      </w:tr>
      <w:tr w:rsidR="00D85EAF" w:rsidRPr="00D85EAF" w14:paraId="7C202712" w14:textId="77777777" w:rsidTr="00D85EAF">
        <w:trPr>
          <w:cantSplit/>
        </w:trPr>
        <w:tc>
          <w:tcPr>
            <w:tcW w:w="1809" w:type="dxa"/>
          </w:tcPr>
          <w:p w14:paraId="7C202710" w14:textId="77777777" w:rsidR="00D85EAF" w:rsidRPr="00D85EAF" w:rsidRDefault="00D85EAF" w:rsidP="00D85EAF">
            <w:pPr>
              <w:pStyle w:val="TableText"/>
              <w:spacing w:before="180" w:after="0"/>
              <w:rPr>
                <w:b/>
                <w:sz w:val="20"/>
              </w:rPr>
            </w:pPr>
            <w:r w:rsidRPr="00D85EAF">
              <w:rPr>
                <w:b/>
                <w:sz w:val="20"/>
              </w:rPr>
              <w:t>Neurotypical</w:t>
            </w:r>
          </w:p>
        </w:tc>
        <w:tc>
          <w:tcPr>
            <w:tcW w:w="6904" w:type="dxa"/>
          </w:tcPr>
          <w:p w14:paraId="7C202711" w14:textId="77777777" w:rsidR="00D85EAF" w:rsidRPr="00D85EAF" w:rsidRDefault="00D85EAF" w:rsidP="00D85EAF">
            <w:pPr>
              <w:pStyle w:val="TableText"/>
              <w:spacing w:before="180" w:after="0"/>
              <w:rPr>
                <w:sz w:val="20"/>
              </w:rPr>
            </w:pPr>
            <w:r w:rsidRPr="00D85EAF">
              <w:rPr>
                <w:sz w:val="20"/>
              </w:rPr>
              <w:t>An abbreviation of neurologically typical, a term coined in the autism community as a label for people who are not on the autism spectrum, otherwise referred to as typically developing people.</w:t>
            </w:r>
          </w:p>
        </w:tc>
      </w:tr>
      <w:tr w:rsidR="00D85EAF" w:rsidRPr="00D85EAF" w14:paraId="7C202715" w14:textId="77777777" w:rsidTr="00D85EAF">
        <w:trPr>
          <w:cantSplit/>
        </w:trPr>
        <w:tc>
          <w:tcPr>
            <w:tcW w:w="1809" w:type="dxa"/>
          </w:tcPr>
          <w:p w14:paraId="7C202713" w14:textId="77777777" w:rsidR="00D85EAF" w:rsidRPr="00D85EAF" w:rsidRDefault="00D85EAF" w:rsidP="00D85EAF">
            <w:pPr>
              <w:pStyle w:val="TableText"/>
              <w:spacing w:before="180" w:after="0"/>
              <w:rPr>
                <w:b/>
                <w:sz w:val="20"/>
              </w:rPr>
            </w:pPr>
            <w:r w:rsidRPr="00D85EAF">
              <w:rPr>
                <w:b/>
                <w:sz w:val="20"/>
              </w:rPr>
              <w:t>Observational studies</w:t>
            </w:r>
          </w:p>
        </w:tc>
        <w:tc>
          <w:tcPr>
            <w:tcW w:w="6904" w:type="dxa"/>
          </w:tcPr>
          <w:p w14:paraId="7C202714" w14:textId="77777777" w:rsidR="00D85EAF" w:rsidRPr="00D85EAF" w:rsidRDefault="00D85EAF" w:rsidP="00D85EAF">
            <w:pPr>
              <w:pStyle w:val="TableText"/>
              <w:spacing w:before="180" w:after="0"/>
              <w:rPr>
                <w:sz w:val="20"/>
              </w:rPr>
            </w:pPr>
            <w:r w:rsidRPr="00D85EAF">
              <w:rPr>
                <w:sz w:val="20"/>
              </w:rPr>
              <w:t>Also known as epidemiological studies. These are usually undertaken by investigators who are not involved in the clinical care of the patients being studied, and who are not using the technology under investigation. Distinct from experimental studies.</w:t>
            </w:r>
          </w:p>
        </w:tc>
      </w:tr>
      <w:tr w:rsidR="00D85EAF" w:rsidRPr="00D85EAF" w14:paraId="7C202718" w14:textId="77777777" w:rsidTr="00D85EAF">
        <w:trPr>
          <w:cantSplit/>
        </w:trPr>
        <w:tc>
          <w:tcPr>
            <w:tcW w:w="1809" w:type="dxa"/>
          </w:tcPr>
          <w:p w14:paraId="7C202716" w14:textId="77777777" w:rsidR="00D85EAF" w:rsidRPr="00D85EAF" w:rsidRDefault="00D85EAF" w:rsidP="00D85EAF">
            <w:pPr>
              <w:pStyle w:val="TableText"/>
              <w:spacing w:before="180" w:after="0"/>
              <w:rPr>
                <w:b/>
                <w:sz w:val="20"/>
              </w:rPr>
            </w:pPr>
            <w:r w:rsidRPr="00D85EAF">
              <w:rPr>
                <w:b/>
                <w:sz w:val="20"/>
              </w:rPr>
              <w:t>Performance bias</w:t>
            </w:r>
          </w:p>
        </w:tc>
        <w:tc>
          <w:tcPr>
            <w:tcW w:w="6904" w:type="dxa"/>
          </w:tcPr>
          <w:p w14:paraId="7C202717" w14:textId="77777777" w:rsidR="00D85EAF" w:rsidRPr="00D85EAF" w:rsidRDefault="00D85EAF" w:rsidP="00D85EAF">
            <w:pPr>
              <w:pStyle w:val="TableText"/>
              <w:spacing w:before="180" w:after="0"/>
              <w:rPr>
                <w:sz w:val="20"/>
              </w:rPr>
            </w:pPr>
            <w:r w:rsidRPr="00D85EAF">
              <w:rPr>
                <w:sz w:val="20"/>
              </w:rPr>
              <w:t>Performance bias refers to systematic differences between groups in the care that is provided, or in exposure to factors other than the interventions of interest. After enrolment into the study, blinding (or masking) of study participants and personnel may reduce the risk that knowledge of which intervention was received, rather than the intervention itself, affects outcomes. Effective blinding can also ensure that the compared groups receive a similar amount of attention, ancillary treatment and diagnostic investigations. Blinding is not always possible, however.</w:t>
            </w:r>
          </w:p>
        </w:tc>
      </w:tr>
      <w:tr w:rsidR="00D85EAF" w:rsidRPr="00D85EAF" w14:paraId="7C20271B" w14:textId="77777777" w:rsidTr="00D85EAF">
        <w:trPr>
          <w:cantSplit/>
        </w:trPr>
        <w:tc>
          <w:tcPr>
            <w:tcW w:w="1809" w:type="dxa"/>
          </w:tcPr>
          <w:p w14:paraId="7C202719" w14:textId="77777777" w:rsidR="00D85EAF" w:rsidRPr="00D85EAF" w:rsidRDefault="00D85EAF" w:rsidP="00D85EAF">
            <w:pPr>
              <w:pStyle w:val="TableText"/>
              <w:spacing w:before="180" w:after="0"/>
              <w:rPr>
                <w:b/>
                <w:sz w:val="20"/>
              </w:rPr>
            </w:pPr>
            <w:r w:rsidRPr="00D85EAF">
              <w:rPr>
                <w:b/>
                <w:sz w:val="20"/>
              </w:rPr>
              <w:lastRenderedPageBreak/>
              <w:t>Post-test</w:t>
            </w:r>
          </w:p>
        </w:tc>
        <w:tc>
          <w:tcPr>
            <w:tcW w:w="6904" w:type="dxa"/>
          </w:tcPr>
          <w:p w14:paraId="7C20271A" w14:textId="77777777" w:rsidR="00D85EAF" w:rsidRPr="00D85EAF" w:rsidRDefault="00D85EAF" w:rsidP="00D85EAF">
            <w:pPr>
              <w:pStyle w:val="TableText"/>
              <w:spacing w:before="180" w:after="0"/>
              <w:rPr>
                <w:sz w:val="20"/>
              </w:rPr>
            </w:pPr>
            <w:r w:rsidRPr="00D85EAF">
              <w:rPr>
                <w:sz w:val="20"/>
              </w:rPr>
              <w:t>Case series where only outco</w:t>
            </w:r>
            <w:r w:rsidRPr="00D85EAF">
              <w:rPr>
                <w:spacing w:val="-2"/>
                <w:sz w:val="20"/>
              </w:rPr>
              <w:t>m</w:t>
            </w:r>
            <w:r w:rsidRPr="00D85EAF">
              <w:rPr>
                <w:sz w:val="20"/>
              </w:rPr>
              <w:t>es after the interve</w:t>
            </w:r>
            <w:r w:rsidRPr="00D85EAF">
              <w:rPr>
                <w:spacing w:val="-3"/>
                <w:sz w:val="20"/>
              </w:rPr>
              <w:t>n</w:t>
            </w:r>
            <w:r w:rsidRPr="00D85EAF">
              <w:rPr>
                <w:sz w:val="20"/>
              </w:rPr>
              <w:t>tion (factor under study) are recorded in the series of people, so no co</w:t>
            </w:r>
            <w:r w:rsidRPr="00D85EAF">
              <w:rPr>
                <w:spacing w:val="-2"/>
                <w:sz w:val="20"/>
              </w:rPr>
              <w:t>m</w:t>
            </w:r>
            <w:r w:rsidRPr="00D85EAF">
              <w:rPr>
                <w:sz w:val="20"/>
              </w:rPr>
              <w:t>parisons can be made.</w:t>
            </w:r>
          </w:p>
        </w:tc>
      </w:tr>
      <w:tr w:rsidR="00D85EAF" w:rsidRPr="00D85EAF" w14:paraId="7C20271E" w14:textId="77777777" w:rsidTr="00D85EAF">
        <w:trPr>
          <w:cantSplit/>
        </w:trPr>
        <w:tc>
          <w:tcPr>
            <w:tcW w:w="1809" w:type="dxa"/>
          </w:tcPr>
          <w:p w14:paraId="7C20271C" w14:textId="77777777" w:rsidR="00D85EAF" w:rsidRPr="00D85EAF" w:rsidRDefault="00D85EAF" w:rsidP="00D85EAF">
            <w:pPr>
              <w:pStyle w:val="TableText"/>
              <w:spacing w:before="180" w:after="0"/>
              <w:rPr>
                <w:b/>
                <w:sz w:val="20"/>
              </w:rPr>
            </w:pPr>
            <w:r w:rsidRPr="00D85EAF">
              <w:rPr>
                <w:b/>
                <w:sz w:val="20"/>
              </w:rPr>
              <w:t>Pre-test/</w:t>
            </w:r>
            <w:r>
              <w:rPr>
                <w:b/>
                <w:sz w:val="20"/>
              </w:rPr>
              <w:t xml:space="preserve"> </w:t>
            </w:r>
            <w:r w:rsidRPr="00D85EAF">
              <w:rPr>
                <w:b/>
                <w:sz w:val="20"/>
              </w:rPr>
              <w:t>post</w:t>
            </w:r>
            <w:r>
              <w:rPr>
                <w:b/>
                <w:sz w:val="20"/>
              </w:rPr>
              <w:noBreakHyphen/>
            </w:r>
            <w:r w:rsidRPr="00D85EAF">
              <w:rPr>
                <w:b/>
                <w:sz w:val="20"/>
              </w:rPr>
              <w:t>test</w:t>
            </w:r>
          </w:p>
        </w:tc>
        <w:tc>
          <w:tcPr>
            <w:tcW w:w="6904" w:type="dxa"/>
          </w:tcPr>
          <w:p w14:paraId="7C20271D" w14:textId="77777777" w:rsidR="00D85EAF" w:rsidRPr="00D85EAF" w:rsidRDefault="00D85EAF" w:rsidP="00D85EAF">
            <w:pPr>
              <w:pStyle w:val="TableText"/>
              <w:spacing w:before="180" w:after="0"/>
              <w:rPr>
                <w:sz w:val="20"/>
              </w:rPr>
            </w:pPr>
            <w:r w:rsidRPr="00D85EAF">
              <w:rPr>
                <w:sz w:val="20"/>
              </w:rPr>
              <w:t xml:space="preserve">Case series where </w:t>
            </w:r>
            <w:r w:rsidRPr="00D85EAF">
              <w:rPr>
                <w:spacing w:val="-2"/>
                <w:sz w:val="20"/>
              </w:rPr>
              <w:t>m</w:t>
            </w:r>
            <w:r w:rsidRPr="00D85EAF">
              <w:rPr>
                <w:sz w:val="20"/>
              </w:rPr>
              <w:t>easures on an outco</w:t>
            </w:r>
            <w:r w:rsidRPr="00D85EAF">
              <w:rPr>
                <w:spacing w:val="-2"/>
                <w:sz w:val="20"/>
              </w:rPr>
              <w:t>m</w:t>
            </w:r>
            <w:r w:rsidRPr="00D85EAF">
              <w:rPr>
                <w:sz w:val="20"/>
              </w:rPr>
              <w:t>e are taken before and after t</w:t>
            </w:r>
            <w:r w:rsidRPr="00D85EAF">
              <w:rPr>
                <w:spacing w:val="-1"/>
                <w:sz w:val="20"/>
              </w:rPr>
              <w:t>h</w:t>
            </w:r>
            <w:r w:rsidRPr="00D85EAF">
              <w:rPr>
                <w:sz w:val="20"/>
              </w:rPr>
              <w:t>e</w:t>
            </w:r>
            <w:r w:rsidRPr="00D85EAF">
              <w:rPr>
                <w:spacing w:val="-1"/>
                <w:sz w:val="20"/>
              </w:rPr>
              <w:t xml:space="preserve"> </w:t>
            </w:r>
            <w:r w:rsidRPr="00D85EAF">
              <w:rPr>
                <w:sz w:val="20"/>
              </w:rPr>
              <w:t>int</w:t>
            </w:r>
            <w:r w:rsidRPr="00D85EAF">
              <w:rPr>
                <w:spacing w:val="-1"/>
                <w:sz w:val="20"/>
              </w:rPr>
              <w:t>e</w:t>
            </w:r>
            <w:r w:rsidRPr="00D85EAF">
              <w:rPr>
                <w:sz w:val="20"/>
              </w:rPr>
              <w:t>rvention is introduced to a series of people and a</w:t>
            </w:r>
            <w:r w:rsidRPr="00D85EAF">
              <w:rPr>
                <w:spacing w:val="1"/>
                <w:sz w:val="20"/>
              </w:rPr>
              <w:t>r</w:t>
            </w:r>
            <w:r w:rsidRPr="00D85EAF">
              <w:rPr>
                <w:sz w:val="20"/>
              </w:rPr>
              <w:t>e then co</w:t>
            </w:r>
            <w:r w:rsidRPr="00D85EAF">
              <w:rPr>
                <w:spacing w:val="-2"/>
                <w:sz w:val="20"/>
              </w:rPr>
              <w:t>m</w:t>
            </w:r>
            <w:r w:rsidRPr="00D85EAF">
              <w:rPr>
                <w:sz w:val="20"/>
              </w:rPr>
              <w:t>pared (also known as a ‘before- and-after</w:t>
            </w:r>
            <w:r w:rsidRPr="00D85EAF">
              <w:rPr>
                <w:spacing w:val="-1"/>
                <w:sz w:val="20"/>
              </w:rPr>
              <w:t xml:space="preserve"> </w:t>
            </w:r>
            <w:r w:rsidRPr="00D85EAF">
              <w:rPr>
                <w:sz w:val="20"/>
              </w:rPr>
              <w:t>study’).</w:t>
            </w:r>
          </w:p>
        </w:tc>
      </w:tr>
      <w:tr w:rsidR="00D85EAF" w:rsidRPr="00D85EAF" w14:paraId="7C202721" w14:textId="77777777" w:rsidTr="00D85EAF">
        <w:trPr>
          <w:cantSplit/>
        </w:trPr>
        <w:tc>
          <w:tcPr>
            <w:tcW w:w="1809" w:type="dxa"/>
          </w:tcPr>
          <w:p w14:paraId="7C20271F" w14:textId="77777777" w:rsidR="00D85EAF" w:rsidRPr="00D85EAF" w:rsidRDefault="00D85EAF" w:rsidP="00D85EAF">
            <w:pPr>
              <w:pStyle w:val="TableText"/>
              <w:spacing w:before="180" w:after="0"/>
              <w:rPr>
                <w:b/>
                <w:sz w:val="20"/>
              </w:rPr>
            </w:pPr>
            <w:r w:rsidRPr="00D85EAF">
              <w:rPr>
                <w:b/>
                <w:sz w:val="20"/>
              </w:rPr>
              <w:t>Power</w:t>
            </w:r>
          </w:p>
        </w:tc>
        <w:tc>
          <w:tcPr>
            <w:tcW w:w="6904" w:type="dxa"/>
          </w:tcPr>
          <w:p w14:paraId="7C202720" w14:textId="77777777" w:rsidR="00D85EAF" w:rsidRPr="00D85EAF" w:rsidRDefault="00D85EAF" w:rsidP="00D85EAF">
            <w:pPr>
              <w:pStyle w:val="TableText"/>
              <w:spacing w:before="180" w:after="0"/>
              <w:rPr>
                <w:sz w:val="20"/>
              </w:rPr>
            </w:pPr>
            <w:r w:rsidRPr="00D85EAF">
              <w:rPr>
                <w:sz w:val="20"/>
              </w:rPr>
              <w:t>The probability that a statistical test or study will detect a defined pattern in data and declare the extent of the pattern as showing statistical significance.</w:t>
            </w:r>
          </w:p>
        </w:tc>
      </w:tr>
      <w:tr w:rsidR="00D85EAF" w:rsidRPr="00D85EAF" w14:paraId="7C202724" w14:textId="77777777" w:rsidTr="00D85EAF">
        <w:trPr>
          <w:cantSplit/>
        </w:trPr>
        <w:tc>
          <w:tcPr>
            <w:tcW w:w="1809" w:type="dxa"/>
          </w:tcPr>
          <w:p w14:paraId="7C202722" w14:textId="77777777" w:rsidR="00D85EAF" w:rsidRPr="00D85EAF" w:rsidRDefault="00D85EAF" w:rsidP="00D85EAF">
            <w:pPr>
              <w:pStyle w:val="TableText"/>
              <w:spacing w:before="180" w:after="0"/>
              <w:rPr>
                <w:b/>
                <w:sz w:val="20"/>
              </w:rPr>
            </w:pPr>
            <w:r w:rsidRPr="00D85EAF">
              <w:rPr>
                <w:b/>
                <w:sz w:val="20"/>
              </w:rPr>
              <w:t>Prevalence</w:t>
            </w:r>
          </w:p>
        </w:tc>
        <w:tc>
          <w:tcPr>
            <w:tcW w:w="6904" w:type="dxa"/>
          </w:tcPr>
          <w:p w14:paraId="7C202723" w14:textId="77777777" w:rsidR="00D85EAF" w:rsidRPr="00D85EAF" w:rsidRDefault="00D85EAF" w:rsidP="00D85EAF">
            <w:pPr>
              <w:pStyle w:val="TableText"/>
              <w:spacing w:before="180" w:after="0"/>
              <w:rPr>
                <w:sz w:val="20"/>
              </w:rPr>
            </w:pPr>
            <w:r w:rsidRPr="00D85EAF">
              <w:rPr>
                <w:sz w:val="20"/>
              </w:rPr>
              <w:t>A measure of the proportion of people in a population who have some attribute or disease at a given point in time or during some time period.</w:t>
            </w:r>
          </w:p>
        </w:tc>
      </w:tr>
      <w:tr w:rsidR="00D85EAF" w:rsidRPr="00D85EAF" w14:paraId="7C202727" w14:textId="77777777" w:rsidTr="00D85EAF">
        <w:trPr>
          <w:cantSplit/>
        </w:trPr>
        <w:tc>
          <w:tcPr>
            <w:tcW w:w="1809" w:type="dxa"/>
          </w:tcPr>
          <w:p w14:paraId="7C202725" w14:textId="77777777" w:rsidR="00D85EAF" w:rsidRPr="00D85EAF" w:rsidRDefault="00D85EAF" w:rsidP="00D85EAF">
            <w:pPr>
              <w:pStyle w:val="TableText"/>
              <w:spacing w:before="180" w:after="0"/>
              <w:rPr>
                <w:b/>
                <w:sz w:val="20"/>
              </w:rPr>
            </w:pPr>
            <w:r w:rsidRPr="00D85EAF">
              <w:rPr>
                <w:b/>
                <w:sz w:val="20"/>
              </w:rPr>
              <w:t>Pseudo-randomised controlled trial</w:t>
            </w:r>
          </w:p>
        </w:tc>
        <w:tc>
          <w:tcPr>
            <w:tcW w:w="6904" w:type="dxa"/>
          </w:tcPr>
          <w:p w14:paraId="7C202726" w14:textId="77777777" w:rsidR="00D85EAF" w:rsidRPr="00D85EAF" w:rsidRDefault="00D85EAF" w:rsidP="00D85EAF">
            <w:pPr>
              <w:pStyle w:val="TableText"/>
              <w:spacing w:before="180" w:after="0"/>
              <w:rPr>
                <w:color w:val="000000"/>
                <w:sz w:val="20"/>
              </w:rPr>
            </w:pPr>
            <w:r w:rsidRPr="00D85EAF">
              <w:rPr>
                <w:sz w:val="20"/>
              </w:rPr>
              <w:t>As for a randomised controlled trial except that a pseudo-random method (such as alternate allocation, days of the week, date of birth, or odd-even medical record numbers)</w:t>
            </w:r>
            <w:r w:rsidRPr="00D85EAF">
              <w:rPr>
                <w:color w:val="000000"/>
                <w:sz w:val="20"/>
              </w:rPr>
              <w:t xml:space="preserve"> is described for allocating individuals into treatment or control group conditions</w:t>
            </w:r>
            <w:r w:rsidRPr="00D85EAF">
              <w:rPr>
                <w:sz w:val="20"/>
              </w:rPr>
              <w:t>. The outcomes from each group are compared. Sometimes known as quasi-randomised controlled trials. Can be regarded as clinical controlled trials (CCT).</w:t>
            </w:r>
          </w:p>
        </w:tc>
      </w:tr>
      <w:tr w:rsidR="00D85EAF" w:rsidRPr="00D85EAF" w14:paraId="7C20272A" w14:textId="77777777" w:rsidTr="00D85EAF">
        <w:trPr>
          <w:cantSplit/>
        </w:trPr>
        <w:tc>
          <w:tcPr>
            <w:tcW w:w="1809" w:type="dxa"/>
          </w:tcPr>
          <w:p w14:paraId="7C202728" w14:textId="77777777" w:rsidR="00D85EAF" w:rsidRPr="00D85EAF" w:rsidRDefault="00D85EAF" w:rsidP="00D85EAF">
            <w:pPr>
              <w:pStyle w:val="TableText"/>
              <w:spacing w:before="180" w:after="0"/>
              <w:rPr>
                <w:b/>
                <w:sz w:val="20"/>
              </w:rPr>
            </w:pPr>
            <w:r w:rsidRPr="00D85EAF">
              <w:rPr>
                <w:b/>
                <w:sz w:val="20"/>
              </w:rPr>
              <w:t>Quality of evidence</w:t>
            </w:r>
          </w:p>
        </w:tc>
        <w:tc>
          <w:tcPr>
            <w:tcW w:w="6904" w:type="dxa"/>
          </w:tcPr>
          <w:p w14:paraId="7C202729" w14:textId="77777777" w:rsidR="00D85EAF" w:rsidRPr="00D85EAF" w:rsidRDefault="00D85EAF" w:rsidP="00D85EAF">
            <w:pPr>
              <w:pStyle w:val="TableText"/>
              <w:spacing w:before="180" w:after="0"/>
              <w:rPr>
                <w:sz w:val="20"/>
              </w:rPr>
            </w:pPr>
            <w:r w:rsidRPr="00D85EAF">
              <w:rPr>
                <w:sz w:val="20"/>
              </w:rPr>
              <w:t>Degree to which bias has been prevented through the design and conduct of research from which evidence is derived.</w:t>
            </w:r>
          </w:p>
        </w:tc>
      </w:tr>
      <w:tr w:rsidR="00D85EAF" w:rsidRPr="00D85EAF" w14:paraId="7C20272D" w14:textId="77777777" w:rsidTr="00D85EAF">
        <w:trPr>
          <w:cantSplit/>
        </w:trPr>
        <w:tc>
          <w:tcPr>
            <w:tcW w:w="1809" w:type="dxa"/>
          </w:tcPr>
          <w:p w14:paraId="7C20272B" w14:textId="77777777" w:rsidR="00D85EAF" w:rsidRPr="00D85EAF" w:rsidRDefault="00D85EAF" w:rsidP="00D85EAF">
            <w:pPr>
              <w:pStyle w:val="TableText"/>
              <w:spacing w:before="180" w:after="0"/>
              <w:rPr>
                <w:b/>
                <w:sz w:val="20"/>
              </w:rPr>
            </w:pPr>
            <w:r w:rsidRPr="00D85EAF">
              <w:rPr>
                <w:b/>
                <w:sz w:val="20"/>
              </w:rPr>
              <w:t>Randomised controlled trial (RCT)</w:t>
            </w:r>
          </w:p>
        </w:tc>
        <w:tc>
          <w:tcPr>
            <w:tcW w:w="6904" w:type="dxa"/>
          </w:tcPr>
          <w:p w14:paraId="7C20272C" w14:textId="77777777" w:rsidR="00D85EAF" w:rsidRPr="00D85EAF" w:rsidRDefault="00D85EAF" w:rsidP="00D85EAF">
            <w:pPr>
              <w:pStyle w:val="TableText"/>
              <w:spacing w:before="180" w:after="0"/>
              <w:rPr>
                <w:sz w:val="20"/>
              </w:rPr>
            </w:pPr>
            <w:r w:rsidRPr="00D85EAF">
              <w:rPr>
                <w:sz w:val="20"/>
              </w:rPr>
              <w:t>An experiment in which a unit (eg</w:t>
            </w:r>
            <w:r>
              <w:rPr>
                <w:sz w:val="20"/>
              </w:rPr>
              <w:t>,</w:t>
            </w:r>
            <w:r w:rsidRPr="00D85EAF">
              <w:rPr>
                <w:sz w:val="20"/>
              </w:rPr>
              <w:t xml:space="preserve"> people, or a cluster of people) are allocated using a fully random mechanism (such as a coin toss, random number table, computer-generated random numbers) into either the intervention condition (eg, preventive or therapeutic procedure, manoeuvre, or treatment) or a control comparison condition (eg, placebo, usual care, alternative treatment). The outcomes from each group are compared. Conditions are run in parallel. See also cross-over randomised controlled trial and pseudo-randomised trial.</w:t>
            </w:r>
          </w:p>
        </w:tc>
      </w:tr>
      <w:tr w:rsidR="00D85EAF" w:rsidRPr="00D85EAF" w14:paraId="7C202730" w14:textId="77777777" w:rsidTr="00D85EAF">
        <w:trPr>
          <w:cantSplit/>
        </w:trPr>
        <w:tc>
          <w:tcPr>
            <w:tcW w:w="1809" w:type="dxa"/>
          </w:tcPr>
          <w:p w14:paraId="7C20272E" w14:textId="77777777" w:rsidR="00D85EAF" w:rsidRPr="00D85EAF" w:rsidRDefault="00D85EAF" w:rsidP="00D85EAF">
            <w:pPr>
              <w:pStyle w:val="TableText"/>
              <w:spacing w:before="180" w:after="0"/>
              <w:rPr>
                <w:b/>
                <w:sz w:val="20"/>
              </w:rPr>
            </w:pPr>
            <w:r w:rsidRPr="00D85EAF">
              <w:rPr>
                <w:b/>
                <w:sz w:val="20"/>
              </w:rPr>
              <w:t>Secondary study</w:t>
            </w:r>
          </w:p>
        </w:tc>
        <w:tc>
          <w:tcPr>
            <w:tcW w:w="6904" w:type="dxa"/>
          </w:tcPr>
          <w:p w14:paraId="7C20272F" w14:textId="77777777" w:rsidR="00D85EAF" w:rsidRPr="00D85EAF" w:rsidRDefault="00D85EAF" w:rsidP="00D85EAF">
            <w:pPr>
              <w:pStyle w:val="TableText"/>
              <w:spacing w:before="180" w:after="0"/>
              <w:rPr>
                <w:sz w:val="20"/>
              </w:rPr>
            </w:pPr>
            <w:r w:rsidRPr="00D85EAF">
              <w:rPr>
                <w:sz w:val="20"/>
              </w:rPr>
              <w:t>An analysis or synthesis of research data reported elsewhere, including systematic reviews, meta analyses and guidelines.</w:t>
            </w:r>
          </w:p>
        </w:tc>
      </w:tr>
      <w:tr w:rsidR="00D85EAF" w:rsidRPr="00D85EAF" w14:paraId="7C202733" w14:textId="77777777" w:rsidTr="00D85EAF">
        <w:trPr>
          <w:cantSplit/>
        </w:trPr>
        <w:tc>
          <w:tcPr>
            <w:tcW w:w="1809" w:type="dxa"/>
          </w:tcPr>
          <w:p w14:paraId="7C202731" w14:textId="77777777" w:rsidR="00D85EAF" w:rsidRPr="00D85EAF" w:rsidRDefault="00D85EAF" w:rsidP="00D85EAF">
            <w:pPr>
              <w:pStyle w:val="TableText"/>
              <w:spacing w:before="180" w:after="0"/>
              <w:rPr>
                <w:b/>
                <w:sz w:val="20"/>
              </w:rPr>
            </w:pPr>
            <w:r w:rsidRPr="00D85EAF">
              <w:rPr>
                <w:b/>
                <w:sz w:val="20"/>
              </w:rPr>
              <w:t>Selection bias</w:t>
            </w:r>
          </w:p>
        </w:tc>
        <w:tc>
          <w:tcPr>
            <w:tcW w:w="6904" w:type="dxa"/>
          </w:tcPr>
          <w:p w14:paraId="7C202732" w14:textId="77777777" w:rsidR="00D85EAF" w:rsidRPr="00D85EAF" w:rsidRDefault="00D85EAF" w:rsidP="00D85EAF">
            <w:pPr>
              <w:pStyle w:val="TableText"/>
              <w:spacing w:before="180" w:after="0"/>
              <w:rPr>
                <w:sz w:val="20"/>
              </w:rPr>
            </w:pPr>
            <w:r w:rsidRPr="00D85EAF">
              <w:rPr>
                <w:sz w:val="20"/>
              </w:rPr>
              <w:t>Error due to systematic differences in characteristics between those who are selected for inclusion in a study and those who are not (or between those compared within a study and those who are not).</w:t>
            </w:r>
          </w:p>
        </w:tc>
      </w:tr>
      <w:tr w:rsidR="00D85EAF" w:rsidRPr="00D85EAF" w14:paraId="7C202736" w14:textId="77777777" w:rsidTr="00D85EAF">
        <w:trPr>
          <w:cantSplit/>
        </w:trPr>
        <w:tc>
          <w:tcPr>
            <w:tcW w:w="1809" w:type="dxa"/>
          </w:tcPr>
          <w:p w14:paraId="7C202734" w14:textId="77777777" w:rsidR="00D85EAF" w:rsidRPr="00D85EAF" w:rsidRDefault="00D85EAF" w:rsidP="00D85EAF">
            <w:pPr>
              <w:pStyle w:val="TableText"/>
              <w:spacing w:before="180" w:after="0"/>
              <w:rPr>
                <w:b/>
                <w:sz w:val="20"/>
              </w:rPr>
            </w:pPr>
            <w:r w:rsidRPr="00D85EAF">
              <w:rPr>
                <w:b/>
                <w:sz w:val="20"/>
              </w:rPr>
              <w:t>Strength of evidence</w:t>
            </w:r>
          </w:p>
        </w:tc>
        <w:tc>
          <w:tcPr>
            <w:tcW w:w="6904" w:type="dxa"/>
          </w:tcPr>
          <w:p w14:paraId="7C202735" w14:textId="77777777" w:rsidR="00D85EAF" w:rsidRPr="00D85EAF" w:rsidRDefault="00D85EAF" w:rsidP="00D85EAF">
            <w:pPr>
              <w:pStyle w:val="TableText"/>
              <w:spacing w:before="180" w:after="0"/>
              <w:rPr>
                <w:sz w:val="20"/>
              </w:rPr>
            </w:pPr>
            <w:r w:rsidRPr="00D85EAF">
              <w:rPr>
                <w:sz w:val="20"/>
              </w:rPr>
              <w:t>The strength of evidence for an intervention effect includes the level (type of studies), quality (how well the studies were designed and performed to eliminate bias) and statistical precision (P-value and confidence interval).</w:t>
            </w:r>
          </w:p>
        </w:tc>
      </w:tr>
      <w:tr w:rsidR="00D85EAF" w:rsidRPr="00D85EAF" w14:paraId="7C202739" w14:textId="77777777" w:rsidTr="00D85EAF">
        <w:trPr>
          <w:cantSplit/>
        </w:trPr>
        <w:tc>
          <w:tcPr>
            <w:tcW w:w="1809" w:type="dxa"/>
          </w:tcPr>
          <w:p w14:paraId="7C202737" w14:textId="77777777" w:rsidR="00D85EAF" w:rsidRPr="00D85EAF" w:rsidRDefault="00D85EAF" w:rsidP="00D85EAF">
            <w:pPr>
              <w:pStyle w:val="TableText"/>
              <w:spacing w:before="180" w:after="0"/>
              <w:rPr>
                <w:b/>
                <w:sz w:val="20"/>
              </w:rPr>
            </w:pPr>
            <w:r w:rsidRPr="00D85EAF">
              <w:rPr>
                <w:b/>
                <w:sz w:val="20"/>
              </w:rPr>
              <w:t>Systematic review (SR)</w:t>
            </w:r>
          </w:p>
        </w:tc>
        <w:tc>
          <w:tcPr>
            <w:tcW w:w="6904" w:type="dxa"/>
          </w:tcPr>
          <w:p w14:paraId="7C202738" w14:textId="77777777" w:rsidR="00D85EAF" w:rsidRPr="00D85EAF" w:rsidRDefault="00D85EAF" w:rsidP="00D85EAF">
            <w:pPr>
              <w:pStyle w:val="TableText"/>
              <w:spacing w:before="180" w:after="0"/>
              <w:rPr>
                <w:sz w:val="20"/>
              </w:rPr>
            </w:pPr>
            <w:r w:rsidRPr="00D85EAF">
              <w:rPr>
                <w:sz w:val="20"/>
              </w:rPr>
              <w:t>A literature review reporting a systematic method to search for, identify and appraise a number of independent studies.</w:t>
            </w:r>
          </w:p>
        </w:tc>
      </w:tr>
      <w:tr w:rsidR="00D85EAF" w:rsidRPr="00D85EAF" w14:paraId="7C20273C" w14:textId="77777777" w:rsidTr="00D85EAF">
        <w:trPr>
          <w:cantSplit/>
        </w:trPr>
        <w:tc>
          <w:tcPr>
            <w:tcW w:w="1809" w:type="dxa"/>
          </w:tcPr>
          <w:p w14:paraId="7C20273A" w14:textId="77777777" w:rsidR="00D85EAF" w:rsidRPr="00D85EAF" w:rsidRDefault="00D85EAF" w:rsidP="00D85EAF">
            <w:pPr>
              <w:pStyle w:val="TableText"/>
              <w:spacing w:before="180" w:after="0"/>
              <w:rPr>
                <w:b/>
                <w:sz w:val="20"/>
              </w:rPr>
            </w:pPr>
            <w:r w:rsidRPr="00D85EAF">
              <w:rPr>
                <w:b/>
                <w:sz w:val="20"/>
              </w:rPr>
              <w:t>Treatment effect</w:t>
            </w:r>
          </w:p>
        </w:tc>
        <w:tc>
          <w:tcPr>
            <w:tcW w:w="6904" w:type="dxa"/>
          </w:tcPr>
          <w:p w14:paraId="7C20273B" w14:textId="77777777" w:rsidR="00D85EAF" w:rsidRPr="00D85EAF" w:rsidRDefault="00D85EAF" w:rsidP="00D85EAF">
            <w:pPr>
              <w:pStyle w:val="TableText"/>
              <w:spacing w:before="180" w:after="0"/>
              <w:rPr>
                <w:color w:val="000000"/>
                <w:sz w:val="20"/>
                <w:shd w:val="clear" w:color="auto" w:fill="FFFFFF"/>
              </w:rPr>
            </w:pPr>
            <w:r w:rsidRPr="00D85EAF">
              <w:rPr>
                <w:color w:val="000000"/>
                <w:sz w:val="20"/>
                <w:shd w:val="clear" w:color="auto" w:fill="FFFFFF"/>
              </w:rPr>
              <w:t>An effect attributed to a treatment (intervention), which in a clinical trial is based on a comparison between active treatment and a placebo control, or two or more treatment regimens.</w:t>
            </w:r>
          </w:p>
        </w:tc>
      </w:tr>
      <w:tr w:rsidR="00D85EAF" w:rsidRPr="00D85EAF" w14:paraId="7C20273F" w14:textId="77777777" w:rsidTr="00D85EAF">
        <w:trPr>
          <w:cantSplit/>
        </w:trPr>
        <w:tc>
          <w:tcPr>
            <w:tcW w:w="1809" w:type="dxa"/>
          </w:tcPr>
          <w:p w14:paraId="7C20273D" w14:textId="77777777" w:rsidR="00D85EAF" w:rsidRPr="00D85EAF" w:rsidRDefault="00D85EAF" w:rsidP="00D85EAF">
            <w:pPr>
              <w:pStyle w:val="TableText"/>
              <w:spacing w:before="180" w:after="0"/>
              <w:rPr>
                <w:b/>
                <w:color w:val="000000"/>
                <w:sz w:val="20"/>
                <w:shd w:val="clear" w:color="auto" w:fill="FFFFFF"/>
              </w:rPr>
            </w:pPr>
            <w:r w:rsidRPr="00D85EAF">
              <w:rPr>
                <w:b/>
                <w:color w:val="000000"/>
                <w:sz w:val="20"/>
                <w:shd w:val="clear" w:color="auto" w:fill="FFFFFF"/>
              </w:rPr>
              <w:t>Whānau</w:t>
            </w:r>
          </w:p>
        </w:tc>
        <w:tc>
          <w:tcPr>
            <w:tcW w:w="6904" w:type="dxa"/>
          </w:tcPr>
          <w:p w14:paraId="7C20273E" w14:textId="77777777" w:rsidR="00D85EAF" w:rsidRPr="00D85EAF" w:rsidRDefault="00D85EAF" w:rsidP="00D85EAF">
            <w:pPr>
              <w:pStyle w:val="TableText"/>
              <w:spacing w:before="180" w:after="0"/>
              <w:rPr>
                <w:color w:val="000000"/>
                <w:sz w:val="20"/>
                <w:shd w:val="clear" w:color="auto" w:fill="FFFFFF"/>
              </w:rPr>
            </w:pPr>
            <w:r w:rsidRPr="00D85EAF">
              <w:rPr>
                <w:color w:val="000000"/>
                <w:sz w:val="20"/>
                <w:shd w:val="clear" w:color="auto" w:fill="FFFFFF"/>
              </w:rPr>
              <w:t>Extended family</w:t>
            </w:r>
          </w:p>
        </w:tc>
      </w:tr>
    </w:tbl>
    <w:p w14:paraId="7C202740" w14:textId="77777777" w:rsidR="00D85EAF" w:rsidRPr="009A7086" w:rsidRDefault="00D85EAF" w:rsidP="00D85EAF">
      <w:pPr>
        <w:rPr>
          <w:shd w:val="clear" w:color="auto" w:fill="FFFFFF"/>
          <w:lang w:eastAsia="en-GB"/>
        </w:rPr>
      </w:pPr>
    </w:p>
    <w:p w14:paraId="7C202741" w14:textId="77777777" w:rsidR="00764925" w:rsidRPr="009A7086" w:rsidRDefault="00764925" w:rsidP="00764925">
      <w:pPr>
        <w:spacing w:before="40" w:after="40"/>
        <w:rPr>
          <w:rFonts w:cs="Arial"/>
          <w:szCs w:val="20"/>
          <w:lang w:eastAsia="en-NZ"/>
        </w:rPr>
        <w:sectPr w:rsidR="00764925" w:rsidRPr="009A7086" w:rsidSect="008C6508">
          <w:headerReference w:type="even" r:id="rId41"/>
          <w:headerReference w:type="default" r:id="rId42"/>
          <w:endnotePr>
            <w:numFmt w:val="decimal"/>
          </w:endnotePr>
          <w:pgSz w:w="11900" w:h="16820" w:code="9"/>
          <w:pgMar w:top="1701" w:right="1418" w:bottom="1418" w:left="1701" w:header="567" w:footer="425" w:gutter="284"/>
          <w:pgNumType w:start="55"/>
          <w:cols w:space="720"/>
        </w:sectPr>
      </w:pPr>
    </w:p>
    <w:p w14:paraId="7C202742" w14:textId="77777777" w:rsidR="00293BE3" w:rsidRDefault="00764925" w:rsidP="002B3B60">
      <w:pPr>
        <w:pStyle w:val="Heading1"/>
      </w:pPr>
      <w:bookmarkStart w:id="940" w:name="_Toc56091760"/>
      <w:bookmarkStart w:id="941" w:name="_Toc68714976"/>
      <w:bookmarkStart w:id="942" w:name="_Toc78804289"/>
      <w:r w:rsidRPr="009A7086">
        <w:lastRenderedPageBreak/>
        <w:t>Appendix 3: Evidence Tables of included studies</w:t>
      </w:r>
      <w:bookmarkEnd w:id="940"/>
      <w:bookmarkEnd w:id="941"/>
      <w:bookmarkEnd w:id="942"/>
    </w:p>
    <w:p w14:paraId="7C202743" w14:textId="77777777" w:rsidR="00293BE3" w:rsidRDefault="00764925" w:rsidP="002E1AB2">
      <w:pPr>
        <w:rPr>
          <w:lang w:eastAsia="en-GB"/>
        </w:rPr>
      </w:pPr>
      <w:r w:rsidRPr="009A7086">
        <w:rPr>
          <w:lang w:eastAsia="en-GB"/>
        </w:rPr>
        <w:t>Tables are ordered by study type (primary then secondary studies), and then within each table, according to the following hierarchy: year of publication (oldest first), and alphabetically (by first author</w:t>
      </w:r>
      <w:r w:rsidR="00293BE3">
        <w:rPr>
          <w:lang w:eastAsia="en-GB"/>
        </w:rPr>
        <w:t>’</w:t>
      </w:r>
      <w:r w:rsidRPr="009A7086">
        <w:rPr>
          <w:lang w:eastAsia="en-GB"/>
        </w:rPr>
        <w:t>s surname).</w:t>
      </w:r>
    </w:p>
    <w:p w14:paraId="7C202744" w14:textId="77777777" w:rsidR="002E1AB2" w:rsidRDefault="002E1AB2" w:rsidP="002E1AB2">
      <w:pPr>
        <w:rPr>
          <w:lang w:eastAsia="en-GB"/>
        </w:rPr>
      </w:pPr>
    </w:p>
    <w:p w14:paraId="7C202745" w14:textId="77777777" w:rsidR="002B3B60" w:rsidRDefault="002B3B60" w:rsidP="002E1AB2">
      <w:pPr>
        <w:rPr>
          <w:lang w:eastAsia="en-GB"/>
        </w:rPr>
        <w:sectPr w:rsidR="002B3B60" w:rsidSect="002B3B60">
          <w:headerReference w:type="even" r:id="rId43"/>
          <w:headerReference w:type="default" r:id="rId44"/>
          <w:endnotePr>
            <w:numFmt w:val="decimal"/>
          </w:endnotePr>
          <w:pgSz w:w="11900" w:h="16820" w:code="9"/>
          <w:pgMar w:top="1701" w:right="1418" w:bottom="1418" w:left="1701" w:header="567" w:footer="425" w:gutter="284"/>
          <w:cols w:space="720"/>
          <w:docGrid w:linePitch="326"/>
        </w:sectPr>
      </w:pPr>
    </w:p>
    <w:p w14:paraId="7C202746" w14:textId="77777777" w:rsidR="00764925" w:rsidRPr="002F0DD5" w:rsidRDefault="00764925" w:rsidP="002B3B60">
      <w:pPr>
        <w:pStyle w:val="Table"/>
        <w:spacing w:before="0"/>
      </w:pPr>
      <w:bookmarkStart w:id="943" w:name="_Toc67576621"/>
      <w:bookmarkStart w:id="944" w:name="_Toc77768434"/>
      <w:r w:rsidRPr="009A7086">
        <w:lastRenderedPageBreak/>
        <w:t>Table A3.1: Evidence Tables for included primary studies</w:t>
      </w:r>
      <w:bookmarkEnd w:id="943"/>
      <w:bookmarkEnd w:id="944"/>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847"/>
        <w:gridCol w:w="2268"/>
        <w:gridCol w:w="2977"/>
        <w:gridCol w:w="3119"/>
        <w:gridCol w:w="2835"/>
      </w:tblGrid>
      <w:tr w:rsidR="00764925" w:rsidRPr="00E95BC9" w14:paraId="7C202748" w14:textId="77777777" w:rsidTr="00C32C18">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747" w14:textId="77777777" w:rsidR="00764925" w:rsidRPr="002126DD" w:rsidRDefault="00764925" w:rsidP="008D01DE">
            <w:pPr>
              <w:pStyle w:val="TableText"/>
              <w:rPr>
                <w:rFonts w:cs="Arial"/>
                <w:b/>
                <w:sz w:val="16"/>
                <w:szCs w:val="16"/>
              </w:rPr>
            </w:pPr>
            <w:r w:rsidRPr="002126DD">
              <w:rPr>
                <w:rFonts w:cs="Arial"/>
                <w:b/>
                <w:sz w:val="16"/>
                <w:szCs w:val="16"/>
              </w:rPr>
              <w:t xml:space="preserve">Schwartzberg </w:t>
            </w:r>
            <w:r w:rsidR="005C43AD" w:rsidRPr="002126DD">
              <w:rPr>
                <w:rFonts w:cs="Arial"/>
                <w:b/>
                <w:sz w:val="16"/>
                <w:szCs w:val="16"/>
              </w:rPr>
              <w:t>et al</w:t>
            </w:r>
            <w:r w:rsidRPr="002126DD">
              <w:rPr>
                <w:rFonts w:cs="Arial"/>
                <w:b/>
                <w:sz w:val="16"/>
                <w:szCs w:val="16"/>
              </w:rPr>
              <w:t xml:space="preserve"> (2013) </w:t>
            </w:r>
            <w:r w:rsidRPr="002126DD">
              <w:rPr>
                <w:rFonts w:cs="Arial"/>
                <w:b/>
                <w:sz w:val="16"/>
                <w:szCs w:val="16"/>
              </w:rPr>
              <w:fldChar w:fldCharType="begin"/>
            </w:r>
            <w:r w:rsidRPr="002126DD">
              <w:rPr>
                <w:rFonts w:cs="Arial"/>
                <w:b/>
                <w:sz w:val="16"/>
                <w:szCs w:val="16"/>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2126DD">
              <w:rPr>
                <w:rFonts w:cs="Arial"/>
                <w:b/>
                <w:sz w:val="16"/>
                <w:szCs w:val="16"/>
              </w:rPr>
              <w:fldChar w:fldCharType="separate"/>
            </w:r>
            <w:r w:rsidRPr="002126DD">
              <w:rPr>
                <w:rFonts w:cs="Arial"/>
                <w:b/>
                <w:noProof/>
                <w:sz w:val="16"/>
                <w:szCs w:val="16"/>
              </w:rPr>
              <w:t>[53]</w:t>
            </w:r>
            <w:r w:rsidRPr="002126DD">
              <w:rPr>
                <w:rFonts w:cs="Arial"/>
                <w:b/>
                <w:sz w:val="16"/>
                <w:szCs w:val="16"/>
              </w:rPr>
              <w:fldChar w:fldCharType="end"/>
            </w:r>
          </w:p>
        </w:tc>
      </w:tr>
      <w:tr w:rsidR="00764925" w:rsidRPr="00E95BC9" w14:paraId="7C20274F" w14:textId="77777777" w:rsidTr="002F0DD5">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749" w14:textId="77777777" w:rsidR="00764925" w:rsidRPr="002126DD" w:rsidRDefault="00764925" w:rsidP="008D01DE">
            <w:pPr>
              <w:pStyle w:val="TableText"/>
              <w:rPr>
                <w:rFonts w:cs="Arial"/>
                <w:b/>
                <w:sz w:val="16"/>
                <w:szCs w:val="16"/>
              </w:rPr>
            </w:pPr>
            <w:r w:rsidRPr="002126DD">
              <w:rPr>
                <w:rFonts w:cs="Arial"/>
                <w:b/>
                <w:sz w:val="16"/>
                <w:szCs w:val="16"/>
              </w:rPr>
              <w:br w:type="page"/>
              <w:t>Country, study, aims</w:t>
            </w:r>
          </w:p>
        </w:tc>
        <w:tc>
          <w:tcPr>
            <w:tcW w:w="1847" w:type="dxa"/>
            <w:tcBorders>
              <w:top w:val="single" w:sz="4" w:space="0" w:color="auto"/>
              <w:left w:val="single" w:sz="4" w:space="0" w:color="auto"/>
              <w:bottom w:val="single" w:sz="4" w:space="0" w:color="auto"/>
              <w:right w:val="single" w:sz="4" w:space="0" w:color="auto"/>
            </w:tcBorders>
            <w:shd w:val="clear" w:color="auto" w:fill="D9D9D9"/>
          </w:tcPr>
          <w:p w14:paraId="7C20274A" w14:textId="77777777" w:rsidR="00764925" w:rsidRPr="002126DD" w:rsidRDefault="00E95BC9" w:rsidP="008D01DE">
            <w:pPr>
              <w:pStyle w:val="TableText"/>
              <w:rPr>
                <w:rFonts w:cs="Arial"/>
                <w:b/>
                <w:sz w:val="16"/>
                <w:szCs w:val="16"/>
              </w:rPr>
            </w:pPr>
            <w:r w:rsidRPr="002126DD">
              <w:rPr>
                <w:rFonts w:cs="Arial"/>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C20274B" w14:textId="77777777" w:rsidR="00764925" w:rsidRPr="002126DD" w:rsidRDefault="00764925" w:rsidP="008D01DE">
            <w:pPr>
              <w:pStyle w:val="TableText"/>
              <w:rPr>
                <w:rFonts w:cs="Arial"/>
                <w:b/>
                <w:sz w:val="16"/>
                <w:szCs w:val="16"/>
              </w:rPr>
            </w:pPr>
            <w:r w:rsidRPr="002126DD">
              <w:rPr>
                <w:rFonts w:cs="Arial"/>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C20274C" w14:textId="77777777" w:rsidR="00764925" w:rsidRPr="002126DD" w:rsidRDefault="00764925" w:rsidP="008D01DE">
            <w:pPr>
              <w:pStyle w:val="TableText"/>
              <w:rPr>
                <w:rFonts w:cs="Arial"/>
                <w:b/>
                <w:sz w:val="16"/>
                <w:szCs w:val="16"/>
              </w:rPr>
            </w:pPr>
            <w:r w:rsidRPr="002126DD">
              <w:rPr>
                <w:rFonts w:cs="Arial"/>
                <w:b/>
                <w:sz w:val="16"/>
                <w:szCs w:val="16"/>
              </w:rPr>
              <w:t>Intervention, control, outcomes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7C20274D" w14:textId="77777777" w:rsidR="00764925" w:rsidRPr="002126DD" w:rsidRDefault="00764925" w:rsidP="008D01DE">
            <w:pPr>
              <w:pStyle w:val="TableText"/>
              <w:rPr>
                <w:rFonts w:cs="Arial"/>
                <w:b/>
                <w:sz w:val="16"/>
                <w:szCs w:val="16"/>
              </w:rPr>
            </w:pPr>
            <w:r w:rsidRPr="002126DD">
              <w:rPr>
                <w:rFonts w:cs="Arial"/>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C20274E" w14:textId="77777777" w:rsidR="00764925" w:rsidRPr="002126DD" w:rsidRDefault="00764925" w:rsidP="008D01DE">
            <w:pPr>
              <w:pStyle w:val="TableText"/>
              <w:rPr>
                <w:rFonts w:cs="Arial"/>
                <w:b/>
                <w:sz w:val="16"/>
                <w:szCs w:val="16"/>
              </w:rPr>
            </w:pPr>
            <w:r w:rsidRPr="002126DD">
              <w:rPr>
                <w:rFonts w:cs="Arial"/>
                <w:b/>
                <w:sz w:val="16"/>
                <w:szCs w:val="16"/>
              </w:rPr>
              <w:t>Conclusions, quality issues</w:t>
            </w:r>
          </w:p>
        </w:tc>
      </w:tr>
      <w:tr w:rsidR="00764925" w:rsidRPr="009A7086" w14:paraId="7C20276F" w14:textId="77777777" w:rsidTr="002F0DD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750" w14:textId="77777777" w:rsidR="00764925" w:rsidRPr="002126DD" w:rsidRDefault="00764925" w:rsidP="00E95BC9">
            <w:pPr>
              <w:pStyle w:val="TableText"/>
              <w:rPr>
                <w:rFonts w:cs="Arial"/>
                <w:sz w:val="16"/>
                <w:szCs w:val="16"/>
              </w:rPr>
            </w:pPr>
            <w:r w:rsidRPr="002126DD">
              <w:rPr>
                <w:rFonts w:cs="Arial"/>
                <w:b/>
                <w:sz w:val="16"/>
                <w:szCs w:val="16"/>
              </w:rPr>
              <w:t>Country:</w:t>
            </w:r>
            <w:r w:rsidRPr="002126DD">
              <w:rPr>
                <w:rFonts w:cs="Arial"/>
                <w:sz w:val="16"/>
                <w:szCs w:val="16"/>
              </w:rPr>
              <w:t xml:space="preserve"> US</w:t>
            </w:r>
          </w:p>
          <w:p w14:paraId="7C202751" w14:textId="77777777" w:rsidR="00764925" w:rsidRPr="002126DD" w:rsidRDefault="00764925" w:rsidP="00E95BC9">
            <w:pPr>
              <w:pStyle w:val="TableText"/>
              <w:rPr>
                <w:rFonts w:cs="Arial"/>
                <w:sz w:val="16"/>
                <w:szCs w:val="16"/>
              </w:rPr>
            </w:pPr>
            <w:r w:rsidRPr="002126DD">
              <w:rPr>
                <w:rFonts w:cs="Arial"/>
                <w:b/>
                <w:sz w:val="16"/>
                <w:szCs w:val="16"/>
              </w:rPr>
              <w:t>Study type:</w:t>
            </w:r>
            <w:r w:rsidRPr="002126DD">
              <w:rPr>
                <w:rFonts w:cs="Arial"/>
                <w:sz w:val="16"/>
                <w:szCs w:val="16"/>
              </w:rPr>
              <w:t xml:space="preserve"> pseudo-randomised controlled trial (RCT)</w:t>
            </w:r>
          </w:p>
          <w:p w14:paraId="7C202752" w14:textId="77777777" w:rsidR="00764925" w:rsidRPr="002126DD" w:rsidRDefault="00764925" w:rsidP="00E95BC9">
            <w:pPr>
              <w:pStyle w:val="TableText"/>
              <w:rPr>
                <w:rFonts w:cs="Arial"/>
                <w:sz w:val="16"/>
                <w:szCs w:val="16"/>
              </w:rPr>
            </w:pPr>
            <w:r w:rsidRPr="002126DD">
              <w:rPr>
                <w:rFonts w:cs="Arial"/>
                <w:b/>
                <w:sz w:val="16"/>
                <w:szCs w:val="16"/>
              </w:rPr>
              <w:t>Evidence level:</w:t>
            </w:r>
            <w:r w:rsidRPr="002126DD">
              <w:rPr>
                <w:rFonts w:cs="Arial"/>
                <w:sz w:val="16"/>
                <w:szCs w:val="16"/>
              </w:rPr>
              <w:t xml:space="preserve"> III.1</w:t>
            </w:r>
          </w:p>
          <w:p w14:paraId="7C202753" w14:textId="77777777" w:rsidR="00293BE3" w:rsidRPr="002126DD" w:rsidRDefault="00764925" w:rsidP="00E95BC9">
            <w:pPr>
              <w:pStyle w:val="TableText"/>
              <w:rPr>
                <w:rFonts w:cs="Arial"/>
                <w:sz w:val="16"/>
                <w:szCs w:val="16"/>
              </w:rPr>
            </w:pPr>
            <w:r w:rsidRPr="002126DD">
              <w:rPr>
                <w:rFonts w:cs="Arial"/>
                <w:b/>
                <w:sz w:val="16"/>
                <w:szCs w:val="16"/>
              </w:rPr>
              <w:t>Study Quality</w:t>
            </w:r>
            <w:r w:rsidRPr="002126DD">
              <w:rPr>
                <w:rFonts w:cs="Arial"/>
                <w:sz w:val="16"/>
                <w:szCs w:val="16"/>
              </w:rPr>
              <w:t xml:space="preserve"> (SIGN checklist):</w:t>
            </w:r>
            <w:r w:rsidR="00293BE3" w:rsidRPr="002126DD">
              <w:rPr>
                <w:rFonts w:cs="Arial"/>
                <w:sz w:val="16"/>
                <w:szCs w:val="16"/>
              </w:rPr>
              <w:t xml:space="preserve"> – </w:t>
            </w:r>
            <w:r w:rsidRPr="002126DD">
              <w:rPr>
                <w:rFonts w:cs="Arial"/>
                <w:sz w:val="16"/>
                <w:szCs w:val="16"/>
              </w:rPr>
              <w:t>(low quality)</w:t>
            </w:r>
          </w:p>
          <w:p w14:paraId="7C202754" w14:textId="77777777" w:rsidR="00764925" w:rsidRPr="002126DD" w:rsidRDefault="00764925" w:rsidP="00E95BC9">
            <w:pPr>
              <w:pStyle w:val="TableText"/>
              <w:rPr>
                <w:rFonts w:cs="Arial"/>
                <w:color w:val="201F1E"/>
                <w:sz w:val="16"/>
                <w:szCs w:val="16"/>
                <w:shd w:val="clear" w:color="auto" w:fill="FFFFFF"/>
              </w:rPr>
            </w:pPr>
            <w:r w:rsidRPr="002126DD">
              <w:rPr>
                <w:rFonts w:cs="Arial"/>
                <w:b/>
                <w:bCs/>
                <w:sz w:val="16"/>
                <w:szCs w:val="16"/>
              </w:rPr>
              <w:t>Aims:</w:t>
            </w:r>
            <w:r w:rsidRPr="002126DD">
              <w:rPr>
                <w:rFonts w:cs="Arial"/>
                <w:bCs/>
                <w:sz w:val="16"/>
                <w:szCs w:val="16"/>
              </w:rPr>
              <w:t xml:space="preserve"> </w:t>
            </w:r>
            <w:r w:rsidRPr="002126DD">
              <w:rPr>
                <w:rFonts w:cs="Arial"/>
                <w:sz w:val="16"/>
                <w:szCs w:val="16"/>
              </w:rPr>
              <w:t xml:space="preserve">to </w:t>
            </w:r>
            <w:r w:rsidRPr="002126DD">
              <w:rPr>
                <w:rFonts w:cs="Arial"/>
                <w:color w:val="201F1E"/>
                <w:sz w:val="16"/>
                <w:szCs w:val="16"/>
                <w:shd w:val="clear" w:color="auto" w:fill="FFFFFF"/>
              </w:rPr>
              <w:t>examine the effects of music-based social stories on social skills in children on the autism spectrum</w:t>
            </w:r>
          </w:p>
          <w:p w14:paraId="7C202755" w14:textId="77777777" w:rsidR="00764925" w:rsidRPr="002126DD" w:rsidRDefault="00764925" w:rsidP="00E95BC9">
            <w:pPr>
              <w:pStyle w:val="TableText"/>
              <w:rPr>
                <w:rFonts w:cs="Arial"/>
                <w:sz w:val="16"/>
                <w:szCs w:val="16"/>
              </w:rPr>
            </w:pPr>
            <w:r w:rsidRPr="002126DD">
              <w:rPr>
                <w:rFonts w:cs="Arial"/>
                <w:color w:val="201F1E"/>
                <w:sz w:val="16"/>
                <w:szCs w:val="16"/>
                <w:shd w:val="clear" w:color="auto" w:fill="FFFFFF"/>
              </w:rPr>
              <w:t>Note: both control and treatment group received music therapy, with the varied condition being one component (sung or read social story).</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202756" w14:textId="77777777" w:rsidR="00764925" w:rsidRPr="002126DD" w:rsidRDefault="00764925" w:rsidP="00E95BC9">
            <w:pPr>
              <w:pStyle w:val="TableText"/>
              <w:rPr>
                <w:rFonts w:cs="Arial"/>
                <w:sz w:val="16"/>
                <w:szCs w:val="16"/>
              </w:rPr>
            </w:pPr>
            <w:r w:rsidRPr="002126DD">
              <w:rPr>
                <w:rFonts w:cs="Arial"/>
                <w:b/>
                <w:sz w:val="16"/>
                <w:szCs w:val="16"/>
              </w:rPr>
              <w:t>Setting:</w:t>
            </w:r>
            <w:r w:rsidRPr="002126DD">
              <w:rPr>
                <w:rFonts w:cs="Arial"/>
                <w:sz w:val="16"/>
                <w:szCs w:val="16"/>
              </w:rPr>
              <w:t xml:space="preserve"> Recruited 2</w:t>
            </w:r>
            <w:r w:rsidR="008D01DE" w:rsidRPr="002126DD">
              <w:rPr>
                <w:rFonts w:cs="Arial"/>
                <w:sz w:val="16"/>
                <w:szCs w:val="16"/>
              </w:rPr>
              <w:t> </w:t>
            </w:r>
            <w:r w:rsidRPr="002126DD">
              <w:rPr>
                <w:rFonts w:cs="Arial"/>
                <w:sz w:val="16"/>
                <w:szCs w:val="16"/>
              </w:rPr>
              <w:t>weeks prior to one-week summer camp for young people on the autism spectrum</w:t>
            </w:r>
          </w:p>
          <w:p w14:paraId="7C202757" w14:textId="77777777" w:rsidR="00764925" w:rsidRPr="002126DD" w:rsidRDefault="00764925" w:rsidP="00E95BC9">
            <w:pPr>
              <w:pStyle w:val="TableText"/>
              <w:rPr>
                <w:rFonts w:cs="Arial"/>
                <w:sz w:val="16"/>
                <w:szCs w:val="16"/>
              </w:rPr>
            </w:pPr>
            <w:r w:rsidRPr="002126DD">
              <w:rPr>
                <w:rFonts w:cs="Arial"/>
                <w:b/>
                <w:sz w:val="16"/>
                <w:szCs w:val="16"/>
              </w:rPr>
              <w:t>Participants:</w:t>
            </w:r>
            <w:r w:rsidRPr="002126DD">
              <w:rPr>
                <w:rFonts w:cs="Arial"/>
                <w:sz w:val="16"/>
                <w:szCs w:val="16"/>
              </w:rPr>
              <w:t xml:space="preserve"> 30 (of 87</w:t>
            </w:r>
            <w:r w:rsidR="008D01DE" w:rsidRPr="002126DD">
              <w:rPr>
                <w:rFonts w:cs="Arial"/>
                <w:sz w:val="16"/>
                <w:szCs w:val="16"/>
              </w:rPr>
              <w:t> </w:t>
            </w:r>
            <w:r w:rsidRPr="002126DD">
              <w:rPr>
                <w:rFonts w:cs="Arial"/>
                <w:sz w:val="16"/>
                <w:szCs w:val="16"/>
              </w:rPr>
              <w:t>recruited and randomised) children and young people diagnosed with ASD; aged 9</w:t>
            </w:r>
            <w:r w:rsidR="008D01DE" w:rsidRPr="002126DD">
              <w:rPr>
                <w:rFonts w:cs="Arial"/>
                <w:sz w:val="16"/>
                <w:szCs w:val="16"/>
              </w:rPr>
              <w:t>–</w:t>
            </w:r>
            <w:r w:rsidRPr="002126DD">
              <w:rPr>
                <w:rFonts w:cs="Arial"/>
                <w:sz w:val="16"/>
                <w:szCs w:val="16"/>
              </w:rPr>
              <w:t>21 years (M=15.8 years); 29</w:t>
            </w:r>
            <w:r w:rsidR="008D01DE" w:rsidRPr="002126DD">
              <w:rPr>
                <w:rFonts w:cs="Arial"/>
                <w:sz w:val="16"/>
                <w:szCs w:val="16"/>
              </w:rPr>
              <w:t> </w:t>
            </w:r>
            <w:r w:rsidRPr="002126DD">
              <w:rPr>
                <w:rFonts w:cs="Arial"/>
                <w:sz w:val="16"/>
                <w:szCs w:val="16"/>
              </w:rPr>
              <w:t>(97%) male. Participants cluster randomised into one of 6</w:t>
            </w:r>
            <w:r w:rsidR="008D01DE" w:rsidRPr="002126DD">
              <w:rPr>
                <w:rFonts w:cs="Arial"/>
                <w:sz w:val="16"/>
                <w:szCs w:val="16"/>
              </w:rPr>
              <w:t> </w:t>
            </w:r>
            <w:r w:rsidRPr="002126DD">
              <w:rPr>
                <w:rFonts w:cs="Arial"/>
                <w:sz w:val="16"/>
                <w:szCs w:val="16"/>
              </w:rPr>
              <w:t>groups: 3 treatment and 3 control groups.</w:t>
            </w:r>
          </w:p>
          <w:p w14:paraId="7C202758" w14:textId="77777777" w:rsidR="00764925" w:rsidRPr="002126DD" w:rsidRDefault="00764925" w:rsidP="00E95BC9">
            <w:pPr>
              <w:pStyle w:val="TableText"/>
              <w:rPr>
                <w:rFonts w:cs="Arial"/>
                <w:sz w:val="16"/>
                <w:szCs w:val="16"/>
              </w:rPr>
            </w:pPr>
            <w:r w:rsidRPr="002126DD">
              <w:rPr>
                <w:rFonts w:cs="Arial"/>
                <w:sz w:val="16"/>
                <w:szCs w:val="16"/>
              </w:rPr>
              <w:t xml:space="preserve">3 Treatment groups (TG, each with one of 3 </w:t>
            </w:r>
            <w:r w:rsidRPr="002126DD">
              <w:rPr>
                <w:rFonts w:cs="Arial"/>
                <w:i/>
                <w:iCs/>
                <w:sz w:val="16"/>
                <w:szCs w:val="16"/>
              </w:rPr>
              <w:t>sung</w:t>
            </w:r>
            <w:r w:rsidRPr="002126DD">
              <w:rPr>
                <w:rFonts w:cs="Arial"/>
                <w:sz w:val="16"/>
                <w:szCs w:val="16"/>
              </w:rPr>
              <w:t xml:space="preserve"> social stories): N=16</w:t>
            </w:r>
          </w:p>
          <w:p w14:paraId="7C202759" w14:textId="77777777" w:rsidR="00764925" w:rsidRPr="002126DD" w:rsidRDefault="00764925" w:rsidP="00E95BC9">
            <w:pPr>
              <w:pStyle w:val="TableText"/>
              <w:rPr>
                <w:rFonts w:cs="Arial"/>
                <w:sz w:val="16"/>
                <w:szCs w:val="16"/>
              </w:rPr>
            </w:pPr>
            <w:r w:rsidRPr="002126DD">
              <w:rPr>
                <w:rFonts w:cs="Arial"/>
                <w:sz w:val="16"/>
                <w:szCs w:val="16"/>
              </w:rPr>
              <w:t xml:space="preserve">3 Control groups (CG, each with one of 3 </w:t>
            </w:r>
            <w:r w:rsidRPr="002126DD">
              <w:rPr>
                <w:rFonts w:cs="Arial"/>
                <w:i/>
                <w:iCs/>
                <w:sz w:val="16"/>
                <w:szCs w:val="16"/>
              </w:rPr>
              <w:t>read</w:t>
            </w:r>
            <w:r w:rsidRPr="002126DD">
              <w:rPr>
                <w:rFonts w:cs="Arial"/>
                <w:sz w:val="16"/>
                <w:szCs w:val="16"/>
              </w:rPr>
              <w:t xml:space="preserve"> social stories): N=14</w:t>
            </w:r>
          </w:p>
          <w:p w14:paraId="7C20275A" w14:textId="77777777" w:rsidR="00764925" w:rsidRPr="002126DD" w:rsidRDefault="00764925" w:rsidP="00E95BC9">
            <w:pPr>
              <w:pStyle w:val="TableText"/>
              <w:rPr>
                <w:rFonts w:cs="Arial"/>
                <w:sz w:val="16"/>
                <w:szCs w:val="16"/>
              </w:rPr>
            </w:pPr>
            <w:r w:rsidRPr="002126DD">
              <w:rPr>
                <w:rFonts w:cs="Arial"/>
                <w:sz w:val="16"/>
                <w:szCs w:val="16"/>
              </w:rPr>
              <w:t>Dropout: 57/87 (65%) who were allocated at pre-test did not return their post-test results and were therefore excluded.</w:t>
            </w:r>
          </w:p>
          <w:p w14:paraId="7C20275B" w14:textId="77777777" w:rsidR="00764925" w:rsidRPr="002126DD" w:rsidRDefault="00764925" w:rsidP="00E95BC9">
            <w:pPr>
              <w:pStyle w:val="TableText"/>
              <w:rPr>
                <w:rFonts w:cs="Arial"/>
                <w:sz w:val="16"/>
                <w:szCs w:val="16"/>
              </w:rPr>
            </w:pPr>
            <w:r w:rsidRPr="002126DD">
              <w:rPr>
                <w:rFonts w:cs="Arial"/>
                <w:b/>
                <w:sz w:val="16"/>
                <w:szCs w:val="16"/>
              </w:rPr>
              <w:t>Randomisation by cluster.</w:t>
            </w:r>
            <w:r w:rsidRPr="002126DD">
              <w:rPr>
                <w:rFonts w:cs="Arial"/>
                <w:sz w:val="16"/>
                <w:szCs w:val="16"/>
              </w:rPr>
              <w:t xml:space="preserve"> Method not presented.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75C" w14:textId="77777777" w:rsidR="00764925" w:rsidRPr="002126DD" w:rsidRDefault="00764925" w:rsidP="00E95BC9">
            <w:pPr>
              <w:pStyle w:val="TableText"/>
              <w:rPr>
                <w:rFonts w:cs="Arial"/>
                <w:sz w:val="16"/>
                <w:szCs w:val="16"/>
              </w:rPr>
            </w:pPr>
            <w:r w:rsidRPr="002126DD">
              <w:rPr>
                <w:rFonts w:cs="Arial"/>
                <w:b/>
                <w:sz w:val="16"/>
                <w:szCs w:val="16"/>
              </w:rPr>
              <w:t>Inclusion:</w:t>
            </w:r>
            <w:r w:rsidRPr="002126DD">
              <w:rPr>
                <w:rFonts w:cs="Arial"/>
                <w:sz w:val="16"/>
                <w:szCs w:val="16"/>
              </w:rPr>
              <w:t xml:space="preserve"> diagnosed with ASD; attending summer camp; gave consent and returned completed pre-</w:t>
            </w:r>
            <w:r w:rsidR="008D01DE" w:rsidRPr="002126DD">
              <w:rPr>
                <w:rFonts w:cs="Arial"/>
                <w:sz w:val="16"/>
                <w:szCs w:val="16"/>
              </w:rPr>
              <w:t xml:space="preserve"> </w:t>
            </w:r>
            <w:r w:rsidRPr="002126DD">
              <w:rPr>
                <w:rFonts w:cs="Arial"/>
                <w:sz w:val="16"/>
                <w:szCs w:val="16"/>
              </w:rPr>
              <w:t>and post-test measures.</w:t>
            </w:r>
          </w:p>
          <w:p w14:paraId="7C20275D" w14:textId="77777777" w:rsidR="00764925" w:rsidRPr="002126DD" w:rsidRDefault="00764925" w:rsidP="00E95BC9">
            <w:pPr>
              <w:pStyle w:val="TableText"/>
              <w:rPr>
                <w:rFonts w:cs="Arial"/>
                <w:sz w:val="16"/>
                <w:szCs w:val="16"/>
              </w:rPr>
            </w:pPr>
            <w:r w:rsidRPr="002126DD">
              <w:rPr>
                <w:rFonts w:cs="Arial"/>
                <w:b/>
                <w:sz w:val="16"/>
                <w:szCs w:val="16"/>
              </w:rPr>
              <w:t>Exclusion:</w:t>
            </w:r>
            <w:r w:rsidRPr="002126DD">
              <w:rPr>
                <w:rFonts w:cs="Arial"/>
                <w:sz w:val="16"/>
                <w:szCs w:val="16"/>
              </w:rPr>
              <w:t xml:space="preserve"> non-completion of post-test assessments.</w:t>
            </w:r>
          </w:p>
          <w:p w14:paraId="7C20275E" w14:textId="77777777" w:rsidR="00764925" w:rsidRPr="002126DD" w:rsidRDefault="00764925" w:rsidP="00E95BC9">
            <w:pPr>
              <w:pStyle w:val="TableText"/>
              <w:rPr>
                <w:rFonts w:cs="Arial"/>
                <w:sz w:val="16"/>
                <w:szCs w:val="16"/>
              </w:rPr>
            </w:pPr>
            <w:r w:rsidRPr="002126DD">
              <w:rPr>
                <w:rFonts w:cs="Arial"/>
                <w:b/>
                <w:sz w:val="16"/>
                <w:szCs w:val="16"/>
              </w:rPr>
              <w:t>Assessment intervals</w:t>
            </w:r>
            <w:r w:rsidRPr="002126DD">
              <w:rPr>
                <w:rFonts w:cs="Arial"/>
                <w:b/>
                <w:bCs/>
                <w:sz w:val="16"/>
                <w:szCs w:val="16"/>
              </w:rPr>
              <w:t>:</w:t>
            </w:r>
            <w:r w:rsidR="00293BE3" w:rsidRPr="002126DD">
              <w:rPr>
                <w:rFonts w:cs="Arial"/>
                <w:bCs/>
                <w:sz w:val="16"/>
                <w:szCs w:val="16"/>
              </w:rPr>
              <w:t xml:space="preserve"> </w:t>
            </w:r>
            <w:r w:rsidRPr="002126DD">
              <w:rPr>
                <w:rFonts w:cs="Arial"/>
                <w:sz w:val="16"/>
                <w:szCs w:val="16"/>
              </w:rPr>
              <w:t>pre</w:t>
            </w:r>
            <w:r w:rsidR="002F0DD5" w:rsidRPr="002126DD">
              <w:rPr>
                <w:rFonts w:cs="Arial"/>
                <w:sz w:val="16"/>
                <w:szCs w:val="16"/>
              </w:rPr>
              <w:noBreakHyphen/>
            </w:r>
            <w:r w:rsidRPr="002126DD">
              <w:rPr>
                <w:rFonts w:cs="Arial"/>
                <w:sz w:val="16"/>
                <w:szCs w:val="16"/>
              </w:rPr>
              <w:t xml:space="preserve">test </w:t>
            </w:r>
            <w:r w:rsidRPr="002126DD">
              <w:rPr>
                <w:rFonts w:cs="Arial"/>
                <w:bCs/>
                <w:sz w:val="16"/>
                <w:szCs w:val="16"/>
              </w:rPr>
              <w:t xml:space="preserve">0-2 weeks </w:t>
            </w:r>
            <w:r w:rsidRPr="002126DD">
              <w:rPr>
                <w:rFonts w:cs="Arial"/>
                <w:sz w:val="16"/>
                <w:szCs w:val="16"/>
              </w:rPr>
              <w:t>before camp, every day x 3 of music therapy, and post-test one-week after camp</w:t>
            </w:r>
          </w:p>
          <w:p w14:paraId="7C20275F" w14:textId="77777777" w:rsidR="00293BE3" w:rsidRPr="002126DD" w:rsidRDefault="00764925" w:rsidP="00E95BC9">
            <w:pPr>
              <w:pStyle w:val="TableText"/>
              <w:rPr>
                <w:rFonts w:cs="Arial"/>
                <w:sz w:val="16"/>
                <w:szCs w:val="16"/>
              </w:rPr>
            </w:pPr>
            <w:r w:rsidRPr="002126DD">
              <w:rPr>
                <w:rFonts w:cs="Arial"/>
                <w:b/>
                <w:sz w:val="16"/>
                <w:szCs w:val="16"/>
              </w:rPr>
              <w:t>Fidelity:</w:t>
            </w:r>
            <w:r w:rsidRPr="002126DD">
              <w:rPr>
                <w:rFonts w:cs="Arial"/>
                <w:sz w:val="16"/>
                <w:szCs w:val="16"/>
              </w:rPr>
              <w:t xml:space="preserve"> Social stories (both conditions) delivered by a Board certified, experienced Music Therapist who also trained camp counsellors. Observed no guidance of responses by counsellors.</w:t>
            </w:r>
          </w:p>
          <w:p w14:paraId="7C202760" w14:textId="77777777" w:rsidR="00764925" w:rsidRPr="002126DD" w:rsidRDefault="00764925" w:rsidP="00E95BC9">
            <w:pPr>
              <w:pStyle w:val="TableText"/>
              <w:rPr>
                <w:rFonts w:cs="Arial"/>
                <w:sz w:val="16"/>
                <w:szCs w:val="16"/>
              </w:rPr>
            </w:pPr>
            <w:r w:rsidRPr="002126DD">
              <w:rPr>
                <w:rFonts w:cs="Arial"/>
                <w:b/>
                <w:bCs/>
                <w:sz w:val="16"/>
                <w:szCs w:val="16"/>
              </w:rPr>
              <w:t>Analysis:</w:t>
            </w:r>
            <w:r w:rsidRPr="002126DD">
              <w:rPr>
                <w:rFonts w:cs="Arial"/>
                <w:sz w:val="16"/>
                <w:szCs w:val="16"/>
              </w:rPr>
              <w:t xml:space="preserve"> repeated measures ANOVAs. Intention to treat not used such that those not completing all assessments were excluded.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202761" w14:textId="77777777" w:rsidR="00764925" w:rsidRPr="002126DD" w:rsidRDefault="00764925" w:rsidP="00E95BC9">
            <w:pPr>
              <w:pStyle w:val="TableText"/>
              <w:rPr>
                <w:rFonts w:cs="Arial"/>
                <w:sz w:val="16"/>
                <w:szCs w:val="16"/>
              </w:rPr>
            </w:pPr>
            <w:r w:rsidRPr="002126DD">
              <w:rPr>
                <w:rFonts w:cs="Arial"/>
                <w:b/>
                <w:sz w:val="16"/>
                <w:szCs w:val="16"/>
              </w:rPr>
              <w:t>Treatment (TG)</w:t>
            </w:r>
            <w:r w:rsidRPr="002126DD">
              <w:rPr>
                <w:rFonts w:cs="Arial"/>
                <w:b/>
                <w:bCs/>
                <w:sz w:val="16"/>
                <w:szCs w:val="16"/>
              </w:rPr>
              <w:t>:</w:t>
            </w:r>
            <w:r w:rsidRPr="002126DD">
              <w:rPr>
                <w:rFonts w:cs="Arial"/>
                <w:sz w:val="16"/>
                <w:szCs w:val="16"/>
              </w:rPr>
              <w:t xml:space="preserve"> social story sung together (novel composition), integrating PECS (3 versions: targeting social reciprocity, social participation, and detrimental social behaviours) within 50</w:t>
            </w:r>
            <w:r w:rsidR="008D01DE" w:rsidRPr="002126DD">
              <w:rPr>
                <w:rFonts w:cs="Arial"/>
                <w:sz w:val="16"/>
                <w:szCs w:val="16"/>
              </w:rPr>
              <w:t> </w:t>
            </w:r>
            <w:r w:rsidRPr="002126DD">
              <w:rPr>
                <w:rFonts w:cs="Arial"/>
                <w:sz w:val="16"/>
                <w:szCs w:val="16"/>
              </w:rPr>
              <w:t>minute music therapy sessions (also including songs, movement and music, instrument playing, relaxation and music) x 3 (consecutive days) in groups of 6</w:t>
            </w:r>
            <w:r w:rsidR="008D01DE" w:rsidRPr="002126DD">
              <w:rPr>
                <w:rFonts w:cs="Arial"/>
                <w:sz w:val="16"/>
                <w:szCs w:val="16"/>
              </w:rPr>
              <w:t> </w:t>
            </w:r>
            <w:r w:rsidRPr="002126DD">
              <w:rPr>
                <w:rFonts w:cs="Arial"/>
                <w:sz w:val="16"/>
                <w:szCs w:val="16"/>
              </w:rPr>
              <w:t>campers and 8 staff.</w:t>
            </w:r>
          </w:p>
          <w:p w14:paraId="7C202762" w14:textId="77777777" w:rsidR="00764925" w:rsidRPr="002126DD" w:rsidRDefault="00764925" w:rsidP="00E95BC9">
            <w:pPr>
              <w:pStyle w:val="TableText"/>
              <w:rPr>
                <w:rFonts w:cs="Arial"/>
                <w:sz w:val="16"/>
                <w:szCs w:val="16"/>
              </w:rPr>
            </w:pPr>
            <w:r w:rsidRPr="002126DD">
              <w:rPr>
                <w:rFonts w:cs="Arial"/>
                <w:b/>
                <w:sz w:val="16"/>
                <w:szCs w:val="16"/>
              </w:rPr>
              <w:t>Control (CG):</w:t>
            </w:r>
            <w:r w:rsidRPr="002126DD">
              <w:rPr>
                <w:rFonts w:cs="Arial"/>
                <w:sz w:val="16"/>
                <w:szCs w:val="16"/>
              </w:rPr>
              <w:t xml:space="preserve"> social story read together within therapy session</w:t>
            </w:r>
          </w:p>
          <w:p w14:paraId="7C202763" w14:textId="77777777" w:rsidR="00293BE3" w:rsidRPr="002126DD" w:rsidRDefault="00764925" w:rsidP="00E95BC9">
            <w:pPr>
              <w:pStyle w:val="TableText"/>
              <w:rPr>
                <w:rFonts w:cs="Arial"/>
                <w:b/>
                <w:sz w:val="16"/>
                <w:szCs w:val="16"/>
              </w:rPr>
            </w:pPr>
            <w:r w:rsidRPr="002126DD">
              <w:rPr>
                <w:rFonts w:cs="Arial"/>
                <w:b/>
                <w:sz w:val="16"/>
                <w:szCs w:val="16"/>
              </w:rPr>
              <w:t>Outcomes</w:t>
            </w:r>
          </w:p>
          <w:p w14:paraId="7C202764" w14:textId="77777777" w:rsidR="00764925" w:rsidRPr="002126DD" w:rsidRDefault="00764925" w:rsidP="00E95BC9">
            <w:pPr>
              <w:pStyle w:val="TableText"/>
              <w:rPr>
                <w:rFonts w:cs="Arial"/>
                <w:sz w:val="16"/>
                <w:szCs w:val="16"/>
              </w:rPr>
            </w:pPr>
            <w:r w:rsidRPr="002126DD">
              <w:rPr>
                <w:rFonts w:cs="Arial"/>
                <w:sz w:val="16"/>
                <w:szCs w:val="16"/>
                <w:u w:val="single"/>
              </w:rPr>
              <w:t>Autism Social Skills Profile</w:t>
            </w:r>
            <w:r w:rsidRPr="002126DD">
              <w:rPr>
                <w:rFonts w:cs="Arial"/>
                <w:sz w:val="16"/>
                <w:szCs w:val="16"/>
              </w:rPr>
              <w:t xml:space="preserve"> (ASSP): generalisation of target social skills with 3 sub-categories: social reciprocity (SR); social participation (SP); detrimental social behaviours (DSB) </w:t>
            </w:r>
            <w:r w:rsidRPr="002126DD">
              <w:rPr>
                <w:rFonts w:cs="Arial"/>
                <w:i/>
                <w:iCs/>
                <w:sz w:val="16"/>
                <w:szCs w:val="16"/>
              </w:rPr>
              <w:t>(completed by legal guardians)</w:t>
            </w:r>
          </w:p>
          <w:p w14:paraId="7C202765" w14:textId="77777777" w:rsidR="00764925" w:rsidRPr="002126DD" w:rsidRDefault="00764925" w:rsidP="00E95BC9">
            <w:pPr>
              <w:pStyle w:val="TableText"/>
              <w:rPr>
                <w:rFonts w:cs="Arial"/>
                <w:sz w:val="16"/>
                <w:szCs w:val="16"/>
              </w:rPr>
            </w:pPr>
            <w:r w:rsidRPr="002126DD">
              <w:rPr>
                <w:rFonts w:cs="Arial"/>
                <w:sz w:val="16"/>
                <w:szCs w:val="16"/>
                <w:u w:val="single"/>
              </w:rPr>
              <w:t>Comprehension Checks</w:t>
            </w:r>
            <w:r w:rsidRPr="002126DD">
              <w:rPr>
                <w:rFonts w:cs="Arial"/>
                <w:sz w:val="16"/>
                <w:szCs w:val="16"/>
              </w:rPr>
              <w:t xml:space="preserve"> (CC): measured comprehension of each social story</w:t>
            </w:r>
            <w:r w:rsidRPr="002126DD">
              <w:rPr>
                <w:rFonts w:cs="Arial"/>
                <w:i/>
                <w:iCs/>
                <w:sz w:val="16"/>
                <w:szCs w:val="16"/>
              </w:rPr>
              <w:t xml:space="preserve"> (administered by camp counsellors to participants)</w:t>
            </w:r>
          </w:p>
          <w:p w14:paraId="7C202766" w14:textId="77777777" w:rsidR="00764925" w:rsidRPr="002126DD" w:rsidRDefault="00764925" w:rsidP="00E95BC9">
            <w:pPr>
              <w:pStyle w:val="TableText"/>
              <w:rPr>
                <w:rFonts w:cs="Arial"/>
                <w:sz w:val="16"/>
                <w:szCs w:val="16"/>
              </w:rPr>
            </w:pPr>
            <w:r w:rsidRPr="002126DD">
              <w:rPr>
                <w:rFonts w:cs="Arial"/>
                <w:b/>
                <w:bCs/>
                <w:sz w:val="16"/>
                <w:szCs w:val="16"/>
              </w:rPr>
              <w:t>Blinding:</w:t>
            </w:r>
            <w:r w:rsidRPr="002126DD">
              <w:rPr>
                <w:rFonts w:cs="Arial"/>
                <w:sz w:val="16"/>
                <w:szCs w:val="16"/>
              </w:rPr>
              <w:t xml:space="preserve"> Assessments were not blind to condition.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202767" w14:textId="77777777" w:rsidR="00764925" w:rsidRPr="002126DD" w:rsidRDefault="00764925" w:rsidP="00E95BC9">
            <w:pPr>
              <w:pStyle w:val="TableText"/>
              <w:rPr>
                <w:rFonts w:cs="Arial"/>
                <w:sz w:val="16"/>
                <w:szCs w:val="16"/>
              </w:rPr>
            </w:pPr>
            <w:r w:rsidRPr="002126DD">
              <w:rPr>
                <w:rFonts w:cs="Arial"/>
                <w:sz w:val="16"/>
                <w:szCs w:val="16"/>
              </w:rPr>
              <w:t>At baseline, no analyses reported of whether there were differences between groups. Also no analyses of whether those who dropped out at post-test differed from participants. Therefore unclear on whether randomisation was effective or drop-outs were different.</w:t>
            </w:r>
          </w:p>
          <w:p w14:paraId="7C202768" w14:textId="77777777" w:rsidR="00764925" w:rsidRPr="002126DD" w:rsidRDefault="00764925" w:rsidP="00E95BC9">
            <w:pPr>
              <w:pStyle w:val="TableText"/>
              <w:rPr>
                <w:rFonts w:cs="Arial"/>
                <w:b/>
                <w:sz w:val="16"/>
                <w:szCs w:val="16"/>
              </w:rPr>
            </w:pPr>
            <w:r w:rsidRPr="002126DD">
              <w:rPr>
                <w:rFonts w:cs="Arial"/>
                <w:b/>
                <w:sz w:val="16"/>
                <w:szCs w:val="16"/>
              </w:rPr>
              <w:t>Key findings</w:t>
            </w:r>
          </w:p>
          <w:p w14:paraId="7C202769" w14:textId="77777777" w:rsidR="00293BE3" w:rsidRPr="002126DD" w:rsidRDefault="00764925" w:rsidP="00E95BC9">
            <w:pPr>
              <w:pStyle w:val="TableText"/>
              <w:rPr>
                <w:rFonts w:cs="Arial"/>
                <w:sz w:val="16"/>
                <w:szCs w:val="16"/>
              </w:rPr>
            </w:pPr>
            <w:r w:rsidRPr="002126DD">
              <w:rPr>
                <w:rFonts w:cs="Arial"/>
                <w:sz w:val="16"/>
                <w:szCs w:val="16"/>
              </w:rPr>
              <w:t>4-way repeated measures ANOVA for ASSP found no main effects for condition (treatment versus control).</w:t>
            </w:r>
          </w:p>
          <w:p w14:paraId="7C20276A" w14:textId="77777777" w:rsidR="00764925" w:rsidRPr="002126DD" w:rsidRDefault="00764925" w:rsidP="00E95BC9">
            <w:pPr>
              <w:pStyle w:val="TableText"/>
              <w:rPr>
                <w:rFonts w:cs="Arial"/>
                <w:sz w:val="16"/>
                <w:szCs w:val="16"/>
              </w:rPr>
            </w:pPr>
            <w:r w:rsidRPr="002126DD">
              <w:rPr>
                <w:rFonts w:cs="Arial"/>
                <w:sz w:val="16"/>
                <w:szCs w:val="16"/>
              </w:rPr>
              <w:t xml:space="preserve">3-way repeated measures ANOVA for CC only found a main effect for time, F(4,96)=2.84, p=0.028, partial </w:t>
            </w:r>
            <m:oMath>
              <m:r>
                <w:rPr>
                  <w:rFonts w:ascii="Cambria Math" w:hAnsi="Cambria Math" w:cs="Arial"/>
                  <w:sz w:val="16"/>
                  <w:szCs w:val="16"/>
                </w:rPr>
                <m:t>η</m:t>
              </m:r>
              <m:sSup>
                <m:sSupPr>
                  <m:ctrlPr>
                    <w:rPr>
                      <w:rFonts w:ascii="Cambria Math" w:hAnsi="Cambria Math" w:cs="Arial"/>
                      <w:i/>
                      <w:sz w:val="16"/>
                      <w:szCs w:val="16"/>
                    </w:rPr>
                  </m:ctrlPr>
                </m:sSupPr>
                <m:e>
                  <m:r>
                    <w:rPr>
                      <w:rFonts w:ascii="Cambria Math" w:hAnsi="Cambria Math" w:cs="Arial"/>
                      <w:sz w:val="16"/>
                      <w:szCs w:val="16"/>
                    </w:rPr>
                    <m:t xml:space="preserve"> </m:t>
                  </m:r>
                </m:e>
                <m:sup>
                  <m:r>
                    <w:rPr>
                      <w:rFonts w:ascii="Cambria Math" w:hAnsi="Cambria Math" w:cs="Arial"/>
                      <w:sz w:val="16"/>
                      <w:szCs w:val="16"/>
                    </w:rPr>
                    <m:t>2</m:t>
                  </m:r>
                </m:sup>
              </m:sSup>
            </m:oMath>
            <w:r w:rsidRPr="002126DD">
              <w:rPr>
                <w:rFonts w:cs="Arial"/>
                <w:sz w:val="16"/>
                <w:szCs w:val="16"/>
              </w:rPr>
              <w:t>=0.106 such that comprehension of social stories (as expected) i</w:t>
            </w:r>
            <w:r w:rsidR="008D01DE" w:rsidRPr="002126DD">
              <w:rPr>
                <w:rFonts w:cs="Arial"/>
                <w:sz w:val="16"/>
                <w:szCs w:val="16"/>
              </w:rPr>
              <w:t>mproved between pre- and post-</w:t>
            </w:r>
            <w:r w:rsidRPr="002126DD">
              <w:rPr>
                <w:rFonts w:cs="Arial"/>
                <w:sz w:val="16"/>
                <w:szCs w:val="16"/>
              </w:rPr>
              <w:t>test.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20276B" w14:textId="77777777" w:rsidR="00764925" w:rsidRPr="002126DD" w:rsidRDefault="00764925" w:rsidP="00E95BC9">
            <w:pPr>
              <w:pStyle w:val="TableText"/>
              <w:rPr>
                <w:rFonts w:cs="Arial"/>
                <w:sz w:val="16"/>
                <w:szCs w:val="16"/>
              </w:rPr>
            </w:pPr>
            <w:r w:rsidRPr="002126DD">
              <w:rPr>
                <w:rFonts w:cs="Arial"/>
                <w:b/>
                <w:sz w:val="16"/>
                <w:szCs w:val="16"/>
              </w:rPr>
              <w:t>Author conclusions:</w:t>
            </w:r>
            <w:r w:rsidRPr="002126DD">
              <w:rPr>
                <w:rFonts w:cs="Arial"/>
                <w:sz w:val="16"/>
                <w:szCs w:val="16"/>
              </w:rPr>
              <w:t xml:space="preserve"> Lack of significant main effects for social skills was likely a function of minimal treatment dose. Use of active control (read social story) may have prevented between group differences, and dose may not have been sufficient (3</w:t>
            </w:r>
            <w:r w:rsidR="008D01DE" w:rsidRPr="002126DD">
              <w:rPr>
                <w:rFonts w:cs="Arial"/>
                <w:sz w:val="16"/>
                <w:szCs w:val="16"/>
              </w:rPr>
              <w:t> </w:t>
            </w:r>
            <w:r w:rsidRPr="002126DD">
              <w:rPr>
                <w:rFonts w:cs="Arial"/>
                <w:sz w:val="16"/>
                <w:szCs w:val="16"/>
              </w:rPr>
              <w:t>sessions). Clinicians might usefully pair social stories with music to facilitate comprehension, generalisation and on-task behaviours conducive to learning social information.</w:t>
            </w:r>
          </w:p>
          <w:p w14:paraId="7C20276C" w14:textId="77777777" w:rsidR="00293BE3" w:rsidRPr="002126DD" w:rsidRDefault="00764925" w:rsidP="00E95BC9">
            <w:pPr>
              <w:pStyle w:val="TableText"/>
              <w:rPr>
                <w:rFonts w:cs="Arial"/>
                <w:sz w:val="16"/>
                <w:szCs w:val="16"/>
              </w:rPr>
            </w:pPr>
            <w:r w:rsidRPr="002126DD">
              <w:rPr>
                <w:rFonts w:cs="Arial"/>
                <w:b/>
                <w:sz w:val="16"/>
                <w:szCs w:val="16"/>
              </w:rPr>
              <w:t>Reviewer</w:t>
            </w:r>
            <w:r w:rsidR="00293BE3" w:rsidRPr="002126DD">
              <w:rPr>
                <w:rFonts w:cs="Arial"/>
                <w:b/>
                <w:sz w:val="16"/>
                <w:szCs w:val="16"/>
              </w:rPr>
              <w:t>’</w:t>
            </w:r>
            <w:r w:rsidRPr="002126DD">
              <w:rPr>
                <w:rFonts w:cs="Arial"/>
                <w:b/>
                <w:sz w:val="16"/>
                <w:szCs w:val="16"/>
              </w:rPr>
              <w:t>s comments:</w:t>
            </w:r>
            <w:r w:rsidRPr="002126DD">
              <w:rPr>
                <w:rFonts w:cs="Arial"/>
                <w:sz w:val="16"/>
                <w:szCs w:val="16"/>
              </w:rPr>
              <w:t xml:space="preserve"> verification of ASD diagnoses not mentioned. Moderate sample size with only one girl. Very high dropout of 65% who were excluded from the study without any analyses at pre-test, and no intention to treat analyses. Lack of no music therapy control group. Assessment was not blind to condition. Small samples for each treatment subgroup reducing power to identify real effects. Social skills behaviour not independently measured. Maintenance not assessed.</w:t>
            </w:r>
          </w:p>
          <w:p w14:paraId="7C20276D" w14:textId="77777777" w:rsidR="00293BE3" w:rsidRPr="002126DD" w:rsidRDefault="00764925" w:rsidP="00E95BC9">
            <w:pPr>
              <w:pStyle w:val="TableText"/>
              <w:rPr>
                <w:rFonts w:cs="Arial"/>
                <w:sz w:val="16"/>
                <w:szCs w:val="16"/>
              </w:rPr>
            </w:pPr>
            <w:r w:rsidRPr="002126DD">
              <w:rPr>
                <w:rFonts w:cs="Arial"/>
                <w:sz w:val="16"/>
                <w:szCs w:val="16"/>
              </w:rPr>
              <w:t>As treatment and control conditions received music therapy, additional feature of music-based social story may not have provided additional benefit.</w:t>
            </w:r>
          </w:p>
          <w:p w14:paraId="7C20276E" w14:textId="77777777" w:rsidR="00764925" w:rsidRPr="002126DD" w:rsidRDefault="00764925" w:rsidP="00E95BC9">
            <w:pPr>
              <w:pStyle w:val="TableText"/>
              <w:rPr>
                <w:rFonts w:cs="Arial"/>
                <w:sz w:val="16"/>
                <w:szCs w:val="16"/>
              </w:rPr>
            </w:pPr>
            <w:r w:rsidRPr="002126DD">
              <w:rPr>
                <w:rFonts w:cs="Arial"/>
                <w:b/>
                <w:sz w:val="16"/>
                <w:szCs w:val="16"/>
              </w:rPr>
              <w:t>Source of funding:</w:t>
            </w:r>
            <w:r w:rsidRPr="002126DD">
              <w:rPr>
                <w:rFonts w:cs="Arial"/>
                <w:sz w:val="16"/>
                <w:szCs w:val="16"/>
              </w:rPr>
              <w:t xml:space="preserve"> none reported</w:t>
            </w:r>
            <w:r w:rsidR="008D01DE" w:rsidRPr="002126DD">
              <w:rPr>
                <w:rFonts w:cs="Arial"/>
                <w:sz w:val="16"/>
                <w:szCs w:val="16"/>
              </w:rPr>
              <w:t>.</w:t>
            </w:r>
          </w:p>
        </w:tc>
      </w:tr>
    </w:tbl>
    <w:p w14:paraId="7C202770" w14:textId="77777777" w:rsidR="00764925" w:rsidRDefault="00764925" w:rsidP="002F0DD5"/>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847"/>
        <w:gridCol w:w="2268"/>
        <w:gridCol w:w="2977"/>
        <w:gridCol w:w="3119"/>
        <w:gridCol w:w="2835"/>
      </w:tblGrid>
      <w:tr w:rsidR="00764925" w:rsidRPr="00E95BC9" w14:paraId="7C202772" w14:textId="77777777" w:rsidTr="00C32C18">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771" w14:textId="77777777" w:rsidR="00764925" w:rsidRPr="002126DD" w:rsidRDefault="00764925" w:rsidP="002F0DD5">
            <w:pPr>
              <w:pStyle w:val="TableText"/>
              <w:keepNext/>
              <w:rPr>
                <w:rFonts w:cs="Arial"/>
                <w:b/>
                <w:sz w:val="16"/>
                <w:szCs w:val="16"/>
              </w:rPr>
            </w:pPr>
            <w:r w:rsidRPr="002126DD">
              <w:rPr>
                <w:rFonts w:cs="Arial"/>
                <w:b/>
                <w:sz w:val="16"/>
                <w:szCs w:val="16"/>
              </w:rPr>
              <w:lastRenderedPageBreak/>
              <w:t xml:space="preserve">LaGasse </w:t>
            </w:r>
            <w:r w:rsidR="005C43AD" w:rsidRPr="002126DD">
              <w:rPr>
                <w:rFonts w:cs="Arial"/>
                <w:b/>
                <w:sz w:val="16"/>
                <w:szCs w:val="16"/>
              </w:rPr>
              <w:t>et al</w:t>
            </w:r>
            <w:r w:rsidRPr="002126DD">
              <w:rPr>
                <w:rFonts w:cs="Arial"/>
                <w:b/>
                <w:sz w:val="16"/>
                <w:szCs w:val="16"/>
              </w:rPr>
              <w:t xml:space="preserve"> (2014) </w:t>
            </w:r>
            <w:r w:rsidRPr="002126DD">
              <w:rPr>
                <w:rFonts w:cs="Arial"/>
                <w:b/>
                <w:sz w:val="16"/>
                <w:szCs w:val="16"/>
              </w:rPr>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2126DD">
              <w:rPr>
                <w:rFonts w:cs="Arial"/>
                <w:b/>
                <w:sz w:val="16"/>
                <w:szCs w:val="16"/>
              </w:rPr>
              <w:instrText xml:space="preserve"> ADDIN EN.CITE </w:instrText>
            </w:r>
            <w:r w:rsidRPr="002126DD">
              <w:rPr>
                <w:rFonts w:cs="Arial"/>
                <w:b/>
                <w:sz w:val="16"/>
                <w:szCs w:val="16"/>
              </w:rPr>
              <w:fldChar w:fldCharType="begin">
                <w:fldData xml:space="preserve">PEVuZE5vdGU+PENpdGU+PEF1dGhvcj5MYUdhc3NlPC9BdXRob3I+PFllYXI+MjAxNDwvWWVhcj48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</w:fldData>
              </w:fldChar>
            </w:r>
            <w:r w:rsidRPr="002126DD">
              <w:rPr>
                <w:rFonts w:cs="Arial"/>
                <w:b/>
                <w:sz w:val="16"/>
                <w:szCs w:val="16"/>
              </w:rPr>
              <w:instrText xml:space="preserve"> ADDIN EN.CITE.DATA </w:instrText>
            </w:r>
            <w:r w:rsidRPr="002126DD">
              <w:rPr>
                <w:rFonts w:cs="Arial"/>
                <w:b/>
                <w:sz w:val="16"/>
                <w:szCs w:val="16"/>
              </w:rPr>
            </w:r>
            <w:r w:rsidRPr="002126DD">
              <w:rPr>
                <w:rFonts w:cs="Arial"/>
                <w:b/>
                <w:sz w:val="16"/>
                <w:szCs w:val="16"/>
              </w:rPr>
              <w:fldChar w:fldCharType="end"/>
            </w:r>
            <w:r w:rsidRPr="002126DD">
              <w:rPr>
                <w:rFonts w:cs="Arial"/>
                <w:b/>
                <w:sz w:val="16"/>
                <w:szCs w:val="16"/>
              </w:rPr>
            </w:r>
            <w:r w:rsidRPr="002126DD">
              <w:rPr>
                <w:rFonts w:cs="Arial"/>
                <w:b/>
                <w:sz w:val="16"/>
                <w:szCs w:val="16"/>
              </w:rPr>
              <w:fldChar w:fldCharType="separate"/>
            </w:r>
            <w:r w:rsidRPr="002126DD">
              <w:rPr>
                <w:rFonts w:cs="Arial"/>
                <w:b/>
                <w:noProof/>
                <w:sz w:val="16"/>
                <w:szCs w:val="16"/>
              </w:rPr>
              <w:t>[32]</w:t>
            </w:r>
            <w:r w:rsidRPr="002126DD">
              <w:rPr>
                <w:rFonts w:cs="Arial"/>
                <w:b/>
                <w:sz w:val="16"/>
                <w:szCs w:val="16"/>
              </w:rPr>
              <w:fldChar w:fldCharType="end"/>
            </w:r>
          </w:p>
        </w:tc>
      </w:tr>
      <w:tr w:rsidR="00764925" w:rsidRPr="00E95BC9" w14:paraId="7C202779" w14:textId="77777777" w:rsidTr="002F0DD5">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773" w14:textId="77777777" w:rsidR="00764925" w:rsidRPr="002126DD" w:rsidRDefault="00764925" w:rsidP="002F0DD5">
            <w:pPr>
              <w:pStyle w:val="TableText"/>
              <w:keepNext/>
              <w:rPr>
                <w:rFonts w:cs="Arial"/>
                <w:b/>
                <w:sz w:val="16"/>
                <w:szCs w:val="16"/>
              </w:rPr>
            </w:pPr>
            <w:r w:rsidRPr="002126DD">
              <w:rPr>
                <w:rFonts w:cs="Arial"/>
                <w:b/>
                <w:sz w:val="16"/>
                <w:szCs w:val="16"/>
              </w:rPr>
              <w:br w:type="page"/>
              <w:t>Country, study, aims</w:t>
            </w:r>
          </w:p>
        </w:tc>
        <w:tc>
          <w:tcPr>
            <w:tcW w:w="1847" w:type="dxa"/>
            <w:tcBorders>
              <w:top w:val="single" w:sz="4" w:space="0" w:color="auto"/>
              <w:left w:val="single" w:sz="4" w:space="0" w:color="auto"/>
              <w:bottom w:val="single" w:sz="4" w:space="0" w:color="auto"/>
              <w:right w:val="single" w:sz="4" w:space="0" w:color="auto"/>
            </w:tcBorders>
            <w:shd w:val="clear" w:color="auto" w:fill="D9D9D9"/>
          </w:tcPr>
          <w:p w14:paraId="7C202774" w14:textId="77777777" w:rsidR="00764925" w:rsidRPr="002126DD" w:rsidRDefault="00E95BC9" w:rsidP="002F0DD5">
            <w:pPr>
              <w:pStyle w:val="TableText"/>
              <w:keepNext/>
              <w:rPr>
                <w:rFonts w:cs="Arial"/>
                <w:b/>
                <w:sz w:val="16"/>
                <w:szCs w:val="16"/>
              </w:rPr>
            </w:pPr>
            <w:r w:rsidRPr="002126DD">
              <w:rPr>
                <w:rFonts w:cs="Arial"/>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C202775" w14:textId="77777777" w:rsidR="00764925" w:rsidRPr="002126DD" w:rsidRDefault="00764925" w:rsidP="002F0DD5">
            <w:pPr>
              <w:pStyle w:val="TableText"/>
              <w:keepNext/>
              <w:rPr>
                <w:rFonts w:cs="Arial"/>
                <w:b/>
                <w:sz w:val="16"/>
                <w:szCs w:val="16"/>
              </w:rPr>
            </w:pPr>
            <w:r w:rsidRPr="002126DD">
              <w:rPr>
                <w:rFonts w:cs="Arial"/>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C202776" w14:textId="77777777" w:rsidR="00764925" w:rsidRPr="002126DD" w:rsidRDefault="00764925" w:rsidP="002F0DD5">
            <w:pPr>
              <w:pStyle w:val="TableText"/>
              <w:keepNext/>
              <w:rPr>
                <w:rFonts w:cs="Arial"/>
                <w:b/>
                <w:sz w:val="16"/>
                <w:szCs w:val="16"/>
              </w:rPr>
            </w:pPr>
            <w:r w:rsidRPr="002126DD">
              <w:rPr>
                <w:rFonts w:cs="Arial"/>
                <w:b/>
                <w:sz w:val="16"/>
                <w:szCs w:val="16"/>
              </w:rPr>
              <w:t>Intervention, control, outcomes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7C202777" w14:textId="77777777" w:rsidR="00764925" w:rsidRPr="002126DD" w:rsidRDefault="00764925" w:rsidP="002F0DD5">
            <w:pPr>
              <w:pStyle w:val="TableText"/>
              <w:keepNext/>
              <w:rPr>
                <w:rFonts w:cs="Arial"/>
                <w:b/>
                <w:sz w:val="16"/>
                <w:szCs w:val="16"/>
              </w:rPr>
            </w:pPr>
            <w:r w:rsidRPr="002126DD">
              <w:rPr>
                <w:rFonts w:cs="Arial"/>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C202778" w14:textId="77777777" w:rsidR="00764925" w:rsidRPr="002126DD" w:rsidRDefault="00764925" w:rsidP="002F0DD5">
            <w:pPr>
              <w:pStyle w:val="TableText"/>
              <w:keepNext/>
              <w:rPr>
                <w:rFonts w:cs="Arial"/>
                <w:b/>
                <w:sz w:val="16"/>
                <w:szCs w:val="16"/>
              </w:rPr>
            </w:pPr>
            <w:r w:rsidRPr="002126DD">
              <w:rPr>
                <w:rFonts w:cs="Arial"/>
                <w:b/>
                <w:sz w:val="16"/>
                <w:szCs w:val="16"/>
              </w:rPr>
              <w:t>Conclusions, quality issues</w:t>
            </w:r>
          </w:p>
        </w:tc>
      </w:tr>
      <w:tr w:rsidR="00764925" w:rsidRPr="009A7086" w14:paraId="7C20279D" w14:textId="77777777" w:rsidTr="002F0DD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77A" w14:textId="77777777" w:rsidR="00764925" w:rsidRPr="002126DD" w:rsidRDefault="00764925" w:rsidP="00E95BC9">
            <w:pPr>
              <w:pStyle w:val="TableText"/>
              <w:rPr>
                <w:rFonts w:cs="Arial"/>
                <w:sz w:val="16"/>
                <w:szCs w:val="16"/>
              </w:rPr>
            </w:pPr>
            <w:r w:rsidRPr="002126DD">
              <w:rPr>
                <w:rFonts w:cs="Arial"/>
                <w:b/>
                <w:sz w:val="16"/>
                <w:szCs w:val="16"/>
              </w:rPr>
              <w:t>Country:</w:t>
            </w:r>
            <w:r w:rsidRPr="002126DD">
              <w:rPr>
                <w:rFonts w:cs="Arial"/>
                <w:sz w:val="16"/>
                <w:szCs w:val="16"/>
              </w:rPr>
              <w:t xml:space="preserve"> US</w:t>
            </w:r>
          </w:p>
          <w:p w14:paraId="7C20277B" w14:textId="77777777" w:rsidR="00764925" w:rsidRPr="002126DD" w:rsidRDefault="00764925" w:rsidP="00E95BC9">
            <w:pPr>
              <w:pStyle w:val="TableText"/>
              <w:rPr>
                <w:rFonts w:cs="Arial"/>
                <w:sz w:val="16"/>
                <w:szCs w:val="16"/>
              </w:rPr>
            </w:pPr>
            <w:r w:rsidRPr="002126DD">
              <w:rPr>
                <w:rFonts w:cs="Arial"/>
                <w:b/>
                <w:sz w:val="16"/>
                <w:szCs w:val="16"/>
              </w:rPr>
              <w:t>Study type:</w:t>
            </w:r>
            <w:r w:rsidR="00293BE3" w:rsidRPr="002126DD">
              <w:rPr>
                <w:rFonts w:cs="Arial"/>
                <w:sz w:val="16"/>
                <w:szCs w:val="16"/>
              </w:rPr>
              <w:t xml:space="preserve"> </w:t>
            </w:r>
            <w:r w:rsidRPr="002126DD">
              <w:rPr>
                <w:rFonts w:cs="Arial"/>
                <w:sz w:val="16"/>
                <w:szCs w:val="16"/>
              </w:rPr>
              <w:t>parallel-group randomised controlled trial (RCT)</w:t>
            </w:r>
          </w:p>
          <w:p w14:paraId="7C20277C" w14:textId="77777777" w:rsidR="00764925" w:rsidRPr="002126DD" w:rsidRDefault="00764925" w:rsidP="00E95BC9">
            <w:pPr>
              <w:pStyle w:val="TableText"/>
              <w:rPr>
                <w:rFonts w:cs="Arial"/>
                <w:sz w:val="16"/>
                <w:szCs w:val="16"/>
              </w:rPr>
            </w:pPr>
            <w:r w:rsidRPr="002126DD">
              <w:rPr>
                <w:rFonts w:cs="Arial"/>
                <w:b/>
                <w:sz w:val="16"/>
                <w:szCs w:val="16"/>
              </w:rPr>
              <w:t>Evidence level:</w:t>
            </w:r>
            <w:r w:rsidRPr="002126DD">
              <w:rPr>
                <w:rFonts w:cs="Arial"/>
                <w:sz w:val="16"/>
                <w:szCs w:val="16"/>
              </w:rPr>
              <w:t xml:space="preserve"> II</w:t>
            </w:r>
          </w:p>
          <w:p w14:paraId="7C20277D" w14:textId="77777777" w:rsidR="00293BE3" w:rsidRPr="002126DD" w:rsidRDefault="00764925" w:rsidP="00E95BC9">
            <w:pPr>
              <w:pStyle w:val="TableText"/>
              <w:rPr>
                <w:rFonts w:cs="Arial"/>
                <w:sz w:val="16"/>
                <w:szCs w:val="16"/>
              </w:rPr>
            </w:pPr>
            <w:r w:rsidRPr="002126DD">
              <w:rPr>
                <w:rFonts w:cs="Arial"/>
                <w:b/>
                <w:sz w:val="16"/>
                <w:szCs w:val="16"/>
              </w:rPr>
              <w:t>Study Quality</w:t>
            </w:r>
            <w:r w:rsidRPr="002126DD">
              <w:rPr>
                <w:rFonts w:cs="Arial"/>
                <w:sz w:val="16"/>
                <w:szCs w:val="16"/>
              </w:rPr>
              <w:t xml:space="preserve"> (SIGN checklist): + (acceptable quality)</w:t>
            </w:r>
          </w:p>
          <w:p w14:paraId="7C20277E" w14:textId="77777777" w:rsidR="00764925" w:rsidRPr="002126DD" w:rsidRDefault="00764925" w:rsidP="00E95BC9">
            <w:pPr>
              <w:pStyle w:val="TableText"/>
              <w:rPr>
                <w:rFonts w:cs="Arial"/>
                <w:color w:val="201F1E"/>
                <w:sz w:val="16"/>
                <w:szCs w:val="16"/>
                <w:shd w:val="clear" w:color="auto" w:fill="FFFFFF"/>
              </w:rPr>
            </w:pPr>
            <w:r w:rsidRPr="002126DD">
              <w:rPr>
                <w:rFonts w:cs="Arial"/>
                <w:b/>
                <w:bCs/>
                <w:sz w:val="16"/>
                <w:szCs w:val="16"/>
              </w:rPr>
              <w:t>Aims:</w:t>
            </w:r>
            <w:r w:rsidRPr="002126DD">
              <w:rPr>
                <w:rFonts w:cs="Arial"/>
                <w:bCs/>
                <w:sz w:val="16"/>
                <w:szCs w:val="16"/>
              </w:rPr>
              <w:t xml:space="preserve"> </w:t>
            </w:r>
            <w:r w:rsidRPr="002126DD">
              <w:rPr>
                <w:rFonts w:cs="Arial"/>
                <w:sz w:val="16"/>
                <w:szCs w:val="16"/>
              </w:rPr>
              <w:t xml:space="preserve">to </w:t>
            </w:r>
            <w:r w:rsidRPr="002126DD">
              <w:rPr>
                <w:rFonts w:cs="Arial"/>
                <w:color w:val="201F1E"/>
                <w:sz w:val="16"/>
                <w:szCs w:val="16"/>
                <w:shd w:val="clear" w:color="auto" w:fill="FFFFFF"/>
              </w:rPr>
              <w:t>examine the effects of a music-therapy (MT) group intervention on children on the autism spectrum</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20277F" w14:textId="77777777" w:rsidR="00764925" w:rsidRPr="002126DD" w:rsidRDefault="00764925" w:rsidP="00E95BC9">
            <w:pPr>
              <w:pStyle w:val="TableText"/>
              <w:rPr>
                <w:rFonts w:cs="Arial"/>
                <w:sz w:val="16"/>
                <w:szCs w:val="16"/>
              </w:rPr>
            </w:pPr>
            <w:r w:rsidRPr="002126DD">
              <w:rPr>
                <w:rFonts w:cs="Arial"/>
                <w:b/>
                <w:sz w:val="16"/>
                <w:szCs w:val="16"/>
              </w:rPr>
              <w:t>Setting:</w:t>
            </w:r>
            <w:r w:rsidRPr="002126DD">
              <w:rPr>
                <w:rFonts w:cs="Arial"/>
                <w:sz w:val="16"/>
                <w:szCs w:val="16"/>
              </w:rPr>
              <w:t xml:space="preserve"> Recruited by word of mouth and flyers in one large metropolitan area.</w:t>
            </w:r>
          </w:p>
          <w:p w14:paraId="7C202780" w14:textId="41EC815C" w:rsidR="00293BE3" w:rsidRPr="002126DD" w:rsidRDefault="00764925" w:rsidP="00E95BC9">
            <w:pPr>
              <w:pStyle w:val="TableText"/>
              <w:rPr>
                <w:rFonts w:cs="Arial"/>
                <w:sz w:val="16"/>
                <w:szCs w:val="16"/>
              </w:rPr>
            </w:pPr>
            <w:r w:rsidRPr="002126DD">
              <w:rPr>
                <w:rFonts w:cs="Arial"/>
                <w:b/>
                <w:sz w:val="16"/>
                <w:szCs w:val="16"/>
              </w:rPr>
              <w:t>Participants:</w:t>
            </w:r>
            <w:r w:rsidRPr="002126DD">
              <w:rPr>
                <w:rFonts w:cs="Arial"/>
                <w:sz w:val="16"/>
                <w:szCs w:val="16"/>
              </w:rPr>
              <w:t xml:space="preserve"> 17 (of 25</w:t>
            </w:r>
            <w:r w:rsidR="00A912B5" w:rsidRPr="002126DD">
              <w:rPr>
                <w:rFonts w:cs="Arial"/>
                <w:sz w:val="16"/>
                <w:szCs w:val="16"/>
              </w:rPr>
              <w:t> </w:t>
            </w:r>
            <w:r w:rsidRPr="002126DD">
              <w:rPr>
                <w:rFonts w:cs="Arial"/>
                <w:sz w:val="16"/>
                <w:szCs w:val="16"/>
              </w:rPr>
              <w:t>recruited and randomised) children diagnosed with ASD; aged 6</w:t>
            </w:r>
            <w:r w:rsidR="002126DD">
              <w:rPr>
                <w:rFonts w:cs="Arial"/>
                <w:sz w:val="16"/>
                <w:szCs w:val="16"/>
              </w:rPr>
              <w:t>–</w:t>
            </w:r>
            <w:r w:rsidRPr="002126DD">
              <w:rPr>
                <w:rFonts w:cs="Arial"/>
                <w:sz w:val="16"/>
                <w:szCs w:val="16"/>
              </w:rPr>
              <w:t>9 years (M=7.6</w:t>
            </w:r>
            <w:r w:rsidR="00A912B5" w:rsidRPr="002126DD">
              <w:rPr>
                <w:rFonts w:cs="Arial"/>
                <w:sz w:val="16"/>
                <w:szCs w:val="16"/>
              </w:rPr>
              <w:t> </w:t>
            </w:r>
            <w:r w:rsidRPr="002126DD">
              <w:rPr>
                <w:rFonts w:cs="Arial"/>
                <w:sz w:val="16"/>
                <w:szCs w:val="16"/>
              </w:rPr>
              <w:t>years); 13</w:t>
            </w:r>
            <w:r w:rsidR="00B05425" w:rsidRPr="002126DD">
              <w:rPr>
                <w:rFonts w:cs="Arial"/>
                <w:sz w:val="16"/>
                <w:szCs w:val="16"/>
              </w:rPr>
              <w:t> </w:t>
            </w:r>
            <w:r w:rsidRPr="002126DD">
              <w:rPr>
                <w:rFonts w:cs="Arial"/>
                <w:sz w:val="16"/>
                <w:szCs w:val="16"/>
              </w:rPr>
              <w:t>(76%) male.</w:t>
            </w:r>
          </w:p>
          <w:p w14:paraId="7C202781" w14:textId="77777777" w:rsidR="00764925" w:rsidRPr="002126DD" w:rsidRDefault="00764925" w:rsidP="00E95BC9">
            <w:pPr>
              <w:pStyle w:val="TableText"/>
              <w:rPr>
                <w:rFonts w:cs="Arial"/>
                <w:sz w:val="16"/>
                <w:szCs w:val="16"/>
              </w:rPr>
            </w:pPr>
            <w:r w:rsidRPr="002126DD">
              <w:rPr>
                <w:rFonts w:cs="Arial"/>
                <w:sz w:val="16"/>
                <w:szCs w:val="16"/>
              </w:rPr>
              <w:t>Treatment group (TG, music therapy group): N=9</w:t>
            </w:r>
            <w:r w:rsidR="00A912B5" w:rsidRPr="002126DD">
              <w:rPr>
                <w:rFonts w:cs="Arial"/>
                <w:sz w:val="16"/>
                <w:szCs w:val="16"/>
              </w:rPr>
              <w:t>.</w:t>
            </w:r>
          </w:p>
          <w:p w14:paraId="7C202782" w14:textId="77777777" w:rsidR="00764925" w:rsidRPr="002126DD" w:rsidRDefault="00764925" w:rsidP="00E95BC9">
            <w:pPr>
              <w:pStyle w:val="TableText"/>
              <w:rPr>
                <w:rFonts w:cs="Arial"/>
                <w:sz w:val="16"/>
                <w:szCs w:val="16"/>
              </w:rPr>
            </w:pPr>
            <w:r w:rsidRPr="002126DD">
              <w:rPr>
                <w:rFonts w:cs="Arial"/>
                <w:sz w:val="16"/>
                <w:szCs w:val="16"/>
              </w:rPr>
              <w:t>Control group (CG, social skills group): N=8</w:t>
            </w:r>
            <w:r w:rsidR="00B05425" w:rsidRPr="002126DD">
              <w:rPr>
                <w:rFonts w:cs="Arial"/>
                <w:sz w:val="16"/>
                <w:szCs w:val="16"/>
              </w:rPr>
              <w:t>.</w:t>
            </w:r>
          </w:p>
          <w:p w14:paraId="7C202783" w14:textId="77777777" w:rsidR="00764925" w:rsidRPr="002126DD" w:rsidRDefault="00764925" w:rsidP="00E95BC9">
            <w:pPr>
              <w:pStyle w:val="TableText"/>
              <w:rPr>
                <w:rFonts w:cs="Arial"/>
                <w:sz w:val="16"/>
                <w:szCs w:val="16"/>
              </w:rPr>
            </w:pPr>
            <w:r w:rsidRPr="002126DD">
              <w:rPr>
                <w:rFonts w:cs="Arial"/>
                <w:b/>
                <w:sz w:val="16"/>
                <w:szCs w:val="16"/>
              </w:rPr>
              <w:t>Dropout:</w:t>
            </w:r>
            <w:r w:rsidRPr="002126DD">
              <w:rPr>
                <w:rFonts w:cs="Arial"/>
                <w:sz w:val="16"/>
                <w:szCs w:val="16"/>
              </w:rPr>
              <w:t xml:space="preserve"> 5/22 (23%) including 3 withdrawals and 2 excluded due to non-attendance at two or more sessions (higher for CG). Three week follow-up assessments not completed by 4</w:t>
            </w:r>
            <w:r w:rsidR="002F0DD5" w:rsidRPr="002126DD">
              <w:rPr>
                <w:rFonts w:cs="Arial"/>
                <w:sz w:val="16"/>
                <w:szCs w:val="16"/>
              </w:rPr>
              <w:t> </w:t>
            </w:r>
            <w:r w:rsidRPr="002126DD">
              <w:rPr>
                <w:rFonts w:cs="Arial"/>
                <w:sz w:val="16"/>
                <w:szCs w:val="16"/>
              </w:rPr>
              <w:t>parents (2</w:t>
            </w:r>
            <w:r w:rsidR="00A912B5" w:rsidRPr="002126DD">
              <w:rPr>
                <w:rFonts w:cs="Arial"/>
                <w:sz w:val="16"/>
                <w:szCs w:val="16"/>
              </w:rPr>
              <w:t> </w:t>
            </w:r>
            <w:r w:rsidRPr="002126DD">
              <w:rPr>
                <w:rFonts w:cs="Arial"/>
                <w:sz w:val="16"/>
                <w:szCs w:val="16"/>
              </w:rPr>
              <w:t>in each group).</w:t>
            </w:r>
          </w:p>
          <w:p w14:paraId="7C202784" w14:textId="77777777" w:rsidR="00764925" w:rsidRPr="002126DD" w:rsidRDefault="00764925" w:rsidP="00E95BC9">
            <w:pPr>
              <w:pStyle w:val="TableText"/>
              <w:rPr>
                <w:rFonts w:cs="Arial"/>
                <w:sz w:val="16"/>
                <w:szCs w:val="16"/>
              </w:rPr>
            </w:pPr>
            <w:r w:rsidRPr="002126DD">
              <w:rPr>
                <w:rFonts w:cs="Arial"/>
                <w:sz w:val="16"/>
                <w:szCs w:val="16"/>
              </w:rPr>
              <w:t>Randomisation by computerised random numbers table.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785" w14:textId="77777777" w:rsidR="00764925" w:rsidRPr="002126DD" w:rsidRDefault="00764925" w:rsidP="00E95BC9">
            <w:pPr>
              <w:pStyle w:val="TableText"/>
              <w:rPr>
                <w:rFonts w:cs="Arial"/>
                <w:sz w:val="16"/>
                <w:szCs w:val="16"/>
              </w:rPr>
            </w:pPr>
            <w:r w:rsidRPr="002126DD">
              <w:rPr>
                <w:rFonts w:cs="Arial"/>
                <w:b/>
                <w:sz w:val="16"/>
                <w:szCs w:val="16"/>
              </w:rPr>
              <w:t>Inclusion:</w:t>
            </w:r>
            <w:r w:rsidRPr="002126DD">
              <w:rPr>
                <w:rFonts w:cs="Arial"/>
                <w:sz w:val="16"/>
                <w:szCs w:val="16"/>
              </w:rPr>
              <w:t xml:space="preserve"> </w:t>
            </w:r>
            <w:r w:rsidRPr="002126DD">
              <w:rPr>
                <w:rFonts w:cs="Arial"/>
                <w:bCs/>
                <w:sz w:val="16"/>
                <w:szCs w:val="16"/>
              </w:rPr>
              <w:t>formal</w:t>
            </w:r>
            <w:r w:rsidRPr="002126DD">
              <w:rPr>
                <w:rFonts w:cs="Arial"/>
                <w:sz w:val="16"/>
                <w:szCs w:val="16"/>
              </w:rPr>
              <w:t xml:space="preserve"> diagnosis with ASD; primary language of English</w:t>
            </w:r>
            <w:r w:rsidR="00B05425" w:rsidRPr="002126DD">
              <w:rPr>
                <w:rFonts w:cs="Arial"/>
                <w:sz w:val="16"/>
                <w:szCs w:val="16"/>
              </w:rPr>
              <w:t>.</w:t>
            </w:r>
          </w:p>
          <w:p w14:paraId="7C202786" w14:textId="77777777" w:rsidR="00764925" w:rsidRPr="002126DD" w:rsidRDefault="00764925" w:rsidP="00E95BC9">
            <w:pPr>
              <w:pStyle w:val="TableText"/>
              <w:rPr>
                <w:rFonts w:cs="Arial"/>
                <w:sz w:val="16"/>
                <w:szCs w:val="16"/>
              </w:rPr>
            </w:pPr>
            <w:r w:rsidRPr="002126DD">
              <w:rPr>
                <w:rFonts w:cs="Arial"/>
                <w:b/>
                <w:sz w:val="16"/>
                <w:szCs w:val="16"/>
              </w:rPr>
              <w:t>Exclusion:</w:t>
            </w:r>
            <w:r w:rsidRPr="002126DD">
              <w:rPr>
                <w:rFonts w:cs="Arial"/>
                <w:sz w:val="16"/>
                <w:szCs w:val="16"/>
              </w:rPr>
              <w:t xml:space="preserve"> dual diagnosis, having had music therapy within previous 2 years, had 2</w:t>
            </w:r>
            <w:r w:rsidR="002F0DD5" w:rsidRPr="002126DD">
              <w:rPr>
                <w:rFonts w:cs="Arial"/>
                <w:sz w:val="16"/>
                <w:szCs w:val="16"/>
              </w:rPr>
              <w:t> </w:t>
            </w:r>
            <w:r w:rsidRPr="002126DD">
              <w:rPr>
                <w:rFonts w:cs="Arial"/>
                <w:sz w:val="16"/>
                <w:szCs w:val="16"/>
              </w:rPr>
              <w:t>or more absences from sessions.</w:t>
            </w:r>
          </w:p>
          <w:p w14:paraId="7C202787" w14:textId="77777777" w:rsidR="00293BE3" w:rsidRPr="002126DD" w:rsidRDefault="00764925" w:rsidP="00E95BC9">
            <w:pPr>
              <w:pStyle w:val="TableText"/>
              <w:rPr>
                <w:rFonts w:cs="Arial"/>
                <w:sz w:val="16"/>
                <w:szCs w:val="16"/>
              </w:rPr>
            </w:pPr>
            <w:r w:rsidRPr="002126DD">
              <w:rPr>
                <w:rFonts w:cs="Arial"/>
                <w:b/>
                <w:sz w:val="16"/>
                <w:szCs w:val="16"/>
              </w:rPr>
              <w:t>Assessment intervals</w:t>
            </w:r>
            <w:r w:rsidRPr="002126DD">
              <w:rPr>
                <w:rFonts w:cs="Arial"/>
                <w:b/>
                <w:bCs/>
                <w:sz w:val="16"/>
                <w:szCs w:val="16"/>
              </w:rPr>
              <w:t>:</w:t>
            </w:r>
            <w:r w:rsidRPr="002126DD">
              <w:rPr>
                <w:rFonts w:cs="Arial"/>
                <w:bCs/>
                <w:sz w:val="16"/>
                <w:szCs w:val="16"/>
              </w:rPr>
              <w:t xml:space="preserve"> </w:t>
            </w:r>
            <w:r w:rsidRPr="002126DD">
              <w:rPr>
                <w:rFonts w:cs="Arial"/>
                <w:bCs/>
                <w:sz w:val="16"/>
                <w:szCs w:val="16"/>
                <w:u w:val="single"/>
              </w:rPr>
              <w:t>SRS</w:t>
            </w:r>
            <w:r w:rsidRPr="002126DD">
              <w:rPr>
                <w:rFonts w:cs="Arial"/>
                <w:bCs/>
                <w:sz w:val="16"/>
                <w:szCs w:val="16"/>
              </w:rPr>
              <w:t xml:space="preserve"> </w:t>
            </w:r>
            <w:r w:rsidRPr="002126DD">
              <w:rPr>
                <w:rFonts w:cs="Arial"/>
                <w:bCs/>
                <w:i/>
                <w:iCs/>
                <w:sz w:val="16"/>
                <w:szCs w:val="16"/>
              </w:rPr>
              <w:t>(parent):</w:t>
            </w:r>
            <w:r w:rsidRPr="002126DD">
              <w:rPr>
                <w:rFonts w:cs="Arial"/>
                <w:bCs/>
                <w:sz w:val="16"/>
                <w:szCs w:val="16"/>
              </w:rPr>
              <w:t xml:space="preserve"> </w:t>
            </w:r>
            <w:r w:rsidRPr="002126DD">
              <w:rPr>
                <w:rFonts w:cs="Arial"/>
                <w:sz w:val="16"/>
                <w:szCs w:val="16"/>
              </w:rPr>
              <w:t>pre-test</w:t>
            </w:r>
            <w:r w:rsidRPr="002126DD">
              <w:rPr>
                <w:rFonts w:cs="Arial"/>
                <w:bCs/>
                <w:sz w:val="16"/>
                <w:szCs w:val="16"/>
              </w:rPr>
              <w:t xml:space="preserve"> </w:t>
            </w:r>
            <w:r w:rsidRPr="002126DD">
              <w:rPr>
                <w:rFonts w:cs="Arial"/>
                <w:sz w:val="16"/>
                <w:szCs w:val="16"/>
              </w:rPr>
              <w:t>before sessions, and post-test 3</w:t>
            </w:r>
            <w:r w:rsidR="00B05425" w:rsidRPr="002126DD">
              <w:rPr>
                <w:rFonts w:cs="Arial"/>
                <w:sz w:val="16"/>
                <w:szCs w:val="16"/>
              </w:rPr>
              <w:t> </w:t>
            </w:r>
            <w:r w:rsidRPr="002126DD">
              <w:rPr>
                <w:rFonts w:cs="Arial"/>
                <w:sz w:val="16"/>
                <w:szCs w:val="16"/>
              </w:rPr>
              <w:t xml:space="preserve">days after 5 week programme. </w:t>
            </w:r>
            <w:r w:rsidRPr="002126DD">
              <w:rPr>
                <w:rFonts w:cs="Arial"/>
                <w:sz w:val="16"/>
                <w:szCs w:val="16"/>
                <w:u w:val="single"/>
              </w:rPr>
              <w:t xml:space="preserve">ATEC </w:t>
            </w:r>
            <w:r w:rsidRPr="002126DD">
              <w:rPr>
                <w:rFonts w:cs="Arial"/>
                <w:i/>
                <w:iCs/>
                <w:sz w:val="16"/>
                <w:szCs w:val="16"/>
              </w:rPr>
              <w:t>(parent):</w:t>
            </w:r>
            <w:r w:rsidRPr="002126DD">
              <w:rPr>
                <w:rFonts w:cs="Arial"/>
                <w:sz w:val="16"/>
                <w:szCs w:val="16"/>
              </w:rPr>
              <w:t xml:space="preserve"> pre-test, at session 2, 4, 8, 1</w:t>
            </w:r>
            <w:r w:rsidR="00B05425" w:rsidRPr="002126DD">
              <w:rPr>
                <w:rFonts w:cs="Arial"/>
                <w:sz w:val="16"/>
                <w:szCs w:val="16"/>
              </w:rPr>
              <w:t> </w:t>
            </w:r>
            <w:r w:rsidRPr="002126DD">
              <w:rPr>
                <w:rFonts w:cs="Arial"/>
                <w:sz w:val="16"/>
                <w:szCs w:val="16"/>
              </w:rPr>
              <w:t xml:space="preserve">week post, </w:t>
            </w:r>
            <w:r w:rsidR="00B05425" w:rsidRPr="002126DD">
              <w:rPr>
                <w:rFonts w:cs="Arial"/>
                <w:sz w:val="16"/>
                <w:szCs w:val="16"/>
              </w:rPr>
              <w:t>and</w:t>
            </w:r>
            <w:r w:rsidRPr="002126DD">
              <w:rPr>
                <w:rFonts w:cs="Arial"/>
                <w:sz w:val="16"/>
                <w:szCs w:val="16"/>
              </w:rPr>
              <w:t xml:space="preserve"> 3 weeks post.</w:t>
            </w:r>
            <w:r w:rsidR="00293BE3" w:rsidRPr="002126DD">
              <w:rPr>
                <w:rFonts w:cs="Arial"/>
                <w:sz w:val="16"/>
                <w:szCs w:val="16"/>
              </w:rPr>
              <w:t xml:space="preserve"> </w:t>
            </w:r>
            <w:r w:rsidRPr="002126DD">
              <w:rPr>
                <w:rFonts w:cs="Arial"/>
                <w:sz w:val="16"/>
                <w:szCs w:val="16"/>
                <w:u w:val="single"/>
              </w:rPr>
              <w:t>ATEC</w:t>
            </w:r>
            <w:r w:rsidRPr="002126DD">
              <w:rPr>
                <w:rFonts w:cs="Arial"/>
                <w:i/>
                <w:iCs/>
                <w:sz w:val="16"/>
                <w:szCs w:val="16"/>
              </w:rPr>
              <w:t xml:space="preserve"> (therapist</w:t>
            </w:r>
            <w:r w:rsidRPr="002126DD">
              <w:rPr>
                <w:rFonts w:cs="Arial"/>
                <w:sz w:val="16"/>
                <w:szCs w:val="16"/>
              </w:rPr>
              <w:t>): after sessions 2, 4, 8, 10.</w:t>
            </w:r>
          </w:p>
          <w:p w14:paraId="7C202788" w14:textId="77777777" w:rsidR="00764925" w:rsidRPr="002126DD" w:rsidRDefault="00764925" w:rsidP="00E95BC9">
            <w:pPr>
              <w:pStyle w:val="TableText"/>
              <w:rPr>
                <w:rFonts w:cs="Arial"/>
                <w:sz w:val="16"/>
                <w:szCs w:val="16"/>
              </w:rPr>
            </w:pPr>
            <w:r w:rsidRPr="002126DD">
              <w:rPr>
                <w:rFonts w:cs="Arial"/>
                <w:b/>
                <w:sz w:val="16"/>
                <w:szCs w:val="16"/>
              </w:rPr>
              <w:t>Fidelity:</w:t>
            </w:r>
            <w:r w:rsidRPr="002126DD">
              <w:rPr>
                <w:rFonts w:cs="Arial"/>
                <w:sz w:val="16"/>
                <w:szCs w:val="16"/>
              </w:rPr>
              <w:t xml:space="preserve"> MT delivered by Board certified Music Therapist. Manual defined exercises, support level, fidelity measures.</w:t>
            </w:r>
          </w:p>
          <w:p w14:paraId="7C202789" w14:textId="77777777" w:rsidR="00764925" w:rsidRPr="002126DD" w:rsidRDefault="00764925" w:rsidP="00E95BC9">
            <w:pPr>
              <w:pStyle w:val="TableText"/>
              <w:rPr>
                <w:rFonts w:cs="Arial"/>
                <w:sz w:val="16"/>
                <w:szCs w:val="16"/>
              </w:rPr>
            </w:pPr>
            <w:r w:rsidRPr="002126DD">
              <w:rPr>
                <w:rFonts w:cs="Arial"/>
                <w:sz w:val="16"/>
                <w:szCs w:val="16"/>
              </w:rPr>
              <w:t>Inter-rater reliability for coding of behaviours in videos between 0.82 and 0.94.</w:t>
            </w:r>
          </w:p>
          <w:p w14:paraId="7C20278A" w14:textId="77777777" w:rsidR="00764925" w:rsidRPr="002126DD" w:rsidRDefault="00764925" w:rsidP="00E95BC9">
            <w:pPr>
              <w:pStyle w:val="TableText"/>
              <w:rPr>
                <w:rFonts w:cs="Arial"/>
                <w:sz w:val="16"/>
                <w:szCs w:val="16"/>
              </w:rPr>
            </w:pPr>
            <w:r w:rsidRPr="002126DD">
              <w:rPr>
                <w:rFonts w:cs="Arial"/>
                <w:b/>
                <w:sz w:val="16"/>
                <w:szCs w:val="16"/>
              </w:rPr>
              <w:t>Analysis:</w:t>
            </w:r>
            <w:r w:rsidRPr="002126DD">
              <w:rPr>
                <w:rFonts w:cs="Arial"/>
                <w:sz w:val="16"/>
                <w:szCs w:val="16"/>
              </w:rPr>
              <w:t xml:space="preserve"> Used mixed and repeated ANOVAs for between group analyses. ANCOVA for video sessions with session 3 as covariate, session 10 as dependent variable.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20278B" w14:textId="77777777" w:rsidR="00764925" w:rsidRPr="002126DD" w:rsidRDefault="00764925" w:rsidP="00E95BC9">
            <w:pPr>
              <w:pStyle w:val="TableText"/>
              <w:rPr>
                <w:rFonts w:cs="Arial"/>
                <w:sz w:val="16"/>
                <w:szCs w:val="16"/>
              </w:rPr>
            </w:pPr>
            <w:r w:rsidRPr="002126DD">
              <w:rPr>
                <w:rFonts w:cs="Arial"/>
                <w:b/>
                <w:sz w:val="16"/>
                <w:szCs w:val="16"/>
              </w:rPr>
              <w:t>Treatment (TG)</w:t>
            </w:r>
            <w:r w:rsidRPr="002126DD">
              <w:rPr>
                <w:rFonts w:cs="Arial"/>
                <w:b/>
                <w:bCs/>
                <w:sz w:val="16"/>
                <w:szCs w:val="16"/>
              </w:rPr>
              <w:t>:</w:t>
            </w:r>
            <w:r w:rsidRPr="002126DD">
              <w:rPr>
                <w:rFonts w:cs="Arial"/>
                <w:sz w:val="16"/>
                <w:szCs w:val="16"/>
              </w:rPr>
              <w:t xml:space="preserve"> 50-minute music therapy session x 5 weeks x 2/wk (10</w:t>
            </w:r>
            <w:r w:rsidR="00B05425" w:rsidRPr="002126DD">
              <w:rPr>
                <w:rFonts w:cs="Arial"/>
                <w:sz w:val="16"/>
                <w:szCs w:val="16"/>
              </w:rPr>
              <w:t> </w:t>
            </w:r>
            <w:r w:rsidRPr="002126DD">
              <w:rPr>
                <w:rFonts w:cs="Arial"/>
                <w:sz w:val="16"/>
                <w:szCs w:val="16"/>
              </w:rPr>
              <w:t>sessions) in groups of 3</w:t>
            </w:r>
            <w:r w:rsidR="00B05425" w:rsidRPr="002126DD">
              <w:rPr>
                <w:rFonts w:cs="Arial"/>
                <w:sz w:val="16"/>
                <w:szCs w:val="16"/>
              </w:rPr>
              <w:t>–</w:t>
            </w:r>
            <w:r w:rsidRPr="002126DD">
              <w:rPr>
                <w:rFonts w:cs="Arial"/>
                <w:sz w:val="16"/>
                <w:szCs w:val="16"/>
              </w:rPr>
              <w:t>4 children and music therapist (and 2</w:t>
            </w:r>
            <w:r w:rsidR="00B05425" w:rsidRPr="002126DD">
              <w:rPr>
                <w:rFonts w:cs="Arial"/>
                <w:sz w:val="16"/>
                <w:szCs w:val="16"/>
              </w:rPr>
              <w:t> </w:t>
            </w:r>
            <w:r w:rsidRPr="002126DD">
              <w:rPr>
                <w:rFonts w:cs="Arial"/>
                <w:sz w:val="16"/>
                <w:szCs w:val="16"/>
              </w:rPr>
              <w:t xml:space="preserve">helpers). Manualised sessions included songs, and exercises offering sensory </w:t>
            </w:r>
            <w:r w:rsidR="00B05425" w:rsidRPr="002126DD">
              <w:rPr>
                <w:rFonts w:cs="Arial"/>
                <w:sz w:val="16"/>
                <w:szCs w:val="16"/>
              </w:rPr>
              <w:t>and</w:t>
            </w:r>
            <w:r w:rsidRPr="002126DD">
              <w:rPr>
                <w:rFonts w:cs="Arial"/>
                <w:sz w:val="16"/>
                <w:szCs w:val="16"/>
              </w:rPr>
              <w:t xml:space="preserve"> social experiences, including playing instruments moving to musical cues.</w:t>
            </w:r>
          </w:p>
          <w:p w14:paraId="7C20278C" w14:textId="77777777" w:rsidR="00764925" w:rsidRPr="002126DD" w:rsidRDefault="00764925" w:rsidP="00E95BC9">
            <w:pPr>
              <w:pStyle w:val="TableText"/>
              <w:rPr>
                <w:rFonts w:cs="Arial"/>
                <w:sz w:val="16"/>
                <w:szCs w:val="16"/>
              </w:rPr>
            </w:pPr>
            <w:r w:rsidRPr="002126DD">
              <w:rPr>
                <w:rFonts w:cs="Arial"/>
                <w:b/>
                <w:sz w:val="16"/>
                <w:szCs w:val="16"/>
              </w:rPr>
              <w:t>Control (CG):</w:t>
            </w:r>
            <w:r w:rsidRPr="002126DD">
              <w:rPr>
                <w:rFonts w:cs="Arial"/>
                <w:sz w:val="16"/>
                <w:szCs w:val="16"/>
              </w:rPr>
              <w:t xml:space="preserve"> group exercises (games, ball passing, copying movements) without music led by educator (and 2 helpers)</w:t>
            </w:r>
            <w:r w:rsidR="00B05425" w:rsidRPr="002126DD">
              <w:rPr>
                <w:rFonts w:cs="Arial"/>
                <w:sz w:val="16"/>
                <w:szCs w:val="16"/>
              </w:rPr>
              <w:t>.</w:t>
            </w:r>
          </w:p>
          <w:p w14:paraId="7C20278D" w14:textId="77777777" w:rsidR="00293BE3" w:rsidRPr="002126DD" w:rsidRDefault="00764925" w:rsidP="00E95BC9">
            <w:pPr>
              <w:pStyle w:val="TableText"/>
              <w:rPr>
                <w:rFonts w:cs="Arial"/>
                <w:b/>
                <w:sz w:val="16"/>
                <w:szCs w:val="16"/>
              </w:rPr>
            </w:pPr>
            <w:r w:rsidRPr="002126DD">
              <w:rPr>
                <w:rFonts w:cs="Arial"/>
                <w:b/>
                <w:sz w:val="16"/>
                <w:szCs w:val="16"/>
              </w:rPr>
              <w:t>Outcomes</w:t>
            </w:r>
          </w:p>
          <w:p w14:paraId="7C20278E" w14:textId="77777777" w:rsidR="00764925" w:rsidRPr="002126DD" w:rsidRDefault="00764925" w:rsidP="00E95BC9">
            <w:pPr>
              <w:pStyle w:val="TableText"/>
              <w:rPr>
                <w:rFonts w:cs="Arial"/>
                <w:sz w:val="16"/>
                <w:szCs w:val="16"/>
              </w:rPr>
            </w:pPr>
            <w:r w:rsidRPr="002126DD">
              <w:rPr>
                <w:rFonts w:cs="Arial"/>
                <w:sz w:val="16"/>
                <w:szCs w:val="16"/>
                <w:u w:val="single"/>
              </w:rPr>
              <w:t>Social Responsiveness Scale</w:t>
            </w:r>
            <w:r w:rsidRPr="002126DD">
              <w:rPr>
                <w:rFonts w:cs="Arial"/>
                <w:sz w:val="16"/>
                <w:szCs w:val="16"/>
              </w:rPr>
              <w:t xml:space="preserve"> (SRS): level of impairment of social skills </w:t>
            </w:r>
            <w:r w:rsidRPr="002126DD">
              <w:rPr>
                <w:rFonts w:cs="Arial"/>
                <w:i/>
                <w:iCs/>
                <w:sz w:val="16"/>
                <w:szCs w:val="16"/>
              </w:rPr>
              <w:t>(completed by parent/caregiver)</w:t>
            </w:r>
          </w:p>
          <w:p w14:paraId="7C20278F" w14:textId="77777777" w:rsidR="00764925" w:rsidRPr="002126DD" w:rsidRDefault="00764925" w:rsidP="00E95BC9">
            <w:pPr>
              <w:pStyle w:val="TableText"/>
              <w:rPr>
                <w:rFonts w:cs="Arial"/>
                <w:i/>
                <w:iCs/>
                <w:sz w:val="16"/>
                <w:szCs w:val="16"/>
              </w:rPr>
            </w:pPr>
            <w:r w:rsidRPr="002126DD">
              <w:rPr>
                <w:rFonts w:cs="Arial"/>
                <w:sz w:val="16"/>
                <w:szCs w:val="16"/>
                <w:u w:val="single"/>
              </w:rPr>
              <w:t>Autism Treatment Evaluation Checklist</w:t>
            </w:r>
            <w:r w:rsidRPr="002126DD">
              <w:rPr>
                <w:rFonts w:cs="Arial"/>
                <w:sz w:val="16"/>
                <w:szCs w:val="16"/>
              </w:rPr>
              <w:t xml:space="preserve"> (ATEC): functioning in speech and communication, sociability, sensory/cognitive awareness, physical wellbeing </w:t>
            </w:r>
            <w:r w:rsidRPr="002126DD">
              <w:rPr>
                <w:rFonts w:cs="Arial"/>
                <w:i/>
                <w:iCs/>
                <w:sz w:val="16"/>
                <w:szCs w:val="16"/>
              </w:rPr>
              <w:t>(completed by parent, therapist)</w:t>
            </w:r>
          </w:p>
          <w:p w14:paraId="7C202790" w14:textId="77777777" w:rsidR="00764925" w:rsidRPr="002126DD" w:rsidRDefault="00764925" w:rsidP="00E95BC9">
            <w:pPr>
              <w:pStyle w:val="TableText"/>
              <w:rPr>
                <w:rFonts w:cs="Arial"/>
                <w:i/>
                <w:iCs/>
                <w:sz w:val="16"/>
                <w:szCs w:val="16"/>
              </w:rPr>
            </w:pPr>
            <w:r w:rsidRPr="002126DD">
              <w:rPr>
                <w:rFonts w:cs="Arial"/>
                <w:sz w:val="16"/>
                <w:szCs w:val="16"/>
                <w:u w:val="single"/>
              </w:rPr>
              <w:t>Video analysis</w:t>
            </w:r>
            <w:r w:rsidRPr="002126DD">
              <w:rPr>
                <w:rFonts w:cs="Arial"/>
                <w:sz w:val="16"/>
                <w:szCs w:val="16"/>
              </w:rPr>
              <w:t xml:space="preserve"> of sessions 3</w:t>
            </w:r>
            <w:r w:rsidR="00B05425" w:rsidRPr="002126DD">
              <w:rPr>
                <w:rFonts w:cs="Arial"/>
                <w:sz w:val="16"/>
                <w:szCs w:val="16"/>
              </w:rPr>
              <w:t>rd</w:t>
            </w:r>
            <w:r w:rsidRPr="002126DD">
              <w:rPr>
                <w:rFonts w:cs="Arial"/>
                <w:sz w:val="16"/>
                <w:szCs w:val="16"/>
              </w:rPr>
              <w:t xml:space="preserve"> and 10</w:t>
            </w:r>
            <w:r w:rsidR="00B05425" w:rsidRPr="002126DD">
              <w:rPr>
                <w:rFonts w:cs="Arial"/>
                <w:sz w:val="16"/>
                <w:szCs w:val="16"/>
              </w:rPr>
              <w:t>th</w:t>
            </w:r>
            <w:r w:rsidRPr="002126DD">
              <w:rPr>
                <w:rFonts w:cs="Arial"/>
                <w:sz w:val="16"/>
                <w:szCs w:val="16"/>
              </w:rPr>
              <w:t xml:space="preserve"> to rate random 5-minute clips for eye gaze, joint attention, initiating and responding to communication (by gesture, AAC, speech), withdrawal behaviours </w:t>
            </w:r>
            <w:r w:rsidRPr="002126DD">
              <w:rPr>
                <w:rFonts w:cs="Arial"/>
                <w:i/>
                <w:iCs/>
                <w:sz w:val="16"/>
                <w:szCs w:val="16"/>
              </w:rPr>
              <w:t>(2</w:t>
            </w:r>
            <w:r w:rsidR="00B05425" w:rsidRPr="002126DD">
              <w:rPr>
                <w:rFonts w:cs="Arial"/>
                <w:i/>
                <w:iCs/>
                <w:sz w:val="16"/>
                <w:szCs w:val="16"/>
              </w:rPr>
              <w:t> </w:t>
            </w:r>
            <w:r w:rsidRPr="002126DD">
              <w:rPr>
                <w:rFonts w:cs="Arial"/>
                <w:i/>
                <w:iCs/>
                <w:sz w:val="16"/>
                <w:szCs w:val="16"/>
              </w:rPr>
              <w:t>music therapy researchers)</w:t>
            </w:r>
          </w:p>
          <w:p w14:paraId="7C202791" w14:textId="77777777" w:rsidR="00764925" w:rsidRPr="002126DD" w:rsidRDefault="00764925" w:rsidP="00E95BC9">
            <w:pPr>
              <w:pStyle w:val="TableText"/>
              <w:rPr>
                <w:rFonts w:cs="Arial"/>
                <w:spacing w:val="-2"/>
                <w:sz w:val="16"/>
                <w:szCs w:val="16"/>
              </w:rPr>
            </w:pPr>
            <w:r w:rsidRPr="002126DD">
              <w:rPr>
                <w:rFonts w:cs="Arial"/>
                <w:b/>
                <w:bCs/>
                <w:spacing w:val="-2"/>
                <w:sz w:val="16"/>
                <w:szCs w:val="16"/>
              </w:rPr>
              <w:t>Blinding:</w:t>
            </w:r>
            <w:r w:rsidRPr="002126DD">
              <w:rPr>
                <w:rFonts w:cs="Arial"/>
                <w:spacing w:val="-2"/>
                <w:sz w:val="16"/>
                <w:szCs w:val="16"/>
              </w:rPr>
              <w:t xml:space="preserve"> Parents, children, teachers not blind to group. Assessment blind for therapist on ATEC, videos not blind to condition, but blind to session number.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202792" w14:textId="77777777" w:rsidR="00764925" w:rsidRPr="002126DD" w:rsidRDefault="00764925" w:rsidP="00E95BC9">
            <w:pPr>
              <w:pStyle w:val="TableText"/>
              <w:rPr>
                <w:rFonts w:cs="Arial"/>
                <w:sz w:val="16"/>
                <w:szCs w:val="16"/>
              </w:rPr>
            </w:pPr>
            <w:r w:rsidRPr="002126DD">
              <w:rPr>
                <w:rFonts w:cs="Arial"/>
                <w:sz w:val="16"/>
                <w:szCs w:val="16"/>
              </w:rPr>
              <w:t>At baseline, no group difference in attendance, age, level of functioning (CARS). No difference at pre-test between drop-outs and completers.</w:t>
            </w:r>
          </w:p>
          <w:p w14:paraId="7C202793" w14:textId="77777777" w:rsidR="00764925" w:rsidRPr="002126DD" w:rsidRDefault="00764925" w:rsidP="00E95BC9">
            <w:pPr>
              <w:pStyle w:val="TableText"/>
              <w:rPr>
                <w:rFonts w:cs="Arial"/>
                <w:b/>
                <w:sz w:val="16"/>
                <w:szCs w:val="16"/>
              </w:rPr>
            </w:pPr>
            <w:r w:rsidRPr="002126DD">
              <w:rPr>
                <w:rFonts w:cs="Arial"/>
                <w:b/>
                <w:sz w:val="16"/>
                <w:szCs w:val="16"/>
              </w:rPr>
              <w:t>Key findings:</w:t>
            </w:r>
          </w:p>
          <w:p w14:paraId="7C202794" w14:textId="77777777" w:rsidR="00293BE3" w:rsidRPr="002126DD" w:rsidRDefault="00764925" w:rsidP="00E95BC9">
            <w:pPr>
              <w:pStyle w:val="TableText"/>
              <w:rPr>
                <w:rFonts w:cs="Arial"/>
                <w:sz w:val="16"/>
                <w:szCs w:val="16"/>
              </w:rPr>
            </w:pPr>
            <w:r w:rsidRPr="002126DD">
              <w:rPr>
                <w:rFonts w:cs="Arial"/>
                <w:sz w:val="16"/>
                <w:szCs w:val="16"/>
                <w:u w:val="single"/>
              </w:rPr>
              <w:t>SRS</w:t>
            </w:r>
            <w:r w:rsidRPr="002126DD">
              <w:rPr>
                <w:rFonts w:cs="Arial"/>
                <w:sz w:val="16"/>
                <w:szCs w:val="16"/>
              </w:rPr>
              <w:t xml:space="preserve">: Two-way mixed ANOVA found significant Time x Group interaction: F(1.14)=5.646, </w:t>
            </w:r>
            <w:r w:rsidRPr="002126DD">
              <w:rPr>
                <w:rFonts w:cs="Arial"/>
                <w:i/>
                <w:iCs/>
                <w:sz w:val="16"/>
                <w:szCs w:val="16"/>
              </w:rPr>
              <w:t>p</w:t>
            </w:r>
            <w:r w:rsidRPr="002126DD">
              <w:rPr>
                <w:rFonts w:cs="Arial"/>
                <w:sz w:val="16"/>
                <w:szCs w:val="16"/>
              </w:rPr>
              <w:t>=0.032, partial</w:t>
            </w:r>
            <w:r w:rsidR="00293BE3" w:rsidRPr="002126DD">
              <w:rPr>
                <w:rFonts w:cs="Arial"/>
                <w:sz w:val="16"/>
                <w:szCs w:val="16"/>
              </w:rPr>
              <w:t xml:space="preserve"> </w:t>
            </w:r>
            <m:oMath>
              <m:r>
                <w:rPr>
                  <w:rFonts w:ascii="Cambria Math" w:hAnsi="Cambria Math" w:cs="Arial"/>
                  <w:sz w:val="16"/>
                  <w:szCs w:val="16"/>
                </w:rPr>
                <m:t>η</m:t>
              </m:r>
              <m:sSup>
                <m:sSupPr>
                  <m:ctrlPr>
                    <w:rPr>
                      <w:rFonts w:ascii="Cambria Math" w:hAnsi="Cambria Math" w:cs="Arial"/>
                      <w:i/>
                      <w:sz w:val="16"/>
                      <w:szCs w:val="16"/>
                    </w:rPr>
                  </m:ctrlPr>
                </m:sSupPr>
                <m:e>
                  <m:r>
                    <w:rPr>
                      <w:rFonts w:ascii="Cambria Math" w:hAnsi="Cambria Math" w:cs="Arial"/>
                      <w:sz w:val="16"/>
                      <w:szCs w:val="16"/>
                    </w:rPr>
                    <m:t xml:space="preserve"> </m:t>
                  </m:r>
                </m:e>
                <m:sup>
                  <m:r>
                    <w:rPr>
                      <w:rFonts w:ascii="Cambria Math" w:hAnsi="Cambria Math" w:cs="Arial"/>
                      <w:sz w:val="16"/>
                      <w:szCs w:val="16"/>
                    </w:rPr>
                    <m:t>2</m:t>
                  </m:r>
                </m:sup>
              </m:sSup>
            </m:oMath>
            <w:r w:rsidRPr="002126DD">
              <w:rPr>
                <w:rFonts w:cs="Arial"/>
                <w:sz w:val="16"/>
                <w:szCs w:val="16"/>
              </w:rPr>
              <w:t>=0.287; paired samples</w:t>
            </w:r>
            <w:r w:rsidRPr="002126DD">
              <w:rPr>
                <w:rFonts w:cs="Arial"/>
                <w:i/>
                <w:iCs/>
                <w:sz w:val="16"/>
                <w:szCs w:val="16"/>
              </w:rPr>
              <w:t xml:space="preserve"> t</w:t>
            </w:r>
            <w:r w:rsidRPr="002126DD">
              <w:rPr>
                <w:rFonts w:cs="Arial"/>
                <w:sz w:val="16"/>
                <w:szCs w:val="16"/>
              </w:rPr>
              <w:t>-test indicated improvement in SRS scores post-test cf pre-test for TG (</w:t>
            </w:r>
            <w:r w:rsidRPr="002126DD">
              <w:rPr>
                <w:rFonts w:cs="Arial"/>
                <w:i/>
                <w:iCs/>
                <w:sz w:val="16"/>
                <w:szCs w:val="16"/>
              </w:rPr>
              <w:t>p</w:t>
            </w:r>
            <w:r w:rsidRPr="002126DD">
              <w:rPr>
                <w:rFonts w:cs="Arial"/>
                <w:sz w:val="16"/>
                <w:szCs w:val="16"/>
              </w:rPr>
              <w:t>=.018), but not for CG.</w:t>
            </w:r>
          </w:p>
          <w:p w14:paraId="7C202795" w14:textId="77777777" w:rsidR="00764925" w:rsidRPr="002126DD" w:rsidRDefault="00764925" w:rsidP="00E95BC9">
            <w:pPr>
              <w:pStyle w:val="TableText"/>
              <w:rPr>
                <w:rFonts w:cs="Arial"/>
                <w:sz w:val="16"/>
                <w:szCs w:val="16"/>
              </w:rPr>
            </w:pPr>
            <w:r w:rsidRPr="002126DD">
              <w:rPr>
                <w:rFonts w:cs="Arial"/>
                <w:sz w:val="16"/>
                <w:szCs w:val="16"/>
                <w:u w:val="single"/>
              </w:rPr>
              <w:t>Parent-rated ATEC</w:t>
            </w:r>
            <w:r w:rsidRPr="002126DD">
              <w:rPr>
                <w:rFonts w:cs="Arial"/>
                <w:sz w:val="16"/>
                <w:szCs w:val="16"/>
              </w:rPr>
              <w:t xml:space="preserve">: Repeated measures ANOVA found main effect for Time but not Group, and Time x Group interaction not significant: (F(5,68)=2.29, </w:t>
            </w:r>
            <w:r w:rsidRPr="002126DD">
              <w:rPr>
                <w:rFonts w:cs="Arial"/>
                <w:i/>
                <w:iCs/>
                <w:sz w:val="16"/>
                <w:szCs w:val="16"/>
              </w:rPr>
              <w:t>p</w:t>
            </w:r>
            <w:r w:rsidRPr="002126DD">
              <w:rPr>
                <w:rFonts w:cs="Arial"/>
                <w:sz w:val="16"/>
                <w:szCs w:val="16"/>
              </w:rPr>
              <w:t>=0.0549. Given trend and low sample sizes, Tukey post hoc analyses run between intervals. Music group improved in ATEC at 3</w:t>
            </w:r>
            <w:r w:rsidR="002F0DD5" w:rsidRPr="002126DD">
              <w:rPr>
                <w:rFonts w:cs="Arial"/>
                <w:sz w:val="16"/>
                <w:szCs w:val="16"/>
              </w:rPr>
              <w:t> </w:t>
            </w:r>
            <w:r w:rsidRPr="002126DD">
              <w:rPr>
                <w:rFonts w:cs="Arial"/>
                <w:sz w:val="16"/>
                <w:szCs w:val="16"/>
              </w:rPr>
              <w:t xml:space="preserve">week post-test follow cf baseline (t(68)=3.88, </w:t>
            </w:r>
            <w:r w:rsidRPr="002126DD">
              <w:rPr>
                <w:rFonts w:cs="Arial"/>
                <w:i/>
                <w:iCs/>
                <w:sz w:val="16"/>
                <w:szCs w:val="16"/>
              </w:rPr>
              <w:t>p</w:t>
            </w:r>
            <w:r w:rsidRPr="002126DD">
              <w:rPr>
                <w:rFonts w:cs="Arial"/>
                <w:sz w:val="16"/>
                <w:szCs w:val="16"/>
              </w:rPr>
              <w:t>=0.0031).</w:t>
            </w:r>
          </w:p>
          <w:p w14:paraId="7C202796" w14:textId="77777777" w:rsidR="00764925" w:rsidRPr="002126DD" w:rsidRDefault="00764925" w:rsidP="00E95BC9">
            <w:pPr>
              <w:pStyle w:val="TableText"/>
              <w:rPr>
                <w:rFonts w:cs="Arial"/>
                <w:sz w:val="16"/>
                <w:szCs w:val="16"/>
              </w:rPr>
            </w:pPr>
            <w:r w:rsidRPr="002126DD">
              <w:rPr>
                <w:rFonts w:cs="Arial"/>
                <w:sz w:val="16"/>
                <w:szCs w:val="16"/>
                <w:u w:val="single"/>
              </w:rPr>
              <w:t>Therapist-rated ATEC</w:t>
            </w:r>
            <w:r w:rsidRPr="002126DD">
              <w:rPr>
                <w:rFonts w:cs="Arial"/>
                <w:sz w:val="16"/>
                <w:szCs w:val="16"/>
              </w:rPr>
              <w:t>: Repeated measures ANOVA found main effect for Time but not Group, and the Time x Group interaction did not reach significance (</w:t>
            </w:r>
            <w:r w:rsidRPr="002126DD">
              <w:rPr>
                <w:rFonts w:cs="Arial"/>
                <w:i/>
                <w:iCs/>
                <w:sz w:val="16"/>
                <w:szCs w:val="16"/>
              </w:rPr>
              <w:t>p</w:t>
            </w:r>
            <w:r w:rsidRPr="002126DD">
              <w:rPr>
                <w:rFonts w:cs="Arial"/>
                <w:sz w:val="16"/>
                <w:szCs w:val="16"/>
              </w:rPr>
              <w:t>=.157).</w:t>
            </w:r>
          </w:p>
          <w:p w14:paraId="7C202797" w14:textId="77777777" w:rsidR="00764925" w:rsidRPr="002126DD" w:rsidRDefault="00764925" w:rsidP="00E95BC9">
            <w:pPr>
              <w:pStyle w:val="TableText"/>
              <w:rPr>
                <w:rFonts w:cs="Arial"/>
                <w:sz w:val="16"/>
                <w:szCs w:val="16"/>
              </w:rPr>
            </w:pPr>
            <w:r w:rsidRPr="002126DD">
              <w:rPr>
                <w:rFonts w:cs="Arial"/>
                <w:sz w:val="16"/>
                <w:szCs w:val="16"/>
                <w:u w:val="single"/>
              </w:rPr>
              <w:t>Video analysis</w:t>
            </w:r>
            <w:r w:rsidRPr="002126DD">
              <w:rPr>
                <w:rFonts w:cs="Arial"/>
                <w:sz w:val="16"/>
                <w:szCs w:val="16"/>
              </w:rPr>
              <w:t xml:space="preserve">: ANCOVA found between-group difference for eye gaze F(1.14)=6.669, </w:t>
            </w:r>
            <w:r w:rsidRPr="002126DD">
              <w:rPr>
                <w:rFonts w:cs="Arial"/>
                <w:i/>
                <w:iCs/>
                <w:sz w:val="16"/>
                <w:szCs w:val="16"/>
              </w:rPr>
              <w:t>p</w:t>
            </w:r>
            <w:r w:rsidRPr="002126DD">
              <w:rPr>
                <w:rFonts w:cs="Arial"/>
                <w:sz w:val="16"/>
                <w:szCs w:val="16"/>
              </w:rPr>
              <w:t>=0.022, partial</w:t>
            </w:r>
            <w:r w:rsidR="00293BE3" w:rsidRPr="002126DD">
              <w:rPr>
                <w:rFonts w:cs="Arial"/>
                <w:sz w:val="16"/>
                <w:szCs w:val="16"/>
              </w:rPr>
              <w:t xml:space="preserve"> </w:t>
            </w:r>
            <m:oMath>
              <m:r>
                <w:rPr>
                  <w:rFonts w:ascii="Cambria Math" w:hAnsi="Cambria Math" w:cs="Arial"/>
                  <w:sz w:val="16"/>
                  <w:szCs w:val="16"/>
                </w:rPr>
                <m:t>η</m:t>
              </m:r>
              <m:sSup>
                <m:sSupPr>
                  <m:ctrlPr>
                    <w:rPr>
                      <w:rFonts w:ascii="Cambria Math" w:hAnsi="Cambria Math" w:cs="Arial"/>
                      <w:i/>
                      <w:sz w:val="16"/>
                      <w:szCs w:val="16"/>
                    </w:rPr>
                  </m:ctrlPr>
                </m:sSupPr>
                <m:e>
                  <m:r>
                    <w:rPr>
                      <w:rFonts w:ascii="Cambria Math" w:hAnsi="Cambria Math" w:cs="Arial"/>
                      <w:sz w:val="16"/>
                      <w:szCs w:val="16"/>
                    </w:rPr>
                    <m:t xml:space="preserve"> </m:t>
                  </m:r>
                </m:e>
                <m:sup>
                  <m:r>
                    <w:rPr>
                      <w:rFonts w:ascii="Cambria Math" w:hAnsi="Cambria Math" w:cs="Arial"/>
                      <w:sz w:val="16"/>
                      <w:szCs w:val="16"/>
                    </w:rPr>
                    <m:t>2</m:t>
                  </m:r>
                </m:sup>
              </m:sSup>
            </m:oMath>
            <w:r w:rsidRPr="002126DD">
              <w:rPr>
                <w:rFonts w:cs="Arial"/>
                <w:sz w:val="16"/>
                <w:szCs w:val="16"/>
              </w:rPr>
              <w:t>=.323, joint attention with peers</w:t>
            </w:r>
            <w:r w:rsidR="00293BE3" w:rsidRPr="002126DD">
              <w:rPr>
                <w:rFonts w:cs="Arial"/>
                <w:sz w:val="16"/>
                <w:szCs w:val="16"/>
              </w:rPr>
              <w:t xml:space="preserve"> </w:t>
            </w:r>
            <w:r w:rsidRPr="002126DD">
              <w:rPr>
                <w:rFonts w:cs="Arial"/>
                <w:sz w:val="16"/>
                <w:szCs w:val="16"/>
              </w:rPr>
              <w:t xml:space="preserve">F(1.14)=5.735, </w:t>
            </w:r>
            <w:r w:rsidRPr="002126DD">
              <w:rPr>
                <w:rFonts w:cs="Arial"/>
                <w:i/>
                <w:iCs/>
                <w:sz w:val="16"/>
                <w:szCs w:val="16"/>
              </w:rPr>
              <w:t>p</w:t>
            </w:r>
            <w:r w:rsidRPr="002126DD">
              <w:rPr>
                <w:rFonts w:cs="Arial"/>
                <w:sz w:val="16"/>
                <w:szCs w:val="16"/>
              </w:rPr>
              <w:t>=0.031, partial</w:t>
            </w:r>
            <w:r w:rsidR="00293BE3" w:rsidRPr="002126DD">
              <w:rPr>
                <w:rFonts w:cs="Arial"/>
                <w:sz w:val="16"/>
                <w:szCs w:val="16"/>
              </w:rPr>
              <w:t xml:space="preserve"> </w:t>
            </w:r>
            <m:oMath>
              <m:r>
                <w:rPr>
                  <w:rFonts w:ascii="Cambria Math" w:hAnsi="Cambria Math" w:cs="Arial"/>
                  <w:sz w:val="16"/>
                  <w:szCs w:val="16"/>
                </w:rPr>
                <m:t>η</m:t>
              </m:r>
              <m:sSup>
                <m:sSupPr>
                  <m:ctrlPr>
                    <w:rPr>
                      <w:rFonts w:ascii="Cambria Math" w:hAnsi="Cambria Math" w:cs="Arial"/>
                      <w:i/>
                      <w:sz w:val="16"/>
                      <w:szCs w:val="16"/>
                    </w:rPr>
                  </m:ctrlPr>
                </m:sSupPr>
                <m:e>
                  <m:r>
                    <w:rPr>
                      <w:rFonts w:ascii="Cambria Math" w:hAnsi="Cambria Math" w:cs="Arial"/>
                      <w:sz w:val="16"/>
                      <w:szCs w:val="16"/>
                    </w:rPr>
                    <m:t xml:space="preserve"> </m:t>
                  </m:r>
                </m:e>
                <m:sup>
                  <m:r>
                    <w:rPr>
                      <w:rFonts w:ascii="Cambria Math" w:hAnsi="Cambria Math" w:cs="Arial"/>
                      <w:sz w:val="16"/>
                      <w:szCs w:val="16"/>
                    </w:rPr>
                    <m:t>2</m:t>
                  </m:r>
                </m:sup>
              </m:sSup>
            </m:oMath>
            <w:r w:rsidRPr="002126DD">
              <w:rPr>
                <w:rFonts w:cs="Arial"/>
                <w:sz w:val="16"/>
                <w:szCs w:val="16"/>
              </w:rPr>
              <w:t>=0.291; TG better than CG.</w:t>
            </w:r>
          </w:p>
          <w:p w14:paraId="7C202798" w14:textId="77777777" w:rsidR="00764925" w:rsidRPr="002126DD" w:rsidRDefault="00764925" w:rsidP="00E95BC9">
            <w:pPr>
              <w:pStyle w:val="TableText"/>
              <w:rPr>
                <w:rFonts w:cs="Arial"/>
                <w:sz w:val="16"/>
                <w:szCs w:val="16"/>
              </w:rPr>
            </w:pPr>
            <w:r w:rsidRPr="002126DD">
              <w:rPr>
                <w:rFonts w:cs="Arial"/>
                <w:sz w:val="16"/>
                <w:szCs w:val="16"/>
              </w:rPr>
              <w:t>No group differences in initiation or response to communication, joint attention with adults, or withdrawal behaviour. High variability between individuals.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202799" w14:textId="77777777" w:rsidR="00293BE3" w:rsidRPr="002126DD" w:rsidRDefault="00764925" w:rsidP="00E95BC9">
            <w:pPr>
              <w:pStyle w:val="TableText"/>
              <w:rPr>
                <w:rFonts w:cs="Arial"/>
                <w:sz w:val="16"/>
                <w:szCs w:val="16"/>
              </w:rPr>
            </w:pPr>
            <w:r w:rsidRPr="002126DD">
              <w:rPr>
                <w:rFonts w:cs="Arial"/>
                <w:b/>
                <w:sz w:val="16"/>
                <w:szCs w:val="16"/>
              </w:rPr>
              <w:t>Author conclusions:</w:t>
            </w:r>
            <w:r w:rsidRPr="002126DD">
              <w:rPr>
                <w:rFonts w:cs="Arial"/>
                <w:sz w:val="16"/>
                <w:szCs w:val="16"/>
              </w:rPr>
              <w:t xml:space="preserve"> There are indications that music therapy improved parent-reported social behaviours. Music therapy may improve joint attention and eye gaze towards peers.</w:t>
            </w:r>
          </w:p>
          <w:p w14:paraId="7C20279A" w14:textId="77777777" w:rsidR="00293BE3" w:rsidRPr="002126DD" w:rsidRDefault="00764925" w:rsidP="00E95BC9">
            <w:pPr>
              <w:pStyle w:val="TableText"/>
              <w:rPr>
                <w:rFonts w:cs="Arial"/>
                <w:sz w:val="16"/>
                <w:szCs w:val="16"/>
              </w:rPr>
            </w:pPr>
            <w:r w:rsidRPr="002126DD">
              <w:rPr>
                <w:rFonts w:cs="Arial"/>
                <w:b/>
                <w:sz w:val="16"/>
                <w:szCs w:val="16"/>
              </w:rPr>
              <w:t>Reviewer</w:t>
            </w:r>
            <w:r w:rsidR="00293BE3" w:rsidRPr="002126DD">
              <w:rPr>
                <w:rFonts w:cs="Arial"/>
                <w:b/>
                <w:sz w:val="16"/>
                <w:szCs w:val="16"/>
              </w:rPr>
              <w:t>’</w:t>
            </w:r>
            <w:r w:rsidRPr="002126DD">
              <w:rPr>
                <w:rFonts w:cs="Arial"/>
                <w:b/>
                <w:sz w:val="16"/>
                <w:szCs w:val="16"/>
              </w:rPr>
              <w:t>s comments:</w:t>
            </w:r>
            <w:r w:rsidRPr="002126DD">
              <w:rPr>
                <w:rFonts w:cs="Arial"/>
                <w:sz w:val="16"/>
                <w:szCs w:val="16"/>
              </w:rPr>
              <w:t xml:space="preserve"> ASD diagnoses were verified. Small sample size. Severity of disability and language ability not reported. Groups did not differ at baseline, and dropouts (n=5) not different to completers at baseline. Assessment was not blind to condition for parent measures, was blinded for therapist-assessed ATEC, and blind to session number for video analysis. Good inter-rater reliability for assessments of behaviour from videos. Maintenance at 3</w:t>
            </w:r>
            <w:r w:rsidR="002F0DD5" w:rsidRPr="002126DD">
              <w:rPr>
                <w:rFonts w:cs="Arial"/>
                <w:sz w:val="16"/>
                <w:szCs w:val="16"/>
              </w:rPr>
              <w:noBreakHyphen/>
            </w:r>
            <w:r w:rsidRPr="002126DD">
              <w:rPr>
                <w:rFonts w:cs="Arial"/>
                <w:sz w:val="16"/>
                <w:szCs w:val="16"/>
              </w:rPr>
              <w:t>weeks post-test assessed for ATEC only.</w:t>
            </w:r>
          </w:p>
          <w:p w14:paraId="7C20279B" w14:textId="77777777" w:rsidR="00764925" w:rsidRPr="002126DD" w:rsidRDefault="00764925" w:rsidP="00E95BC9">
            <w:pPr>
              <w:pStyle w:val="TableText"/>
              <w:rPr>
                <w:rFonts w:cs="Arial"/>
                <w:sz w:val="16"/>
                <w:szCs w:val="16"/>
              </w:rPr>
            </w:pPr>
            <w:r w:rsidRPr="002126DD">
              <w:rPr>
                <w:rFonts w:cs="Arial"/>
                <w:sz w:val="16"/>
                <w:szCs w:val="16"/>
              </w:rPr>
              <w:t>Intention to treat analyses not conducted and those not attending 2 or more sessions were excluded. Small samples may be under-powered to identify real effects, particularly at follow-up. The effectiveness of the social skills group itself may have masked benefits of MT such that both were equally effective (significant effects for Time but not Group) for ATEC. Potential for bias in parental assessment which was unblinded.</w:t>
            </w:r>
          </w:p>
          <w:p w14:paraId="7C20279C" w14:textId="77777777" w:rsidR="00764925" w:rsidRPr="002126DD" w:rsidRDefault="00764925" w:rsidP="00E95BC9">
            <w:pPr>
              <w:pStyle w:val="TableText"/>
              <w:rPr>
                <w:rFonts w:cs="Arial"/>
                <w:sz w:val="16"/>
                <w:szCs w:val="16"/>
              </w:rPr>
            </w:pPr>
            <w:r w:rsidRPr="002126DD">
              <w:rPr>
                <w:rFonts w:cs="Arial"/>
                <w:sz w:val="16"/>
                <w:szCs w:val="16"/>
              </w:rPr>
              <w:t>Source of funding: Arthur Flagler Fultz Research Fund of the American Music Therapy Association</w:t>
            </w:r>
            <w:r w:rsidR="002F0DD5" w:rsidRPr="002126DD">
              <w:rPr>
                <w:rFonts w:cs="Arial"/>
                <w:sz w:val="16"/>
                <w:szCs w:val="16"/>
              </w:rPr>
              <w:t>.</w:t>
            </w:r>
          </w:p>
        </w:tc>
      </w:tr>
    </w:tbl>
    <w:p w14:paraId="7C20279E" w14:textId="77777777" w:rsidR="00764925" w:rsidRDefault="00764925" w:rsidP="002F0DD5"/>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2131"/>
        <w:gridCol w:w="2268"/>
        <w:gridCol w:w="2977"/>
        <w:gridCol w:w="2693"/>
        <w:gridCol w:w="2977"/>
      </w:tblGrid>
      <w:tr w:rsidR="00764925" w:rsidRPr="002F0DD5" w14:paraId="7C2027A0" w14:textId="77777777" w:rsidTr="002F0DD5">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79F" w14:textId="77777777" w:rsidR="00764925" w:rsidRPr="002126DD" w:rsidRDefault="00764925" w:rsidP="002F0DD5">
            <w:pPr>
              <w:pStyle w:val="TableText"/>
              <w:keepNext/>
              <w:rPr>
                <w:b/>
                <w:sz w:val="16"/>
                <w:szCs w:val="16"/>
              </w:rPr>
            </w:pPr>
            <w:r w:rsidRPr="002126DD">
              <w:rPr>
                <w:b/>
                <w:sz w:val="16"/>
                <w:szCs w:val="16"/>
              </w:rPr>
              <w:lastRenderedPageBreak/>
              <w:t xml:space="preserve">Porter </w:t>
            </w:r>
            <w:r w:rsidR="005C43AD" w:rsidRPr="002126DD">
              <w:rPr>
                <w:b/>
                <w:sz w:val="16"/>
                <w:szCs w:val="16"/>
              </w:rPr>
              <w:t>et al</w:t>
            </w:r>
            <w:r w:rsidRPr="002126DD">
              <w:rPr>
                <w:b/>
                <w:sz w:val="16"/>
                <w:szCs w:val="16"/>
              </w:rPr>
              <w:t xml:space="preserve"> (2017) </w:t>
            </w:r>
            <w:r w:rsidRPr="002126DD">
              <w:rPr>
                <w:b/>
                <w:sz w:val="16"/>
                <w:szCs w:val="16"/>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2126DD">
              <w:rPr>
                <w:b/>
                <w:sz w:val="16"/>
                <w:szCs w:val="16"/>
              </w:rPr>
              <w:instrText xml:space="preserve"> ADDIN EN.CITE </w:instrText>
            </w:r>
            <w:r w:rsidRPr="002126DD">
              <w:rPr>
                <w:b/>
                <w:sz w:val="16"/>
                <w:szCs w:val="16"/>
              </w:rPr>
              <w:fldChar w:fldCharType="begin">
                <w:fldData xml:space="preserve">PEVuZE5vdGU+PENpdGU+PEF1dGhvcj5Qb3J0ZXI8L0F1dGhvcj48WWVhcj4yMDE3PC9ZZWFyPjxS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</w:fldData>
              </w:fldChar>
            </w:r>
            <w:r w:rsidRPr="002126DD">
              <w:rPr>
                <w:b/>
                <w:sz w:val="16"/>
                <w:szCs w:val="16"/>
              </w:rPr>
              <w:instrText xml:space="preserve"> ADDIN EN.CITE.DATA </w:instrText>
            </w:r>
            <w:r w:rsidRPr="002126DD">
              <w:rPr>
                <w:b/>
                <w:sz w:val="16"/>
                <w:szCs w:val="16"/>
              </w:rPr>
            </w:r>
            <w:r w:rsidRPr="002126DD">
              <w:rPr>
                <w:b/>
                <w:sz w:val="16"/>
                <w:szCs w:val="16"/>
              </w:rPr>
              <w:fldChar w:fldCharType="end"/>
            </w:r>
            <w:r w:rsidRPr="002126DD">
              <w:rPr>
                <w:b/>
                <w:sz w:val="16"/>
                <w:szCs w:val="16"/>
              </w:rPr>
            </w:r>
            <w:r w:rsidRPr="002126DD">
              <w:rPr>
                <w:b/>
                <w:sz w:val="16"/>
                <w:szCs w:val="16"/>
              </w:rPr>
              <w:fldChar w:fldCharType="separate"/>
            </w:r>
            <w:r w:rsidRPr="002126DD">
              <w:rPr>
                <w:b/>
                <w:noProof/>
                <w:sz w:val="16"/>
                <w:szCs w:val="16"/>
              </w:rPr>
              <w:t>[56]</w:t>
            </w:r>
            <w:r w:rsidRPr="002126DD">
              <w:rPr>
                <w:b/>
                <w:sz w:val="16"/>
                <w:szCs w:val="16"/>
              </w:rPr>
              <w:fldChar w:fldCharType="end"/>
            </w:r>
          </w:p>
        </w:tc>
      </w:tr>
      <w:tr w:rsidR="00764925" w:rsidRPr="002F0DD5" w14:paraId="7C2027A7" w14:textId="77777777" w:rsidTr="002126DD">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7A1" w14:textId="77777777" w:rsidR="00764925" w:rsidRPr="002126DD" w:rsidRDefault="00764925" w:rsidP="002F0DD5">
            <w:pPr>
              <w:pStyle w:val="TableText"/>
              <w:keepNext/>
              <w:rPr>
                <w:b/>
                <w:sz w:val="16"/>
                <w:szCs w:val="16"/>
              </w:rPr>
            </w:pPr>
            <w:r w:rsidRPr="002126DD">
              <w:rPr>
                <w:b/>
                <w:sz w:val="16"/>
                <w:szCs w:val="16"/>
              </w:rPr>
              <w:br w:type="page"/>
              <w:t>Country, study, aims</w:t>
            </w:r>
          </w:p>
        </w:tc>
        <w:tc>
          <w:tcPr>
            <w:tcW w:w="2131" w:type="dxa"/>
            <w:tcBorders>
              <w:top w:val="single" w:sz="4" w:space="0" w:color="auto"/>
              <w:left w:val="single" w:sz="4" w:space="0" w:color="auto"/>
              <w:bottom w:val="single" w:sz="4" w:space="0" w:color="auto"/>
              <w:right w:val="single" w:sz="4" w:space="0" w:color="auto"/>
            </w:tcBorders>
            <w:shd w:val="clear" w:color="auto" w:fill="D9D9D9"/>
          </w:tcPr>
          <w:p w14:paraId="7C2027A2" w14:textId="77777777" w:rsidR="00764925" w:rsidRPr="002126DD" w:rsidRDefault="00E95BC9" w:rsidP="002F0DD5">
            <w:pPr>
              <w:pStyle w:val="TableText"/>
              <w:keepNext/>
              <w:rPr>
                <w:b/>
                <w:sz w:val="16"/>
                <w:szCs w:val="16"/>
              </w:rPr>
            </w:pPr>
            <w:r w:rsidRPr="002126DD">
              <w:rPr>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C2027A3" w14:textId="77777777" w:rsidR="00764925" w:rsidRPr="002126DD" w:rsidRDefault="00764925" w:rsidP="002F0DD5">
            <w:pPr>
              <w:pStyle w:val="TableText"/>
              <w:keepNext/>
              <w:rPr>
                <w:b/>
                <w:sz w:val="16"/>
                <w:szCs w:val="16"/>
              </w:rPr>
            </w:pPr>
            <w:r w:rsidRPr="002126DD">
              <w:rPr>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C2027A4" w14:textId="77777777" w:rsidR="00764925" w:rsidRPr="002126DD" w:rsidRDefault="00764925" w:rsidP="002F0DD5">
            <w:pPr>
              <w:pStyle w:val="TableText"/>
              <w:keepNext/>
              <w:rPr>
                <w:b/>
                <w:sz w:val="16"/>
                <w:szCs w:val="16"/>
              </w:rPr>
            </w:pPr>
            <w:r w:rsidRPr="002126DD">
              <w:rPr>
                <w:b/>
                <w:sz w:val="16"/>
                <w:szCs w:val="16"/>
              </w:rPr>
              <w:t>Intervention, control, outcomes</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C2027A5" w14:textId="77777777" w:rsidR="00764925" w:rsidRPr="002126DD" w:rsidRDefault="00764925" w:rsidP="002F0DD5">
            <w:pPr>
              <w:pStyle w:val="TableText"/>
              <w:keepNext/>
              <w:rPr>
                <w:b/>
                <w:sz w:val="16"/>
                <w:szCs w:val="16"/>
              </w:rPr>
            </w:pPr>
            <w:r w:rsidRPr="002126DD">
              <w:rPr>
                <w:b/>
                <w:sz w:val="16"/>
                <w:szCs w:val="16"/>
              </w:rPr>
              <w:t>Results</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C2027A6" w14:textId="77777777" w:rsidR="00764925" w:rsidRPr="002126DD" w:rsidRDefault="00764925" w:rsidP="002F0DD5">
            <w:pPr>
              <w:pStyle w:val="TableText"/>
              <w:keepNext/>
              <w:rPr>
                <w:b/>
                <w:sz w:val="16"/>
                <w:szCs w:val="16"/>
              </w:rPr>
            </w:pPr>
            <w:r w:rsidRPr="002126DD">
              <w:rPr>
                <w:b/>
                <w:sz w:val="16"/>
                <w:szCs w:val="16"/>
              </w:rPr>
              <w:t>Conclusions, quality issues</w:t>
            </w:r>
          </w:p>
        </w:tc>
      </w:tr>
      <w:tr w:rsidR="00764925" w:rsidRPr="009A7086" w14:paraId="7C2027C8" w14:textId="77777777" w:rsidTr="002126DD">
        <w:trPr>
          <w:cantSplit/>
          <w:trHeight w:val="57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7A8" w14:textId="77777777" w:rsidR="00764925" w:rsidRPr="002126DD" w:rsidRDefault="00764925" w:rsidP="002F0DD5">
            <w:pPr>
              <w:pStyle w:val="TableText"/>
              <w:rPr>
                <w:sz w:val="16"/>
                <w:szCs w:val="16"/>
              </w:rPr>
            </w:pPr>
            <w:r w:rsidRPr="002126DD">
              <w:rPr>
                <w:b/>
                <w:sz w:val="16"/>
                <w:szCs w:val="16"/>
              </w:rPr>
              <w:t>Country:</w:t>
            </w:r>
            <w:r w:rsidRPr="002126DD">
              <w:rPr>
                <w:sz w:val="16"/>
                <w:szCs w:val="16"/>
              </w:rPr>
              <w:t xml:space="preserve"> UK</w:t>
            </w:r>
          </w:p>
          <w:p w14:paraId="7C2027A9" w14:textId="77777777" w:rsidR="00764925" w:rsidRPr="002126DD" w:rsidRDefault="00764925" w:rsidP="002F0DD5">
            <w:pPr>
              <w:pStyle w:val="TableText"/>
              <w:rPr>
                <w:sz w:val="16"/>
                <w:szCs w:val="16"/>
              </w:rPr>
            </w:pPr>
            <w:r w:rsidRPr="002126DD">
              <w:rPr>
                <w:b/>
                <w:sz w:val="16"/>
                <w:szCs w:val="16"/>
              </w:rPr>
              <w:t>Study type:</w:t>
            </w:r>
            <w:r w:rsidRPr="002126DD">
              <w:rPr>
                <w:sz w:val="16"/>
                <w:szCs w:val="16"/>
              </w:rPr>
              <w:t xml:space="preserve"> multicentre parallel-group randomised controlled trial (RCT)</w:t>
            </w:r>
          </w:p>
          <w:p w14:paraId="7C2027AA" w14:textId="77777777" w:rsidR="00764925" w:rsidRPr="002126DD" w:rsidRDefault="00764925" w:rsidP="002F0DD5">
            <w:pPr>
              <w:pStyle w:val="TableText"/>
              <w:rPr>
                <w:sz w:val="16"/>
                <w:szCs w:val="16"/>
              </w:rPr>
            </w:pPr>
            <w:r w:rsidRPr="002126DD">
              <w:rPr>
                <w:b/>
                <w:sz w:val="16"/>
                <w:szCs w:val="16"/>
              </w:rPr>
              <w:t>Evidence level:</w:t>
            </w:r>
            <w:r w:rsidRPr="002126DD">
              <w:rPr>
                <w:sz w:val="16"/>
                <w:szCs w:val="16"/>
              </w:rPr>
              <w:t xml:space="preserve"> II</w:t>
            </w:r>
          </w:p>
          <w:p w14:paraId="7C2027AB" w14:textId="77777777" w:rsidR="00293BE3" w:rsidRPr="002126DD" w:rsidRDefault="00764925" w:rsidP="002F0DD5">
            <w:pPr>
              <w:pStyle w:val="TableText"/>
              <w:rPr>
                <w:sz w:val="16"/>
                <w:szCs w:val="16"/>
              </w:rPr>
            </w:pPr>
            <w:r w:rsidRPr="002126DD">
              <w:rPr>
                <w:sz w:val="16"/>
                <w:szCs w:val="16"/>
              </w:rPr>
              <w:t>Study Quality (SIGN checklist): + (acceptable quality)</w:t>
            </w:r>
          </w:p>
          <w:p w14:paraId="7C2027AC" w14:textId="77777777" w:rsidR="00764925" w:rsidRPr="002126DD" w:rsidRDefault="00764925" w:rsidP="002F0DD5">
            <w:pPr>
              <w:pStyle w:val="TableText"/>
              <w:rPr>
                <w:color w:val="201F1E"/>
                <w:sz w:val="16"/>
                <w:szCs w:val="16"/>
                <w:shd w:val="clear" w:color="auto" w:fill="FFFFFF"/>
              </w:rPr>
            </w:pPr>
            <w:r w:rsidRPr="002126DD">
              <w:rPr>
                <w:b/>
                <w:bCs/>
                <w:sz w:val="16"/>
                <w:szCs w:val="16"/>
              </w:rPr>
              <w:t>Aims:</w:t>
            </w:r>
            <w:r w:rsidRPr="002126DD">
              <w:rPr>
                <w:bCs/>
                <w:sz w:val="16"/>
                <w:szCs w:val="16"/>
              </w:rPr>
              <w:t xml:space="preserve"> </w:t>
            </w:r>
            <w:r w:rsidRPr="002126DD">
              <w:rPr>
                <w:sz w:val="16"/>
                <w:szCs w:val="16"/>
              </w:rPr>
              <w:t xml:space="preserve">to </w:t>
            </w:r>
            <w:r w:rsidRPr="002126DD">
              <w:rPr>
                <w:color w:val="201F1E"/>
                <w:sz w:val="16"/>
                <w:szCs w:val="16"/>
                <w:shd w:val="clear" w:color="auto" w:fill="FFFFFF"/>
              </w:rPr>
              <w:t>examine the</w:t>
            </w:r>
            <w:r w:rsidRPr="002126DD">
              <w:rPr>
                <w:sz w:val="16"/>
                <w:szCs w:val="16"/>
              </w:rPr>
              <w:t xml:space="preserve"> efficacy of music therapy (MT) in clinical practice</w:t>
            </w:r>
            <w:r w:rsidRPr="002126DD">
              <w:rPr>
                <w:color w:val="201F1E"/>
                <w:sz w:val="16"/>
                <w:szCs w:val="16"/>
                <w:shd w:val="clear" w:color="auto" w:fill="FFFFFF"/>
              </w:rPr>
              <w:t xml:space="preserve"> for young people with social, emotional, behavioural, and developmental problems. As part of this larger trial, only data relating to the sub-analysis for autistic children are reported here.</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7C2027AD" w14:textId="77777777" w:rsidR="00293BE3" w:rsidRPr="002126DD" w:rsidRDefault="00764925" w:rsidP="002F0DD5">
            <w:pPr>
              <w:pStyle w:val="TableText"/>
              <w:rPr>
                <w:sz w:val="16"/>
                <w:szCs w:val="16"/>
              </w:rPr>
            </w:pPr>
            <w:r w:rsidRPr="002126DD">
              <w:rPr>
                <w:b/>
                <w:sz w:val="16"/>
                <w:szCs w:val="16"/>
              </w:rPr>
              <w:t>Setting:</w:t>
            </w:r>
            <w:r w:rsidRPr="002126DD">
              <w:rPr>
                <w:sz w:val="16"/>
                <w:szCs w:val="16"/>
              </w:rPr>
              <w:t xml:space="preserve"> Recruited from 6</w:t>
            </w:r>
            <w:r w:rsidR="002F0DD5" w:rsidRPr="002126DD">
              <w:rPr>
                <w:sz w:val="16"/>
                <w:szCs w:val="16"/>
              </w:rPr>
              <w:t> </w:t>
            </w:r>
            <w:r w:rsidRPr="002126DD">
              <w:rPr>
                <w:sz w:val="16"/>
                <w:szCs w:val="16"/>
              </w:rPr>
              <w:t>Child and Adolescent Mental Health Service (CAMHS) community care facilities in Northern Ireland. Therapy took place in private room at CAMHS.</w:t>
            </w:r>
          </w:p>
          <w:p w14:paraId="7C2027AE" w14:textId="77777777" w:rsidR="00764925" w:rsidRPr="002126DD" w:rsidRDefault="00764925" w:rsidP="002F0DD5">
            <w:pPr>
              <w:pStyle w:val="TableText"/>
              <w:rPr>
                <w:sz w:val="16"/>
                <w:szCs w:val="16"/>
              </w:rPr>
            </w:pPr>
            <w:r w:rsidRPr="002126DD">
              <w:rPr>
                <w:b/>
                <w:sz w:val="16"/>
                <w:szCs w:val="16"/>
              </w:rPr>
              <w:t>Participants:</w:t>
            </w:r>
            <w:r w:rsidRPr="002126DD">
              <w:rPr>
                <w:sz w:val="16"/>
                <w:szCs w:val="16"/>
              </w:rPr>
              <w:t xml:space="preserve"> Whole sample N=181 (of 251</w:t>
            </w:r>
            <w:r w:rsidR="002F0DD5" w:rsidRPr="002126DD">
              <w:rPr>
                <w:sz w:val="16"/>
                <w:szCs w:val="16"/>
              </w:rPr>
              <w:t> </w:t>
            </w:r>
            <w:r w:rsidRPr="002126DD">
              <w:rPr>
                <w:sz w:val="16"/>
                <w:szCs w:val="16"/>
              </w:rPr>
              <w:t>recruited and randomised) child and parent dyads; children with social, emotional, behavioural and developmental difficulties aged 8</w:t>
            </w:r>
            <w:r w:rsidR="002F0DD5" w:rsidRPr="002126DD">
              <w:rPr>
                <w:sz w:val="16"/>
                <w:szCs w:val="16"/>
              </w:rPr>
              <w:t>–</w:t>
            </w:r>
            <w:r w:rsidRPr="002126DD">
              <w:rPr>
                <w:sz w:val="16"/>
                <w:szCs w:val="16"/>
              </w:rPr>
              <w:t>16 years (59% over 13 years); (44%) male; 97% white, 31% from most deprived and 26% from least deprived areas.</w:t>
            </w:r>
          </w:p>
          <w:p w14:paraId="7C2027AF" w14:textId="77777777" w:rsidR="00764925" w:rsidRPr="002126DD" w:rsidRDefault="00764925" w:rsidP="002F0DD5">
            <w:pPr>
              <w:pStyle w:val="TableText"/>
              <w:rPr>
                <w:sz w:val="16"/>
                <w:szCs w:val="16"/>
              </w:rPr>
            </w:pPr>
            <w:r w:rsidRPr="002126DD">
              <w:rPr>
                <w:sz w:val="16"/>
                <w:szCs w:val="16"/>
              </w:rPr>
              <w:t>Of these, a subgroup of 34</w:t>
            </w:r>
            <w:r w:rsidR="002F0DD5" w:rsidRPr="002126DD">
              <w:rPr>
                <w:sz w:val="16"/>
                <w:szCs w:val="16"/>
              </w:rPr>
              <w:t> </w:t>
            </w:r>
            <w:r w:rsidRPr="002126DD">
              <w:rPr>
                <w:sz w:val="16"/>
                <w:szCs w:val="16"/>
              </w:rPr>
              <w:t>(of 47 randomised) had diagnosis of ASD:</w:t>
            </w:r>
          </w:p>
          <w:p w14:paraId="7C2027B0" w14:textId="77777777" w:rsidR="00764925" w:rsidRPr="002126DD" w:rsidRDefault="00764925" w:rsidP="002F0DD5">
            <w:pPr>
              <w:pStyle w:val="TableText"/>
              <w:rPr>
                <w:sz w:val="16"/>
                <w:szCs w:val="16"/>
              </w:rPr>
            </w:pPr>
            <w:r w:rsidRPr="002126DD">
              <w:rPr>
                <w:sz w:val="16"/>
                <w:szCs w:val="16"/>
              </w:rPr>
              <w:t>Treatment group (TG): N=18 (of 76 in total sample)</w:t>
            </w:r>
            <w:r w:rsidR="002F0DD5" w:rsidRPr="002126DD">
              <w:rPr>
                <w:sz w:val="16"/>
                <w:szCs w:val="16"/>
              </w:rPr>
              <w:t>.</w:t>
            </w:r>
          </w:p>
          <w:p w14:paraId="7C2027B1" w14:textId="77777777" w:rsidR="00764925" w:rsidRPr="002126DD" w:rsidRDefault="00764925" w:rsidP="002F0DD5">
            <w:pPr>
              <w:pStyle w:val="TableText"/>
              <w:rPr>
                <w:sz w:val="16"/>
                <w:szCs w:val="16"/>
              </w:rPr>
            </w:pPr>
            <w:r w:rsidRPr="002126DD">
              <w:rPr>
                <w:sz w:val="16"/>
                <w:szCs w:val="16"/>
              </w:rPr>
              <w:t>Control group (CG): N=16 (of 105)</w:t>
            </w:r>
            <w:r w:rsidR="002F0DD5" w:rsidRPr="002126DD">
              <w:rPr>
                <w:sz w:val="16"/>
                <w:szCs w:val="16"/>
              </w:rPr>
              <w:t>.</w:t>
            </w:r>
          </w:p>
          <w:p w14:paraId="7C2027B2" w14:textId="77777777" w:rsidR="00764925" w:rsidRPr="002126DD" w:rsidRDefault="00764925" w:rsidP="002F0DD5">
            <w:pPr>
              <w:pStyle w:val="TableText"/>
              <w:rPr>
                <w:sz w:val="16"/>
                <w:szCs w:val="16"/>
              </w:rPr>
            </w:pPr>
            <w:r w:rsidRPr="002126DD">
              <w:rPr>
                <w:b/>
                <w:sz w:val="16"/>
                <w:szCs w:val="16"/>
              </w:rPr>
              <w:t>Dropout:</w:t>
            </w:r>
            <w:r w:rsidRPr="002126DD">
              <w:rPr>
                <w:sz w:val="16"/>
                <w:szCs w:val="16"/>
              </w:rPr>
              <w:t xml:space="preserve"> 13/34 (18%) including 5/23 (22%) of TG and 8/24 (33%) of CG at 1</w:t>
            </w:r>
            <w:r w:rsidR="002F0DD5" w:rsidRPr="002126DD">
              <w:rPr>
                <w:sz w:val="16"/>
                <w:szCs w:val="16"/>
              </w:rPr>
              <w:t> </w:t>
            </w:r>
            <w:r w:rsidRPr="002126DD">
              <w:rPr>
                <w:sz w:val="16"/>
                <w:szCs w:val="16"/>
              </w:rPr>
              <w:t>week post-test</w:t>
            </w:r>
            <w:r w:rsidR="002F0DD5" w:rsidRPr="002126DD">
              <w:rPr>
                <w:sz w:val="16"/>
                <w:szCs w:val="16"/>
              </w:rPr>
              <w:t>.</w:t>
            </w:r>
          </w:p>
          <w:p w14:paraId="7C2027B3" w14:textId="77777777" w:rsidR="00764925" w:rsidRPr="002126DD" w:rsidRDefault="00764925" w:rsidP="002F0DD5">
            <w:pPr>
              <w:pStyle w:val="TableText"/>
              <w:rPr>
                <w:sz w:val="16"/>
                <w:szCs w:val="16"/>
              </w:rPr>
            </w:pPr>
            <w:r w:rsidRPr="002126DD">
              <w:rPr>
                <w:sz w:val="16"/>
                <w:szCs w:val="16"/>
              </w:rPr>
              <w:t>Randomisation by computer generated sequence stratified by recruiting centre, with concealed allocation.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2027B4" w14:textId="77777777" w:rsidR="00764925" w:rsidRPr="002126DD" w:rsidRDefault="00764925" w:rsidP="002F0DD5">
            <w:pPr>
              <w:pStyle w:val="TableText"/>
              <w:rPr>
                <w:sz w:val="16"/>
                <w:szCs w:val="16"/>
              </w:rPr>
            </w:pPr>
            <w:r w:rsidRPr="002126DD">
              <w:rPr>
                <w:b/>
                <w:sz w:val="16"/>
                <w:szCs w:val="16"/>
              </w:rPr>
              <w:t>Inclusion:</w:t>
            </w:r>
            <w:r w:rsidRPr="002126DD">
              <w:rPr>
                <w:sz w:val="16"/>
                <w:szCs w:val="16"/>
              </w:rPr>
              <w:t xml:space="preserve"> registered with CAMHS; social, emotional, behavioural and dev</w:t>
            </w:r>
            <w:r w:rsidR="002F0DD5" w:rsidRPr="002126DD">
              <w:rPr>
                <w:sz w:val="16"/>
                <w:szCs w:val="16"/>
              </w:rPr>
              <w:t>elopmental difficulties, aged 8–</w:t>
            </w:r>
            <w:r w:rsidRPr="002126DD">
              <w:rPr>
                <w:sz w:val="16"/>
                <w:szCs w:val="16"/>
              </w:rPr>
              <w:t>16 years</w:t>
            </w:r>
            <w:r w:rsidR="002F0DD5" w:rsidRPr="002126DD">
              <w:rPr>
                <w:sz w:val="16"/>
                <w:szCs w:val="16"/>
              </w:rPr>
              <w:t>.</w:t>
            </w:r>
          </w:p>
          <w:p w14:paraId="7C2027B5" w14:textId="77777777" w:rsidR="00764925" w:rsidRPr="002126DD" w:rsidRDefault="00764925" w:rsidP="002F0DD5">
            <w:pPr>
              <w:pStyle w:val="TableText"/>
              <w:rPr>
                <w:sz w:val="16"/>
                <w:szCs w:val="16"/>
              </w:rPr>
            </w:pPr>
            <w:r w:rsidRPr="002126DD">
              <w:rPr>
                <w:b/>
                <w:sz w:val="16"/>
                <w:szCs w:val="16"/>
              </w:rPr>
              <w:t>Exclusion:</w:t>
            </w:r>
            <w:r w:rsidRPr="002126DD">
              <w:rPr>
                <w:sz w:val="16"/>
                <w:szCs w:val="16"/>
              </w:rPr>
              <w:t xml:space="preserve"> substance abuse, psychosis, suicidal behaviour, inability to complete measures or attend MT.</w:t>
            </w:r>
          </w:p>
          <w:p w14:paraId="7C2027B6" w14:textId="77777777" w:rsidR="00293BE3" w:rsidRPr="002126DD" w:rsidRDefault="00764925" w:rsidP="002F0DD5">
            <w:pPr>
              <w:pStyle w:val="TableText"/>
              <w:rPr>
                <w:sz w:val="16"/>
                <w:szCs w:val="16"/>
              </w:rPr>
            </w:pPr>
            <w:r w:rsidRPr="002126DD">
              <w:rPr>
                <w:b/>
                <w:sz w:val="16"/>
                <w:szCs w:val="16"/>
              </w:rPr>
              <w:t>Assessment intervals</w:t>
            </w:r>
            <w:r w:rsidRPr="002126DD">
              <w:rPr>
                <w:b/>
                <w:bCs/>
                <w:sz w:val="16"/>
                <w:szCs w:val="16"/>
              </w:rPr>
              <w:t>:</w:t>
            </w:r>
            <w:r w:rsidRPr="002126DD">
              <w:rPr>
                <w:bCs/>
                <w:sz w:val="16"/>
                <w:szCs w:val="16"/>
              </w:rPr>
              <w:t xml:space="preserve"> </w:t>
            </w:r>
            <w:r w:rsidRPr="002126DD">
              <w:rPr>
                <w:sz w:val="16"/>
                <w:szCs w:val="16"/>
              </w:rPr>
              <w:t>baseline, 1 week after MT (13</w:t>
            </w:r>
            <w:r w:rsidR="002F0DD5" w:rsidRPr="002126DD">
              <w:rPr>
                <w:sz w:val="16"/>
                <w:szCs w:val="16"/>
              </w:rPr>
              <w:t> </w:t>
            </w:r>
            <w:r w:rsidRPr="002126DD">
              <w:rPr>
                <w:sz w:val="16"/>
                <w:szCs w:val="16"/>
              </w:rPr>
              <w:t>weeks post baseline) and 13</w:t>
            </w:r>
            <w:r w:rsidR="002F0DD5" w:rsidRPr="002126DD">
              <w:rPr>
                <w:sz w:val="16"/>
                <w:szCs w:val="16"/>
              </w:rPr>
              <w:t> </w:t>
            </w:r>
            <w:r w:rsidRPr="002126DD">
              <w:rPr>
                <w:sz w:val="16"/>
                <w:szCs w:val="16"/>
              </w:rPr>
              <w:t>weeks follow-up (26 weeks post-baseline).</w:t>
            </w:r>
          </w:p>
          <w:p w14:paraId="7C2027B7" w14:textId="77777777" w:rsidR="00764925" w:rsidRPr="002126DD" w:rsidRDefault="00764925" w:rsidP="002F0DD5">
            <w:pPr>
              <w:pStyle w:val="TableText"/>
              <w:rPr>
                <w:sz w:val="16"/>
                <w:szCs w:val="16"/>
              </w:rPr>
            </w:pPr>
            <w:r w:rsidRPr="002126DD">
              <w:rPr>
                <w:b/>
                <w:sz w:val="16"/>
                <w:szCs w:val="16"/>
              </w:rPr>
              <w:t>Fidelity:</w:t>
            </w:r>
            <w:r w:rsidRPr="002126DD">
              <w:rPr>
                <w:sz w:val="16"/>
                <w:szCs w:val="16"/>
              </w:rPr>
              <w:t xml:space="preserve"> one accredited Music Therapist with ongoing supervision and monitoring of videos. Manualised MT. Attendance ≥ 10 of 12 sessions (for whole sample).</w:t>
            </w:r>
          </w:p>
          <w:p w14:paraId="7C2027B8" w14:textId="77777777" w:rsidR="00764925" w:rsidRPr="002126DD" w:rsidRDefault="00764925" w:rsidP="002F0DD5">
            <w:pPr>
              <w:pStyle w:val="TableText"/>
              <w:rPr>
                <w:sz w:val="16"/>
                <w:szCs w:val="16"/>
              </w:rPr>
            </w:pPr>
            <w:r w:rsidRPr="002126DD">
              <w:rPr>
                <w:b/>
                <w:sz w:val="16"/>
                <w:szCs w:val="16"/>
              </w:rPr>
              <w:t>Analysis:</w:t>
            </w:r>
            <w:r w:rsidRPr="002126DD">
              <w:rPr>
                <w:sz w:val="16"/>
                <w:szCs w:val="16"/>
              </w:rPr>
              <w:t xml:space="preserve"> Intention to treat analysis regardless of sessions completed. Effect sizes calculated difference in between group means, adjusted for corresponding baseline score using ANCOVA.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2027B9" w14:textId="77777777" w:rsidR="00293BE3" w:rsidRPr="002126DD" w:rsidRDefault="00764925" w:rsidP="002F0DD5">
            <w:pPr>
              <w:pStyle w:val="TableText"/>
              <w:rPr>
                <w:sz w:val="16"/>
                <w:szCs w:val="16"/>
              </w:rPr>
            </w:pPr>
            <w:r w:rsidRPr="002126DD">
              <w:rPr>
                <w:b/>
                <w:sz w:val="16"/>
                <w:szCs w:val="16"/>
              </w:rPr>
              <w:t>Treatment (TG)</w:t>
            </w:r>
            <w:r w:rsidRPr="002126DD">
              <w:rPr>
                <w:b/>
                <w:bCs/>
                <w:sz w:val="16"/>
                <w:szCs w:val="16"/>
              </w:rPr>
              <w:t>:</w:t>
            </w:r>
            <w:r w:rsidRPr="002126DD">
              <w:rPr>
                <w:sz w:val="16"/>
                <w:szCs w:val="16"/>
              </w:rPr>
              <w:t xml:space="preserve"> 30 minute individual music therapy session x 12 weeks x 1/wk with music therapist. Received Alvin model of free improvisation encouraging client to create music through voice, instrument or movement with tailored support from therapist. Sessions led by the participant encouraged to choose an instrument to express their feelings.</w:t>
            </w:r>
          </w:p>
          <w:p w14:paraId="7C2027BA" w14:textId="77777777" w:rsidR="00764925" w:rsidRPr="002126DD" w:rsidRDefault="00764925" w:rsidP="002F0DD5">
            <w:pPr>
              <w:pStyle w:val="TableText"/>
              <w:rPr>
                <w:sz w:val="16"/>
                <w:szCs w:val="16"/>
              </w:rPr>
            </w:pPr>
            <w:r w:rsidRPr="002126DD">
              <w:rPr>
                <w:sz w:val="16"/>
                <w:szCs w:val="16"/>
              </w:rPr>
              <w:t>Also received usual care.</w:t>
            </w:r>
          </w:p>
          <w:p w14:paraId="7C2027BB" w14:textId="77777777" w:rsidR="00764925" w:rsidRPr="002126DD" w:rsidRDefault="00764925" w:rsidP="002F0DD5">
            <w:pPr>
              <w:pStyle w:val="TableText"/>
              <w:rPr>
                <w:sz w:val="16"/>
                <w:szCs w:val="16"/>
              </w:rPr>
            </w:pPr>
            <w:r w:rsidRPr="002126DD">
              <w:rPr>
                <w:b/>
                <w:sz w:val="16"/>
                <w:szCs w:val="16"/>
              </w:rPr>
              <w:t>Control (CG):</w:t>
            </w:r>
            <w:r w:rsidRPr="002126DD">
              <w:rPr>
                <w:sz w:val="16"/>
                <w:szCs w:val="16"/>
              </w:rPr>
              <w:t xml:space="preserve"> usual care of psychiatric counselling, and/or medication.</w:t>
            </w:r>
          </w:p>
          <w:p w14:paraId="7C2027BC" w14:textId="77777777" w:rsidR="00764925" w:rsidRPr="002126DD" w:rsidRDefault="00764925" w:rsidP="002F0DD5">
            <w:pPr>
              <w:pStyle w:val="TableText"/>
              <w:rPr>
                <w:b/>
                <w:bCs/>
                <w:sz w:val="16"/>
                <w:szCs w:val="16"/>
              </w:rPr>
            </w:pPr>
            <w:r w:rsidRPr="002126DD">
              <w:rPr>
                <w:b/>
                <w:bCs/>
                <w:sz w:val="16"/>
                <w:szCs w:val="16"/>
              </w:rPr>
              <w:t>Outcome</w:t>
            </w:r>
          </w:p>
          <w:p w14:paraId="7C2027BD" w14:textId="77777777" w:rsidR="00764925" w:rsidRPr="002126DD" w:rsidRDefault="00764925" w:rsidP="002F0DD5">
            <w:pPr>
              <w:pStyle w:val="TableText"/>
              <w:rPr>
                <w:i/>
                <w:iCs/>
                <w:sz w:val="16"/>
                <w:szCs w:val="16"/>
              </w:rPr>
            </w:pPr>
            <w:r w:rsidRPr="002126DD">
              <w:rPr>
                <w:sz w:val="16"/>
                <w:szCs w:val="16"/>
                <w:u w:val="single"/>
              </w:rPr>
              <w:t>Social Skills Improvement System Rating Scales (SSIS):</w:t>
            </w:r>
            <w:r w:rsidRPr="002126DD">
              <w:rPr>
                <w:sz w:val="16"/>
                <w:szCs w:val="16"/>
              </w:rPr>
              <w:t xml:space="preserve"> communicative and interactional skills </w:t>
            </w:r>
            <w:r w:rsidRPr="002126DD">
              <w:rPr>
                <w:i/>
                <w:iCs/>
                <w:sz w:val="16"/>
                <w:szCs w:val="16"/>
              </w:rPr>
              <w:t>(completed by young person, and by parent)</w:t>
            </w:r>
          </w:p>
          <w:p w14:paraId="7C2027BE" w14:textId="77777777" w:rsidR="00764925" w:rsidRPr="002126DD" w:rsidRDefault="00764925" w:rsidP="002F0DD5">
            <w:pPr>
              <w:pStyle w:val="TableText"/>
              <w:rPr>
                <w:sz w:val="16"/>
                <w:szCs w:val="16"/>
              </w:rPr>
            </w:pPr>
            <w:r w:rsidRPr="002126DD">
              <w:rPr>
                <w:sz w:val="16"/>
                <w:szCs w:val="16"/>
              </w:rPr>
              <w:t>Note: other outcomes assessed but analyses not reported for subgroup analyses of autistic participants.</w:t>
            </w:r>
          </w:p>
          <w:p w14:paraId="7C2027BF" w14:textId="77777777" w:rsidR="00764925" w:rsidRPr="002126DD" w:rsidRDefault="00764925" w:rsidP="002F0DD5">
            <w:pPr>
              <w:pStyle w:val="TableText"/>
              <w:rPr>
                <w:sz w:val="16"/>
                <w:szCs w:val="16"/>
              </w:rPr>
            </w:pPr>
            <w:r w:rsidRPr="002126DD">
              <w:rPr>
                <w:b/>
                <w:bCs/>
                <w:sz w:val="16"/>
                <w:szCs w:val="16"/>
              </w:rPr>
              <w:t>Blinding:</w:t>
            </w:r>
            <w:r w:rsidRPr="002126DD">
              <w:rPr>
                <w:sz w:val="16"/>
                <w:szCs w:val="16"/>
              </w:rPr>
              <w:t xml:space="preserve"> Researchers blind to group when recording assessments. Therapist, parents and children not blind to group.</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2027C0" w14:textId="77777777" w:rsidR="00293BE3" w:rsidRPr="002126DD" w:rsidRDefault="00764925" w:rsidP="002F0DD5">
            <w:pPr>
              <w:pStyle w:val="TableText"/>
              <w:rPr>
                <w:sz w:val="16"/>
                <w:szCs w:val="16"/>
              </w:rPr>
            </w:pPr>
            <w:r w:rsidRPr="002126DD">
              <w:rPr>
                <w:sz w:val="16"/>
                <w:szCs w:val="16"/>
              </w:rPr>
              <w:t>At baseline for whole sample analyses, characteristics were similar between groups, and similar between participants and those lost to follow-up. Analyses not reported.</w:t>
            </w:r>
          </w:p>
          <w:p w14:paraId="7C2027C1" w14:textId="77777777" w:rsidR="00764925" w:rsidRPr="002126DD" w:rsidRDefault="00764925" w:rsidP="002F0DD5">
            <w:pPr>
              <w:pStyle w:val="TableText"/>
              <w:rPr>
                <w:b/>
                <w:sz w:val="16"/>
                <w:szCs w:val="16"/>
              </w:rPr>
            </w:pPr>
            <w:r w:rsidRPr="002126DD">
              <w:rPr>
                <w:b/>
                <w:sz w:val="16"/>
                <w:szCs w:val="16"/>
              </w:rPr>
              <w:t>Key findings</w:t>
            </w:r>
          </w:p>
          <w:p w14:paraId="7C2027C2" w14:textId="77777777" w:rsidR="00764925" w:rsidRPr="002126DD" w:rsidRDefault="00764925" w:rsidP="002F0DD5">
            <w:pPr>
              <w:pStyle w:val="TableText"/>
              <w:rPr>
                <w:sz w:val="16"/>
                <w:szCs w:val="16"/>
              </w:rPr>
            </w:pPr>
            <w:r w:rsidRPr="002126DD">
              <w:rPr>
                <w:sz w:val="16"/>
                <w:szCs w:val="16"/>
              </w:rPr>
              <w:t>No significant group differences in the communicative and interactional skills (SSIS) completed by young person, or by parent. (Also, no difference in autism subgroup and those without autism for SSIS completed by young person or parent).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2027C3" w14:textId="77777777" w:rsidR="00764925" w:rsidRPr="002126DD" w:rsidRDefault="00764925" w:rsidP="002F0DD5">
            <w:pPr>
              <w:pStyle w:val="TableText"/>
              <w:rPr>
                <w:sz w:val="16"/>
                <w:szCs w:val="16"/>
              </w:rPr>
            </w:pPr>
            <w:r w:rsidRPr="002126DD">
              <w:rPr>
                <w:b/>
                <w:sz w:val="16"/>
                <w:szCs w:val="16"/>
              </w:rPr>
              <w:t>Author conclusions:</w:t>
            </w:r>
            <w:r w:rsidR="00293BE3" w:rsidRPr="002126DD">
              <w:rPr>
                <w:sz w:val="16"/>
                <w:szCs w:val="16"/>
              </w:rPr>
              <w:t xml:space="preserve"> </w:t>
            </w:r>
            <w:r w:rsidRPr="002126DD">
              <w:rPr>
                <w:sz w:val="16"/>
                <w:szCs w:val="16"/>
              </w:rPr>
              <w:t xml:space="preserve">(for the whole sample) </w:t>
            </w:r>
            <w:r w:rsidR="00293BE3" w:rsidRPr="002126DD">
              <w:rPr>
                <w:sz w:val="16"/>
                <w:szCs w:val="16"/>
              </w:rPr>
              <w:t>“</w:t>
            </w:r>
            <w:r w:rsidRPr="002126DD">
              <w:rPr>
                <w:sz w:val="16"/>
                <w:szCs w:val="16"/>
              </w:rPr>
              <w:t>While the findings provide some evidence for the integration of music therapy into clinical practice, differences relating to subgroups and secondary outcomes indicate the need for further study</w:t>
            </w:r>
            <w:r w:rsidR="00293BE3" w:rsidRPr="002126DD">
              <w:rPr>
                <w:sz w:val="16"/>
                <w:szCs w:val="16"/>
              </w:rPr>
              <w:t>”</w:t>
            </w:r>
            <w:r w:rsidRPr="002126DD">
              <w:rPr>
                <w:sz w:val="16"/>
                <w:szCs w:val="16"/>
              </w:rPr>
              <w:t>.</w:t>
            </w:r>
            <w:r w:rsidR="00293BE3" w:rsidRPr="002126DD">
              <w:rPr>
                <w:sz w:val="16"/>
                <w:szCs w:val="16"/>
              </w:rPr>
              <w:t xml:space="preserve"> </w:t>
            </w:r>
            <w:r w:rsidRPr="002126DD">
              <w:rPr>
                <w:sz w:val="16"/>
                <w:szCs w:val="16"/>
              </w:rPr>
              <w:t xml:space="preserve">With respect to the autism sub-group, the study does not add significant evidence because the number of participants was </w:t>
            </w:r>
            <w:r w:rsidR="00293BE3" w:rsidRPr="002126DD">
              <w:rPr>
                <w:sz w:val="16"/>
                <w:szCs w:val="16"/>
              </w:rPr>
              <w:t>“</w:t>
            </w:r>
            <w:r w:rsidRPr="002126DD">
              <w:rPr>
                <w:sz w:val="16"/>
                <w:szCs w:val="16"/>
              </w:rPr>
              <w:t>not great enough to enable sufficiently powered statistical analysis</w:t>
            </w:r>
            <w:r w:rsidR="00293BE3" w:rsidRPr="002126DD">
              <w:rPr>
                <w:sz w:val="16"/>
                <w:szCs w:val="16"/>
              </w:rPr>
              <w:t>”</w:t>
            </w:r>
            <w:r w:rsidRPr="002126DD">
              <w:rPr>
                <w:sz w:val="16"/>
                <w:szCs w:val="16"/>
              </w:rPr>
              <w:t>.</w:t>
            </w:r>
          </w:p>
          <w:p w14:paraId="7C2027C4" w14:textId="77777777" w:rsidR="00293BE3" w:rsidRPr="002126DD" w:rsidRDefault="00764925" w:rsidP="002F0DD5">
            <w:pPr>
              <w:pStyle w:val="TableText"/>
              <w:rPr>
                <w:sz w:val="16"/>
                <w:szCs w:val="16"/>
              </w:rPr>
            </w:pPr>
            <w:r w:rsidRPr="002126DD">
              <w:rPr>
                <w:b/>
                <w:sz w:val="16"/>
                <w:szCs w:val="16"/>
              </w:rPr>
              <w:t>Reviewer</w:t>
            </w:r>
            <w:r w:rsidR="00293BE3" w:rsidRPr="002126DD">
              <w:rPr>
                <w:b/>
                <w:sz w:val="16"/>
                <w:szCs w:val="16"/>
              </w:rPr>
              <w:t>’</w:t>
            </w:r>
            <w:r w:rsidRPr="002126DD">
              <w:rPr>
                <w:b/>
                <w:sz w:val="16"/>
                <w:szCs w:val="16"/>
              </w:rPr>
              <w:t>s comments:</w:t>
            </w:r>
            <w:r w:rsidRPr="002126DD">
              <w:rPr>
                <w:sz w:val="16"/>
                <w:szCs w:val="16"/>
              </w:rPr>
              <w:t xml:space="preserve"> Small sample size for autism sub-group within a larger study. High dropout rates for completing assessments. Whilst some descriptive data and analyses were only available for the whole group, these suggested groups did not differ at baseline, or status of retention, though more people dropped out of the CG than the TG in the autism sub-group. Assessment was single blind to condition for researcher interviewing respondents but the reports of the participants and parents were unblinded. Processes evident to support programme fidelity.</w:t>
            </w:r>
          </w:p>
          <w:p w14:paraId="7C2027C5" w14:textId="77777777" w:rsidR="00293BE3" w:rsidRPr="002126DD" w:rsidRDefault="00764925" w:rsidP="002F0DD5">
            <w:pPr>
              <w:pStyle w:val="TableText"/>
              <w:rPr>
                <w:sz w:val="16"/>
                <w:szCs w:val="16"/>
              </w:rPr>
            </w:pPr>
            <w:r w:rsidRPr="002126DD">
              <w:rPr>
                <w:sz w:val="16"/>
                <w:szCs w:val="16"/>
              </w:rPr>
              <w:t>Other outcome measures and longer follow up to assess maintenance not reported for subgroup analysis of autistic participants.</w:t>
            </w:r>
          </w:p>
          <w:p w14:paraId="7C2027C6" w14:textId="77777777" w:rsidR="00293BE3" w:rsidRPr="002126DD" w:rsidRDefault="00764925" w:rsidP="002F0DD5">
            <w:pPr>
              <w:pStyle w:val="TableText"/>
              <w:rPr>
                <w:sz w:val="16"/>
                <w:szCs w:val="16"/>
              </w:rPr>
            </w:pPr>
            <w:r w:rsidRPr="002126DD">
              <w:rPr>
                <w:sz w:val="16"/>
                <w:szCs w:val="16"/>
              </w:rPr>
              <w:t>Small samples may be under-powered to identify real effects. Potential for bias in participant and parental reports (not blind to condition).</w:t>
            </w:r>
          </w:p>
          <w:p w14:paraId="7C2027C7" w14:textId="77777777" w:rsidR="00764925" w:rsidRPr="002126DD" w:rsidRDefault="00764925" w:rsidP="002F0DD5">
            <w:pPr>
              <w:pStyle w:val="TableText"/>
              <w:rPr>
                <w:sz w:val="16"/>
                <w:szCs w:val="16"/>
              </w:rPr>
            </w:pPr>
            <w:r w:rsidRPr="002126DD">
              <w:rPr>
                <w:b/>
                <w:sz w:val="16"/>
                <w:szCs w:val="16"/>
              </w:rPr>
              <w:t>Source of funding:</w:t>
            </w:r>
            <w:r w:rsidRPr="002126DD">
              <w:rPr>
                <w:sz w:val="16"/>
                <w:szCs w:val="16"/>
              </w:rPr>
              <w:t xml:space="preserve"> the Big Lottery Fund</w:t>
            </w:r>
            <w:r w:rsidR="002F0DD5" w:rsidRPr="002126DD">
              <w:rPr>
                <w:sz w:val="16"/>
                <w:szCs w:val="16"/>
              </w:rPr>
              <w:t>.</w:t>
            </w:r>
          </w:p>
        </w:tc>
      </w:tr>
    </w:tbl>
    <w:p w14:paraId="4F5DFDE8" w14:textId="77777777" w:rsidR="002F0DD5" w:rsidRDefault="002F0DD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989"/>
        <w:gridCol w:w="2126"/>
        <w:gridCol w:w="2628"/>
        <w:gridCol w:w="3042"/>
        <w:gridCol w:w="3261"/>
      </w:tblGrid>
      <w:tr w:rsidR="00764925" w:rsidRPr="002F0DD5" w14:paraId="7C2027CB" w14:textId="77777777" w:rsidTr="002F0DD5">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7CA" w14:textId="77777777" w:rsidR="00764925" w:rsidRPr="002126DD" w:rsidRDefault="00992E2F" w:rsidP="002F0DD5">
            <w:pPr>
              <w:pStyle w:val="TableText"/>
              <w:keepNext/>
              <w:rPr>
                <w:rFonts w:cs="Arial"/>
                <w:b/>
                <w:sz w:val="16"/>
                <w:szCs w:val="16"/>
              </w:rPr>
            </w:pPr>
            <w:r w:rsidRPr="002126DD">
              <w:rPr>
                <w:rFonts w:cs="Arial"/>
                <w:b/>
                <w:sz w:val="16"/>
                <w:szCs w:val="16"/>
              </w:rPr>
              <w:lastRenderedPageBreak/>
              <w:t>TIME</w:t>
            </w:r>
            <w:r w:rsidRPr="002126DD">
              <w:rPr>
                <w:rFonts w:cs="Arial"/>
                <w:b/>
                <w:sz w:val="16"/>
                <w:szCs w:val="16"/>
              </w:rPr>
              <w:noBreakHyphen/>
              <w:t>A</w:t>
            </w:r>
            <w:r w:rsidR="00764925" w:rsidRPr="002126DD">
              <w:rPr>
                <w:rFonts w:cs="Arial"/>
                <w:b/>
                <w:sz w:val="16"/>
                <w:szCs w:val="16"/>
              </w:rPr>
              <w:t xml:space="preserve"> Trial (2017) </w:t>
            </w:r>
            <w:r w:rsidR="00764925" w:rsidRPr="002126DD">
              <w:rPr>
                <w:rFonts w:cs="Arial"/>
                <w:b/>
                <w:sz w:val="16"/>
                <w:szCs w:val="16"/>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2126DD">
              <w:rPr>
                <w:rFonts w:cs="Arial"/>
                <w:b/>
                <w:sz w:val="16"/>
                <w:szCs w:val="16"/>
              </w:rPr>
              <w:instrText xml:space="preserve"> ADDIN EN.CITE </w:instrText>
            </w:r>
            <w:r w:rsidR="00764925" w:rsidRPr="002126DD">
              <w:rPr>
                <w:rFonts w:cs="Arial"/>
                <w:b/>
                <w:sz w:val="16"/>
                <w:szCs w:val="16"/>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00764925" w:rsidRPr="002126DD">
              <w:rPr>
                <w:rFonts w:cs="Arial"/>
                <w:b/>
                <w:sz w:val="16"/>
                <w:szCs w:val="16"/>
              </w:rPr>
              <w:instrText xml:space="preserve"> ADDIN EN.CITE.DATA </w:instrText>
            </w:r>
            <w:r w:rsidR="00764925" w:rsidRPr="002126DD">
              <w:rPr>
                <w:rFonts w:cs="Arial"/>
                <w:b/>
                <w:sz w:val="16"/>
                <w:szCs w:val="16"/>
              </w:rPr>
            </w:r>
            <w:r w:rsidR="00764925" w:rsidRPr="002126DD">
              <w:rPr>
                <w:rFonts w:cs="Arial"/>
                <w:b/>
                <w:sz w:val="16"/>
                <w:szCs w:val="16"/>
              </w:rPr>
              <w:fldChar w:fldCharType="end"/>
            </w:r>
            <w:r w:rsidR="00764925" w:rsidRPr="002126DD">
              <w:rPr>
                <w:rFonts w:cs="Arial"/>
                <w:b/>
                <w:sz w:val="16"/>
                <w:szCs w:val="16"/>
              </w:rPr>
            </w:r>
            <w:r w:rsidR="00764925" w:rsidRPr="002126DD">
              <w:rPr>
                <w:rFonts w:cs="Arial"/>
                <w:b/>
                <w:sz w:val="16"/>
                <w:szCs w:val="16"/>
              </w:rPr>
              <w:fldChar w:fldCharType="separate"/>
            </w:r>
            <w:r w:rsidR="00764925" w:rsidRPr="002126DD">
              <w:rPr>
                <w:rFonts w:cs="Arial"/>
                <w:b/>
                <w:noProof/>
                <w:sz w:val="16"/>
                <w:szCs w:val="16"/>
              </w:rPr>
              <w:t>[54, 55]</w:t>
            </w:r>
            <w:r w:rsidR="00764925" w:rsidRPr="002126DD">
              <w:rPr>
                <w:rFonts w:cs="Arial"/>
                <w:b/>
                <w:sz w:val="16"/>
                <w:szCs w:val="16"/>
              </w:rPr>
              <w:fldChar w:fldCharType="end"/>
            </w:r>
            <w:r w:rsidR="00764925" w:rsidRPr="002126DD">
              <w:rPr>
                <w:rFonts w:cs="Arial"/>
                <w:b/>
                <w:sz w:val="16"/>
                <w:szCs w:val="16"/>
              </w:rPr>
              <w:t xml:space="preserve"> </w:t>
            </w:r>
          </w:p>
        </w:tc>
      </w:tr>
      <w:tr w:rsidR="00764925" w:rsidRPr="002F0DD5" w14:paraId="7C2027D2" w14:textId="77777777" w:rsidTr="00B32898">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7CC" w14:textId="77777777" w:rsidR="00764925" w:rsidRPr="002126DD" w:rsidRDefault="00764925" w:rsidP="002F0DD5">
            <w:pPr>
              <w:pStyle w:val="TableText"/>
              <w:rPr>
                <w:rFonts w:cs="Arial"/>
                <w:b/>
                <w:sz w:val="16"/>
                <w:szCs w:val="16"/>
              </w:rPr>
            </w:pPr>
            <w:r w:rsidRPr="002126DD">
              <w:rPr>
                <w:rFonts w:cs="Arial"/>
                <w:b/>
                <w:sz w:val="16"/>
                <w:szCs w:val="16"/>
              </w:rPr>
              <w:br w:type="page"/>
              <w:t>Country, study, aims</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14:paraId="7C2027CD" w14:textId="77777777" w:rsidR="00764925" w:rsidRPr="002126DD" w:rsidRDefault="002F0DD5" w:rsidP="002F0DD5">
            <w:pPr>
              <w:pStyle w:val="TableText"/>
              <w:rPr>
                <w:rFonts w:cs="Arial"/>
                <w:b/>
                <w:sz w:val="16"/>
                <w:szCs w:val="16"/>
              </w:rPr>
            </w:pPr>
            <w:r w:rsidRPr="002126DD">
              <w:rPr>
                <w:rFonts w:cs="Arial"/>
                <w:b/>
                <w:sz w:val="16"/>
                <w:szCs w:val="16"/>
              </w:rPr>
              <w:t>Participants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C2027CE" w14:textId="77777777" w:rsidR="00764925" w:rsidRPr="002126DD" w:rsidRDefault="00764925" w:rsidP="002F0DD5">
            <w:pPr>
              <w:pStyle w:val="TableText"/>
              <w:rPr>
                <w:rFonts w:cs="Arial"/>
                <w:b/>
                <w:sz w:val="16"/>
                <w:szCs w:val="16"/>
              </w:rPr>
            </w:pPr>
            <w:r w:rsidRPr="002126DD">
              <w:rPr>
                <w:rFonts w:cs="Arial"/>
                <w:b/>
                <w:sz w:val="16"/>
                <w:szCs w:val="16"/>
              </w:rPr>
              <w:t>Selection criteria</w:t>
            </w:r>
          </w:p>
        </w:tc>
        <w:tc>
          <w:tcPr>
            <w:tcW w:w="2628" w:type="dxa"/>
            <w:tcBorders>
              <w:top w:val="single" w:sz="4" w:space="0" w:color="auto"/>
              <w:left w:val="single" w:sz="4" w:space="0" w:color="auto"/>
              <w:bottom w:val="single" w:sz="4" w:space="0" w:color="auto"/>
              <w:right w:val="single" w:sz="4" w:space="0" w:color="auto"/>
            </w:tcBorders>
            <w:shd w:val="clear" w:color="auto" w:fill="D9D9D9"/>
          </w:tcPr>
          <w:p w14:paraId="7C2027CF" w14:textId="77777777" w:rsidR="00764925" w:rsidRPr="002126DD" w:rsidRDefault="00764925" w:rsidP="002F0DD5">
            <w:pPr>
              <w:pStyle w:val="TableText"/>
              <w:rPr>
                <w:rFonts w:cs="Arial"/>
                <w:b/>
                <w:sz w:val="16"/>
                <w:szCs w:val="16"/>
              </w:rPr>
            </w:pPr>
            <w:r w:rsidRPr="002126DD">
              <w:rPr>
                <w:rFonts w:cs="Arial"/>
                <w:b/>
                <w:sz w:val="16"/>
                <w:szCs w:val="16"/>
              </w:rPr>
              <w:t>Intervention, control, outcomes</w:t>
            </w:r>
          </w:p>
        </w:tc>
        <w:tc>
          <w:tcPr>
            <w:tcW w:w="3042" w:type="dxa"/>
            <w:tcBorders>
              <w:top w:val="single" w:sz="4" w:space="0" w:color="auto"/>
              <w:left w:val="single" w:sz="4" w:space="0" w:color="auto"/>
              <w:bottom w:val="single" w:sz="4" w:space="0" w:color="auto"/>
              <w:right w:val="single" w:sz="4" w:space="0" w:color="auto"/>
            </w:tcBorders>
            <w:shd w:val="clear" w:color="auto" w:fill="D9D9D9"/>
          </w:tcPr>
          <w:p w14:paraId="7C2027D0" w14:textId="77777777" w:rsidR="00764925" w:rsidRPr="002126DD" w:rsidRDefault="00764925" w:rsidP="002F0DD5">
            <w:pPr>
              <w:pStyle w:val="TableText"/>
              <w:rPr>
                <w:rFonts w:cs="Arial"/>
                <w:b/>
                <w:sz w:val="16"/>
                <w:szCs w:val="16"/>
              </w:rPr>
            </w:pPr>
            <w:r w:rsidRPr="002126DD">
              <w:rPr>
                <w:rFonts w:cs="Arial"/>
                <w:b/>
                <w:sz w:val="16"/>
                <w:szCs w:val="16"/>
              </w:rPr>
              <w:t>Results</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7C2027D1" w14:textId="77777777" w:rsidR="00764925" w:rsidRPr="002126DD" w:rsidRDefault="00764925" w:rsidP="002F0DD5">
            <w:pPr>
              <w:pStyle w:val="TableText"/>
              <w:rPr>
                <w:rFonts w:cs="Arial"/>
                <w:b/>
                <w:sz w:val="16"/>
                <w:szCs w:val="16"/>
              </w:rPr>
            </w:pPr>
            <w:r w:rsidRPr="002126DD">
              <w:rPr>
                <w:rFonts w:cs="Arial"/>
                <w:b/>
                <w:sz w:val="16"/>
                <w:szCs w:val="16"/>
              </w:rPr>
              <w:t>Conclusions, quality issues</w:t>
            </w:r>
          </w:p>
        </w:tc>
      </w:tr>
      <w:tr w:rsidR="00764925" w:rsidRPr="009A7086" w14:paraId="7C202803" w14:textId="77777777" w:rsidTr="00B32898">
        <w:trPr>
          <w:cantSplit/>
          <w:trHeight w:val="579"/>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7D3" w14:textId="77777777" w:rsidR="00293BE3" w:rsidRPr="002126DD" w:rsidRDefault="00764925" w:rsidP="002F0DD5">
            <w:pPr>
              <w:pStyle w:val="TableText"/>
              <w:rPr>
                <w:rFonts w:cs="Arial"/>
                <w:color w:val="000000"/>
                <w:sz w:val="16"/>
                <w:szCs w:val="16"/>
              </w:rPr>
            </w:pPr>
            <w:r w:rsidRPr="002126DD">
              <w:rPr>
                <w:rFonts w:cs="Arial"/>
                <w:b/>
                <w:color w:val="000000"/>
                <w:sz w:val="16"/>
                <w:szCs w:val="16"/>
              </w:rPr>
              <w:t>Country:</w:t>
            </w:r>
            <w:r w:rsidRPr="002126DD">
              <w:rPr>
                <w:rFonts w:cs="Arial"/>
                <w:color w:val="000000"/>
                <w:sz w:val="16"/>
                <w:szCs w:val="16"/>
              </w:rPr>
              <w:t xml:space="preserve"> Multi-site across 9 countries (Australia, Austria, Brazil, Israel, Italy, Korea, ,Norway, UK, US)</w:t>
            </w:r>
            <w:r w:rsidR="002F0DD5" w:rsidRPr="002126DD">
              <w:rPr>
                <w:rFonts w:cs="Arial"/>
                <w:color w:val="000000"/>
                <w:sz w:val="16"/>
                <w:szCs w:val="16"/>
              </w:rPr>
              <w:t>.</w:t>
            </w:r>
          </w:p>
          <w:p w14:paraId="7C2027D4"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Study type:</w:t>
            </w:r>
            <w:r w:rsidRPr="002126DD">
              <w:rPr>
                <w:rFonts w:cs="Arial"/>
                <w:color w:val="000000"/>
                <w:sz w:val="16"/>
                <w:szCs w:val="16"/>
              </w:rPr>
              <w:t xml:space="preserve"> multi-site randomised controlled trial (RCT)</w:t>
            </w:r>
            <w:r w:rsidR="002F0DD5" w:rsidRPr="002126DD">
              <w:rPr>
                <w:rFonts w:cs="Arial"/>
                <w:color w:val="000000"/>
                <w:sz w:val="16"/>
                <w:szCs w:val="16"/>
              </w:rPr>
              <w:t>.</w:t>
            </w:r>
          </w:p>
          <w:p w14:paraId="7C2027D5" w14:textId="77777777" w:rsidR="00764925" w:rsidRPr="002126DD" w:rsidRDefault="00764925" w:rsidP="002F0DD5">
            <w:pPr>
              <w:pStyle w:val="TableText"/>
              <w:rPr>
                <w:rFonts w:cs="Arial"/>
                <w:sz w:val="16"/>
                <w:szCs w:val="16"/>
              </w:rPr>
            </w:pPr>
            <w:r w:rsidRPr="002126DD">
              <w:rPr>
                <w:rFonts w:cs="Arial"/>
                <w:b/>
                <w:sz w:val="16"/>
                <w:szCs w:val="16"/>
              </w:rPr>
              <w:t>Evidence level:</w:t>
            </w:r>
            <w:r w:rsidRPr="002126DD">
              <w:rPr>
                <w:rFonts w:cs="Arial"/>
                <w:sz w:val="16"/>
                <w:szCs w:val="16"/>
              </w:rPr>
              <w:t xml:space="preserve"> II</w:t>
            </w:r>
          </w:p>
          <w:p w14:paraId="7C2027D6" w14:textId="77777777" w:rsidR="00293BE3" w:rsidRPr="002126DD" w:rsidRDefault="00764925" w:rsidP="002F0DD5">
            <w:pPr>
              <w:pStyle w:val="TableText"/>
              <w:rPr>
                <w:rFonts w:cs="Arial"/>
                <w:sz w:val="16"/>
                <w:szCs w:val="16"/>
              </w:rPr>
            </w:pPr>
            <w:r w:rsidRPr="002126DD">
              <w:rPr>
                <w:rFonts w:cs="Arial"/>
                <w:b/>
                <w:sz w:val="16"/>
                <w:szCs w:val="16"/>
              </w:rPr>
              <w:t>Study Quality</w:t>
            </w:r>
            <w:r w:rsidRPr="002126DD">
              <w:rPr>
                <w:rFonts w:cs="Arial"/>
                <w:sz w:val="16"/>
                <w:szCs w:val="16"/>
              </w:rPr>
              <w:t xml:space="preserve"> (SIGN checklist): + (adequate quality)</w:t>
            </w:r>
            <w:r w:rsidR="004A6516" w:rsidRPr="002126DD">
              <w:rPr>
                <w:rFonts w:cs="Arial"/>
                <w:sz w:val="16"/>
                <w:szCs w:val="16"/>
              </w:rPr>
              <w:t>.</w:t>
            </w:r>
          </w:p>
          <w:p w14:paraId="7C2027D7" w14:textId="77777777" w:rsidR="00764925" w:rsidRPr="002126DD" w:rsidRDefault="00764925" w:rsidP="002F0DD5">
            <w:pPr>
              <w:pStyle w:val="TableText"/>
              <w:rPr>
                <w:rFonts w:cs="Arial"/>
                <w:color w:val="201F1E"/>
                <w:sz w:val="16"/>
                <w:szCs w:val="16"/>
                <w:shd w:val="clear" w:color="auto" w:fill="FFFFFF"/>
              </w:rPr>
            </w:pPr>
            <w:r w:rsidRPr="002126DD">
              <w:rPr>
                <w:rFonts w:cs="Arial"/>
                <w:b/>
                <w:bCs/>
                <w:sz w:val="16"/>
                <w:szCs w:val="16"/>
              </w:rPr>
              <w:t>Aims:</w:t>
            </w:r>
            <w:r w:rsidRPr="002126DD">
              <w:rPr>
                <w:rFonts w:cs="Arial"/>
                <w:bCs/>
                <w:sz w:val="16"/>
                <w:szCs w:val="16"/>
              </w:rPr>
              <w:t xml:space="preserve"> </w:t>
            </w:r>
            <w:r w:rsidRPr="002126DD">
              <w:rPr>
                <w:rFonts w:cs="Arial"/>
                <w:sz w:val="16"/>
                <w:szCs w:val="16"/>
              </w:rPr>
              <w:t xml:space="preserve">to </w:t>
            </w:r>
            <w:r w:rsidRPr="002126DD">
              <w:rPr>
                <w:rFonts w:cs="Arial"/>
                <w:color w:val="201F1E"/>
                <w:sz w:val="16"/>
                <w:szCs w:val="16"/>
                <w:shd w:val="clear" w:color="auto" w:fill="FFFFFF"/>
              </w:rPr>
              <w:t>evaluate effects of improvisational music therapy on generalised social communication skills of children on the autism spectrum.</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C2027D8"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Setting:</w:t>
            </w:r>
            <w:r w:rsidRPr="002126DD">
              <w:rPr>
                <w:rFonts w:cs="Arial"/>
                <w:color w:val="000000"/>
                <w:sz w:val="16"/>
                <w:szCs w:val="16"/>
              </w:rPr>
              <w:t xml:space="preserve"> outpatient settings (clinics, kindergartens, family homes)</w:t>
            </w:r>
            <w:r w:rsidR="004A6516" w:rsidRPr="002126DD">
              <w:rPr>
                <w:rFonts w:cs="Arial"/>
                <w:color w:val="000000"/>
                <w:sz w:val="16"/>
                <w:szCs w:val="16"/>
              </w:rPr>
              <w:t>.</w:t>
            </w:r>
          </w:p>
          <w:p w14:paraId="7C2027D9" w14:textId="77777777" w:rsidR="00764925" w:rsidRPr="002126DD" w:rsidRDefault="00764925" w:rsidP="002F0DD5">
            <w:pPr>
              <w:pStyle w:val="TableText"/>
              <w:rPr>
                <w:rFonts w:cs="Arial"/>
                <w:sz w:val="16"/>
                <w:szCs w:val="16"/>
              </w:rPr>
            </w:pPr>
            <w:r w:rsidRPr="002126DD">
              <w:rPr>
                <w:rFonts w:cs="Arial"/>
                <w:b/>
                <w:sz w:val="16"/>
                <w:szCs w:val="16"/>
              </w:rPr>
              <w:t>Participants:</w:t>
            </w:r>
            <w:r w:rsidRPr="002126DD">
              <w:rPr>
                <w:rFonts w:cs="Arial"/>
                <w:sz w:val="16"/>
                <w:szCs w:val="16"/>
              </w:rPr>
              <w:t xml:space="preserve"> N=364 (of 570</w:t>
            </w:r>
            <w:r w:rsidR="004A6516" w:rsidRPr="002126DD">
              <w:rPr>
                <w:rFonts w:cs="Arial"/>
                <w:sz w:val="16"/>
                <w:szCs w:val="16"/>
              </w:rPr>
              <w:t> </w:t>
            </w:r>
            <w:r w:rsidRPr="002126DD">
              <w:rPr>
                <w:rFonts w:cs="Arial"/>
                <w:sz w:val="16"/>
                <w:szCs w:val="16"/>
              </w:rPr>
              <w:t xml:space="preserve">eligible </w:t>
            </w:r>
            <w:r w:rsidRPr="002126DD">
              <w:rPr>
                <w:rFonts w:cs="Arial"/>
                <w:color w:val="000000"/>
                <w:sz w:val="16"/>
                <w:szCs w:val="16"/>
              </w:rPr>
              <w:t xml:space="preserve">recruited) </w:t>
            </w:r>
            <w:r w:rsidR="004A6516" w:rsidRPr="002126DD">
              <w:rPr>
                <w:rFonts w:cs="Arial"/>
                <w:sz w:val="16"/>
                <w:szCs w:val="16"/>
              </w:rPr>
              <w:t>children aged 4–</w:t>
            </w:r>
            <w:r w:rsidRPr="002126DD">
              <w:rPr>
                <w:rFonts w:cs="Arial"/>
                <w:sz w:val="16"/>
                <w:szCs w:val="16"/>
              </w:rPr>
              <w:t>7 years diagnosed with ASD (M=5.4 years); 83% male; 45% with low cognitive levels (IQ&lt;70) impairment.</w:t>
            </w:r>
          </w:p>
          <w:p w14:paraId="7C2027DA"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Treatment group – Low Intensity (TG-LI): N=92</w:t>
            </w:r>
            <w:r w:rsidR="004A6516" w:rsidRPr="002126DD">
              <w:rPr>
                <w:rFonts w:cs="Arial"/>
                <w:color w:val="000000"/>
                <w:sz w:val="16"/>
                <w:szCs w:val="16"/>
              </w:rPr>
              <w:t>.</w:t>
            </w:r>
          </w:p>
          <w:p w14:paraId="7C2027DB"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Treatment group – High Intensity (TG-HI): N=90</w:t>
            </w:r>
            <w:r w:rsidR="004A6516" w:rsidRPr="002126DD">
              <w:rPr>
                <w:rFonts w:cs="Arial"/>
                <w:color w:val="000000"/>
                <w:sz w:val="16"/>
                <w:szCs w:val="16"/>
              </w:rPr>
              <w:t>.</w:t>
            </w:r>
          </w:p>
          <w:p w14:paraId="7C2027DC"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Control group (CG): N=182</w:t>
            </w:r>
            <w:r w:rsidR="004A6516" w:rsidRPr="002126DD">
              <w:rPr>
                <w:rFonts w:cs="Arial"/>
                <w:color w:val="000000"/>
                <w:sz w:val="16"/>
                <w:szCs w:val="16"/>
              </w:rPr>
              <w:t>.</w:t>
            </w:r>
          </w:p>
          <w:p w14:paraId="7C2027DD" w14:textId="77777777" w:rsidR="00293BE3" w:rsidRPr="002126DD" w:rsidRDefault="00764925" w:rsidP="002F0DD5">
            <w:pPr>
              <w:pStyle w:val="TableText"/>
              <w:rPr>
                <w:rFonts w:cs="Arial"/>
                <w:color w:val="000000"/>
                <w:sz w:val="16"/>
                <w:szCs w:val="16"/>
              </w:rPr>
            </w:pPr>
            <w:r w:rsidRPr="002126DD">
              <w:rPr>
                <w:rFonts w:cs="Arial"/>
                <w:b/>
                <w:color w:val="000000"/>
                <w:sz w:val="16"/>
                <w:szCs w:val="16"/>
              </w:rPr>
              <w:t>Dropout:</w:t>
            </w:r>
            <w:r w:rsidRPr="002126DD">
              <w:rPr>
                <w:rFonts w:cs="Arial"/>
                <w:color w:val="000000"/>
                <w:sz w:val="16"/>
                <w:szCs w:val="16"/>
              </w:rPr>
              <w:t xml:space="preserve"> 50 (14%) lost to follow up at 5 months (immediately post-test), more in CG (n=33, 18%) than TG (n=17, 9%).</w:t>
            </w:r>
          </w:p>
          <w:p w14:paraId="7C2027DE"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Computer generated randomisation 1:1:2 ratio stratified by site and randomly varying block sizes of 4 and 8.</w:t>
            </w:r>
          </w:p>
          <w:p w14:paraId="7C2027DF" w14:textId="77777777" w:rsidR="00293BE3" w:rsidRPr="002126DD" w:rsidRDefault="00764925" w:rsidP="002F0DD5">
            <w:pPr>
              <w:pStyle w:val="TableText"/>
              <w:rPr>
                <w:rFonts w:cs="Arial"/>
                <w:sz w:val="16"/>
                <w:szCs w:val="16"/>
              </w:rPr>
            </w:pPr>
            <w:r w:rsidRPr="002126DD">
              <w:rPr>
                <w:rFonts w:cs="Arial"/>
                <w:color w:val="000000"/>
                <w:sz w:val="16"/>
                <w:szCs w:val="16"/>
                <w:u w:val="single"/>
              </w:rPr>
              <w:t>UK sites:</w:t>
            </w:r>
            <w:r w:rsidRPr="002126DD">
              <w:rPr>
                <w:rFonts w:cs="Arial"/>
                <w:color w:val="000000"/>
                <w:sz w:val="16"/>
                <w:szCs w:val="16"/>
              </w:rPr>
              <w:t xml:space="preserve"> 2 of the sites (both in the UK) also reported on two additional measures</w:t>
            </w:r>
            <w:r w:rsidRPr="002126DD">
              <w:rPr>
                <w:rFonts w:cs="Arial"/>
                <w:sz w:val="16"/>
                <w:szCs w:val="16"/>
              </w:rPr>
              <w:t xml:space="preserve"> of parental stress and </w:t>
            </w:r>
            <w:r w:rsidR="00380FF6" w:rsidRPr="002126DD">
              <w:rPr>
                <w:rFonts w:cs="Arial"/>
                <w:sz w:val="16"/>
                <w:szCs w:val="16"/>
              </w:rPr>
              <w:t>wellbeing</w:t>
            </w:r>
            <w:r w:rsidRPr="002126DD">
              <w:rPr>
                <w:rFonts w:cs="Arial"/>
                <w:sz w:val="16"/>
                <w:szCs w:val="16"/>
              </w:rPr>
              <w:t xml:space="preserve"> </w:t>
            </w:r>
            <w:r w:rsidRPr="002126DD">
              <w:rPr>
                <w:rFonts w:cs="Arial"/>
                <w:sz w:val="16"/>
                <w:szCs w:val="16"/>
              </w:rPr>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2126DD">
              <w:rPr>
                <w:rFonts w:cs="Arial"/>
                <w:sz w:val="16"/>
                <w:szCs w:val="16"/>
              </w:rPr>
              <w:instrText xml:space="preserve"> ADDIN EN.CITE </w:instrText>
            </w:r>
            <w:r w:rsidRPr="002126DD">
              <w:rPr>
                <w:rFonts w:cs="Arial"/>
                <w:sz w:val="16"/>
                <w:szCs w:val="16"/>
              </w:rPr>
              <w:fldChar w:fldCharType="begin">
                <w:fldData xml:space="preserve">PEVuZE5vdGU+PENpdGU+PEF1dGhvcj5DcmF3Zm9yZDwvQXV0aG9yPjxZZWFyPjIwMTc8L1llYXI+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</w:fldData>
              </w:fldChar>
            </w:r>
            <w:r w:rsidRPr="002126DD">
              <w:rPr>
                <w:rFonts w:cs="Arial"/>
                <w:sz w:val="16"/>
                <w:szCs w:val="16"/>
              </w:rPr>
              <w:instrText xml:space="preserve"> ADDIN EN.CITE.DATA </w:instrText>
            </w:r>
            <w:r w:rsidRPr="002126DD">
              <w:rPr>
                <w:rFonts w:cs="Arial"/>
                <w:sz w:val="16"/>
                <w:szCs w:val="16"/>
              </w:rPr>
            </w:r>
            <w:r w:rsidRPr="002126DD">
              <w:rPr>
                <w:rFonts w:cs="Arial"/>
                <w:sz w:val="16"/>
                <w:szCs w:val="16"/>
              </w:rPr>
              <w:fldChar w:fldCharType="end"/>
            </w:r>
            <w:r w:rsidRPr="002126DD">
              <w:rPr>
                <w:rFonts w:cs="Arial"/>
                <w:sz w:val="16"/>
                <w:szCs w:val="16"/>
              </w:rPr>
            </w:r>
            <w:r w:rsidRPr="002126DD">
              <w:rPr>
                <w:rFonts w:cs="Arial"/>
                <w:sz w:val="16"/>
                <w:szCs w:val="16"/>
              </w:rPr>
              <w:fldChar w:fldCharType="separate"/>
            </w:r>
            <w:r w:rsidRPr="002126DD">
              <w:rPr>
                <w:rFonts w:cs="Arial"/>
                <w:noProof/>
                <w:sz w:val="16"/>
                <w:szCs w:val="16"/>
              </w:rPr>
              <w:t>[55]</w:t>
            </w:r>
            <w:r w:rsidRPr="002126DD">
              <w:rPr>
                <w:rFonts w:cs="Arial"/>
                <w:sz w:val="16"/>
                <w:szCs w:val="16"/>
              </w:rPr>
              <w:fldChar w:fldCharType="end"/>
            </w:r>
            <w:r w:rsidRPr="002126DD">
              <w:rPr>
                <w:rFonts w:cs="Arial"/>
                <w:sz w:val="16"/>
                <w:szCs w:val="16"/>
              </w:rPr>
              <w:t>.</w:t>
            </w:r>
          </w:p>
          <w:p w14:paraId="7C2027E0" w14:textId="42FF79FC" w:rsidR="00764925" w:rsidRPr="002126DD" w:rsidRDefault="002126DD" w:rsidP="002F0DD5">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2027E1"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Inclusion:</w:t>
            </w:r>
            <w:r w:rsidRPr="002126DD">
              <w:rPr>
                <w:rFonts w:cs="Arial"/>
                <w:color w:val="000000"/>
                <w:sz w:val="16"/>
                <w:szCs w:val="16"/>
              </w:rPr>
              <w:t xml:space="preserve"> meeting ICD</w:t>
            </w:r>
            <w:r w:rsidR="004A6516" w:rsidRPr="002126DD">
              <w:rPr>
                <w:rFonts w:cs="Arial"/>
                <w:color w:val="000000"/>
                <w:sz w:val="16"/>
                <w:szCs w:val="16"/>
              </w:rPr>
              <w:noBreakHyphen/>
            </w:r>
            <w:r w:rsidRPr="002126DD">
              <w:rPr>
                <w:rFonts w:cs="Arial"/>
                <w:color w:val="000000"/>
                <w:sz w:val="16"/>
                <w:szCs w:val="16"/>
              </w:rPr>
              <w:t>10 criteria for ASD,</w:t>
            </w:r>
            <w:r w:rsidRPr="002126DD">
              <w:rPr>
                <w:rFonts w:cs="Arial"/>
                <w:sz w:val="16"/>
                <w:szCs w:val="16"/>
              </w:rPr>
              <w:t xml:space="preserve"> aged 4</w:t>
            </w:r>
            <w:r w:rsidR="004A6516" w:rsidRPr="002126DD">
              <w:rPr>
                <w:rFonts w:cs="Arial"/>
                <w:sz w:val="16"/>
                <w:szCs w:val="16"/>
              </w:rPr>
              <w:t>–</w:t>
            </w:r>
            <w:r w:rsidRPr="002126DD">
              <w:rPr>
                <w:rFonts w:cs="Arial"/>
                <w:sz w:val="16"/>
                <w:szCs w:val="16"/>
              </w:rPr>
              <w:t>7 years</w:t>
            </w:r>
            <w:r w:rsidR="004A6516" w:rsidRPr="002126DD">
              <w:rPr>
                <w:rFonts w:cs="Arial"/>
                <w:sz w:val="16"/>
                <w:szCs w:val="16"/>
              </w:rPr>
              <w:t>.</w:t>
            </w:r>
          </w:p>
          <w:p w14:paraId="7C2027E2" w14:textId="77777777" w:rsidR="00764925" w:rsidRPr="002126DD" w:rsidRDefault="00764925" w:rsidP="002F0DD5">
            <w:pPr>
              <w:pStyle w:val="TableText"/>
              <w:rPr>
                <w:rFonts w:cs="Arial"/>
                <w:sz w:val="16"/>
                <w:szCs w:val="16"/>
              </w:rPr>
            </w:pPr>
            <w:r w:rsidRPr="002126DD">
              <w:rPr>
                <w:rFonts w:cs="Arial"/>
                <w:b/>
                <w:sz w:val="16"/>
                <w:szCs w:val="16"/>
              </w:rPr>
              <w:t>Exclusion:</w:t>
            </w:r>
            <w:r w:rsidRPr="002126DD">
              <w:rPr>
                <w:rFonts w:cs="Arial"/>
                <w:sz w:val="16"/>
                <w:szCs w:val="16"/>
              </w:rPr>
              <w:t xml:space="preserve"> serious sensory issues (blindness, deafness), having received MT within previous 12</w:t>
            </w:r>
            <w:r w:rsidR="004A6516" w:rsidRPr="002126DD">
              <w:rPr>
                <w:rFonts w:cs="Arial"/>
                <w:sz w:val="16"/>
                <w:szCs w:val="16"/>
              </w:rPr>
              <w:t> </w:t>
            </w:r>
            <w:r w:rsidRPr="002126DD">
              <w:rPr>
                <w:rFonts w:cs="Arial"/>
                <w:sz w:val="16"/>
                <w:szCs w:val="16"/>
              </w:rPr>
              <w:t>months, inability to provide consent.</w:t>
            </w:r>
          </w:p>
          <w:p w14:paraId="7C2027E3"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Assessment intervals</w:t>
            </w:r>
            <w:r w:rsidRPr="002126DD">
              <w:rPr>
                <w:rFonts w:cs="Arial"/>
                <w:b/>
                <w:bCs/>
                <w:color w:val="000000"/>
                <w:sz w:val="16"/>
                <w:szCs w:val="16"/>
              </w:rPr>
              <w:t>:</w:t>
            </w:r>
            <w:r w:rsidRPr="002126DD">
              <w:rPr>
                <w:rFonts w:cs="Arial"/>
                <w:bCs/>
                <w:color w:val="000000"/>
                <w:sz w:val="16"/>
                <w:szCs w:val="16"/>
              </w:rPr>
              <w:t xml:space="preserve"> </w:t>
            </w:r>
            <w:r w:rsidRPr="002126DD">
              <w:rPr>
                <w:rFonts w:cs="Arial"/>
                <w:color w:val="000000"/>
                <w:sz w:val="16"/>
                <w:szCs w:val="16"/>
              </w:rPr>
              <w:t>baseline, 2 months and 5</w:t>
            </w:r>
            <w:r w:rsidR="004A6516" w:rsidRPr="002126DD">
              <w:rPr>
                <w:rFonts w:cs="Arial"/>
                <w:color w:val="000000"/>
                <w:sz w:val="16"/>
                <w:szCs w:val="16"/>
              </w:rPr>
              <w:t> </w:t>
            </w:r>
            <w:r w:rsidRPr="002126DD">
              <w:rPr>
                <w:rFonts w:cs="Arial"/>
                <w:color w:val="000000"/>
                <w:sz w:val="16"/>
                <w:szCs w:val="16"/>
              </w:rPr>
              <w:t>months post baseline (at end of treatment), and 12</w:t>
            </w:r>
            <w:r w:rsidR="004A6516" w:rsidRPr="002126DD">
              <w:rPr>
                <w:rFonts w:cs="Arial"/>
                <w:color w:val="000000"/>
                <w:sz w:val="16"/>
                <w:szCs w:val="16"/>
              </w:rPr>
              <w:t> </w:t>
            </w:r>
            <w:r w:rsidRPr="002126DD">
              <w:rPr>
                <w:rFonts w:cs="Arial"/>
                <w:color w:val="000000"/>
                <w:sz w:val="16"/>
                <w:szCs w:val="16"/>
              </w:rPr>
              <w:t>months (7 m</w:t>
            </w:r>
            <w:r w:rsidR="004A6516" w:rsidRPr="002126DD">
              <w:rPr>
                <w:rFonts w:cs="Arial"/>
                <w:color w:val="000000"/>
                <w:sz w:val="16"/>
                <w:szCs w:val="16"/>
              </w:rPr>
              <w:t>on</w:t>
            </w:r>
            <w:r w:rsidRPr="002126DD">
              <w:rPr>
                <w:rFonts w:cs="Arial"/>
                <w:color w:val="000000"/>
                <w:sz w:val="16"/>
                <w:szCs w:val="16"/>
              </w:rPr>
              <w:t>ths follow</w:t>
            </w:r>
            <w:r w:rsidR="004A6516" w:rsidRPr="002126DD">
              <w:rPr>
                <w:rFonts w:cs="Arial"/>
                <w:color w:val="000000"/>
                <w:sz w:val="16"/>
                <w:szCs w:val="16"/>
              </w:rPr>
              <w:noBreakHyphen/>
            </w:r>
            <w:r w:rsidRPr="002126DD">
              <w:rPr>
                <w:rFonts w:cs="Arial"/>
                <w:color w:val="000000"/>
                <w:sz w:val="16"/>
                <w:szCs w:val="16"/>
              </w:rPr>
              <w:t>up).</w:t>
            </w:r>
          </w:p>
          <w:p w14:paraId="7C2027E4"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Fidelity:</w:t>
            </w:r>
            <w:r w:rsidRPr="002126DD">
              <w:rPr>
                <w:rFonts w:cs="Arial"/>
                <w:color w:val="000000"/>
                <w:sz w:val="16"/>
                <w:szCs w:val="16"/>
              </w:rPr>
              <w:t xml:space="preserve"> 30 qualified Music Therapists at least to degree level. Sessions video-taped and random segments assessed by 2</w:t>
            </w:r>
            <w:r w:rsidR="004A6516" w:rsidRPr="002126DD">
              <w:rPr>
                <w:rFonts w:cs="Arial"/>
                <w:color w:val="000000"/>
                <w:sz w:val="16"/>
                <w:szCs w:val="16"/>
              </w:rPr>
              <w:t> </w:t>
            </w:r>
            <w:r w:rsidRPr="002126DD">
              <w:rPr>
                <w:rFonts w:cs="Arial"/>
                <w:color w:val="000000"/>
                <w:sz w:val="16"/>
                <w:szCs w:val="16"/>
              </w:rPr>
              <w:t>independent raters who rated 93% of sessions as conducted adequately. Manual used. As a pragmatic trial, 93% of TG actually received MT.</w:t>
            </w:r>
          </w:p>
          <w:p w14:paraId="7C2027E5"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87% parents received parent advice and support sessions. Most common concomitant other therapies were SLT (58%); and sensory-motor therapy or physiotherapy (41%)</w:t>
            </w:r>
            <w:r w:rsidR="004A6516" w:rsidRPr="002126DD">
              <w:rPr>
                <w:rFonts w:cs="Arial"/>
                <w:color w:val="000000"/>
                <w:sz w:val="16"/>
                <w:szCs w:val="16"/>
              </w:rPr>
              <w:t>.</w:t>
            </w:r>
          </w:p>
          <w:p w14:paraId="7C2027E6" w14:textId="384CD986" w:rsidR="00764925" w:rsidRPr="002126DD" w:rsidRDefault="002126DD" w:rsidP="00D24C22">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7C2027E7"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Treatment (TG)</w:t>
            </w:r>
            <w:r w:rsidRPr="002126DD">
              <w:rPr>
                <w:rFonts w:cs="Arial"/>
                <w:b/>
                <w:bCs/>
                <w:color w:val="000000"/>
                <w:sz w:val="16"/>
                <w:szCs w:val="16"/>
              </w:rPr>
              <w:t>:</w:t>
            </w:r>
            <w:r w:rsidRPr="002126DD">
              <w:rPr>
                <w:rFonts w:cs="Arial"/>
                <w:color w:val="000000"/>
                <w:sz w:val="16"/>
                <w:szCs w:val="16"/>
              </w:rPr>
              <w:t xml:space="preserve"> 30-minute individual (possibly with family) improvisational music therapy sessions over 5 months:</w:t>
            </w:r>
          </w:p>
          <w:p w14:paraId="7C2027E8"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TG-LI: 1 weekly session (median=15</w:t>
            </w:r>
            <w:r w:rsidR="004A6516" w:rsidRPr="002126DD">
              <w:rPr>
                <w:rFonts w:cs="Arial"/>
                <w:color w:val="000000"/>
                <w:sz w:val="16"/>
                <w:szCs w:val="16"/>
              </w:rPr>
              <w:t> </w:t>
            </w:r>
            <w:r w:rsidRPr="002126DD">
              <w:rPr>
                <w:rFonts w:cs="Arial"/>
                <w:color w:val="000000"/>
                <w:sz w:val="16"/>
                <w:szCs w:val="16"/>
              </w:rPr>
              <w:t>sessions)</w:t>
            </w:r>
            <w:r w:rsidR="004A6516" w:rsidRPr="002126DD">
              <w:rPr>
                <w:rFonts w:cs="Arial"/>
                <w:color w:val="000000"/>
                <w:sz w:val="16"/>
                <w:szCs w:val="16"/>
              </w:rPr>
              <w:t>.</w:t>
            </w:r>
          </w:p>
          <w:p w14:paraId="7C2027E9"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TG-HI: 3 weekly sessions (median=34 sessions)</w:t>
            </w:r>
            <w:r w:rsidR="004A6516" w:rsidRPr="002126DD">
              <w:rPr>
                <w:rFonts w:cs="Arial"/>
                <w:color w:val="000000"/>
                <w:sz w:val="16"/>
                <w:szCs w:val="16"/>
              </w:rPr>
              <w:t>.</w:t>
            </w:r>
          </w:p>
          <w:p w14:paraId="7C2027EA"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Music therapist sang or played instruments with child, using improvisational techniques of mirroring, synchroni</w:t>
            </w:r>
            <w:r w:rsidR="004A6516" w:rsidRPr="002126DD">
              <w:rPr>
                <w:rFonts w:cs="Arial"/>
                <w:color w:val="000000"/>
                <w:sz w:val="16"/>
                <w:szCs w:val="16"/>
              </w:rPr>
              <w:t>s</w:t>
            </w:r>
            <w:r w:rsidRPr="002126DD">
              <w:rPr>
                <w:rFonts w:cs="Arial"/>
                <w:color w:val="000000"/>
                <w:sz w:val="16"/>
                <w:szCs w:val="16"/>
              </w:rPr>
              <w:t>ation, or grounding.</w:t>
            </w:r>
          </w:p>
          <w:p w14:paraId="7C2027EB"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 xml:space="preserve">Also received </w:t>
            </w:r>
            <w:r w:rsidR="00293BE3" w:rsidRPr="002126DD">
              <w:rPr>
                <w:rFonts w:cs="Arial"/>
                <w:color w:val="000000"/>
                <w:sz w:val="16"/>
                <w:szCs w:val="16"/>
              </w:rPr>
              <w:t>“</w:t>
            </w:r>
            <w:r w:rsidRPr="002126DD">
              <w:rPr>
                <w:rFonts w:cs="Arial"/>
                <w:color w:val="000000"/>
                <w:sz w:val="16"/>
                <w:szCs w:val="16"/>
              </w:rPr>
              <w:t>enhanced standard care</w:t>
            </w:r>
            <w:r w:rsidR="00293BE3" w:rsidRPr="002126DD">
              <w:rPr>
                <w:rFonts w:cs="Arial"/>
                <w:color w:val="000000"/>
                <w:sz w:val="16"/>
                <w:szCs w:val="16"/>
              </w:rPr>
              <w:t>”</w:t>
            </w:r>
            <w:r w:rsidRPr="002126DD">
              <w:rPr>
                <w:rFonts w:cs="Arial"/>
                <w:color w:val="000000"/>
                <w:sz w:val="16"/>
                <w:szCs w:val="16"/>
              </w:rPr>
              <w:t xml:space="preserve"> including clinician-led advice and support sessions for parents (up to 3 x 60 minute sessions) and usual therapy (median=36 sessions, 31 for high intensity group and 40 for low intensity.)</w:t>
            </w:r>
          </w:p>
          <w:p w14:paraId="7C2027EC"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Control (CG):</w:t>
            </w:r>
            <w:r w:rsidRPr="002126DD">
              <w:rPr>
                <w:rFonts w:cs="Arial"/>
                <w:color w:val="000000"/>
                <w:sz w:val="16"/>
                <w:szCs w:val="16"/>
              </w:rPr>
              <w:t xml:space="preserve"> enhanced standard care of 3 parent sessions, (median of 45 therapy sessions)</w:t>
            </w:r>
            <w:r w:rsidR="004A6516" w:rsidRPr="002126DD">
              <w:rPr>
                <w:rFonts w:cs="Arial"/>
                <w:color w:val="000000"/>
                <w:sz w:val="16"/>
                <w:szCs w:val="16"/>
              </w:rPr>
              <w:t>.</w:t>
            </w:r>
          </w:p>
          <w:p w14:paraId="7C2027ED" w14:textId="77777777" w:rsidR="00764925" w:rsidRPr="002126DD" w:rsidRDefault="00764925" w:rsidP="002F0DD5">
            <w:pPr>
              <w:pStyle w:val="TableText"/>
              <w:rPr>
                <w:rFonts w:cs="Arial"/>
                <w:b/>
                <w:bCs/>
                <w:sz w:val="16"/>
                <w:szCs w:val="16"/>
              </w:rPr>
            </w:pPr>
            <w:r w:rsidRPr="002126DD">
              <w:rPr>
                <w:rFonts w:cs="Arial"/>
                <w:b/>
                <w:bCs/>
                <w:sz w:val="16"/>
                <w:szCs w:val="16"/>
              </w:rPr>
              <w:t>Outcomes</w:t>
            </w:r>
          </w:p>
          <w:p w14:paraId="7C2027EE" w14:textId="77777777" w:rsidR="00764925" w:rsidRPr="002126DD" w:rsidRDefault="00764925" w:rsidP="002F0DD5">
            <w:pPr>
              <w:pStyle w:val="TableText"/>
              <w:rPr>
                <w:rFonts w:cs="Arial"/>
                <w:i/>
                <w:iCs/>
                <w:sz w:val="16"/>
                <w:szCs w:val="16"/>
              </w:rPr>
            </w:pPr>
            <w:r w:rsidRPr="002126DD">
              <w:rPr>
                <w:rFonts w:cs="Arial"/>
                <w:i/>
                <w:iCs/>
                <w:sz w:val="16"/>
                <w:szCs w:val="16"/>
              </w:rPr>
              <w:t>Primary outcome:</w:t>
            </w:r>
          </w:p>
          <w:p w14:paraId="7C2027EF" w14:textId="77777777" w:rsidR="00764925" w:rsidRPr="002126DD" w:rsidRDefault="00764925" w:rsidP="002F0DD5">
            <w:pPr>
              <w:pStyle w:val="TableText"/>
              <w:rPr>
                <w:rFonts w:cs="Arial"/>
                <w:i/>
                <w:iCs/>
                <w:sz w:val="16"/>
                <w:szCs w:val="16"/>
              </w:rPr>
            </w:pPr>
            <w:r w:rsidRPr="002126DD">
              <w:rPr>
                <w:rFonts w:cs="Arial"/>
                <w:sz w:val="16"/>
                <w:szCs w:val="16"/>
                <w:u w:val="single"/>
              </w:rPr>
              <w:t>Autism Diagnostic Observation Schedule (ADOS), social affect:</w:t>
            </w:r>
            <w:r w:rsidR="00293BE3" w:rsidRPr="002126DD">
              <w:rPr>
                <w:rFonts w:cs="Arial"/>
                <w:sz w:val="16"/>
                <w:szCs w:val="16"/>
              </w:rPr>
              <w:t xml:space="preserve"> </w:t>
            </w:r>
            <w:r w:rsidRPr="002126DD">
              <w:rPr>
                <w:rFonts w:cs="Arial"/>
                <w:sz w:val="16"/>
                <w:szCs w:val="16"/>
              </w:rPr>
              <w:t xml:space="preserve">autism symptom severity </w:t>
            </w:r>
            <w:r w:rsidRPr="002126DD">
              <w:rPr>
                <w:rFonts w:cs="Arial"/>
                <w:i/>
                <w:iCs/>
                <w:sz w:val="16"/>
                <w:szCs w:val="16"/>
              </w:rPr>
              <w:t>(Clinician)</w:t>
            </w:r>
          </w:p>
          <w:p w14:paraId="7C2027F0" w14:textId="77777777" w:rsidR="00764925" w:rsidRPr="002126DD" w:rsidRDefault="00764925" w:rsidP="002F0DD5">
            <w:pPr>
              <w:pStyle w:val="TableText"/>
              <w:rPr>
                <w:rFonts w:cs="Arial"/>
                <w:bCs/>
                <w:i/>
                <w:iCs/>
                <w:sz w:val="16"/>
                <w:szCs w:val="16"/>
              </w:rPr>
            </w:pPr>
            <w:r w:rsidRPr="002126DD">
              <w:rPr>
                <w:rFonts w:cs="Arial"/>
                <w:sz w:val="16"/>
                <w:szCs w:val="16"/>
                <w:u w:val="single"/>
              </w:rPr>
              <w:t>Social Responsiveness Scale (SRS):</w:t>
            </w:r>
            <w:r w:rsidR="00293BE3" w:rsidRPr="002126DD">
              <w:rPr>
                <w:rFonts w:cs="Arial"/>
                <w:sz w:val="16"/>
                <w:szCs w:val="16"/>
              </w:rPr>
              <w:t xml:space="preserve"> </w:t>
            </w:r>
            <w:r w:rsidRPr="002126DD">
              <w:rPr>
                <w:rFonts w:cs="Arial"/>
                <w:sz w:val="16"/>
                <w:szCs w:val="16"/>
              </w:rPr>
              <w:t xml:space="preserve">autism symptom severity total scale 5 subscales (social awareness, social cognition, social communication, social motivation, and autistic mannerisms) </w:t>
            </w:r>
            <w:r w:rsidRPr="002126DD">
              <w:rPr>
                <w:rFonts w:cs="Arial"/>
                <w:i/>
                <w:iCs/>
                <w:sz w:val="16"/>
                <w:szCs w:val="16"/>
              </w:rPr>
              <w:t>(Parent</w:t>
            </w:r>
            <w:r w:rsidRPr="002126DD">
              <w:rPr>
                <w:rFonts w:cs="Arial"/>
                <w:bCs/>
                <w:i/>
                <w:iCs/>
                <w:sz w:val="16"/>
                <w:szCs w:val="16"/>
              </w:rPr>
              <w:t>)</w:t>
            </w:r>
          </w:p>
          <w:p w14:paraId="7C2027F1" w14:textId="2D1F20F6" w:rsidR="00764925" w:rsidRPr="002126DD" w:rsidRDefault="002126DD" w:rsidP="002126DD">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7C2027F2"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At baseline, groups were described as well-balanced between groups (tests not reported) in sex, age, diagnosis, IQ, language at home, parent</w:t>
            </w:r>
            <w:r w:rsidR="00293BE3" w:rsidRPr="002126DD">
              <w:rPr>
                <w:rFonts w:cs="Arial"/>
                <w:color w:val="000000"/>
                <w:sz w:val="16"/>
                <w:szCs w:val="16"/>
              </w:rPr>
              <w:t>’</w:t>
            </w:r>
            <w:r w:rsidRPr="002126DD">
              <w:rPr>
                <w:rFonts w:cs="Arial"/>
                <w:color w:val="000000"/>
                <w:sz w:val="16"/>
                <w:szCs w:val="16"/>
              </w:rPr>
              <w:t>s education and employment, family size, child care. No group differences in treatment fidelity. No differences in baseline characteristics between those dropping out and staying.</w:t>
            </w:r>
          </w:p>
          <w:p w14:paraId="7C2027F3" w14:textId="77777777" w:rsidR="00764925" w:rsidRPr="002126DD" w:rsidRDefault="00764925" w:rsidP="002F0DD5">
            <w:pPr>
              <w:pStyle w:val="TableText"/>
              <w:rPr>
                <w:rFonts w:cs="Arial"/>
                <w:b/>
                <w:color w:val="000000"/>
                <w:sz w:val="16"/>
                <w:szCs w:val="16"/>
              </w:rPr>
            </w:pPr>
            <w:r w:rsidRPr="002126DD">
              <w:rPr>
                <w:rFonts w:cs="Arial"/>
                <w:b/>
                <w:color w:val="000000"/>
                <w:sz w:val="16"/>
                <w:szCs w:val="16"/>
              </w:rPr>
              <w:t>Key findings</w:t>
            </w:r>
          </w:p>
          <w:p w14:paraId="7C2027F4" w14:textId="77777777" w:rsidR="00293BE3" w:rsidRPr="002126DD" w:rsidRDefault="00764925" w:rsidP="002F0DD5">
            <w:pPr>
              <w:pStyle w:val="TableText"/>
              <w:rPr>
                <w:rFonts w:cs="Arial"/>
                <w:color w:val="000000"/>
                <w:sz w:val="16"/>
                <w:szCs w:val="16"/>
              </w:rPr>
            </w:pPr>
            <w:r w:rsidRPr="002126DD">
              <w:rPr>
                <w:rFonts w:cs="Arial"/>
                <w:color w:val="000000"/>
                <w:sz w:val="16"/>
                <w:szCs w:val="16"/>
                <w:u w:val="single"/>
              </w:rPr>
              <w:t>ADOS social affect (at 5 m</w:t>
            </w:r>
            <w:r w:rsidR="00BA53C5" w:rsidRPr="002126DD">
              <w:rPr>
                <w:rFonts w:cs="Arial"/>
                <w:color w:val="000000"/>
                <w:sz w:val="16"/>
                <w:szCs w:val="16"/>
                <w:u w:val="single"/>
              </w:rPr>
              <w:t>on</w:t>
            </w:r>
            <w:r w:rsidRPr="002126DD">
              <w:rPr>
                <w:rFonts w:cs="Arial"/>
                <w:color w:val="000000"/>
                <w:sz w:val="16"/>
                <w:szCs w:val="16"/>
                <w:u w:val="single"/>
              </w:rPr>
              <w:t>ths)</w:t>
            </w:r>
            <w:r w:rsidRPr="002126DD">
              <w:rPr>
                <w:rFonts w:cs="Arial"/>
                <w:color w:val="000000"/>
                <w:sz w:val="16"/>
                <w:szCs w:val="16"/>
              </w:rPr>
              <w:t>:</w:t>
            </w:r>
          </w:p>
          <w:p w14:paraId="7C2027F5"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 xml:space="preserve">LMEM found no significant Group x Time interaction in social affect between baseline and 5 mths post-test for TG (14.08 to 13.23) cf CG (13.49 to 12.58): mean difference=0.06, 95% CI[-0.70-0.81]; </w:t>
            </w:r>
            <w:r w:rsidRPr="002126DD">
              <w:rPr>
                <w:rFonts w:cs="Arial"/>
                <w:i/>
                <w:iCs/>
                <w:color w:val="000000"/>
                <w:sz w:val="16"/>
                <w:szCs w:val="16"/>
              </w:rPr>
              <w:t>p=0.88)</w:t>
            </w:r>
            <w:r w:rsidRPr="002126DD">
              <w:rPr>
                <w:rFonts w:cs="Arial"/>
                <w:color w:val="000000"/>
                <w:sz w:val="16"/>
                <w:szCs w:val="16"/>
              </w:rPr>
              <w:t>. No difference at 12 follow up.</w:t>
            </w:r>
          </w:p>
          <w:p w14:paraId="7C2027F6"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No significant differences between high- or low- intensity MT and CG.</w:t>
            </w:r>
          </w:p>
          <w:p w14:paraId="7C2027F7" w14:textId="77777777" w:rsidR="00293BE3" w:rsidRPr="002126DD" w:rsidRDefault="00764925" w:rsidP="002F0DD5">
            <w:pPr>
              <w:pStyle w:val="TableText"/>
              <w:rPr>
                <w:rFonts w:cs="Arial"/>
                <w:color w:val="000000"/>
                <w:sz w:val="16"/>
                <w:szCs w:val="16"/>
              </w:rPr>
            </w:pPr>
            <w:r w:rsidRPr="002126DD">
              <w:rPr>
                <w:rFonts w:cs="Arial"/>
                <w:color w:val="000000"/>
                <w:sz w:val="16"/>
                <w:szCs w:val="16"/>
              </w:rPr>
              <w:t>No group effects for age, autism subtype, music therapist.</w:t>
            </w:r>
          </w:p>
          <w:p w14:paraId="7C2027F8" w14:textId="77777777" w:rsidR="00293BE3" w:rsidRPr="002126DD" w:rsidRDefault="00764925" w:rsidP="002F0DD5">
            <w:pPr>
              <w:pStyle w:val="TableText"/>
              <w:rPr>
                <w:rFonts w:cs="Arial"/>
                <w:i/>
                <w:iCs/>
                <w:color w:val="000000"/>
                <w:sz w:val="16"/>
                <w:szCs w:val="16"/>
              </w:rPr>
            </w:pPr>
            <w:r w:rsidRPr="002126DD">
              <w:rPr>
                <w:rFonts w:cs="Arial"/>
                <w:color w:val="000000"/>
                <w:sz w:val="16"/>
                <w:szCs w:val="16"/>
                <w:u w:val="single"/>
              </w:rPr>
              <w:t>Proportion of children responded in ADOS Social Affect</w:t>
            </w:r>
            <w:r w:rsidRPr="002126DD">
              <w:rPr>
                <w:rFonts w:cs="Arial"/>
                <w:color w:val="000000"/>
                <w:sz w:val="16"/>
                <w:szCs w:val="16"/>
              </w:rPr>
              <w:t xml:space="preserve"> Post hoc analyses found more responders in TG (52%) than CG (42%) at 5 mths (RR=1.25 [95% CI: 1.0</w:t>
            </w:r>
            <w:r w:rsidR="00BA53C5" w:rsidRPr="002126DD">
              <w:rPr>
                <w:rFonts w:cs="Arial"/>
                <w:color w:val="000000"/>
                <w:sz w:val="16"/>
                <w:szCs w:val="16"/>
              </w:rPr>
              <w:noBreakHyphen/>
            </w:r>
            <w:r w:rsidRPr="002126DD">
              <w:rPr>
                <w:rFonts w:cs="Arial"/>
                <w:color w:val="000000"/>
                <w:sz w:val="16"/>
                <w:szCs w:val="16"/>
              </w:rPr>
              <w:t xml:space="preserve">1.56; Risk difference=0.10 [95% CI: 0.00-0.21] </w:t>
            </w:r>
            <w:r w:rsidRPr="002126DD">
              <w:rPr>
                <w:rFonts w:cs="Arial"/>
                <w:i/>
                <w:iCs/>
                <w:color w:val="000000"/>
                <w:sz w:val="16"/>
                <w:szCs w:val="16"/>
              </w:rPr>
              <w:t>p=0.047).</w:t>
            </w:r>
          </w:p>
          <w:p w14:paraId="7C2027F9" w14:textId="77777777" w:rsidR="00764925" w:rsidRPr="002126DD" w:rsidRDefault="00764925" w:rsidP="002F0DD5">
            <w:pPr>
              <w:pStyle w:val="TableText"/>
              <w:rPr>
                <w:rFonts w:cs="Arial"/>
                <w:i/>
                <w:iCs/>
                <w:color w:val="000000"/>
                <w:sz w:val="16"/>
                <w:szCs w:val="16"/>
              </w:rPr>
            </w:pPr>
            <w:r w:rsidRPr="002126DD">
              <w:rPr>
                <w:rFonts w:cs="Arial"/>
                <w:color w:val="000000"/>
                <w:sz w:val="16"/>
                <w:szCs w:val="16"/>
              </w:rPr>
              <w:t>More responders for those receiving ≥15</w:t>
            </w:r>
            <w:r w:rsidR="00BA53C5" w:rsidRPr="002126DD">
              <w:rPr>
                <w:rFonts w:cs="Arial"/>
                <w:color w:val="000000"/>
                <w:sz w:val="16"/>
                <w:szCs w:val="16"/>
              </w:rPr>
              <w:t> </w:t>
            </w:r>
            <w:r w:rsidRPr="002126DD">
              <w:rPr>
                <w:rFonts w:cs="Arial"/>
                <w:color w:val="000000"/>
                <w:sz w:val="16"/>
                <w:szCs w:val="16"/>
              </w:rPr>
              <w:t xml:space="preserve">sessions of MT (58%) cf CG (42%): RR=1.39, 95% CI[1.11-1.74; Risk difference=0.16, 95% CI[0.05-0.27] </w:t>
            </w:r>
            <w:r w:rsidRPr="002126DD">
              <w:rPr>
                <w:rFonts w:cs="Arial"/>
                <w:i/>
                <w:iCs/>
                <w:color w:val="000000"/>
                <w:sz w:val="16"/>
                <w:szCs w:val="16"/>
              </w:rPr>
              <w:t>p=0.004).</w:t>
            </w:r>
          </w:p>
          <w:p w14:paraId="7C2027FB" w14:textId="7EB86FDA" w:rsidR="00764925" w:rsidRPr="002126DD" w:rsidRDefault="002126DD" w:rsidP="002126DD">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2027FC"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Author conclusions:</w:t>
            </w:r>
            <w:r w:rsidRPr="002126DD">
              <w:rPr>
                <w:rFonts w:cs="Arial"/>
                <w:color w:val="000000"/>
                <w:sz w:val="16"/>
                <w:szCs w:val="16"/>
              </w:rPr>
              <w:t xml:space="preserve"> </w:t>
            </w:r>
            <w:r w:rsidRPr="002126DD">
              <w:rPr>
                <w:rFonts w:cs="Arial"/>
                <w:sz w:val="16"/>
                <w:szCs w:val="16"/>
              </w:rPr>
              <w:t>Improvisational MT compared with enhanced standard care resulted in no significant difference in autism symptom severity over 5 months (of treatment) based on the ADOS social affect domain. The few significant outcomes were small and unlikely to be clinically important. These findings do not support the use of Improvisational MT for symptom reduction in children on the autism spectrum.</w:t>
            </w:r>
          </w:p>
          <w:p w14:paraId="7C2027FD" w14:textId="77777777" w:rsidR="00764925" w:rsidRPr="002126DD" w:rsidRDefault="00764925" w:rsidP="002F0DD5">
            <w:pPr>
              <w:pStyle w:val="TableText"/>
              <w:rPr>
                <w:rFonts w:cs="Arial"/>
                <w:color w:val="000000"/>
                <w:sz w:val="16"/>
                <w:szCs w:val="16"/>
              </w:rPr>
            </w:pPr>
            <w:r w:rsidRPr="002126DD">
              <w:rPr>
                <w:rFonts w:cs="Arial"/>
                <w:b/>
                <w:color w:val="000000"/>
                <w:sz w:val="16"/>
                <w:szCs w:val="16"/>
              </w:rPr>
              <w:t>Reviewer</w:t>
            </w:r>
            <w:r w:rsidR="00293BE3" w:rsidRPr="002126DD">
              <w:rPr>
                <w:rFonts w:cs="Arial"/>
                <w:b/>
                <w:color w:val="000000"/>
                <w:sz w:val="16"/>
                <w:szCs w:val="16"/>
              </w:rPr>
              <w:t>’</w:t>
            </w:r>
            <w:r w:rsidRPr="002126DD">
              <w:rPr>
                <w:rFonts w:cs="Arial"/>
                <w:b/>
                <w:color w:val="000000"/>
                <w:sz w:val="16"/>
                <w:szCs w:val="16"/>
              </w:rPr>
              <w:t>s comments:</w:t>
            </w:r>
            <w:r w:rsidRPr="002126DD">
              <w:rPr>
                <w:rFonts w:cs="Arial"/>
                <w:color w:val="000000"/>
                <w:sz w:val="16"/>
                <w:szCs w:val="16"/>
              </w:rPr>
              <w:t xml:space="preserve"> Good sample size. High number of eligible people declining (n=206), mostly due to logistical reasons around attendance. Diagnoses confirmed by researchers. Programme fidelity was adequate. Extended post treatment follow up (7</w:t>
            </w:r>
            <w:r w:rsidR="00BA53C5" w:rsidRPr="002126DD">
              <w:rPr>
                <w:rFonts w:cs="Arial"/>
                <w:color w:val="000000"/>
                <w:sz w:val="16"/>
                <w:szCs w:val="16"/>
              </w:rPr>
              <w:t> </w:t>
            </w:r>
            <w:r w:rsidRPr="002126DD">
              <w:rPr>
                <w:rFonts w:cs="Arial"/>
                <w:color w:val="000000"/>
                <w:sz w:val="16"/>
                <w:szCs w:val="16"/>
              </w:rPr>
              <w:t>m</w:t>
            </w:r>
            <w:r w:rsidR="00BA53C5" w:rsidRPr="002126DD">
              <w:rPr>
                <w:rFonts w:cs="Arial"/>
                <w:color w:val="000000"/>
                <w:sz w:val="16"/>
                <w:szCs w:val="16"/>
              </w:rPr>
              <w:t>on</w:t>
            </w:r>
            <w:r w:rsidRPr="002126DD">
              <w:rPr>
                <w:rFonts w:cs="Arial"/>
                <w:color w:val="000000"/>
                <w:sz w:val="16"/>
                <w:szCs w:val="16"/>
              </w:rPr>
              <w:t>ths post) assessed.</w:t>
            </w:r>
          </w:p>
          <w:p w14:paraId="7C2027FE" w14:textId="77777777" w:rsidR="00764925" w:rsidRPr="002126DD" w:rsidRDefault="00764925" w:rsidP="002F0DD5">
            <w:pPr>
              <w:pStyle w:val="TableText"/>
              <w:rPr>
                <w:rFonts w:cs="Arial"/>
                <w:color w:val="000000"/>
                <w:sz w:val="16"/>
                <w:szCs w:val="16"/>
              </w:rPr>
            </w:pPr>
            <w:r w:rsidRPr="002126DD">
              <w:rPr>
                <w:rFonts w:cs="Arial"/>
                <w:color w:val="000000"/>
                <w:sz w:val="16"/>
                <w:szCs w:val="16"/>
              </w:rPr>
              <w:t>Groups did not differ at baseline in except for higher drop-out rate in CG.</w:t>
            </w:r>
            <w:r w:rsidR="00293BE3" w:rsidRPr="002126DD">
              <w:rPr>
                <w:rFonts w:cs="Arial"/>
                <w:color w:val="000000"/>
                <w:sz w:val="16"/>
                <w:szCs w:val="16"/>
              </w:rPr>
              <w:t xml:space="preserve"> </w:t>
            </w:r>
            <w:r w:rsidRPr="002126DD">
              <w:rPr>
                <w:rFonts w:cs="Arial"/>
                <w:color w:val="000000"/>
                <w:sz w:val="16"/>
                <w:szCs w:val="16"/>
              </w:rPr>
              <w:t>No dose effects for intensity. A higher proportion of responders in the TG needs to be treated with caution given differential group attrition. MT groups received fewer other therapies than CG so possibility of uncontrolled effect.</w:t>
            </w:r>
          </w:p>
          <w:p w14:paraId="7C2027FF" w14:textId="77777777" w:rsidR="00293BE3" w:rsidRPr="002126DD" w:rsidRDefault="00764925" w:rsidP="002F0DD5">
            <w:pPr>
              <w:pStyle w:val="TableText"/>
              <w:rPr>
                <w:rFonts w:cs="Arial"/>
                <w:color w:val="000000"/>
                <w:sz w:val="16"/>
                <w:szCs w:val="16"/>
              </w:rPr>
            </w:pPr>
            <w:r w:rsidRPr="002126DD">
              <w:rPr>
                <w:rFonts w:cs="Arial"/>
                <w:color w:val="000000"/>
                <w:sz w:val="16"/>
                <w:szCs w:val="16"/>
              </w:rPr>
              <w:t xml:space="preserve">Symptom severity (ADOS) primary outcome may not be sensitive to changes. Qualitative work </w:t>
            </w:r>
            <w:r w:rsidRPr="002126DD">
              <w:rPr>
                <w:rFonts w:cs="Arial"/>
                <w:color w:val="000000"/>
                <w:sz w:val="16"/>
                <w:szCs w:val="16"/>
              </w:rPr>
              <w:fldChar w:fldCharType="begin"/>
            </w:r>
            <w:r w:rsidRPr="002126DD">
              <w:rPr>
                <w:rFonts w:cs="Arial"/>
                <w:color w:val="000000"/>
                <w:sz w:val="16"/>
                <w:szCs w:val="16"/>
              </w:rPr>
              <w:instrText xml:space="preserve"> ADDIN EN.CITE &lt;EndNote&gt;&lt;Cite&gt;&lt;Author&gt;Blauth&lt;/Author&gt;&lt;Year&gt;2017&lt;/Year&gt;&lt;RecNum&gt;85&lt;/RecNum&gt;&lt;DisplayText&gt;[59]&lt;/DisplayText&gt;&lt;record&gt;&lt;rec-number&gt;85&lt;/rec-number&gt;&lt;foreign-keys&gt;&lt;key app="EN" db-id="v0asw5ap60zxfzezz945x5re90rfsapvffep" timestamp="1591627865"&gt;85&lt;/key&gt;&lt;/foreign-keys&gt;&lt;ref-type name="Journal Article"&gt;17&lt;/ref-type&gt;&lt;contributors&gt;&lt;authors&gt;&lt;author&gt;Blauth, Laura K.&lt;/author&gt;&lt;/authors&gt;&lt;/contributors&gt;&lt;auth-address&gt;Blauth, Laura K., Anglia Ruskin University, Music Therapy Centre, Young Street, Cambridge, United Kingdom, CB1 2LZ&lt;/auth-address&gt;&lt;titles&gt;&lt;title&gt;Improving mental health in families with autistic children: Benefits of using video feedback in parent counselling sessions offered alongside music therapy&lt;/title&gt;&lt;secondary-title&gt;Health Psychology Report&lt;/secondary-title&gt;&lt;/titles&gt;&lt;periodical&gt;&lt;full-title&gt;Health Psychology Report&lt;/full-title&gt;&lt;/periodical&gt;&lt;pages&gt;138-150&lt;/pages&gt;&lt;volume&gt;5&lt;/volume&gt;&lt;number&gt;2&lt;/number&gt;&lt;keywords&gt;&lt;keyword&gt;music therapy&lt;/keyword&gt;&lt;keyword&gt;autism&lt;/keyword&gt;&lt;keyword&gt;parent counselling&lt;/keyword&gt;&lt;keyword&gt;video feedback&lt;/keyword&gt;&lt;keyword&gt;emotional wellbeing&lt;/keyword&gt;&lt;keyword&gt;Autism Spectrum Disorders&lt;/keyword&gt;&lt;keyword&gt;Family Therapy&lt;/keyword&gt;&lt;keyword&gt;Mental Health&lt;/keyword&gt;&lt;keyword&gt;Visual Feedback&lt;/keyword&gt;&lt;keyword&gt;Well Being&lt;/keyword&gt;&lt;/keywords&gt;&lt;dates&gt;&lt;year&gt;2017&lt;/year&gt;&lt;/dates&gt;&lt;publisher&gt;Termedia Publishing House&lt;/publisher&gt;&lt;isbn&gt;2353-4184&amp;#xD;2353-5571&lt;/isbn&gt;&lt;accession-num&gt;2017-17338-004&lt;/accession-num&gt;&lt;urls&gt;&lt;related-urls&gt;&lt;url&gt;https://educationlibrary.idm.oclc.org/login?url=http://search.ebscohost.com/login.aspx?direct=true&amp;amp;db=psyh&amp;amp;AN=2017-17338-004&amp;amp;site=ehost-live&amp;amp;scope=site&lt;/url&gt;&lt;url&gt;lakab@gmx.de&lt;/url&gt;&lt;/related-urls&gt;&lt;/urls&gt;&lt;electronic-resource-num&gt;10.5114/hpr.2017.63558&lt;/electronic-resource-num&gt;&lt;remote-database-name&gt;APA PsycInfo&lt;/remote-database-name&gt;&lt;remote-database-provider&gt;EBSCOhost&lt;/remote-database-provider&gt;&lt;/record&gt;&lt;/Cite&gt;&lt;/EndNote&gt;</w:instrText>
            </w:r>
            <w:r w:rsidRPr="002126DD">
              <w:rPr>
                <w:rFonts w:cs="Arial"/>
                <w:color w:val="000000"/>
                <w:sz w:val="16"/>
                <w:szCs w:val="16"/>
              </w:rPr>
              <w:fldChar w:fldCharType="separate"/>
            </w:r>
            <w:r w:rsidRPr="002126DD">
              <w:rPr>
                <w:rFonts w:cs="Arial"/>
                <w:noProof/>
                <w:color w:val="000000"/>
                <w:sz w:val="16"/>
                <w:szCs w:val="16"/>
              </w:rPr>
              <w:t>[59]</w:t>
            </w:r>
            <w:r w:rsidRPr="002126DD">
              <w:rPr>
                <w:rFonts w:cs="Arial"/>
                <w:color w:val="000000"/>
                <w:sz w:val="16"/>
                <w:szCs w:val="16"/>
              </w:rPr>
              <w:fldChar w:fldCharType="end"/>
            </w:r>
            <w:r w:rsidRPr="002126DD">
              <w:rPr>
                <w:rFonts w:cs="Arial"/>
                <w:color w:val="000000"/>
                <w:sz w:val="16"/>
                <w:szCs w:val="16"/>
              </w:rPr>
              <w:t xml:space="preserve"> found that the MT was well received, enjoyed and perceived as positive.</w:t>
            </w:r>
          </w:p>
          <w:p w14:paraId="7C202800" w14:textId="77777777" w:rsidR="00293BE3" w:rsidRPr="002126DD" w:rsidRDefault="00764925" w:rsidP="002F0DD5">
            <w:pPr>
              <w:pStyle w:val="TableText"/>
              <w:rPr>
                <w:rFonts w:cs="Arial"/>
                <w:color w:val="000000"/>
                <w:sz w:val="16"/>
                <w:szCs w:val="16"/>
              </w:rPr>
            </w:pPr>
            <w:r w:rsidRPr="002126DD">
              <w:rPr>
                <w:rFonts w:cs="Arial"/>
                <w:color w:val="000000"/>
                <w:sz w:val="16"/>
                <w:szCs w:val="16"/>
              </w:rPr>
              <w:t>The few significant differences found for secondary outcomes were small, exploratory, non</w:t>
            </w:r>
            <w:r w:rsidR="00C74DEB" w:rsidRPr="002126DD">
              <w:rPr>
                <w:rFonts w:cs="Arial"/>
                <w:color w:val="000000"/>
                <w:sz w:val="16"/>
                <w:szCs w:val="16"/>
              </w:rPr>
              <w:t>-</w:t>
            </w:r>
            <w:r w:rsidRPr="002126DD">
              <w:rPr>
                <w:rFonts w:cs="Arial"/>
                <w:color w:val="000000"/>
                <w:sz w:val="16"/>
                <w:szCs w:val="16"/>
              </w:rPr>
              <w:t>blinded, and were not adjusted for the multiplicity of tests.</w:t>
            </w:r>
          </w:p>
          <w:p w14:paraId="7C202802" w14:textId="6A39FADD" w:rsidR="002126DD" w:rsidRPr="002126DD" w:rsidRDefault="002126DD" w:rsidP="002126DD">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tc>
      </w:tr>
    </w:tbl>
    <w:p w14:paraId="3D51565F" w14:textId="77777777" w:rsidR="002126DD" w:rsidRDefault="002126DD"/>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989"/>
        <w:gridCol w:w="2126"/>
        <w:gridCol w:w="2628"/>
        <w:gridCol w:w="3042"/>
        <w:gridCol w:w="3261"/>
      </w:tblGrid>
      <w:tr w:rsidR="009B1E9C" w:rsidRPr="002F0DD5" w14:paraId="7C202805" w14:textId="77777777" w:rsidTr="00065785">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804" w14:textId="77777777" w:rsidR="009B1E9C" w:rsidRPr="002126DD" w:rsidRDefault="009B1E9C" w:rsidP="00065785">
            <w:pPr>
              <w:pStyle w:val="TableText"/>
              <w:keepNext/>
              <w:rPr>
                <w:rFonts w:cs="Arial"/>
                <w:b/>
                <w:i/>
                <w:sz w:val="16"/>
                <w:szCs w:val="16"/>
              </w:rPr>
            </w:pPr>
            <w:r w:rsidRPr="002126DD">
              <w:rPr>
                <w:rFonts w:cs="Arial"/>
                <w:b/>
                <w:sz w:val="16"/>
                <w:szCs w:val="16"/>
              </w:rPr>
              <w:lastRenderedPageBreak/>
              <w:t>TIME</w:t>
            </w:r>
            <w:r w:rsidRPr="002126DD">
              <w:rPr>
                <w:rFonts w:cs="Arial"/>
                <w:b/>
                <w:sz w:val="16"/>
                <w:szCs w:val="16"/>
              </w:rPr>
              <w:noBreakHyphen/>
              <w:t xml:space="preserve">A Trial (2017) </w:t>
            </w:r>
            <w:r w:rsidRPr="002126DD">
              <w:rPr>
                <w:rFonts w:cs="Arial"/>
                <w:b/>
                <w:sz w:val="16"/>
                <w:szCs w:val="16"/>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2126DD">
              <w:rPr>
                <w:rFonts w:cs="Arial"/>
                <w:b/>
                <w:sz w:val="16"/>
                <w:szCs w:val="16"/>
              </w:rPr>
              <w:instrText xml:space="preserve"> ADDIN EN.CITE </w:instrText>
            </w:r>
            <w:r w:rsidRPr="002126DD">
              <w:rPr>
                <w:rFonts w:cs="Arial"/>
                <w:b/>
                <w:sz w:val="16"/>
                <w:szCs w:val="16"/>
              </w:rPr>
              <w:fldChar w:fldCharType="begin">
                <w:fldData xml:space="preserve">PEVuZE5vdGU+PENpdGU+PEF1dGhvcj5CaWVsZW5pbmlrPC9BdXRob3I+PFllYXI+MjAxNzwvWWVh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</w:fldData>
              </w:fldChar>
            </w:r>
            <w:r w:rsidRPr="002126DD">
              <w:rPr>
                <w:rFonts w:cs="Arial"/>
                <w:b/>
                <w:sz w:val="16"/>
                <w:szCs w:val="16"/>
              </w:rPr>
              <w:instrText xml:space="preserve"> ADDIN EN.CITE.DATA </w:instrText>
            </w:r>
            <w:r w:rsidRPr="002126DD">
              <w:rPr>
                <w:rFonts w:cs="Arial"/>
                <w:b/>
                <w:sz w:val="16"/>
                <w:szCs w:val="16"/>
              </w:rPr>
            </w:r>
            <w:r w:rsidRPr="002126DD">
              <w:rPr>
                <w:rFonts w:cs="Arial"/>
                <w:b/>
                <w:sz w:val="16"/>
                <w:szCs w:val="16"/>
              </w:rPr>
              <w:fldChar w:fldCharType="end"/>
            </w:r>
            <w:r w:rsidRPr="002126DD">
              <w:rPr>
                <w:rFonts w:cs="Arial"/>
                <w:b/>
                <w:sz w:val="16"/>
                <w:szCs w:val="16"/>
              </w:rPr>
            </w:r>
            <w:r w:rsidRPr="002126DD">
              <w:rPr>
                <w:rFonts w:cs="Arial"/>
                <w:b/>
                <w:sz w:val="16"/>
                <w:szCs w:val="16"/>
              </w:rPr>
              <w:fldChar w:fldCharType="separate"/>
            </w:r>
            <w:r w:rsidRPr="002126DD">
              <w:rPr>
                <w:rFonts w:cs="Arial"/>
                <w:b/>
                <w:noProof/>
                <w:sz w:val="16"/>
                <w:szCs w:val="16"/>
              </w:rPr>
              <w:t>[54, 55]</w:t>
            </w:r>
            <w:r w:rsidRPr="002126DD">
              <w:rPr>
                <w:rFonts w:cs="Arial"/>
                <w:b/>
                <w:sz w:val="16"/>
                <w:szCs w:val="16"/>
              </w:rPr>
              <w:fldChar w:fldCharType="end"/>
            </w:r>
            <w:r w:rsidRPr="002126DD">
              <w:rPr>
                <w:rFonts w:cs="Arial"/>
                <w:b/>
                <w:sz w:val="16"/>
                <w:szCs w:val="16"/>
              </w:rPr>
              <w:t xml:space="preserve"> </w:t>
            </w:r>
            <w:r w:rsidRPr="002126DD">
              <w:rPr>
                <w:rFonts w:cs="Arial"/>
                <w:b/>
                <w:i/>
                <w:sz w:val="16"/>
                <w:szCs w:val="16"/>
              </w:rPr>
              <w:t>continued ...</w:t>
            </w:r>
          </w:p>
        </w:tc>
      </w:tr>
      <w:tr w:rsidR="009B1E9C" w:rsidRPr="002F0DD5" w14:paraId="7C20280C" w14:textId="77777777" w:rsidTr="00065785">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806" w14:textId="77777777" w:rsidR="009B1E9C" w:rsidRPr="002126DD" w:rsidRDefault="009B1E9C" w:rsidP="00065785">
            <w:pPr>
              <w:pStyle w:val="TableText"/>
              <w:rPr>
                <w:rFonts w:cs="Arial"/>
                <w:b/>
                <w:sz w:val="16"/>
                <w:szCs w:val="16"/>
              </w:rPr>
            </w:pPr>
            <w:r w:rsidRPr="002126DD">
              <w:rPr>
                <w:rFonts w:cs="Arial"/>
                <w:b/>
                <w:sz w:val="16"/>
                <w:szCs w:val="16"/>
              </w:rPr>
              <w:br w:type="page"/>
              <w:t>Country, study, aims</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14:paraId="7C202807" w14:textId="77777777" w:rsidR="009B1E9C" w:rsidRPr="002126DD" w:rsidRDefault="009B1E9C" w:rsidP="00065785">
            <w:pPr>
              <w:pStyle w:val="TableText"/>
              <w:rPr>
                <w:rFonts w:cs="Arial"/>
                <w:b/>
                <w:sz w:val="16"/>
                <w:szCs w:val="16"/>
              </w:rPr>
            </w:pPr>
            <w:r w:rsidRPr="002126DD">
              <w:rPr>
                <w:rFonts w:cs="Arial"/>
                <w:b/>
                <w:sz w:val="16"/>
                <w:szCs w:val="16"/>
              </w:rPr>
              <w:t>Participants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C202808" w14:textId="77777777" w:rsidR="009B1E9C" w:rsidRPr="002126DD" w:rsidRDefault="009B1E9C" w:rsidP="00065785">
            <w:pPr>
              <w:pStyle w:val="TableText"/>
              <w:rPr>
                <w:rFonts w:cs="Arial"/>
                <w:b/>
                <w:sz w:val="16"/>
                <w:szCs w:val="16"/>
              </w:rPr>
            </w:pPr>
            <w:r w:rsidRPr="002126DD">
              <w:rPr>
                <w:rFonts w:cs="Arial"/>
                <w:b/>
                <w:sz w:val="16"/>
                <w:szCs w:val="16"/>
              </w:rPr>
              <w:t>Selection criteria</w:t>
            </w:r>
          </w:p>
        </w:tc>
        <w:tc>
          <w:tcPr>
            <w:tcW w:w="2628" w:type="dxa"/>
            <w:tcBorders>
              <w:top w:val="single" w:sz="4" w:space="0" w:color="auto"/>
              <w:left w:val="single" w:sz="4" w:space="0" w:color="auto"/>
              <w:bottom w:val="single" w:sz="4" w:space="0" w:color="auto"/>
              <w:right w:val="single" w:sz="4" w:space="0" w:color="auto"/>
            </w:tcBorders>
            <w:shd w:val="clear" w:color="auto" w:fill="D9D9D9"/>
          </w:tcPr>
          <w:p w14:paraId="7C202809" w14:textId="77777777" w:rsidR="009B1E9C" w:rsidRPr="002126DD" w:rsidRDefault="009B1E9C" w:rsidP="00065785">
            <w:pPr>
              <w:pStyle w:val="TableText"/>
              <w:rPr>
                <w:rFonts w:cs="Arial"/>
                <w:b/>
                <w:sz w:val="16"/>
                <w:szCs w:val="16"/>
              </w:rPr>
            </w:pPr>
            <w:r w:rsidRPr="002126DD">
              <w:rPr>
                <w:rFonts w:cs="Arial"/>
                <w:b/>
                <w:sz w:val="16"/>
                <w:szCs w:val="16"/>
              </w:rPr>
              <w:t>Intervention, control, outcomes</w:t>
            </w:r>
          </w:p>
        </w:tc>
        <w:tc>
          <w:tcPr>
            <w:tcW w:w="3042" w:type="dxa"/>
            <w:tcBorders>
              <w:top w:val="single" w:sz="4" w:space="0" w:color="auto"/>
              <w:left w:val="single" w:sz="4" w:space="0" w:color="auto"/>
              <w:bottom w:val="single" w:sz="4" w:space="0" w:color="auto"/>
              <w:right w:val="single" w:sz="4" w:space="0" w:color="auto"/>
            </w:tcBorders>
            <w:shd w:val="clear" w:color="auto" w:fill="D9D9D9"/>
          </w:tcPr>
          <w:p w14:paraId="7C20280A" w14:textId="77777777" w:rsidR="009B1E9C" w:rsidRPr="002126DD" w:rsidRDefault="009B1E9C" w:rsidP="00065785">
            <w:pPr>
              <w:pStyle w:val="TableText"/>
              <w:rPr>
                <w:rFonts w:cs="Arial"/>
                <w:b/>
                <w:sz w:val="16"/>
                <w:szCs w:val="16"/>
              </w:rPr>
            </w:pPr>
            <w:r w:rsidRPr="002126DD">
              <w:rPr>
                <w:rFonts w:cs="Arial"/>
                <w:b/>
                <w:sz w:val="16"/>
                <w:szCs w:val="16"/>
              </w:rPr>
              <w:t>Results</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7C20280B" w14:textId="77777777" w:rsidR="009B1E9C" w:rsidRPr="002126DD" w:rsidRDefault="009B1E9C" w:rsidP="00065785">
            <w:pPr>
              <w:pStyle w:val="TableText"/>
              <w:rPr>
                <w:rFonts w:cs="Arial"/>
                <w:b/>
                <w:sz w:val="16"/>
                <w:szCs w:val="16"/>
              </w:rPr>
            </w:pPr>
            <w:r w:rsidRPr="002126DD">
              <w:rPr>
                <w:rFonts w:cs="Arial"/>
                <w:b/>
                <w:sz w:val="16"/>
                <w:szCs w:val="16"/>
              </w:rPr>
              <w:t>Conclusions, quality issues</w:t>
            </w:r>
          </w:p>
        </w:tc>
      </w:tr>
      <w:tr w:rsidR="009B1E9C" w:rsidRPr="009A7086" w14:paraId="7C20281A" w14:textId="77777777" w:rsidTr="00B32898">
        <w:trPr>
          <w:cantSplit/>
          <w:trHeight w:val="579"/>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80D" w14:textId="77777777" w:rsidR="009B1E9C" w:rsidRPr="002126DD" w:rsidRDefault="009B1E9C" w:rsidP="002F0DD5">
            <w:pPr>
              <w:pStyle w:val="TableText"/>
              <w:rPr>
                <w:rFonts w:cs="Arial"/>
                <w:b/>
                <w:color w:val="000000"/>
                <w:sz w:val="16"/>
                <w:szCs w:val="16"/>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B1BB9A7" w14:textId="77777777" w:rsidR="002126DD" w:rsidRPr="002126DD" w:rsidRDefault="002126DD" w:rsidP="002126DD">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p w14:paraId="7C20280E" w14:textId="15AB8D4F" w:rsidR="009B1E9C" w:rsidRPr="002126DD" w:rsidRDefault="002126DD" w:rsidP="002F0DD5">
            <w:pPr>
              <w:pStyle w:val="TableText"/>
              <w:rPr>
                <w:rFonts w:cs="Arial"/>
                <w:b/>
                <w:color w:val="000000"/>
                <w:sz w:val="16"/>
                <w:szCs w:val="16"/>
              </w:rPr>
            </w:pPr>
            <w:r w:rsidRPr="002126DD">
              <w:rPr>
                <w:rFonts w:cs="Arial"/>
                <w:sz w:val="16"/>
                <w:szCs w:val="16"/>
              </w:rPr>
              <w:t>This sub-sample included N=81 children randomised to TG-LI (n=20), TG-HI (n=21), and CG (n=40).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7A2DAF" w14:textId="0F35F5D7" w:rsidR="002126DD" w:rsidRPr="002126DD" w:rsidRDefault="002126DD" w:rsidP="002F0DD5">
            <w:pPr>
              <w:pStyle w:val="TableText"/>
              <w:rPr>
                <w:rFonts w:cs="Arial"/>
                <w:color w:val="000000"/>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p w14:paraId="7C20280F" w14:textId="228AC37C" w:rsidR="009B1E9C" w:rsidRPr="002126DD" w:rsidRDefault="002126DD" w:rsidP="002F0DD5">
            <w:pPr>
              <w:pStyle w:val="TableText"/>
              <w:rPr>
                <w:rFonts w:cs="Arial"/>
                <w:color w:val="000000"/>
                <w:sz w:val="16"/>
                <w:szCs w:val="16"/>
              </w:rPr>
            </w:pPr>
            <w:r w:rsidRPr="002126DD">
              <w:rPr>
                <w:rFonts w:cs="Arial"/>
                <w:b/>
                <w:color w:val="000000"/>
                <w:sz w:val="16"/>
                <w:szCs w:val="16"/>
              </w:rPr>
              <w:t>Analysis:</w:t>
            </w:r>
            <w:r w:rsidRPr="002126DD">
              <w:rPr>
                <w:rFonts w:cs="Arial"/>
                <w:color w:val="000000"/>
                <w:sz w:val="16"/>
                <w:szCs w:val="16"/>
              </w:rPr>
              <w:t xml:space="preserve"> Intention to treat analysis. Linear mixed-effects models (LMEM). Sensitivity analyses tested influence of missing data, therapist, site, and planned subgroup analyses for age and ASD subtype.</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7C202810" w14:textId="37BAE1CC" w:rsidR="009B1E9C" w:rsidRPr="002126DD" w:rsidRDefault="009B1E9C" w:rsidP="00065785">
            <w:pPr>
              <w:pStyle w:val="TableText"/>
              <w:rPr>
                <w:rFonts w:cs="Arial"/>
                <w:color w:val="000000"/>
                <w:sz w:val="16"/>
                <w:szCs w:val="16"/>
              </w:rPr>
            </w:pPr>
            <w:r w:rsidRPr="002126DD">
              <w:rPr>
                <w:rFonts w:cs="Arial"/>
                <w:bCs/>
                <w:color w:val="000000"/>
                <w:sz w:val="16"/>
                <w:szCs w:val="16"/>
              </w:rPr>
              <w:t>.</w:t>
            </w:r>
            <w:r w:rsidR="002126DD">
              <w:rPr>
                <w:rFonts w:cs="Arial"/>
                <w:bCs/>
                <w:color w:val="000000"/>
                <w:sz w:val="16"/>
                <w:szCs w:val="16"/>
              </w:rPr>
              <w:t xml:space="preserve">.. </w:t>
            </w:r>
            <w:r w:rsidRPr="002126DD">
              <w:rPr>
                <w:rFonts w:cs="Arial"/>
                <w:bCs/>
                <w:i/>
                <w:iCs/>
                <w:color w:val="000000"/>
                <w:sz w:val="16"/>
                <w:szCs w:val="16"/>
              </w:rPr>
              <w:t>continued</w:t>
            </w:r>
          </w:p>
          <w:p w14:paraId="7C202811" w14:textId="77777777" w:rsidR="009B1E9C" w:rsidRPr="002126DD" w:rsidRDefault="009B1E9C" w:rsidP="00065785">
            <w:pPr>
              <w:pStyle w:val="TableText"/>
              <w:rPr>
                <w:rFonts w:cs="Arial"/>
                <w:bCs/>
                <w:i/>
                <w:iCs/>
                <w:sz w:val="16"/>
                <w:szCs w:val="16"/>
              </w:rPr>
            </w:pPr>
            <w:r w:rsidRPr="002126DD">
              <w:rPr>
                <w:rFonts w:cs="Arial"/>
                <w:sz w:val="16"/>
                <w:szCs w:val="16"/>
                <w:u w:val="single"/>
              </w:rPr>
              <w:t>Quality of Life 100mm visual analogue scales</w:t>
            </w:r>
            <w:r w:rsidRPr="002126DD">
              <w:rPr>
                <w:rFonts w:cs="Arial"/>
                <w:sz w:val="16"/>
                <w:szCs w:val="16"/>
              </w:rPr>
              <w:t xml:space="preserve">: QoL of participant, and QoL of family </w:t>
            </w:r>
            <w:r w:rsidRPr="002126DD">
              <w:rPr>
                <w:rFonts w:cs="Arial"/>
                <w:i/>
                <w:iCs/>
                <w:sz w:val="16"/>
                <w:szCs w:val="16"/>
              </w:rPr>
              <w:t>(completed by parent</w:t>
            </w:r>
            <w:r w:rsidRPr="002126DD">
              <w:rPr>
                <w:rFonts w:cs="Arial"/>
                <w:bCs/>
                <w:i/>
                <w:iCs/>
                <w:sz w:val="16"/>
                <w:szCs w:val="16"/>
              </w:rPr>
              <w:t>)</w:t>
            </w:r>
          </w:p>
          <w:p w14:paraId="7C202812" w14:textId="77777777" w:rsidR="009B1E9C" w:rsidRPr="002126DD" w:rsidRDefault="009B1E9C" w:rsidP="00065785">
            <w:pPr>
              <w:pStyle w:val="TableText"/>
              <w:rPr>
                <w:rFonts w:cs="Arial"/>
                <w:color w:val="000000"/>
                <w:sz w:val="16"/>
                <w:szCs w:val="16"/>
              </w:rPr>
            </w:pPr>
            <w:r w:rsidRPr="002126DD">
              <w:rPr>
                <w:rFonts w:cs="Arial"/>
                <w:color w:val="000000"/>
                <w:sz w:val="16"/>
                <w:szCs w:val="16"/>
                <w:u w:val="single"/>
              </w:rPr>
              <w:t>UK sites only</w:t>
            </w:r>
            <w:r w:rsidRPr="002126DD">
              <w:rPr>
                <w:rFonts w:cs="Arial"/>
                <w:color w:val="000000"/>
                <w:sz w:val="16"/>
                <w:szCs w:val="16"/>
              </w:rPr>
              <w:t xml:space="preserve">: Parenting Stress Index (PSI) (parental stress), and Warwick-Edinburgh Mental Well-Being Scale (WEMWBS) (parental wellbeing) </w:t>
            </w:r>
            <w:r w:rsidRPr="002126DD">
              <w:rPr>
                <w:rFonts w:cs="Arial"/>
                <w:i/>
                <w:iCs/>
                <w:color w:val="000000"/>
                <w:sz w:val="16"/>
                <w:szCs w:val="16"/>
              </w:rPr>
              <w:t>(both completed by parents)</w:t>
            </w:r>
          </w:p>
          <w:p w14:paraId="7C202813" w14:textId="77777777" w:rsidR="009B1E9C" w:rsidRPr="002126DD" w:rsidRDefault="009B1E9C" w:rsidP="00065785">
            <w:pPr>
              <w:pStyle w:val="TableText"/>
              <w:rPr>
                <w:rFonts w:cs="Arial"/>
                <w:sz w:val="16"/>
                <w:szCs w:val="16"/>
              </w:rPr>
            </w:pPr>
            <w:r w:rsidRPr="002126DD">
              <w:rPr>
                <w:rFonts w:cs="Arial"/>
                <w:bCs/>
                <w:sz w:val="16"/>
                <w:szCs w:val="16"/>
              </w:rPr>
              <w:t>Blinding:</w:t>
            </w:r>
            <w:r w:rsidRPr="002126DD">
              <w:rPr>
                <w:rFonts w:cs="Arial"/>
                <w:sz w:val="16"/>
                <w:szCs w:val="16"/>
              </w:rPr>
              <w:t xml:space="preserve"> Assessors blind to group, but broken unintentionally 15 times for TG (8%) and 5 (3%) times for CG. Therapist, children and families not blinded.</w:t>
            </w:r>
          </w:p>
        </w:tc>
        <w:tc>
          <w:tcPr>
            <w:tcW w:w="3042" w:type="dxa"/>
            <w:tcBorders>
              <w:top w:val="single" w:sz="4" w:space="0" w:color="auto"/>
              <w:left w:val="single" w:sz="4" w:space="0" w:color="auto"/>
              <w:bottom w:val="single" w:sz="4" w:space="0" w:color="auto"/>
              <w:right w:val="single" w:sz="4" w:space="0" w:color="auto"/>
            </w:tcBorders>
            <w:shd w:val="clear" w:color="auto" w:fill="auto"/>
          </w:tcPr>
          <w:p w14:paraId="7C202814" w14:textId="249DAC43" w:rsidR="009B1E9C" w:rsidRPr="002126DD" w:rsidRDefault="002126DD" w:rsidP="00065785">
            <w:pPr>
              <w:pStyle w:val="TableText"/>
              <w:rPr>
                <w:rFonts w:cs="Arial"/>
                <w:color w:val="000000"/>
                <w:sz w:val="16"/>
                <w:szCs w:val="16"/>
              </w:rPr>
            </w:pPr>
            <w:r>
              <w:rPr>
                <w:rFonts w:cs="Arial"/>
                <w:color w:val="000000"/>
                <w:sz w:val="16"/>
                <w:szCs w:val="16"/>
              </w:rPr>
              <w:t>..</w:t>
            </w:r>
            <w:r w:rsidR="009B1E9C" w:rsidRPr="002126DD">
              <w:rPr>
                <w:rFonts w:cs="Arial"/>
                <w:bCs/>
                <w:color w:val="000000"/>
                <w:sz w:val="16"/>
                <w:szCs w:val="16"/>
              </w:rPr>
              <w:t>.</w:t>
            </w:r>
            <w:r>
              <w:rPr>
                <w:rFonts w:cs="Arial"/>
                <w:bCs/>
                <w:color w:val="000000"/>
                <w:sz w:val="16"/>
                <w:szCs w:val="16"/>
              </w:rPr>
              <w:t xml:space="preserve"> </w:t>
            </w:r>
            <w:r w:rsidR="009B1E9C" w:rsidRPr="002126DD">
              <w:rPr>
                <w:rFonts w:cs="Arial"/>
                <w:bCs/>
                <w:i/>
                <w:iCs/>
                <w:color w:val="000000"/>
                <w:sz w:val="16"/>
                <w:szCs w:val="16"/>
              </w:rPr>
              <w:t>continued</w:t>
            </w:r>
          </w:p>
          <w:p w14:paraId="5A48FE51" w14:textId="77777777" w:rsidR="002126DD" w:rsidRPr="002126DD" w:rsidRDefault="002126DD" w:rsidP="002126DD">
            <w:pPr>
              <w:pStyle w:val="TableText"/>
              <w:rPr>
                <w:rFonts w:cs="Arial"/>
                <w:color w:val="000000"/>
                <w:sz w:val="16"/>
                <w:szCs w:val="16"/>
              </w:rPr>
            </w:pPr>
            <w:r w:rsidRPr="002126DD">
              <w:rPr>
                <w:rFonts w:cs="Arial"/>
                <w:color w:val="000000"/>
                <w:sz w:val="16"/>
                <w:szCs w:val="16"/>
                <w:u w:val="single"/>
              </w:rPr>
              <w:t>SRS:</w:t>
            </w:r>
            <w:r w:rsidRPr="002126DD">
              <w:rPr>
                <w:rFonts w:cs="Arial"/>
                <w:color w:val="000000"/>
                <w:sz w:val="16"/>
                <w:szCs w:val="16"/>
              </w:rPr>
              <w:t xml:space="preserve"> Small group effect for SRS mannerisms at 5 mths favouring TG cf CG. No difference for other 4 SRS subscales.</w:t>
            </w:r>
          </w:p>
          <w:p w14:paraId="7C202815" w14:textId="77777777" w:rsidR="009B1E9C" w:rsidRPr="002126DD" w:rsidRDefault="009B1E9C" w:rsidP="00065785">
            <w:pPr>
              <w:pStyle w:val="TableText"/>
              <w:rPr>
                <w:rFonts w:cs="Arial"/>
                <w:color w:val="000000"/>
                <w:sz w:val="16"/>
                <w:szCs w:val="16"/>
              </w:rPr>
            </w:pPr>
            <w:r w:rsidRPr="002126DD">
              <w:rPr>
                <w:rFonts w:cs="Arial"/>
                <w:color w:val="000000"/>
                <w:sz w:val="16"/>
                <w:szCs w:val="16"/>
                <w:u w:val="single"/>
              </w:rPr>
              <w:t>For 3-group tests considering intensity</w:t>
            </w:r>
            <w:r w:rsidRPr="002126DD">
              <w:rPr>
                <w:rFonts w:cs="Arial"/>
                <w:color w:val="000000"/>
                <w:sz w:val="16"/>
                <w:szCs w:val="16"/>
              </w:rPr>
              <w:t>:</w:t>
            </w:r>
          </w:p>
          <w:p w14:paraId="7C202816" w14:textId="77777777" w:rsidR="009B1E9C" w:rsidRPr="002126DD" w:rsidRDefault="009B1E9C" w:rsidP="00065785">
            <w:pPr>
              <w:pStyle w:val="TableText"/>
              <w:rPr>
                <w:rFonts w:cs="Arial"/>
                <w:color w:val="000000"/>
                <w:sz w:val="16"/>
                <w:szCs w:val="16"/>
              </w:rPr>
            </w:pPr>
            <w:r w:rsidRPr="002126DD">
              <w:rPr>
                <w:rFonts w:cs="Arial"/>
                <w:color w:val="000000"/>
                <w:sz w:val="16"/>
                <w:szCs w:val="16"/>
              </w:rPr>
              <w:t>Small improvement found for SRS Autistic mannerisms for TG-HI cf CG at 5 months.</w:t>
            </w:r>
          </w:p>
          <w:p w14:paraId="7C202817" w14:textId="77777777" w:rsidR="009B1E9C" w:rsidRPr="002126DD" w:rsidRDefault="009B1E9C" w:rsidP="00065785">
            <w:pPr>
              <w:pStyle w:val="TableText"/>
              <w:rPr>
                <w:rFonts w:cs="Arial"/>
                <w:color w:val="000000"/>
                <w:sz w:val="16"/>
                <w:szCs w:val="16"/>
              </w:rPr>
            </w:pPr>
            <w:r w:rsidRPr="002126DD">
              <w:rPr>
                <w:rFonts w:cs="Arial"/>
                <w:color w:val="000000"/>
                <w:sz w:val="16"/>
                <w:szCs w:val="16"/>
                <w:u w:val="single"/>
              </w:rPr>
              <w:t>Quality of Life:</w:t>
            </w:r>
            <w:r w:rsidRPr="002126DD">
              <w:rPr>
                <w:rFonts w:cs="Arial"/>
                <w:color w:val="000000"/>
                <w:sz w:val="16"/>
                <w:szCs w:val="16"/>
              </w:rPr>
              <w:t xml:space="preserve"> post hoc comparisons found higher participant QOL (rated by parents) for TG-HI cf CG at 5 months. No difference for QoL of family. No serious adverse events reported.</w:t>
            </w:r>
          </w:p>
          <w:p w14:paraId="7C202818" w14:textId="04CAA2CA" w:rsidR="009B1E9C" w:rsidRPr="002126DD" w:rsidRDefault="009B1E9C" w:rsidP="002126DD">
            <w:pPr>
              <w:pStyle w:val="TableText"/>
              <w:rPr>
                <w:rFonts w:cs="Arial"/>
                <w:color w:val="000000"/>
                <w:sz w:val="16"/>
                <w:szCs w:val="16"/>
              </w:rPr>
            </w:pPr>
            <w:r w:rsidRPr="002126DD">
              <w:rPr>
                <w:rFonts w:cs="Arial"/>
                <w:color w:val="000000"/>
                <w:sz w:val="16"/>
                <w:szCs w:val="16"/>
                <w:u w:val="single"/>
              </w:rPr>
              <w:t>UK sites only:</w:t>
            </w:r>
            <w:r w:rsidRPr="002126DD">
              <w:rPr>
                <w:rFonts w:cs="Arial"/>
                <w:color w:val="000000"/>
                <w:sz w:val="16"/>
                <w:szCs w:val="16"/>
              </w:rPr>
              <w:t xml:space="preserve"> No group differences at 5 months for parental stress, or at 5 or 12 months for parental wellbeing. Trend for lower parental stress at 12 months (p=0.05). However, response rates were 49% at 5 months and 53% at 12</w:t>
            </w:r>
            <w:r w:rsidR="002126DD">
              <w:rPr>
                <w:rFonts w:cs="Arial"/>
                <w:color w:val="000000"/>
                <w:sz w:val="16"/>
                <w:szCs w:val="16"/>
              </w:rPr>
              <w:t> </w:t>
            </w:r>
            <w:r w:rsidRPr="002126DD">
              <w:rPr>
                <w:rFonts w:cs="Arial"/>
                <w:color w:val="000000"/>
                <w:sz w:val="16"/>
                <w:szCs w:val="16"/>
              </w:rPr>
              <w:t>months.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4A54D0" w14:textId="1B7880AA" w:rsidR="002126DD" w:rsidRPr="002126DD" w:rsidRDefault="002126DD" w:rsidP="002126DD">
            <w:pPr>
              <w:pStyle w:val="TableText"/>
              <w:rPr>
                <w:rFonts w:cs="Arial"/>
                <w:color w:val="000000"/>
                <w:sz w:val="16"/>
                <w:szCs w:val="16"/>
              </w:rPr>
            </w:pPr>
            <w:r>
              <w:rPr>
                <w:rFonts w:cs="Arial"/>
                <w:bCs/>
                <w:color w:val="000000"/>
                <w:sz w:val="16"/>
                <w:szCs w:val="16"/>
              </w:rPr>
              <w:t xml:space="preserve">.. </w:t>
            </w:r>
            <w:r w:rsidRPr="002126DD">
              <w:rPr>
                <w:rFonts w:cs="Arial"/>
                <w:bCs/>
                <w:i/>
                <w:iCs/>
                <w:color w:val="000000"/>
                <w:sz w:val="16"/>
                <w:szCs w:val="16"/>
              </w:rPr>
              <w:t>continued</w:t>
            </w:r>
          </w:p>
          <w:p w14:paraId="5F8859C5" w14:textId="77777777" w:rsidR="002126DD" w:rsidRDefault="002126DD" w:rsidP="002126DD">
            <w:pPr>
              <w:pStyle w:val="TableText"/>
              <w:ind w:right="-28"/>
              <w:rPr>
                <w:rFonts w:cs="Arial"/>
                <w:color w:val="000000"/>
                <w:spacing w:val="-4"/>
                <w:sz w:val="16"/>
                <w:szCs w:val="16"/>
              </w:rPr>
            </w:pPr>
            <w:r w:rsidRPr="002126DD">
              <w:rPr>
                <w:rFonts w:cs="Arial"/>
                <w:color w:val="000000"/>
                <w:spacing w:val="-4"/>
                <w:sz w:val="16"/>
                <w:szCs w:val="16"/>
              </w:rPr>
              <w:t>UK site comparisons open to reporting and attrition biases due to poor response at follow</w:t>
            </w:r>
            <w:r w:rsidRPr="002126DD">
              <w:rPr>
                <w:rFonts w:cs="Arial"/>
                <w:color w:val="000000"/>
                <w:spacing w:val="-4"/>
                <w:sz w:val="16"/>
                <w:szCs w:val="16"/>
              </w:rPr>
              <w:noBreakHyphen/>
              <w:t>up.</w:t>
            </w:r>
          </w:p>
          <w:p w14:paraId="7C202819" w14:textId="4C9ED9BF" w:rsidR="009B1E9C" w:rsidRPr="002126DD" w:rsidRDefault="002126DD" w:rsidP="002126DD">
            <w:pPr>
              <w:pStyle w:val="TableText"/>
              <w:rPr>
                <w:rFonts w:cs="Arial"/>
                <w:color w:val="000000"/>
                <w:sz w:val="16"/>
                <w:szCs w:val="16"/>
              </w:rPr>
            </w:pPr>
            <w:r w:rsidRPr="002126DD">
              <w:rPr>
                <w:rFonts w:cs="Arial"/>
                <w:b/>
                <w:color w:val="000000"/>
                <w:sz w:val="16"/>
                <w:szCs w:val="16"/>
              </w:rPr>
              <w:t>Source of funding:</w:t>
            </w:r>
            <w:r w:rsidRPr="002126DD">
              <w:rPr>
                <w:rFonts w:cs="Arial"/>
                <w:color w:val="000000"/>
                <w:sz w:val="16"/>
                <w:szCs w:val="16"/>
              </w:rPr>
              <w:t xml:space="preserve"> Primarily by the Research Council of Norway, with additional funding in each participating country from academic and government health research bodies with no role in study design, analysis or publication decisions.</w:t>
            </w:r>
          </w:p>
        </w:tc>
      </w:tr>
    </w:tbl>
    <w:p w14:paraId="7C20281B" w14:textId="77777777" w:rsidR="00764925" w:rsidRDefault="00764925" w:rsidP="009B1E9C"/>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989"/>
        <w:gridCol w:w="2126"/>
        <w:gridCol w:w="2694"/>
        <w:gridCol w:w="2971"/>
        <w:gridCol w:w="3266"/>
      </w:tblGrid>
      <w:tr w:rsidR="00AF6586" w:rsidRPr="009B1E9C" w14:paraId="7C20281D" w14:textId="77777777" w:rsidTr="00065785">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81C" w14:textId="77777777" w:rsidR="00AF6586" w:rsidRPr="002126DD" w:rsidRDefault="00AF6586" w:rsidP="00AF6586">
            <w:pPr>
              <w:pStyle w:val="TableText"/>
              <w:keepNext/>
              <w:rPr>
                <w:b/>
                <w:i/>
                <w:iCs/>
                <w:sz w:val="16"/>
                <w:szCs w:val="16"/>
              </w:rPr>
            </w:pPr>
            <w:r w:rsidRPr="002126DD">
              <w:rPr>
                <w:b/>
                <w:sz w:val="16"/>
                <w:szCs w:val="16"/>
              </w:rPr>
              <w:lastRenderedPageBreak/>
              <w:t xml:space="preserve">Sharda et al (2018) </w:t>
            </w:r>
            <w:r w:rsidRPr="002126DD">
              <w:rPr>
                <w:b/>
                <w:sz w:val="16"/>
                <w:szCs w:val="16"/>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2126DD">
              <w:rPr>
                <w:b/>
                <w:sz w:val="16"/>
                <w:szCs w:val="16"/>
              </w:rPr>
              <w:instrText xml:space="preserve"> ADDIN EN.CITE </w:instrText>
            </w:r>
            <w:r w:rsidRPr="002126DD">
              <w:rPr>
                <w:b/>
                <w:sz w:val="16"/>
                <w:szCs w:val="16"/>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2126DD">
              <w:rPr>
                <w:b/>
                <w:sz w:val="16"/>
                <w:szCs w:val="16"/>
              </w:rPr>
              <w:instrText xml:space="preserve"> ADDIN EN.CITE.DATA </w:instrText>
            </w:r>
            <w:r w:rsidRPr="002126DD">
              <w:rPr>
                <w:b/>
                <w:sz w:val="16"/>
                <w:szCs w:val="16"/>
              </w:rPr>
            </w:r>
            <w:r w:rsidRPr="002126DD">
              <w:rPr>
                <w:b/>
                <w:sz w:val="16"/>
                <w:szCs w:val="16"/>
              </w:rPr>
              <w:fldChar w:fldCharType="end"/>
            </w:r>
            <w:r w:rsidRPr="002126DD">
              <w:rPr>
                <w:b/>
                <w:sz w:val="16"/>
                <w:szCs w:val="16"/>
              </w:rPr>
            </w:r>
            <w:r w:rsidRPr="002126DD">
              <w:rPr>
                <w:b/>
                <w:sz w:val="16"/>
                <w:szCs w:val="16"/>
              </w:rPr>
              <w:fldChar w:fldCharType="separate"/>
            </w:r>
            <w:r w:rsidRPr="002126DD">
              <w:rPr>
                <w:b/>
                <w:noProof/>
                <w:sz w:val="16"/>
                <w:szCs w:val="16"/>
              </w:rPr>
              <w:t>[34]</w:t>
            </w:r>
            <w:r w:rsidRPr="002126DD">
              <w:rPr>
                <w:b/>
                <w:sz w:val="16"/>
                <w:szCs w:val="16"/>
              </w:rPr>
              <w:fldChar w:fldCharType="end"/>
            </w:r>
          </w:p>
        </w:tc>
      </w:tr>
      <w:tr w:rsidR="00AF6586" w:rsidRPr="00B32898" w14:paraId="7C202824" w14:textId="77777777" w:rsidTr="00065785">
        <w:trPr>
          <w:cantSplit/>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81E" w14:textId="77777777" w:rsidR="00AF6586" w:rsidRPr="002126DD" w:rsidRDefault="00AF6586" w:rsidP="00AF6586">
            <w:pPr>
              <w:pStyle w:val="TableText"/>
              <w:keepNext/>
              <w:rPr>
                <w:b/>
                <w:sz w:val="16"/>
                <w:szCs w:val="16"/>
              </w:rPr>
            </w:pPr>
            <w:r w:rsidRPr="002126DD">
              <w:rPr>
                <w:b/>
                <w:sz w:val="16"/>
                <w:szCs w:val="16"/>
              </w:rPr>
              <w:br w:type="page"/>
              <w:t>Country, study, aims</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14:paraId="7C20281F" w14:textId="77777777" w:rsidR="00AF6586" w:rsidRPr="002126DD" w:rsidRDefault="00AF6586" w:rsidP="00AF6586">
            <w:pPr>
              <w:pStyle w:val="TableText"/>
              <w:keepNext/>
              <w:rPr>
                <w:b/>
                <w:sz w:val="16"/>
                <w:szCs w:val="16"/>
              </w:rPr>
            </w:pPr>
            <w:r w:rsidRPr="002126DD">
              <w:rPr>
                <w:b/>
                <w:sz w:val="16"/>
                <w:szCs w:val="16"/>
              </w:rPr>
              <w:t>Participants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C202820" w14:textId="77777777" w:rsidR="00AF6586" w:rsidRPr="002126DD" w:rsidRDefault="00AF6586" w:rsidP="00AF6586">
            <w:pPr>
              <w:pStyle w:val="TableText"/>
              <w:keepNext/>
              <w:rPr>
                <w:b/>
                <w:sz w:val="16"/>
                <w:szCs w:val="16"/>
              </w:rPr>
            </w:pPr>
            <w:r w:rsidRPr="002126DD">
              <w:rPr>
                <w:b/>
                <w:sz w:val="16"/>
                <w:szCs w:val="16"/>
              </w:rPr>
              <w:t>Selection criteria</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14:paraId="7C202821" w14:textId="77777777" w:rsidR="00AF6586" w:rsidRPr="002126DD" w:rsidRDefault="00AF6586" w:rsidP="00AF6586">
            <w:pPr>
              <w:pStyle w:val="TableText"/>
              <w:keepNext/>
              <w:rPr>
                <w:b/>
                <w:sz w:val="16"/>
                <w:szCs w:val="16"/>
              </w:rPr>
            </w:pPr>
            <w:r w:rsidRPr="002126DD">
              <w:rPr>
                <w:b/>
                <w:sz w:val="16"/>
                <w:szCs w:val="16"/>
              </w:rPr>
              <w:t>Intervention, control, outcomes</w:t>
            </w:r>
          </w:p>
        </w:tc>
        <w:tc>
          <w:tcPr>
            <w:tcW w:w="2971" w:type="dxa"/>
            <w:tcBorders>
              <w:top w:val="single" w:sz="4" w:space="0" w:color="auto"/>
              <w:left w:val="single" w:sz="4" w:space="0" w:color="auto"/>
              <w:bottom w:val="single" w:sz="4" w:space="0" w:color="auto"/>
              <w:right w:val="single" w:sz="4" w:space="0" w:color="auto"/>
            </w:tcBorders>
            <w:shd w:val="clear" w:color="auto" w:fill="D9D9D9"/>
          </w:tcPr>
          <w:p w14:paraId="7C202822" w14:textId="77777777" w:rsidR="00AF6586" w:rsidRPr="002126DD" w:rsidRDefault="00AF6586" w:rsidP="00AF6586">
            <w:pPr>
              <w:pStyle w:val="TableText"/>
              <w:keepNext/>
              <w:rPr>
                <w:b/>
                <w:sz w:val="16"/>
                <w:szCs w:val="16"/>
              </w:rPr>
            </w:pPr>
            <w:r w:rsidRPr="002126DD">
              <w:rPr>
                <w:b/>
                <w:sz w:val="16"/>
                <w:szCs w:val="16"/>
              </w:rPr>
              <w:t>Results</w:t>
            </w:r>
          </w:p>
        </w:tc>
        <w:tc>
          <w:tcPr>
            <w:tcW w:w="3266" w:type="dxa"/>
            <w:tcBorders>
              <w:top w:val="single" w:sz="4" w:space="0" w:color="auto"/>
              <w:left w:val="single" w:sz="4" w:space="0" w:color="auto"/>
              <w:bottom w:val="single" w:sz="4" w:space="0" w:color="auto"/>
              <w:right w:val="single" w:sz="4" w:space="0" w:color="auto"/>
            </w:tcBorders>
            <w:shd w:val="clear" w:color="auto" w:fill="D9D9D9"/>
          </w:tcPr>
          <w:p w14:paraId="7C202823" w14:textId="77777777" w:rsidR="00AF6586" w:rsidRPr="002126DD" w:rsidRDefault="00AF6586" w:rsidP="00AF6586">
            <w:pPr>
              <w:pStyle w:val="TableText"/>
              <w:keepNext/>
              <w:rPr>
                <w:b/>
                <w:sz w:val="16"/>
                <w:szCs w:val="16"/>
              </w:rPr>
            </w:pPr>
            <w:r w:rsidRPr="002126DD">
              <w:rPr>
                <w:b/>
                <w:sz w:val="16"/>
                <w:szCs w:val="16"/>
              </w:rPr>
              <w:t>Conclusions, quality issues</w:t>
            </w:r>
          </w:p>
        </w:tc>
      </w:tr>
      <w:tr w:rsidR="00AF6586" w:rsidRPr="00B32898" w14:paraId="7C20284E" w14:textId="77777777" w:rsidTr="0006578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825" w14:textId="77777777" w:rsidR="00AF6586" w:rsidRPr="002126DD" w:rsidRDefault="00AF6586" w:rsidP="00065785">
            <w:pPr>
              <w:pStyle w:val="TableText"/>
              <w:rPr>
                <w:sz w:val="16"/>
                <w:szCs w:val="16"/>
              </w:rPr>
            </w:pPr>
            <w:r w:rsidRPr="002126DD">
              <w:rPr>
                <w:b/>
                <w:sz w:val="16"/>
                <w:szCs w:val="16"/>
              </w:rPr>
              <w:t>Country</w:t>
            </w:r>
            <w:r w:rsidRPr="002126DD">
              <w:rPr>
                <w:sz w:val="16"/>
                <w:szCs w:val="16"/>
              </w:rPr>
              <w:t>: Canada</w:t>
            </w:r>
          </w:p>
          <w:p w14:paraId="7C202826" w14:textId="77777777" w:rsidR="00AF6586" w:rsidRPr="002126DD" w:rsidRDefault="00AF6586" w:rsidP="00065785">
            <w:pPr>
              <w:pStyle w:val="TableText"/>
              <w:rPr>
                <w:sz w:val="16"/>
                <w:szCs w:val="16"/>
              </w:rPr>
            </w:pPr>
            <w:r w:rsidRPr="002126DD">
              <w:rPr>
                <w:b/>
                <w:sz w:val="16"/>
                <w:szCs w:val="16"/>
              </w:rPr>
              <w:t>Study type</w:t>
            </w:r>
            <w:r w:rsidRPr="002126DD">
              <w:rPr>
                <w:sz w:val="16"/>
                <w:szCs w:val="16"/>
              </w:rPr>
              <w:t>: parallel-group randomised controlled trial (RCT)</w:t>
            </w:r>
          </w:p>
          <w:p w14:paraId="7C202827" w14:textId="77777777" w:rsidR="00AF6586" w:rsidRPr="002126DD" w:rsidRDefault="00AF6586" w:rsidP="00065785">
            <w:pPr>
              <w:pStyle w:val="TableText"/>
              <w:rPr>
                <w:b/>
                <w:sz w:val="16"/>
                <w:szCs w:val="16"/>
              </w:rPr>
            </w:pPr>
            <w:r w:rsidRPr="002126DD">
              <w:rPr>
                <w:b/>
                <w:sz w:val="16"/>
                <w:szCs w:val="16"/>
              </w:rPr>
              <w:t>Evidence level</w:t>
            </w:r>
            <w:r w:rsidRPr="002126DD">
              <w:rPr>
                <w:sz w:val="16"/>
                <w:szCs w:val="16"/>
              </w:rPr>
              <w:t>: II</w:t>
            </w:r>
          </w:p>
          <w:p w14:paraId="7C202828" w14:textId="77777777" w:rsidR="00AF6586" w:rsidRPr="002126DD" w:rsidRDefault="00AF6586" w:rsidP="00065785">
            <w:pPr>
              <w:pStyle w:val="TableText"/>
              <w:rPr>
                <w:sz w:val="16"/>
                <w:szCs w:val="16"/>
              </w:rPr>
            </w:pPr>
            <w:r w:rsidRPr="002126DD">
              <w:rPr>
                <w:b/>
                <w:sz w:val="16"/>
                <w:szCs w:val="16"/>
              </w:rPr>
              <w:t>Study Quality</w:t>
            </w:r>
            <w:r w:rsidRPr="002126DD">
              <w:rPr>
                <w:sz w:val="16"/>
                <w:szCs w:val="16"/>
              </w:rPr>
              <w:t xml:space="preserve"> (SIGN checklist): ++ (high quality)</w:t>
            </w:r>
          </w:p>
          <w:p w14:paraId="7C202829" w14:textId="77777777" w:rsidR="00AF6586" w:rsidRPr="002126DD" w:rsidRDefault="00AF6586" w:rsidP="00065785">
            <w:pPr>
              <w:pStyle w:val="TableText"/>
              <w:rPr>
                <w:color w:val="201F1E"/>
                <w:sz w:val="16"/>
                <w:szCs w:val="16"/>
                <w:shd w:val="clear" w:color="auto" w:fill="FFFFFF"/>
              </w:rPr>
            </w:pPr>
            <w:r w:rsidRPr="002126DD">
              <w:rPr>
                <w:b/>
                <w:bCs/>
                <w:sz w:val="16"/>
                <w:szCs w:val="16"/>
              </w:rPr>
              <w:t xml:space="preserve">Aims: </w:t>
            </w:r>
            <w:r w:rsidRPr="002126DD">
              <w:rPr>
                <w:sz w:val="16"/>
                <w:szCs w:val="16"/>
              </w:rPr>
              <w:t xml:space="preserve">to </w:t>
            </w:r>
            <w:r w:rsidRPr="002126DD">
              <w:rPr>
                <w:color w:val="201F1E"/>
                <w:sz w:val="16"/>
                <w:szCs w:val="16"/>
                <w:shd w:val="clear" w:color="auto" w:fill="FFFFFF"/>
              </w:rPr>
              <w:t>examine the</w:t>
            </w:r>
            <w:r w:rsidRPr="002126DD">
              <w:rPr>
                <w:sz w:val="16"/>
                <w:szCs w:val="16"/>
              </w:rPr>
              <w:t xml:space="preserve"> effect of music intervention on social communication and brain connectivity in school-aged children with autism.</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C20282A" w14:textId="77777777" w:rsidR="00AF6586" w:rsidRPr="002126DD" w:rsidRDefault="00AF6586" w:rsidP="00065785">
            <w:pPr>
              <w:pStyle w:val="TableText"/>
              <w:rPr>
                <w:sz w:val="16"/>
                <w:szCs w:val="16"/>
              </w:rPr>
            </w:pPr>
            <w:r w:rsidRPr="002126DD">
              <w:rPr>
                <w:b/>
                <w:sz w:val="16"/>
                <w:szCs w:val="16"/>
              </w:rPr>
              <w:t>Setting</w:t>
            </w:r>
            <w:r w:rsidRPr="002126DD">
              <w:rPr>
                <w:sz w:val="16"/>
                <w:szCs w:val="16"/>
              </w:rPr>
              <w:t>: screened “in the community”. Appears to be University-based study.</w:t>
            </w:r>
          </w:p>
          <w:p w14:paraId="7C20282B" w14:textId="77777777" w:rsidR="00AF6586" w:rsidRPr="002126DD" w:rsidRDefault="00AF6586" w:rsidP="00065785">
            <w:pPr>
              <w:pStyle w:val="TableText"/>
              <w:rPr>
                <w:sz w:val="16"/>
                <w:szCs w:val="16"/>
              </w:rPr>
            </w:pPr>
            <w:r w:rsidRPr="002126DD">
              <w:rPr>
                <w:b/>
                <w:sz w:val="16"/>
                <w:szCs w:val="16"/>
              </w:rPr>
              <w:t>Participants</w:t>
            </w:r>
            <w:r w:rsidRPr="002126DD">
              <w:rPr>
                <w:sz w:val="16"/>
                <w:szCs w:val="16"/>
              </w:rPr>
              <w:t>: Whole sample N=51 (of 57 eligible recruited) children aged 6-12 years diagnosed with ASD (M=10.3 years); 84% male; 53% with language impairment; non-verbal IQ M=106; full-scale IQ=98.</w:t>
            </w:r>
          </w:p>
          <w:p w14:paraId="7C20282C" w14:textId="77777777" w:rsidR="00AF6586" w:rsidRPr="002126DD" w:rsidRDefault="00AF6586" w:rsidP="00065785">
            <w:pPr>
              <w:pStyle w:val="TableText"/>
              <w:rPr>
                <w:sz w:val="16"/>
                <w:szCs w:val="16"/>
              </w:rPr>
            </w:pPr>
            <w:r w:rsidRPr="002126DD">
              <w:rPr>
                <w:sz w:val="16"/>
                <w:szCs w:val="16"/>
              </w:rPr>
              <w:t>Treatment group (TG): N=26.</w:t>
            </w:r>
          </w:p>
          <w:p w14:paraId="7C20282D" w14:textId="77777777" w:rsidR="00AF6586" w:rsidRPr="002126DD" w:rsidRDefault="00AF6586" w:rsidP="00065785">
            <w:pPr>
              <w:pStyle w:val="TableText"/>
              <w:rPr>
                <w:sz w:val="16"/>
                <w:szCs w:val="16"/>
              </w:rPr>
            </w:pPr>
            <w:r w:rsidRPr="002126DD">
              <w:rPr>
                <w:sz w:val="16"/>
                <w:szCs w:val="16"/>
              </w:rPr>
              <w:t>Control group (CG): N=25.</w:t>
            </w:r>
          </w:p>
          <w:p w14:paraId="7C20282E" w14:textId="77777777" w:rsidR="00AF6586" w:rsidRPr="002126DD" w:rsidRDefault="00AF6586" w:rsidP="00065785">
            <w:pPr>
              <w:pStyle w:val="TableText"/>
              <w:rPr>
                <w:sz w:val="16"/>
                <w:szCs w:val="16"/>
              </w:rPr>
            </w:pPr>
            <w:r w:rsidRPr="002126DD">
              <w:rPr>
                <w:b/>
                <w:sz w:val="16"/>
                <w:szCs w:val="16"/>
              </w:rPr>
              <w:t>Dropout</w:t>
            </w:r>
            <w:r w:rsidRPr="002126DD">
              <w:rPr>
                <w:sz w:val="16"/>
                <w:szCs w:val="16"/>
              </w:rPr>
              <w:t>: 1/26 (4%) of TG only dropped out before post-test assessment. N=6 excluded from brain imaging due to motion or missing data.</w:t>
            </w:r>
          </w:p>
          <w:p w14:paraId="7C20282F" w14:textId="77777777" w:rsidR="00AF6586" w:rsidRPr="002126DD" w:rsidRDefault="00AF6586" w:rsidP="00065785">
            <w:pPr>
              <w:pStyle w:val="TableText"/>
              <w:rPr>
                <w:sz w:val="16"/>
                <w:szCs w:val="16"/>
              </w:rPr>
            </w:pPr>
            <w:r w:rsidRPr="002126DD">
              <w:rPr>
                <w:sz w:val="16"/>
                <w:szCs w:val="16"/>
              </w:rPr>
              <w:t>Randomisation by coin toss or stochastic covariate adaptive minimisation algorithm.</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202830" w14:textId="77777777" w:rsidR="00AF6586" w:rsidRPr="002126DD" w:rsidRDefault="00AF6586" w:rsidP="00065785">
            <w:pPr>
              <w:pStyle w:val="TableText"/>
              <w:rPr>
                <w:sz w:val="16"/>
                <w:szCs w:val="16"/>
              </w:rPr>
            </w:pPr>
            <w:r w:rsidRPr="002126DD">
              <w:rPr>
                <w:b/>
                <w:sz w:val="16"/>
                <w:szCs w:val="16"/>
              </w:rPr>
              <w:t xml:space="preserve">Inclusion: </w:t>
            </w:r>
            <w:r w:rsidRPr="002126DD">
              <w:rPr>
                <w:sz w:val="16"/>
                <w:szCs w:val="16"/>
              </w:rPr>
              <w:t>meeting DSM-IV criteria for ASD, aged 6–12 years.</w:t>
            </w:r>
          </w:p>
          <w:p w14:paraId="7C202831" w14:textId="77777777" w:rsidR="00AF6586" w:rsidRPr="002126DD" w:rsidRDefault="00AF6586" w:rsidP="00065785">
            <w:pPr>
              <w:pStyle w:val="TableText"/>
              <w:rPr>
                <w:sz w:val="16"/>
                <w:szCs w:val="16"/>
              </w:rPr>
            </w:pPr>
            <w:r w:rsidRPr="002126DD">
              <w:rPr>
                <w:b/>
                <w:sz w:val="16"/>
                <w:szCs w:val="16"/>
              </w:rPr>
              <w:t>Exclusion</w:t>
            </w:r>
            <w:r w:rsidRPr="002126DD">
              <w:rPr>
                <w:sz w:val="16"/>
                <w:szCs w:val="16"/>
              </w:rPr>
              <w:t>: receiving individual music therapy within last 6 months; private music lessons up to 1 year; group music therapy at school; &lt;35 weeks’ gestation; hearing disorders; neurological disease.</w:t>
            </w:r>
          </w:p>
          <w:p w14:paraId="7C202832" w14:textId="77777777" w:rsidR="00AF6586" w:rsidRPr="002126DD" w:rsidRDefault="00AF6586" w:rsidP="00065785">
            <w:pPr>
              <w:pStyle w:val="TableText"/>
              <w:rPr>
                <w:sz w:val="16"/>
                <w:szCs w:val="16"/>
              </w:rPr>
            </w:pPr>
            <w:r w:rsidRPr="002126DD">
              <w:rPr>
                <w:b/>
                <w:sz w:val="16"/>
                <w:szCs w:val="16"/>
              </w:rPr>
              <w:t>Assessment intervals</w:t>
            </w:r>
            <w:r w:rsidRPr="002126DD">
              <w:rPr>
                <w:bCs/>
                <w:sz w:val="16"/>
                <w:szCs w:val="16"/>
              </w:rPr>
              <w:t xml:space="preserve">: </w:t>
            </w:r>
            <w:r w:rsidRPr="002126DD">
              <w:rPr>
                <w:sz w:val="16"/>
                <w:szCs w:val="16"/>
              </w:rPr>
              <w:t>baseline, after treatment</w:t>
            </w:r>
            <w:r w:rsidRPr="002126DD">
              <w:rPr>
                <w:sz w:val="16"/>
                <w:szCs w:val="16"/>
              </w:rPr>
              <w:br/>
              <w:t>(8–12 weeks post baseline).</w:t>
            </w:r>
          </w:p>
          <w:p w14:paraId="7C202833" w14:textId="77777777" w:rsidR="00AF6586" w:rsidRPr="002126DD" w:rsidRDefault="00AF6586" w:rsidP="00065785">
            <w:pPr>
              <w:pStyle w:val="TableText"/>
              <w:rPr>
                <w:sz w:val="16"/>
                <w:szCs w:val="16"/>
              </w:rPr>
            </w:pPr>
            <w:r w:rsidRPr="002126DD">
              <w:rPr>
                <w:b/>
                <w:sz w:val="16"/>
                <w:szCs w:val="16"/>
              </w:rPr>
              <w:t>Fidelity</w:t>
            </w:r>
            <w:r w:rsidRPr="002126DD">
              <w:rPr>
                <w:sz w:val="16"/>
                <w:szCs w:val="16"/>
              </w:rPr>
              <w:t>: one accredited Music Therapist. Sessions video-taped and analysis by 2 independent coders of 20% demonstrated high content fidelity (80-100%) and content fidelity (&gt;75%). Treatment protocols. Attendance M=10.3 sessions.</w:t>
            </w:r>
          </w:p>
          <w:p w14:paraId="7C202834" w14:textId="77777777" w:rsidR="00AF6586" w:rsidRPr="002126DD" w:rsidRDefault="00AF6586" w:rsidP="00065785">
            <w:pPr>
              <w:pStyle w:val="TableText"/>
              <w:rPr>
                <w:sz w:val="16"/>
                <w:szCs w:val="16"/>
              </w:rPr>
            </w:pPr>
            <w:r w:rsidRPr="002126DD">
              <w:rPr>
                <w:b/>
                <w:sz w:val="16"/>
                <w:szCs w:val="16"/>
              </w:rPr>
              <w:t>Analysis</w:t>
            </w:r>
            <w:r w:rsidRPr="002126DD">
              <w:rPr>
                <w:sz w:val="16"/>
                <w:szCs w:val="16"/>
              </w:rPr>
              <w:t>: Intention to treat analysis. Linear mixed-effects models (LMEM), independent samples t-tests, ANCOVA, linear regression models. Bonferroni adjusted alpha levels.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202835" w14:textId="77777777" w:rsidR="00AF6586" w:rsidRPr="002126DD" w:rsidRDefault="00AF6586" w:rsidP="00065785">
            <w:pPr>
              <w:pStyle w:val="TableText"/>
              <w:rPr>
                <w:sz w:val="16"/>
                <w:szCs w:val="16"/>
              </w:rPr>
            </w:pPr>
            <w:r w:rsidRPr="002126DD">
              <w:rPr>
                <w:b/>
                <w:sz w:val="16"/>
                <w:szCs w:val="16"/>
              </w:rPr>
              <w:t>Treatment (TG)</w:t>
            </w:r>
            <w:r w:rsidRPr="002126DD">
              <w:rPr>
                <w:bCs/>
                <w:sz w:val="16"/>
                <w:szCs w:val="16"/>
              </w:rPr>
              <w:t>:</w:t>
            </w:r>
            <w:r w:rsidRPr="002126DD">
              <w:rPr>
                <w:sz w:val="16"/>
                <w:szCs w:val="16"/>
              </w:rPr>
              <w:t xml:space="preserve"> 45 minute individual music therapy session x 8–12 weeks x 1/wk with music therapist. Child-centred approach using instruments, songs and rhythmic cues.</w:t>
            </w:r>
          </w:p>
          <w:p w14:paraId="7C202836" w14:textId="77777777" w:rsidR="00AF6586" w:rsidRPr="002126DD" w:rsidRDefault="00AF6586" w:rsidP="00065785">
            <w:pPr>
              <w:pStyle w:val="TableText"/>
              <w:rPr>
                <w:sz w:val="16"/>
                <w:szCs w:val="16"/>
              </w:rPr>
            </w:pPr>
            <w:r w:rsidRPr="002126DD">
              <w:rPr>
                <w:b/>
                <w:sz w:val="16"/>
                <w:szCs w:val="16"/>
              </w:rPr>
              <w:t>Control (CG)</w:t>
            </w:r>
            <w:r w:rsidRPr="002126DD">
              <w:rPr>
                <w:sz w:val="16"/>
                <w:szCs w:val="16"/>
              </w:rPr>
              <w:t>: Structurally matched active control play-based intervention.</w:t>
            </w:r>
          </w:p>
          <w:p w14:paraId="7C202837" w14:textId="77777777" w:rsidR="00AF6586" w:rsidRPr="002126DD" w:rsidRDefault="00AF6586" w:rsidP="00065785">
            <w:pPr>
              <w:pStyle w:val="TableText"/>
              <w:rPr>
                <w:b/>
                <w:bCs/>
                <w:sz w:val="16"/>
                <w:szCs w:val="16"/>
              </w:rPr>
            </w:pPr>
            <w:r w:rsidRPr="002126DD">
              <w:rPr>
                <w:b/>
                <w:bCs/>
                <w:sz w:val="16"/>
                <w:szCs w:val="16"/>
              </w:rPr>
              <w:t>Outcomes</w:t>
            </w:r>
          </w:p>
          <w:p w14:paraId="7C202838" w14:textId="77777777" w:rsidR="00AF6586" w:rsidRPr="002126DD" w:rsidRDefault="00AF6586" w:rsidP="00065785">
            <w:pPr>
              <w:pStyle w:val="TableText"/>
              <w:rPr>
                <w:i/>
                <w:iCs/>
                <w:sz w:val="16"/>
                <w:szCs w:val="16"/>
              </w:rPr>
            </w:pPr>
            <w:r w:rsidRPr="002126DD">
              <w:rPr>
                <w:i/>
                <w:iCs/>
                <w:sz w:val="16"/>
                <w:szCs w:val="16"/>
              </w:rPr>
              <w:t>Primary outcomes:</w:t>
            </w:r>
          </w:p>
          <w:p w14:paraId="7C202839" w14:textId="77777777" w:rsidR="00AF6586" w:rsidRPr="002126DD" w:rsidRDefault="00AF6586" w:rsidP="00065785">
            <w:pPr>
              <w:pStyle w:val="TableText"/>
              <w:rPr>
                <w:i/>
                <w:iCs/>
                <w:sz w:val="16"/>
                <w:szCs w:val="16"/>
              </w:rPr>
            </w:pPr>
            <w:r w:rsidRPr="002126DD">
              <w:rPr>
                <w:sz w:val="16"/>
                <w:szCs w:val="16"/>
                <w:u w:val="single"/>
              </w:rPr>
              <w:t>Social Responsiveness Scale (SRS-II):</w:t>
            </w:r>
            <w:r w:rsidRPr="002126DD">
              <w:rPr>
                <w:sz w:val="16"/>
                <w:szCs w:val="16"/>
              </w:rPr>
              <w:t xml:space="preserve"> autism symptom severity </w:t>
            </w:r>
            <w:r w:rsidRPr="002126DD">
              <w:rPr>
                <w:i/>
                <w:iCs/>
                <w:sz w:val="16"/>
                <w:szCs w:val="16"/>
              </w:rPr>
              <w:t>(completed by Parent)</w:t>
            </w:r>
          </w:p>
          <w:p w14:paraId="7C20283A" w14:textId="77777777" w:rsidR="00AF6586" w:rsidRPr="002126DD" w:rsidRDefault="00AF6586" w:rsidP="00065785">
            <w:pPr>
              <w:pStyle w:val="TableText"/>
              <w:rPr>
                <w:i/>
                <w:iCs/>
                <w:sz w:val="16"/>
                <w:szCs w:val="16"/>
              </w:rPr>
            </w:pPr>
            <w:r w:rsidRPr="002126DD">
              <w:rPr>
                <w:sz w:val="16"/>
                <w:szCs w:val="16"/>
                <w:u w:val="single"/>
              </w:rPr>
              <w:t xml:space="preserve">Children’s Communication Checklist (CCC-2): pragmatic </w:t>
            </w:r>
            <w:r w:rsidRPr="002126DD">
              <w:rPr>
                <w:sz w:val="16"/>
                <w:szCs w:val="16"/>
              </w:rPr>
              <w:t xml:space="preserve">communication </w:t>
            </w:r>
            <w:r w:rsidRPr="002126DD">
              <w:rPr>
                <w:i/>
                <w:iCs/>
                <w:sz w:val="16"/>
                <w:szCs w:val="16"/>
              </w:rPr>
              <w:t>(Parent)</w:t>
            </w:r>
          </w:p>
          <w:p w14:paraId="7C20283B" w14:textId="77777777" w:rsidR="00AF6586" w:rsidRPr="002126DD" w:rsidRDefault="00AF6586" w:rsidP="00065785">
            <w:pPr>
              <w:pStyle w:val="TableText"/>
              <w:rPr>
                <w:i/>
                <w:iCs/>
                <w:sz w:val="16"/>
                <w:szCs w:val="16"/>
              </w:rPr>
            </w:pPr>
            <w:r w:rsidRPr="002126DD">
              <w:rPr>
                <w:sz w:val="16"/>
                <w:szCs w:val="16"/>
                <w:u w:val="single"/>
              </w:rPr>
              <w:t>Peabody Picture Vocabulary Test (PPVT-4):</w:t>
            </w:r>
            <w:r w:rsidRPr="002126DD">
              <w:rPr>
                <w:sz w:val="16"/>
                <w:szCs w:val="16"/>
              </w:rPr>
              <w:t xml:space="preserve"> receptive vocabulary </w:t>
            </w:r>
            <w:r w:rsidRPr="002126DD">
              <w:rPr>
                <w:i/>
                <w:iCs/>
                <w:sz w:val="16"/>
                <w:szCs w:val="16"/>
              </w:rPr>
              <w:t>(direct assessment)</w:t>
            </w:r>
          </w:p>
          <w:p w14:paraId="7C20283C" w14:textId="77777777" w:rsidR="00AF6586" w:rsidRPr="002126DD" w:rsidRDefault="00AF6586" w:rsidP="00065785">
            <w:pPr>
              <w:pStyle w:val="TableText"/>
              <w:rPr>
                <w:i/>
                <w:iCs/>
                <w:sz w:val="16"/>
                <w:szCs w:val="16"/>
              </w:rPr>
            </w:pPr>
            <w:r w:rsidRPr="002126DD">
              <w:rPr>
                <w:i/>
                <w:iCs/>
                <w:sz w:val="16"/>
                <w:szCs w:val="16"/>
              </w:rPr>
              <w:t>Secondary outcomes:</w:t>
            </w:r>
          </w:p>
          <w:p w14:paraId="7C20283D" w14:textId="77777777" w:rsidR="00AF6586" w:rsidRPr="002126DD" w:rsidRDefault="00AF6586" w:rsidP="00065785">
            <w:pPr>
              <w:pStyle w:val="TableText"/>
              <w:rPr>
                <w:i/>
                <w:iCs/>
                <w:sz w:val="16"/>
                <w:szCs w:val="16"/>
              </w:rPr>
            </w:pPr>
            <w:r w:rsidRPr="002126DD">
              <w:rPr>
                <w:sz w:val="16"/>
                <w:szCs w:val="16"/>
                <w:u w:val="single"/>
              </w:rPr>
              <w:t>Vineland Adaptive Behavior Scales – maladaptive behaviour (VABS-MB):</w:t>
            </w:r>
            <w:r w:rsidRPr="002126DD">
              <w:rPr>
                <w:sz w:val="16"/>
                <w:szCs w:val="16"/>
              </w:rPr>
              <w:t xml:space="preserve"> maladaptive behaviour </w:t>
            </w:r>
            <w:r w:rsidRPr="002126DD">
              <w:rPr>
                <w:i/>
                <w:iCs/>
                <w:sz w:val="16"/>
                <w:szCs w:val="16"/>
              </w:rPr>
              <w:t>(Parent)</w:t>
            </w:r>
          </w:p>
          <w:p w14:paraId="7C20283E" w14:textId="77777777" w:rsidR="00AF6586" w:rsidRPr="002126DD" w:rsidRDefault="00AF6586" w:rsidP="00065785">
            <w:pPr>
              <w:pStyle w:val="TableText"/>
              <w:rPr>
                <w:i/>
                <w:iCs/>
                <w:sz w:val="16"/>
                <w:szCs w:val="16"/>
              </w:rPr>
            </w:pPr>
            <w:r w:rsidRPr="002126DD">
              <w:rPr>
                <w:sz w:val="16"/>
                <w:szCs w:val="16"/>
                <w:u w:val="single"/>
              </w:rPr>
              <w:t>Beach Family Quality of Life Scale (FQoL)</w:t>
            </w:r>
            <w:r w:rsidRPr="002126DD">
              <w:rPr>
                <w:sz w:val="16"/>
                <w:szCs w:val="16"/>
              </w:rPr>
              <w:t xml:space="preserve">: family QoL </w:t>
            </w:r>
            <w:r w:rsidRPr="002126DD">
              <w:rPr>
                <w:i/>
                <w:iCs/>
                <w:sz w:val="16"/>
                <w:szCs w:val="16"/>
              </w:rPr>
              <w:t>(Parent)</w:t>
            </w:r>
          </w:p>
          <w:p w14:paraId="7C20283F" w14:textId="77777777" w:rsidR="00AF6586" w:rsidRPr="002126DD" w:rsidRDefault="00AF6586" w:rsidP="00065785">
            <w:pPr>
              <w:pStyle w:val="TableText"/>
              <w:rPr>
                <w:i/>
                <w:iCs/>
                <w:sz w:val="16"/>
                <w:szCs w:val="16"/>
              </w:rPr>
            </w:pPr>
            <w:r w:rsidRPr="002126DD">
              <w:rPr>
                <w:sz w:val="16"/>
                <w:szCs w:val="16"/>
                <w:u w:val="single"/>
              </w:rPr>
              <w:t>MRI scan assessing Resting state functional connectivity (RSFC):</w:t>
            </w:r>
            <w:r w:rsidRPr="002126DD">
              <w:rPr>
                <w:sz w:val="16"/>
                <w:szCs w:val="16"/>
              </w:rPr>
              <w:t xml:space="preserve"> functional brain connectivity of fronto-temporal brain networks</w:t>
            </w:r>
          </w:p>
          <w:p w14:paraId="7C202840" w14:textId="1147E482" w:rsidR="00AF6586" w:rsidRPr="002126DD" w:rsidRDefault="002126DD" w:rsidP="00065785">
            <w:pPr>
              <w:pStyle w:val="TableText"/>
              <w:rPr>
                <w:sz w:val="16"/>
                <w:szCs w:val="16"/>
              </w:rPr>
            </w:pPr>
            <w:r w:rsidRPr="002126DD">
              <w:rPr>
                <w:b/>
                <w:bCs/>
                <w:sz w:val="16"/>
                <w:szCs w:val="16"/>
              </w:rPr>
              <w:t>Blinding:</w:t>
            </w:r>
            <w:r w:rsidRPr="002126DD">
              <w:rPr>
                <w:sz w:val="16"/>
                <w:szCs w:val="16"/>
              </w:rPr>
              <w:t xml:space="preserve"> Assessors blind to group. Therapist and children not blinded. Parents not told of group allocation but 61% were aware.</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C202841" w14:textId="77777777" w:rsidR="00AF6586" w:rsidRPr="002126DD" w:rsidRDefault="00AF6586" w:rsidP="00065785">
            <w:pPr>
              <w:pStyle w:val="TableText"/>
              <w:rPr>
                <w:sz w:val="16"/>
                <w:szCs w:val="16"/>
              </w:rPr>
            </w:pPr>
            <w:r w:rsidRPr="002126DD">
              <w:rPr>
                <w:sz w:val="16"/>
                <w:szCs w:val="16"/>
              </w:rPr>
              <w:t>At baseline, groups did not differ on sex, age, language, motor skills, IQ, SES or musical ability. No group differences in treatment fidelity.</w:t>
            </w:r>
          </w:p>
          <w:p w14:paraId="7C202842" w14:textId="77777777" w:rsidR="00AF6586" w:rsidRPr="002126DD" w:rsidRDefault="00AF6586" w:rsidP="00065785">
            <w:pPr>
              <w:pStyle w:val="TableText"/>
              <w:rPr>
                <w:sz w:val="16"/>
                <w:szCs w:val="16"/>
              </w:rPr>
            </w:pPr>
            <w:r w:rsidRPr="002126DD">
              <w:rPr>
                <w:b/>
                <w:sz w:val="16"/>
                <w:szCs w:val="16"/>
              </w:rPr>
              <w:t>Key findings</w:t>
            </w:r>
          </w:p>
          <w:p w14:paraId="7C202843" w14:textId="77777777" w:rsidR="00AF6586" w:rsidRPr="002126DD" w:rsidRDefault="00AF6586" w:rsidP="00065785">
            <w:pPr>
              <w:pStyle w:val="TableText"/>
              <w:rPr>
                <w:sz w:val="16"/>
                <w:szCs w:val="16"/>
              </w:rPr>
            </w:pPr>
            <w:r w:rsidRPr="002126DD">
              <w:rPr>
                <w:sz w:val="16"/>
                <w:szCs w:val="16"/>
                <w:u w:val="single"/>
              </w:rPr>
              <w:t>CCC-2</w:t>
            </w:r>
            <w:r w:rsidRPr="002126DD">
              <w:rPr>
                <w:sz w:val="16"/>
                <w:szCs w:val="16"/>
              </w:rPr>
              <w:t>: LMEM found Group x Time interaction such that TG showed greater improvements than CG; (</w:t>
            </w:r>
            <w:r w:rsidRPr="002126DD">
              <w:rPr>
                <w:i/>
                <w:iCs/>
                <w:sz w:val="16"/>
                <w:szCs w:val="16"/>
              </w:rPr>
              <w:t xml:space="preserve">ß=-1.35, p=0.01; </w:t>
            </w:r>
            <w:r w:rsidRPr="002126DD">
              <w:rPr>
                <w:sz w:val="16"/>
                <w:szCs w:val="16"/>
              </w:rPr>
              <w:t>post Tukey test</w:t>
            </w:r>
            <w:r w:rsidRPr="002126DD">
              <w:rPr>
                <w:i/>
                <w:iCs/>
                <w:sz w:val="16"/>
                <w:szCs w:val="16"/>
              </w:rPr>
              <w:t xml:space="preserve"> t</w:t>
            </w:r>
            <w:r w:rsidRPr="002126DD">
              <w:rPr>
                <w:sz w:val="16"/>
                <w:szCs w:val="16"/>
              </w:rPr>
              <w:t xml:space="preserve">=1.43, </w:t>
            </w:r>
            <w:r w:rsidRPr="002126DD">
              <w:rPr>
                <w:i/>
                <w:iCs/>
                <w:sz w:val="16"/>
                <w:szCs w:val="16"/>
              </w:rPr>
              <w:t>P</w:t>
            </w:r>
            <w:r w:rsidRPr="002126DD">
              <w:rPr>
                <w:sz w:val="16"/>
                <w:szCs w:val="16"/>
              </w:rPr>
              <w:t>=0.024) with 15/26 in TG showing improvement cf 5/24 in CG. This represents a medium-sized positive effect (d=0.34). Significant differences in subtests for Speech (</w:t>
            </w:r>
            <w:r w:rsidRPr="002126DD">
              <w:rPr>
                <w:i/>
                <w:iCs/>
                <w:sz w:val="16"/>
                <w:szCs w:val="16"/>
              </w:rPr>
              <w:t>P</w:t>
            </w:r>
            <w:r w:rsidRPr="002126DD">
              <w:rPr>
                <w:sz w:val="16"/>
                <w:szCs w:val="16"/>
              </w:rPr>
              <w:t>=0.01), Semantics (</w:t>
            </w:r>
            <w:r w:rsidRPr="002126DD">
              <w:rPr>
                <w:i/>
                <w:iCs/>
                <w:sz w:val="16"/>
                <w:szCs w:val="16"/>
              </w:rPr>
              <w:t>P</w:t>
            </w:r>
            <w:r w:rsidRPr="002126DD">
              <w:rPr>
                <w:sz w:val="16"/>
                <w:szCs w:val="16"/>
              </w:rPr>
              <w:t>=0.046), Pragmatics, Inappropriate Initiations (</w:t>
            </w:r>
            <w:r w:rsidRPr="002126DD">
              <w:rPr>
                <w:i/>
                <w:iCs/>
                <w:sz w:val="16"/>
                <w:szCs w:val="16"/>
              </w:rPr>
              <w:t>P</w:t>
            </w:r>
            <w:r w:rsidRPr="002126DD">
              <w:rPr>
                <w:sz w:val="16"/>
                <w:szCs w:val="16"/>
              </w:rPr>
              <w:t>=0.006), Social Relations (</w:t>
            </w:r>
            <w:r w:rsidRPr="002126DD">
              <w:rPr>
                <w:i/>
                <w:iCs/>
                <w:sz w:val="16"/>
                <w:szCs w:val="16"/>
              </w:rPr>
              <w:t>P</w:t>
            </w:r>
            <w:r w:rsidRPr="002126DD">
              <w:rPr>
                <w:sz w:val="16"/>
                <w:szCs w:val="16"/>
              </w:rPr>
              <w:t>=0.048), and Interests (</w:t>
            </w:r>
            <w:r w:rsidRPr="002126DD">
              <w:rPr>
                <w:i/>
                <w:iCs/>
                <w:sz w:val="16"/>
                <w:szCs w:val="16"/>
              </w:rPr>
              <w:t>P</w:t>
            </w:r>
            <w:r w:rsidRPr="002126DD">
              <w:rPr>
                <w:sz w:val="16"/>
                <w:szCs w:val="16"/>
              </w:rPr>
              <w:t>=0.02).</w:t>
            </w:r>
          </w:p>
          <w:p w14:paraId="7C202844" w14:textId="77777777" w:rsidR="00AF6586" w:rsidRPr="002126DD" w:rsidRDefault="00AF6586" w:rsidP="00065785">
            <w:pPr>
              <w:pStyle w:val="TableText"/>
              <w:rPr>
                <w:sz w:val="16"/>
                <w:szCs w:val="16"/>
              </w:rPr>
            </w:pPr>
            <w:r w:rsidRPr="002126DD">
              <w:rPr>
                <w:sz w:val="16"/>
                <w:szCs w:val="16"/>
                <w:u w:val="single"/>
              </w:rPr>
              <w:t>FQoL</w:t>
            </w:r>
            <w:r w:rsidRPr="002126DD">
              <w:rPr>
                <w:sz w:val="16"/>
                <w:szCs w:val="16"/>
              </w:rPr>
              <w:t xml:space="preserve">: There was a significant Group x Time difference </w:t>
            </w:r>
            <w:r w:rsidRPr="002126DD">
              <w:rPr>
                <w:i/>
                <w:iCs/>
                <w:sz w:val="16"/>
                <w:szCs w:val="16"/>
              </w:rPr>
              <w:t xml:space="preserve">(ß=-1.9, p=0.01) </w:t>
            </w:r>
            <w:r w:rsidRPr="002126DD">
              <w:rPr>
                <w:sz w:val="16"/>
                <w:szCs w:val="16"/>
              </w:rPr>
              <w:t>favouring the TG, particularly in terms of family interaction, cohesion and coping and benefits on disability-related supports.</w:t>
            </w:r>
          </w:p>
          <w:p w14:paraId="7C202845" w14:textId="77777777" w:rsidR="00AF6586" w:rsidRPr="002126DD" w:rsidRDefault="00AF6586" w:rsidP="00065785">
            <w:pPr>
              <w:pStyle w:val="TableText"/>
              <w:rPr>
                <w:sz w:val="16"/>
                <w:szCs w:val="16"/>
              </w:rPr>
            </w:pPr>
            <w:r w:rsidRPr="002126DD">
              <w:rPr>
                <w:sz w:val="16"/>
                <w:szCs w:val="16"/>
                <w:u w:val="single"/>
              </w:rPr>
              <w:t>RSFC:</w:t>
            </w:r>
            <w:r w:rsidRPr="002126DD">
              <w:rPr>
                <w:sz w:val="16"/>
                <w:szCs w:val="16"/>
              </w:rPr>
              <w:t xml:space="preserve"> In ANCOVA models, greater RSFC (brain connectivity) post intervention in TG cf CG between auditory, and striatal and motor regions; and reduced RSFV (brain connectivity) in TG cf CG between auditory and visual regions.</w:t>
            </w:r>
          </w:p>
          <w:p w14:paraId="3CDB5F1C" w14:textId="77777777" w:rsidR="00AF6586" w:rsidRDefault="00AF6586" w:rsidP="002126DD">
            <w:pPr>
              <w:pStyle w:val="TableText"/>
              <w:rPr>
                <w:sz w:val="16"/>
                <w:szCs w:val="16"/>
              </w:rPr>
            </w:pPr>
            <w:r w:rsidRPr="002126DD">
              <w:rPr>
                <w:sz w:val="16"/>
                <w:szCs w:val="16"/>
              </w:rPr>
              <w:t>In linear regression models, these effects were related with greater improvement in CCC-2 (communication) scores.</w:t>
            </w:r>
          </w:p>
          <w:p w14:paraId="7C202847" w14:textId="6CDCFAE0" w:rsidR="002126DD" w:rsidRPr="002126DD" w:rsidRDefault="002126DD" w:rsidP="002126DD">
            <w:pPr>
              <w:pStyle w:val="TableText"/>
              <w:rPr>
                <w:color w:val="000000"/>
                <w:sz w:val="16"/>
                <w:szCs w:val="16"/>
              </w:rPr>
            </w:pPr>
            <w:r w:rsidRPr="002126DD">
              <w:rPr>
                <w:rFonts w:cs="Arial"/>
                <w:bCs/>
                <w:color w:val="000000"/>
                <w:sz w:val="16"/>
                <w:szCs w:val="16"/>
              </w:rPr>
              <w:t>.</w:t>
            </w:r>
            <w:r>
              <w:rPr>
                <w:rFonts w:cs="Arial"/>
                <w:bCs/>
                <w:color w:val="000000"/>
                <w:sz w:val="16"/>
                <w:szCs w:val="16"/>
              </w:rPr>
              <w:t xml:space="preserve">.. </w:t>
            </w:r>
            <w:r>
              <w:rPr>
                <w:rFonts w:cs="Arial"/>
                <w:bCs/>
                <w:i/>
                <w:iCs/>
                <w:color w:val="000000"/>
                <w:sz w:val="16"/>
                <w:szCs w:val="16"/>
              </w:rPr>
              <w:t>continued</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7C202848" w14:textId="77777777" w:rsidR="00AF6586" w:rsidRPr="002126DD" w:rsidRDefault="00AF6586" w:rsidP="00065785">
            <w:pPr>
              <w:pStyle w:val="TableText"/>
              <w:rPr>
                <w:sz w:val="16"/>
                <w:szCs w:val="16"/>
              </w:rPr>
            </w:pPr>
            <w:r w:rsidRPr="002126DD">
              <w:rPr>
                <w:b/>
                <w:sz w:val="16"/>
                <w:szCs w:val="16"/>
              </w:rPr>
              <w:t>Author conclusions</w:t>
            </w:r>
            <w:r w:rsidRPr="002126DD">
              <w:rPr>
                <w:sz w:val="16"/>
                <w:szCs w:val="16"/>
              </w:rPr>
              <w:t>: Study provides evidence that 8–12 weeks of a music intervention can improve social communication and functional brain connectivity, in ways specific to music therapy. There appear to be limited effects on reducing autism symptom severity or improving receptive vocabulary.</w:t>
            </w:r>
          </w:p>
          <w:p w14:paraId="7C202849" w14:textId="77777777" w:rsidR="00AF6586" w:rsidRPr="002126DD" w:rsidRDefault="00AF6586" w:rsidP="00065785">
            <w:pPr>
              <w:pStyle w:val="TableText"/>
              <w:rPr>
                <w:sz w:val="16"/>
                <w:szCs w:val="16"/>
              </w:rPr>
            </w:pPr>
            <w:r w:rsidRPr="002126DD">
              <w:rPr>
                <w:sz w:val="16"/>
                <w:szCs w:val="16"/>
              </w:rPr>
              <w:t>For the music therapy group, there was increased brain connectivity between bilateral primary auditory cortex and subcortical and motor regions, and reduced over-connectivity between auditory and visual-association areas, which were related to behavioural improvements in communication skills. This supports the bottom-up integration of sensorimotor brain networks leading to social functioning rather than top-down music-based reward.</w:t>
            </w:r>
          </w:p>
          <w:p w14:paraId="7C20284A" w14:textId="77777777" w:rsidR="00AF6586" w:rsidRPr="002126DD" w:rsidRDefault="00AF6586" w:rsidP="00065785">
            <w:pPr>
              <w:pStyle w:val="TableText"/>
              <w:rPr>
                <w:sz w:val="16"/>
                <w:szCs w:val="16"/>
              </w:rPr>
            </w:pPr>
            <w:r w:rsidRPr="002126DD">
              <w:rPr>
                <w:b/>
                <w:sz w:val="16"/>
                <w:szCs w:val="16"/>
              </w:rPr>
              <w:t>Reviewer’s comments</w:t>
            </w:r>
            <w:r w:rsidRPr="002126DD">
              <w:rPr>
                <w:sz w:val="16"/>
                <w:szCs w:val="16"/>
              </w:rPr>
              <w:t>: Moderate sample size. High participation and very low dropout rates. Diagnoses confirmed by researchers. Groups did not differ at baseline in characteristics, assessments, or drop-out rate. High programme fidelity. Assessment was blind to condition for researcher but for parents, whilst blinded, over 60% aware of group allocation.</w:t>
            </w:r>
          </w:p>
          <w:p w14:paraId="7C20284B" w14:textId="77777777" w:rsidR="00AF6586" w:rsidRPr="002126DD" w:rsidRDefault="00AF6586" w:rsidP="00065785">
            <w:pPr>
              <w:pStyle w:val="TableText"/>
              <w:rPr>
                <w:sz w:val="16"/>
                <w:szCs w:val="16"/>
              </w:rPr>
            </w:pPr>
            <w:r w:rsidRPr="002126DD">
              <w:rPr>
                <w:sz w:val="16"/>
                <w:szCs w:val="16"/>
              </w:rPr>
              <w:t>Longer follow-up not reported.</w:t>
            </w:r>
          </w:p>
          <w:p w14:paraId="7C20284C" w14:textId="77777777" w:rsidR="00AF6586" w:rsidRPr="002126DD" w:rsidRDefault="00AF6586" w:rsidP="00065785">
            <w:pPr>
              <w:pStyle w:val="TableText"/>
              <w:rPr>
                <w:sz w:val="16"/>
                <w:szCs w:val="16"/>
              </w:rPr>
            </w:pPr>
            <w:r w:rsidRPr="002126DD">
              <w:rPr>
                <w:sz w:val="16"/>
                <w:szCs w:val="16"/>
              </w:rPr>
              <w:t>Potential for bias in 60% of parental reports.</w:t>
            </w:r>
          </w:p>
          <w:p w14:paraId="7C20284D" w14:textId="77777777" w:rsidR="00AF6586" w:rsidRPr="002126DD" w:rsidRDefault="00AF6586" w:rsidP="00065785">
            <w:pPr>
              <w:pStyle w:val="TableText"/>
              <w:rPr>
                <w:color w:val="000000"/>
                <w:sz w:val="16"/>
                <w:szCs w:val="16"/>
              </w:rPr>
            </w:pPr>
            <w:r w:rsidRPr="002126DD">
              <w:rPr>
                <w:b/>
                <w:sz w:val="16"/>
                <w:szCs w:val="16"/>
              </w:rPr>
              <w:t>Source of funding</w:t>
            </w:r>
            <w:r w:rsidRPr="002126DD">
              <w:rPr>
                <w:sz w:val="16"/>
                <w:szCs w:val="16"/>
              </w:rPr>
              <w:t>: none reported. Researchers based at University of Montreal.</w:t>
            </w:r>
          </w:p>
        </w:tc>
      </w:tr>
    </w:tbl>
    <w:p w14:paraId="746B5865" w14:textId="77777777" w:rsidR="002126DD" w:rsidRDefault="002126DD"/>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989"/>
        <w:gridCol w:w="2126"/>
        <w:gridCol w:w="2694"/>
        <w:gridCol w:w="2971"/>
        <w:gridCol w:w="3266"/>
      </w:tblGrid>
      <w:tr w:rsidR="002126DD" w:rsidRPr="009B1E9C" w14:paraId="0E3245A8" w14:textId="77777777" w:rsidTr="00CC4BD8">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9069FED" w14:textId="17AB8139" w:rsidR="002126DD" w:rsidRPr="002126DD" w:rsidRDefault="002126DD" w:rsidP="00CC4BD8">
            <w:pPr>
              <w:pStyle w:val="TableText"/>
              <w:keepNext/>
              <w:rPr>
                <w:b/>
                <w:i/>
                <w:iCs/>
                <w:sz w:val="16"/>
                <w:szCs w:val="16"/>
              </w:rPr>
            </w:pPr>
            <w:r w:rsidRPr="002126DD">
              <w:rPr>
                <w:b/>
                <w:sz w:val="16"/>
                <w:szCs w:val="16"/>
              </w:rPr>
              <w:lastRenderedPageBreak/>
              <w:t xml:space="preserve">Sharda et al (2018) </w:t>
            </w:r>
            <w:r w:rsidRPr="002126DD">
              <w:rPr>
                <w:b/>
                <w:sz w:val="16"/>
                <w:szCs w:val="16"/>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2126DD">
              <w:rPr>
                <w:b/>
                <w:sz w:val="16"/>
                <w:szCs w:val="16"/>
              </w:rPr>
              <w:instrText xml:space="preserve"> ADDIN EN.CITE </w:instrText>
            </w:r>
            <w:r w:rsidRPr="002126DD">
              <w:rPr>
                <w:b/>
                <w:sz w:val="16"/>
                <w:szCs w:val="16"/>
              </w:rPr>
              <w:fldChar w:fldCharType="begin">
                <w:fldData xml:space="preserve">PEVuZE5vdGU+PENpdGU+PEF1dGhvcj5TaGFyZGE8L0F1dGhvcj48WWVhcj4yMDE4PC9ZZWFyPjxS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</w:fldData>
              </w:fldChar>
            </w:r>
            <w:r w:rsidRPr="002126DD">
              <w:rPr>
                <w:b/>
                <w:sz w:val="16"/>
                <w:szCs w:val="16"/>
              </w:rPr>
              <w:instrText xml:space="preserve"> ADDIN EN.CITE.DATA </w:instrText>
            </w:r>
            <w:r w:rsidRPr="002126DD">
              <w:rPr>
                <w:b/>
                <w:sz w:val="16"/>
                <w:szCs w:val="16"/>
              </w:rPr>
            </w:r>
            <w:r w:rsidRPr="002126DD">
              <w:rPr>
                <w:b/>
                <w:sz w:val="16"/>
                <w:szCs w:val="16"/>
              </w:rPr>
              <w:fldChar w:fldCharType="end"/>
            </w:r>
            <w:r w:rsidRPr="002126DD">
              <w:rPr>
                <w:b/>
                <w:sz w:val="16"/>
                <w:szCs w:val="16"/>
              </w:rPr>
            </w:r>
            <w:r w:rsidRPr="002126DD">
              <w:rPr>
                <w:b/>
                <w:sz w:val="16"/>
                <w:szCs w:val="16"/>
              </w:rPr>
              <w:fldChar w:fldCharType="separate"/>
            </w:r>
            <w:r w:rsidRPr="002126DD">
              <w:rPr>
                <w:b/>
                <w:noProof/>
                <w:sz w:val="16"/>
                <w:szCs w:val="16"/>
              </w:rPr>
              <w:t>[34]</w:t>
            </w:r>
            <w:r w:rsidRPr="002126DD">
              <w:rPr>
                <w:b/>
                <w:sz w:val="16"/>
                <w:szCs w:val="16"/>
              </w:rPr>
              <w:fldChar w:fldCharType="end"/>
            </w:r>
            <w:r w:rsidRPr="002126DD">
              <w:rPr>
                <w:b/>
                <w:i/>
                <w:sz w:val="16"/>
                <w:szCs w:val="16"/>
              </w:rPr>
              <w:t xml:space="preserve"> continued</w:t>
            </w:r>
          </w:p>
        </w:tc>
      </w:tr>
      <w:tr w:rsidR="002126DD" w:rsidRPr="00B32898" w14:paraId="0B4CAD92" w14:textId="77777777" w:rsidTr="00CC4BD8">
        <w:trPr>
          <w:cantSplit/>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39A6E991" w14:textId="77777777" w:rsidR="002126DD" w:rsidRPr="002126DD" w:rsidRDefault="002126DD" w:rsidP="00CC4BD8">
            <w:pPr>
              <w:pStyle w:val="TableText"/>
              <w:keepNext/>
              <w:rPr>
                <w:b/>
                <w:sz w:val="16"/>
                <w:szCs w:val="16"/>
              </w:rPr>
            </w:pPr>
            <w:r w:rsidRPr="002126DD">
              <w:rPr>
                <w:b/>
                <w:sz w:val="16"/>
                <w:szCs w:val="16"/>
              </w:rPr>
              <w:br w:type="page"/>
              <w:t>Country, study, aims</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14:paraId="535B279B" w14:textId="77777777" w:rsidR="002126DD" w:rsidRPr="002126DD" w:rsidRDefault="002126DD" w:rsidP="00CC4BD8">
            <w:pPr>
              <w:pStyle w:val="TableText"/>
              <w:keepNext/>
              <w:rPr>
                <w:b/>
                <w:sz w:val="16"/>
                <w:szCs w:val="16"/>
              </w:rPr>
            </w:pPr>
            <w:r w:rsidRPr="002126DD">
              <w:rPr>
                <w:b/>
                <w:sz w:val="16"/>
                <w:szCs w:val="16"/>
              </w:rPr>
              <w:t>Participants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6B0B4D88" w14:textId="77777777" w:rsidR="002126DD" w:rsidRPr="002126DD" w:rsidRDefault="002126DD" w:rsidP="00CC4BD8">
            <w:pPr>
              <w:pStyle w:val="TableText"/>
              <w:keepNext/>
              <w:rPr>
                <w:b/>
                <w:sz w:val="16"/>
                <w:szCs w:val="16"/>
              </w:rPr>
            </w:pPr>
            <w:r w:rsidRPr="002126DD">
              <w:rPr>
                <w:b/>
                <w:sz w:val="16"/>
                <w:szCs w:val="16"/>
              </w:rPr>
              <w:t>Selection criteria</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14:paraId="2BAA4DA6" w14:textId="77777777" w:rsidR="002126DD" w:rsidRPr="002126DD" w:rsidRDefault="002126DD" w:rsidP="00CC4BD8">
            <w:pPr>
              <w:pStyle w:val="TableText"/>
              <w:keepNext/>
              <w:rPr>
                <w:b/>
                <w:sz w:val="16"/>
                <w:szCs w:val="16"/>
              </w:rPr>
            </w:pPr>
            <w:r w:rsidRPr="002126DD">
              <w:rPr>
                <w:b/>
                <w:sz w:val="16"/>
                <w:szCs w:val="16"/>
              </w:rPr>
              <w:t>Intervention, control, outcomes</w:t>
            </w:r>
          </w:p>
        </w:tc>
        <w:tc>
          <w:tcPr>
            <w:tcW w:w="2971" w:type="dxa"/>
            <w:tcBorders>
              <w:top w:val="single" w:sz="4" w:space="0" w:color="auto"/>
              <w:left w:val="single" w:sz="4" w:space="0" w:color="auto"/>
              <w:bottom w:val="single" w:sz="4" w:space="0" w:color="auto"/>
              <w:right w:val="single" w:sz="4" w:space="0" w:color="auto"/>
            </w:tcBorders>
            <w:shd w:val="clear" w:color="auto" w:fill="D9D9D9"/>
          </w:tcPr>
          <w:p w14:paraId="3F719AB8" w14:textId="77777777" w:rsidR="002126DD" w:rsidRPr="002126DD" w:rsidRDefault="002126DD" w:rsidP="00CC4BD8">
            <w:pPr>
              <w:pStyle w:val="TableText"/>
              <w:keepNext/>
              <w:rPr>
                <w:b/>
                <w:sz w:val="16"/>
                <w:szCs w:val="16"/>
              </w:rPr>
            </w:pPr>
            <w:r w:rsidRPr="002126DD">
              <w:rPr>
                <w:b/>
                <w:sz w:val="16"/>
                <w:szCs w:val="16"/>
              </w:rPr>
              <w:t>Results</w:t>
            </w:r>
          </w:p>
        </w:tc>
        <w:tc>
          <w:tcPr>
            <w:tcW w:w="3266" w:type="dxa"/>
            <w:tcBorders>
              <w:top w:val="single" w:sz="4" w:space="0" w:color="auto"/>
              <w:left w:val="single" w:sz="4" w:space="0" w:color="auto"/>
              <w:bottom w:val="single" w:sz="4" w:space="0" w:color="auto"/>
              <w:right w:val="single" w:sz="4" w:space="0" w:color="auto"/>
            </w:tcBorders>
            <w:shd w:val="clear" w:color="auto" w:fill="D9D9D9"/>
          </w:tcPr>
          <w:p w14:paraId="04494E47" w14:textId="77777777" w:rsidR="002126DD" w:rsidRPr="002126DD" w:rsidRDefault="002126DD" w:rsidP="00CC4BD8">
            <w:pPr>
              <w:pStyle w:val="TableText"/>
              <w:keepNext/>
              <w:rPr>
                <w:b/>
                <w:sz w:val="16"/>
                <w:szCs w:val="16"/>
              </w:rPr>
            </w:pPr>
            <w:r w:rsidRPr="002126DD">
              <w:rPr>
                <w:b/>
                <w:sz w:val="16"/>
                <w:szCs w:val="16"/>
              </w:rPr>
              <w:t>Conclusions, quality issues</w:t>
            </w:r>
          </w:p>
        </w:tc>
      </w:tr>
      <w:tr w:rsidR="002126DD" w:rsidRPr="00B32898" w14:paraId="02D59E71" w14:textId="77777777" w:rsidTr="0006578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9271B1" w14:textId="77777777" w:rsidR="002126DD" w:rsidRPr="002126DD" w:rsidRDefault="002126DD" w:rsidP="00065785">
            <w:pPr>
              <w:pStyle w:val="TableText"/>
              <w:rPr>
                <w:b/>
                <w:sz w:val="16"/>
                <w:szCs w:val="16"/>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42098BF" w14:textId="77777777" w:rsidR="002126DD" w:rsidRPr="002126DD" w:rsidRDefault="002126DD" w:rsidP="00065785">
            <w:pPr>
              <w:pStyle w:val="TableText"/>
              <w:rPr>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90C490" w14:textId="77777777" w:rsidR="002126DD" w:rsidRPr="002126DD" w:rsidRDefault="002126DD" w:rsidP="00065785">
            <w:pPr>
              <w:pStyle w:val="TableText"/>
              <w:rPr>
                <w:b/>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D16E61" w14:textId="77777777" w:rsidR="002126DD" w:rsidRPr="002126DD" w:rsidRDefault="002126DD" w:rsidP="00065785">
            <w:pPr>
              <w:pStyle w:val="TableText"/>
              <w:rPr>
                <w:b/>
                <w:sz w:val="16"/>
                <w:szCs w:val="16"/>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0B9627A9" w14:textId="0E03A4F1" w:rsidR="002126DD" w:rsidRPr="002126DD" w:rsidRDefault="002126DD" w:rsidP="002126DD">
            <w:pPr>
              <w:pStyle w:val="TableText"/>
              <w:rPr>
                <w:sz w:val="16"/>
                <w:szCs w:val="16"/>
              </w:rPr>
            </w:pPr>
            <w:r w:rsidRPr="002126DD">
              <w:rPr>
                <w:rFonts w:cs="Arial"/>
                <w:bCs/>
                <w:color w:val="000000"/>
                <w:sz w:val="16"/>
                <w:szCs w:val="16"/>
              </w:rPr>
              <w:t>.</w:t>
            </w:r>
            <w:r>
              <w:rPr>
                <w:rFonts w:cs="Arial"/>
                <w:bCs/>
                <w:color w:val="000000"/>
                <w:sz w:val="16"/>
                <w:szCs w:val="16"/>
              </w:rPr>
              <w:t xml:space="preserve">.. </w:t>
            </w:r>
            <w:r w:rsidRPr="002126DD">
              <w:rPr>
                <w:rFonts w:cs="Arial"/>
                <w:bCs/>
                <w:i/>
                <w:iCs/>
                <w:color w:val="000000"/>
                <w:sz w:val="16"/>
                <w:szCs w:val="16"/>
              </w:rPr>
              <w:t>continued</w:t>
            </w:r>
          </w:p>
          <w:p w14:paraId="62843D34" w14:textId="1A7C2655" w:rsidR="002126DD" w:rsidRPr="002126DD" w:rsidRDefault="002126DD" w:rsidP="002126DD">
            <w:pPr>
              <w:pStyle w:val="TableText"/>
              <w:rPr>
                <w:sz w:val="16"/>
                <w:szCs w:val="16"/>
              </w:rPr>
            </w:pPr>
            <w:r w:rsidRPr="002126DD">
              <w:rPr>
                <w:sz w:val="16"/>
                <w:szCs w:val="16"/>
              </w:rPr>
              <w:t xml:space="preserve">No significant Group x Time differences in </w:t>
            </w:r>
            <w:r w:rsidRPr="002126DD">
              <w:rPr>
                <w:sz w:val="16"/>
                <w:szCs w:val="16"/>
                <w:u w:val="single"/>
              </w:rPr>
              <w:t>SRS-II,</w:t>
            </w:r>
            <w:r w:rsidRPr="002126DD">
              <w:rPr>
                <w:sz w:val="16"/>
                <w:szCs w:val="16"/>
              </w:rPr>
              <w:t xml:space="preserve"> or </w:t>
            </w:r>
            <w:r w:rsidRPr="002126DD">
              <w:rPr>
                <w:sz w:val="16"/>
                <w:szCs w:val="16"/>
                <w:u w:val="single"/>
              </w:rPr>
              <w:t>PPVT-4</w:t>
            </w:r>
            <w:r w:rsidRPr="002126DD">
              <w:rPr>
                <w:sz w:val="16"/>
                <w:szCs w:val="16"/>
              </w:rPr>
              <w:t xml:space="preserve">. Both groups showed reduced maladaptive behaviours on the </w:t>
            </w:r>
            <w:r w:rsidRPr="002126DD">
              <w:rPr>
                <w:sz w:val="16"/>
                <w:szCs w:val="16"/>
                <w:u w:val="single"/>
              </w:rPr>
              <w:t xml:space="preserve">VABS </w:t>
            </w:r>
            <w:r w:rsidRPr="002126DD">
              <w:rPr>
                <w:sz w:val="16"/>
                <w:szCs w:val="16"/>
              </w:rPr>
              <w:t>(</w:t>
            </w:r>
            <w:r w:rsidRPr="002126DD">
              <w:rPr>
                <w:i/>
                <w:iCs/>
                <w:sz w:val="16"/>
                <w:szCs w:val="16"/>
              </w:rPr>
              <w:t>ß=0.22, p=0.01)</w:t>
            </w:r>
            <w:r w:rsidRPr="002126DD">
              <w:rPr>
                <w:sz w:val="16"/>
                <w:szCs w:val="16"/>
              </w:rPr>
              <w:t>, but there was no significant group interaction.</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062CE18D" w14:textId="77777777" w:rsidR="002126DD" w:rsidRPr="002126DD" w:rsidRDefault="002126DD" w:rsidP="00065785">
            <w:pPr>
              <w:pStyle w:val="TableText"/>
              <w:rPr>
                <w:b/>
                <w:sz w:val="16"/>
                <w:szCs w:val="16"/>
              </w:rPr>
            </w:pPr>
          </w:p>
        </w:tc>
      </w:tr>
    </w:tbl>
    <w:p w14:paraId="7C20284F" w14:textId="77777777" w:rsidR="00AF6586" w:rsidRDefault="00AF6586"/>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706"/>
        <w:gridCol w:w="1701"/>
        <w:gridCol w:w="2409"/>
        <w:gridCol w:w="3544"/>
        <w:gridCol w:w="3686"/>
      </w:tblGrid>
      <w:tr w:rsidR="00AF6586" w:rsidRPr="003B2BA5" w14:paraId="7C202851" w14:textId="77777777" w:rsidTr="002126DD">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7C202850" w14:textId="77777777" w:rsidR="00AF6586" w:rsidRPr="002126DD" w:rsidRDefault="003B2BA5" w:rsidP="00065785">
            <w:pPr>
              <w:pStyle w:val="TableText"/>
              <w:keepNext/>
              <w:rPr>
                <w:b/>
                <w:i/>
                <w:iCs/>
                <w:sz w:val="16"/>
                <w:szCs w:val="16"/>
              </w:rPr>
            </w:pPr>
            <w:r w:rsidRPr="002126DD">
              <w:rPr>
                <w:b/>
                <w:sz w:val="16"/>
                <w:szCs w:val="16"/>
              </w:rPr>
              <w:lastRenderedPageBreak/>
              <w:t xml:space="preserve">Rabeyron et al (2018) </w:t>
            </w:r>
            <w:r w:rsidRPr="002126DD">
              <w:rPr>
                <w:b/>
                <w:sz w:val="16"/>
                <w:szCs w:val="16"/>
              </w:rPr>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2126DD">
              <w:rPr>
                <w:b/>
                <w:sz w:val="16"/>
                <w:szCs w:val="16"/>
              </w:rPr>
              <w:instrText xml:space="preserve"> ADDIN EN.CITE </w:instrText>
            </w:r>
            <w:r w:rsidRPr="002126DD">
              <w:rPr>
                <w:b/>
                <w:sz w:val="16"/>
                <w:szCs w:val="16"/>
              </w:rPr>
              <w:fldChar w:fldCharType="begin">
                <w:fldData xml:space="preserve">PEVuZE5vdGU+PENpdGU+PEF1dGhvcj5SYWJleXJvbjwvQXV0aG9yPjxZZWFyPjIwMjA8L1llYXI+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</w:fldData>
              </w:fldChar>
            </w:r>
            <w:r w:rsidRPr="002126DD">
              <w:rPr>
                <w:b/>
                <w:sz w:val="16"/>
                <w:szCs w:val="16"/>
              </w:rPr>
              <w:instrText xml:space="preserve"> ADDIN EN.CITE.DATA </w:instrText>
            </w:r>
            <w:r w:rsidRPr="002126DD">
              <w:rPr>
                <w:b/>
                <w:sz w:val="16"/>
                <w:szCs w:val="16"/>
              </w:rPr>
            </w:r>
            <w:r w:rsidRPr="002126DD">
              <w:rPr>
                <w:b/>
                <w:sz w:val="16"/>
                <w:szCs w:val="16"/>
              </w:rPr>
              <w:fldChar w:fldCharType="end"/>
            </w:r>
            <w:r w:rsidRPr="002126DD">
              <w:rPr>
                <w:b/>
                <w:sz w:val="16"/>
                <w:szCs w:val="16"/>
              </w:rPr>
            </w:r>
            <w:r w:rsidRPr="002126DD">
              <w:rPr>
                <w:b/>
                <w:sz w:val="16"/>
                <w:szCs w:val="16"/>
              </w:rPr>
              <w:fldChar w:fldCharType="separate"/>
            </w:r>
            <w:r w:rsidRPr="002126DD">
              <w:rPr>
                <w:b/>
                <w:noProof/>
                <w:sz w:val="16"/>
                <w:szCs w:val="16"/>
              </w:rPr>
              <w:t>[20]</w:t>
            </w:r>
            <w:r w:rsidRPr="002126DD">
              <w:rPr>
                <w:b/>
                <w:sz w:val="16"/>
                <w:szCs w:val="16"/>
              </w:rPr>
              <w:fldChar w:fldCharType="end"/>
            </w:r>
          </w:p>
        </w:tc>
      </w:tr>
      <w:tr w:rsidR="00AF6586" w:rsidRPr="00B32898" w14:paraId="7C202858" w14:textId="77777777" w:rsidTr="002126DD">
        <w:trPr>
          <w:cantSplit/>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C202852" w14:textId="77777777" w:rsidR="00AF6586" w:rsidRPr="002126DD" w:rsidRDefault="00AF6586" w:rsidP="00065785">
            <w:pPr>
              <w:pStyle w:val="TableText"/>
              <w:keepNext/>
              <w:rPr>
                <w:b/>
                <w:sz w:val="16"/>
                <w:szCs w:val="16"/>
              </w:rPr>
            </w:pPr>
            <w:r w:rsidRPr="002126DD">
              <w:rPr>
                <w:b/>
                <w:sz w:val="16"/>
                <w:szCs w:val="16"/>
              </w:rPr>
              <w:br w:type="page"/>
              <w:t>Country, study, aims</w:t>
            </w:r>
          </w:p>
        </w:tc>
        <w:tc>
          <w:tcPr>
            <w:tcW w:w="1706" w:type="dxa"/>
            <w:tcBorders>
              <w:top w:val="single" w:sz="4" w:space="0" w:color="auto"/>
              <w:left w:val="single" w:sz="4" w:space="0" w:color="auto"/>
              <w:bottom w:val="single" w:sz="4" w:space="0" w:color="auto"/>
              <w:right w:val="single" w:sz="4" w:space="0" w:color="auto"/>
            </w:tcBorders>
            <w:shd w:val="clear" w:color="auto" w:fill="D9D9D9"/>
          </w:tcPr>
          <w:p w14:paraId="7C202853" w14:textId="77777777" w:rsidR="00AF6586" w:rsidRPr="002126DD" w:rsidRDefault="00AF6586" w:rsidP="00065785">
            <w:pPr>
              <w:pStyle w:val="TableText"/>
              <w:keepNext/>
              <w:rPr>
                <w:b/>
                <w:sz w:val="16"/>
                <w:szCs w:val="16"/>
              </w:rPr>
            </w:pPr>
            <w:r w:rsidRPr="002126DD">
              <w:rPr>
                <w:b/>
                <w:sz w:val="16"/>
                <w:szCs w:val="16"/>
              </w:rPr>
              <w:t>Participants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C202854" w14:textId="77777777" w:rsidR="00AF6586" w:rsidRPr="002126DD" w:rsidRDefault="00AF6586" w:rsidP="00065785">
            <w:pPr>
              <w:pStyle w:val="TableText"/>
              <w:keepNext/>
              <w:rPr>
                <w:b/>
                <w:sz w:val="16"/>
                <w:szCs w:val="16"/>
              </w:rPr>
            </w:pPr>
            <w:r w:rsidRPr="002126DD">
              <w:rPr>
                <w:b/>
                <w:sz w:val="16"/>
                <w:szCs w:val="16"/>
              </w:rPr>
              <w:t>Selection criteria</w:t>
            </w:r>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7C202855" w14:textId="77777777" w:rsidR="00AF6586" w:rsidRPr="002126DD" w:rsidRDefault="00AF6586" w:rsidP="00065785">
            <w:pPr>
              <w:pStyle w:val="TableText"/>
              <w:keepNext/>
              <w:rPr>
                <w:b/>
                <w:sz w:val="16"/>
                <w:szCs w:val="16"/>
              </w:rPr>
            </w:pPr>
            <w:r w:rsidRPr="002126DD">
              <w:rPr>
                <w:b/>
                <w:sz w:val="16"/>
                <w:szCs w:val="16"/>
              </w:rPr>
              <w:t>Intervention, control, outcomes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7C202856" w14:textId="77777777" w:rsidR="00AF6586" w:rsidRPr="002126DD" w:rsidRDefault="00AF6586" w:rsidP="00065785">
            <w:pPr>
              <w:pStyle w:val="TableText"/>
              <w:keepNext/>
              <w:rPr>
                <w:b/>
                <w:sz w:val="16"/>
                <w:szCs w:val="16"/>
              </w:rPr>
            </w:pPr>
            <w:r w:rsidRPr="002126DD">
              <w:rPr>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C202857" w14:textId="77777777" w:rsidR="00AF6586" w:rsidRPr="002126DD" w:rsidRDefault="00AF6586" w:rsidP="00065785">
            <w:pPr>
              <w:pStyle w:val="TableText"/>
              <w:keepNext/>
              <w:rPr>
                <w:b/>
                <w:sz w:val="16"/>
                <w:szCs w:val="16"/>
              </w:rPr>
            </w:pPr>
            <w:r w:rsidRPr="002126DD">
              <w:rPr>
                <w:b/>
                <w:sz w:val="16"/>
                <w:szCs w:val="16"/>
              </w:rPr>
              <w:t>Conclusions, quality issues</w:t>
            </w:r>
          </w:p>
        </w:tc>
      </w:tr>
      <w:tr w:rsidR="003B2BA5" w:rsidRPr="00B32898" w14:paraId="7C20287E" w14:textId="77777777" w:rsidTr="002126DD">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202859" w14:textId="77777777" w:rsidR="003B2BA5" w:rsidRPr="002126DD" w:rsidRDefault="003B2BA5" w:rsidP="00065785">
            <w:pPr>
              <w:pStyle w:val="TableText"/>
              <w:rPr>
                <w:color w:val="000000"/>
                <w:sz w:val="16"/>
                <w:szCs w:val="16"/>
              </w:rPr>
            </w:pPr>
            <w:r w:rsidRPr="002126DD">
              <w:rPr>
                <w:b/>
                <w:color w:val="000000"/>
                <w:sz w:val="16"/>
                <w:szCs w:val="16"/>
              </w:rPr>
              <w:t>Country:</w:t>
            </w:r>
            <w:r w:rsidRPr="002126DD">
              <w:rPr>
                <w:color w:val="000000"/>
                <w:sz w:val="16"/>
                <w:szCs w:val="16"/>
              </w:rPr>
              <w:t xml:space="preserve"> France</w:t>
            </w:r>
          </w:p>
          <w:p w14:paraId="7C20285A" w14:textId="77777777" w:rsidR="003B2BA5" w:rsidRPr="002126DD" w:rsidRDefault="003B2BA5" w:rsidP="00065785">
            <w:pPr>
              <w:pStyle w:val="TableText"/>
              <w:rPr>
                <w:color w:val="000000"/>
                <w:sz w:val="16"/>
                <w:szCs w:val="16"/>
              </w:rPr>
            </w:pPr>
            <w:r w:rsidRPr="002126DD">
              <w:rPr>
                <w:b/>
                <w:color w:val="000000"/>
                <w:sz w:val="16"/>
                <w:szCs w:val="16"/>
              </w:rPr>
              <w:t>Study type:</w:t>
            </w:r>
            <w:r w:rsidRPr="002126DD">
              <w:rPr>
                <w:color w:val="000000"/>
                <w:sz w:val="16"/>
                <w:szCs w:val="16"/>
              </w:rPr>
              <w:t xml:space="preserve"> parallel-group randomised controlled trial (RCT)</w:t>
            </w:r>
          </w:p>
          <w:p w14:paraId="7C20285B" w14:textId="77777777" w:rsidR="003B2BA5" w:rsidRPr="002126DD" w:rsidRDefault="003B2BA5" w:rsidP="00065785">
            <w:pPr>
              <w:pStyle w:val="TableText"/>
              <w:rPr>
                <w:sz w:val="16"/>
                <w:szCs w:val="16"/>
              </w:rPr>
            </w:pPr>
            <w:r w:rsidRPr="002126DD">
              <w:rPr>
                <w:b/>
                <w:sz w:val="16"/>
                <w:szCs w:val="16"/>
              </w:rPr>
              <w:t>Evidence level:</w:t>
            </w:r>
            <w:r w:rsidRPr="002126DD">
              <w:rPr>
                <w:sz w:val="16"/>
                <w:szCs w:val="16"/>
              </w:rPr>
              <w:t xml:space="preserve"> II</w:t>
            </w:r>
          </w:p>
          <w:p w14:paraId="7C20285C" w14:textId="77777777" w:rsidR="003B2BA5" w:rsidRPr="002126DD" w:rsidRDefault="003B2BA5" w:rsidP="00065785">
            <w:pPr>
              <w:pStyle w:val="TableText"/>
              <w:rPr>
                <w:sz w:val="16"/>
                <w:szCs w:val="16"/>
              </w:rPr>
            </w:pPr>
            <w:r w:rsidRPr="002126DD">
              <w:rPr>
                <w:b/>
                <w:sz w:val="16"/>
                <w:szCs w:val="16"/>
              </w:rPr>
              <w:t>Study Quality</w:t>
            </w:r>
            <w:r w:rsidRPr="002126DD">
              <w:rPr>
                <w:sz w:val="16"/>
                <w:szCs w:val="16"/>
              </w:rPr>
              <w:t xml:space="preserve"> (SIGN checklist): + (acceptable quality)</w:t>
            </w:r>
          </w:p>
          <w:p w14:paraId="7C20285D" w14:textId="77777777" w:rsidR="003B2BA5" w:rsidRPr="002126DD" w:rsidRDefault="003B2BA5" w:rsidP="00065785">
            <w:pPr>
              <w:pStyle w:val="TableText"/>
              <w:rPr>
                <w:color w:val="201F1E"/>
                <w:sz w:val="16"/>
                <w:szCs w:val="16"/>
                <w:shd w:val="clear" w:color="auto" w:fill="FFFFFF"/>
              </w:rPr>
            </w:pPr>
            <w:r w:rsidRPr="002126DD">
              <w:rPr>
                <w:b/>
                <w:bCs/>
                <w:sz w:val="16"/>
                <w:szCs w:val="16"/>
              </w:rPr>
              <w:t>Aims:</w:t>
            </w:r>
            <w:r w:rsidRPr="002126DD">
              <w:rPr>
                <w:bCs/>
                <w:sz w:val="16"/>
                <w:szCs w:val="16"/>
              </w:rPr>
              <w:t xml:space="preserve"> </w:t>
            </w:r>
            <w:r w:rsidRPr="002126DD">
              <w:rPr>
                <w:sz w:val="16"/>
                <w:szCs w:val="16"/>
              </w:rPr>
              <w:t xml:space="preserve">to </w:t>
            </w:r>
            <w:r w:rsidRPr="002126DD">
              <w:rPr>
                <w:color w:val="201F1E"/>
                <w:sz w:val="16"/>
                <w:szCs w:val="16"/>
                <w:shd w:val="clear" w:color="auto" w:fill="FFFFFF"/>
              </w:rPr>
              <w:t>examine if music therapy is more effective than simply listening to music for children on the autism spectrum.</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C20285E" w14:textId="77777777" w:rsidR="003B2BA5" w:rsidRPr="002126DD" w:rsidRDefault="003B2BA5" w:rsidP="00065785">
            <w:pPr>
              <w:pStyle w:val="TableText"/>
              <w:rPr>
                <w:sz w:val="16"/>
                <w:szCs w:val="16"/>
              </w:rPr>
            </w:pPr>
            <w:r w:rsidRPr="002126DD">
              <w:rPr>
                <w:b/>
                <w:color w:val="000000"/>
                <w:sz w:val="16"/>
                <w:szCs w:val="16"/>
              </w:rPr>
              <w:t>Setting:</w:t>
            </w:r>
            <w:r w:rsidRPr="002126DD">
              <w:rPr>
                <w:color w:val="000000"/>
                <w:sz w:val="16"/>
                <w:szCs w:val="16"/>
              </w:rPr>
              <w:t xml:space="preserve"> recruited from 5 psychiatric day-care facilities.</w:t>
            </w:r>
          </w:p>
          <w:p w14:paraId="7C20285F" w14:textId="77777777" w:rsidR="003B2BA5" w:rsidRPr="002126DD" w:rsidRDefault="003B2BA5" w:rsidP="00065785">
            <w:pPr>
              <w:pStyle w:val="TableText"/>
              <w:rPr>
                <w:sz w:val="16"/>
                <w:szCs w:val="16"/>
              </w:rPr>
            </w:pPr>
            <w:r w:rsidRPr="002126DD">
              <w:rPr>
                <w:b/>
                <w:sz w:val="16"/>
                <w:szCs w:val="16"/>
              </w:rPr>
              <w:t>Participants:</w:t>
            </w:r>
            <w:r w:rsidRPr="002126DD">
              <w:rPr>
                <w:sz w:val="16"/>
                <w:szCs w:val="16"/>
              </w:rPr>
              <w:t xml:space="preserve"> Whole sample N=37 (of 40 eligible </w:t>
            </w:r>
            <w:r w:rsidRPr="002126DD">
              <w:rPr>
                <w:color w:val="000000"/>
                <w:sz w:val="16"/>
                <w:szCs w:val="16"/>
              </w:rPr>
              <w:t xml:space="preserve">recruited) </w:t>
            </w:r>
            <w:r w:rsidRPr="002126DD">
              <w:rPr>
                <w:sz w:val="16"/>
                <w:szCs w:val="16"/>
              </w:rPr>
              <w:t>children aged 4–7 diagnosed years with ASD (M=5.1 years); 88% male; IQ (M=52.2, SD=3.2, range 49–62).</w:t>
            </w:r>
          </w:p>
          <w:p w14:paraId="7C202860" w14:textId="77777777" w:rsidR="003B2BA5" w:rsidRPr="002126DD" w:rsidRDefault="003B2BA5" w:rsidP="00065785">
            <w:pPr>
              <w:pStyle w:val="TableText"/>
              <w:rPr>
                <w:color w:val="000000"/>
                <w:sz w:val="16"/>
                <w:szCs w:val="16"/>
              </w:rPr>
            </w:pPr>
            <w:r w:rsidRPr="002126DD">
              <w:rPr>
                <w:color w:val="000000"/>
                <w:sz w:val="16"/>
                <w:szCs w:val="16"/>
              </w:rPr>
              <w:t>Treatment group (TG): N=19.</w:t>
            </w:r>
          </w:p>
          <w:p w14:paraId="7C202861" w14:textId="77777777" w:rsidR="003B2BA5" w:rsidRPr="002126DD" w:rsidRDefault="003B2BA5" w:rsidP="00065785">
            <w:pPr>
              <w:pStyle w:val="TableText"/>
              <w:rPr>
                <w:color w:val="000000"/>
                <w:sz w:val="16"/>
                <w:szCs w:val="16"/>
              </w:rPr>
            </w:pPr>
            <w:r w:rsidRPr="002126DD">
              <w:rPr>
                <w:color w:val="000000"/>
                <w:sz w:val="16"/>
                <w:szCs w:val="16"/>
              </w:rPr>
              <w:t>Control group (CG): N=18.</w:t>
            </w:r>
          </w:p>
          <w:p w14:paraId="7C202862" w14:textId="77777777" w:rsidR="003B2BA5" w:rsidRPr="002126DD" w:rsidRDefault="003B2BA5" w:rsidP="00065785">
            <w:pPr>
              <w:pStyle w:val="TableText"/>
              <w:rPr>
                <w:color w:val="000000"/>
                <w:sz w:val="16"/>
                <w:szCs w:val="16"/>
              </w:rPr>
            </w:pPr>
            <w:r w:rsidRPr="002126DD">
              <w:rPr>
                <w:b/>
                <w:color w:val="000000"/>
                <w:sz w:val="16"/>
                <w:szCs w:val="16"/>
              </w:rPr>
              <w:t>Dropout:</w:t>
            </w:r>
            <w:r w:rsidRPr="002126DD">
              <w:rPr>
                <w:color w:val="000000"/>
                <w:sz w:val="16"/>
                <w:szCs w:val="16"/>
              </w:rPr>
              <w:t xml:space="preserve"> 1/37 (3%) of CG only dropped out before post-test assessment.</w:t>
            </w:r>
          </w:p>
          <w:p w14:paraId="7C202863" w14:textId="77777777" w:rsidR="003B2BA5" w:rsidRPr="002126DD" w:rsidRDefault="003B2BA5" w:rsidP="00065785">
            <w:pPr>
              <w:pStyle w:val="TableText"/>
              <w:rPr>
                <w:color w:val="000000"/>
                <w:sz w:val="16"/>
                <w:szCs w:val="16"/>
              </w:rPr>
            </w:pPr>
            <w:r w:rsidRPr="002126DD">
              <w:rPr>
                <w:color w:val="000000"/>
                <w:sz w:val="16"/>
                <w:szCs w:val="16"/>
              </w:rPr>
              <w:t>Randomisation by generated randomised list.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202864" w14:textId="77777777" w:rsidR="003B2BA5" w:rsidRPr="002126DD" w:rsidRDefault="003B2BA5" w:rsidP="00065785">
            <w:pPr>
              <w:pStyle w:val="TableText"/>
              <w:rPr>
                <w:color w:val="000000"/>
                <w:sz w:val="16"/>
                <w:szCs w:val="16"/>
              </w:rPr>
            </w:pPr>
            <w:r w:rsidRPr="002126DD">
              <w:rPr>
                <w:b/>
                <w:color w:val="000000"/>
                <w:sz w:val="16"/>
                <w:szCs w:val="16"/>
              </w:rPr>
              <w:t>Inclusion:</w:t>
            </w:r>
            <w:r w:rsidRPr="002126DD">
              <w:rPr>
                <w:color w:val="000000"/>
                <w:sz w:val="16"/>
                <w:szCs w:val="16"/>
              </w:rPr>
              <w:t xml:space="preserve"> validated diagnoses of ASD based on the CARS,</w:t>
            </w:r>
            <w:r w:rsidRPr="002126DD">
              <w:rPr>
                <w:sz w:val="16"/>
                <w:szCs w:val="16"/>
              </w:rPr>
              <w:t xml:space="preserve"> aged 4–7 years.</w:t>
            </w:r>
          </w:p>
          <w:p w14:paraId="7C202865" w14:textId="77777777" w:rsidR="003B2BA5" w:rsidRPr="002126DD" w:rsidRDefault="003B2BA5" w:rsidP="00065785">
            <w:pPr>
              <w:pStyle w:val="TableText"/>
              <w:rPr>
                <w:sz w:val="16"/>
                <w:szCs w:val="16"/>
              </w:rPr>
            </w:pPr>
            <w:r w:rsidRPr="002126DD">
              <w:rPr>
                <w:b/>
                <w:sz w:val="16"/>
                <w:szCs w:val="16"/>
              </w:rPr>
              <w:t>Exclusion:</w:t>
            </w:r>
            <w:r w:rsidRPr="002126DD">
              <w:rPr>
                <w:sz w:val="16"/>
                <w:szCs w:val="16"/>
              </w:rPr>
              <w:t xml:space="preserve"> auditory impairment, neurological diseases (excepting stabilised epilepsy), using psychotropic medication, refusal.</w:t>
            </w:r>
          </w:p>
          <w:p w14:paraId="7C202866" w14:textId="77777777" w:rsidR="003B2BA5" w:rsidRPr="002126DD" w:rsidRDefault="003B2BA5" w:rsidP="00065785">
            <w:pPr>
              <w:pStyle w:val="TableText"/>
              <w:rPr>
                <w:color w:val="000000"/>
                <w:sz w:val="16"/>
                <w:szCs w:val="16"/>
              </w:rPr>
            </w:pPr>
            <w:r w:rsidRPr="002126DD">
              <w:rPr>
                <w:b/>
                <w:color w:val="000000"/>
                <w:sz w:val="16"/>
                <w:szCs w:val="16"/>
              </w:rPr>
              <w:t>Assessment intervals</w:t>
            </w:r>
            <w:r w:rsidRPr="002126DD">
              <w:rPr>
                <w:b/>
                <w:bCs/>
                <w:color w:val="000000"/>
                <w:sz w:val="16"/>
                <w:szCs w:val="16"/>
              </w:rPr>
              <w:t>:</w:t>
            </w:r>
            <w:r w:rsidRPr="002126DD">
              <w:rPr>
                <w:bCs/>
                <w:color w:val="000000"/>
                <w:sz w:val="16"/>
                <w:szCs w:val="16"/>
              </w:rPr>
              <w:t xml:space="preserve"> </w:t>
            </w:r>
            <w:r w:rsidRPr="002126DD">
              <w:rPr>
                <w:color w:val="000000"/>
                <w:sz w:val="16"/>
                <w:szCs w:val="16"/>
              </w:rPr>
              <w:t>baseline, after treatment (8 months post baseline).</w:t>
            </w:r>
          </w:p>
          <w:p w14:paraId="7C202867" w14:textId="77777777" w:rsidR="003B2BA5" w:rsidRPr="002126DD" w:rsidRDefault="003B2BA5" w:rsidP="00065785">
            <w:pPr>
              <w:pStyle w:val="TableText"/>
              <w:rPr>
                <w:color w:val="000000"/>
                <w:sz w:val="16"/>
                <w:szCs w:val="16"/>
              </w:rPr>
            </w:pPr>
            <w:r w:rsidRPr="002126DD">
              <w:rPr>
                <w:b/>
                <w:color w:val="000000"/>
                <w:sz w:val="16"/>
                <w:szCs w:val="16"/>
              </w:rPr>
              <w:t>Fidelity:</w:t>
            </w:r>
            <w:r w:rsidRPr="002126DD">
              <w:rPr>
                <w:color w:val="000000"/>
                <w:sz w:val="16"/>
                <w:szCs w:val="16"/>
              </w:rPr>
              <w:t xml:space="preserve"> one trained graduated Music Therapist. Fidelity and attendance not reported. No recording of sessions. Not clear how many groups there were, possibly only two.</w:t>
            </w:r>
          </w:p>
          <w:p w14:paraId="7C202868" w14:textId="77777777" w:rsidR="003B2BA5" w:rsidRPr="002126DD" w:rsidRDefault="003B2BA5" w:rsidP="00065785">
            <w:pPr>
              <w:pStyle w:val="TableText"/>
              <w:rPr>
                <w:color w:val="000000"/>
                <w:sz w:val="16"/>
                <w:szCs w:val="16"/>
              </w:rPr>
            </w:pPr>
            <w:r w:rsidRPr="002126DD">
              <w:rPr>
                <w:b/>
                <w:color w:val="000000"/>
                <w:sz w:val="16"/>
                <w:szCs w:val="16"/>
              </w:rPr>
              <w:t>Analysis:</w:t>
            </w:r>
            <w:r w:rsidRPr="002126DD">
              <w:rPr>
                <w:color w:val="000000"/>
                <w:sz w:val="16"/>
                <w:szCs w:val="16"/>
              </w:rPr>
              <w:t xml:space="preserve"> Repeated measures regression analyses.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202869" w14:textId="77777777" w:rsidR="003B2BA5" w:rsidRPr="002126DD" w:rsidRDefault="003B2BA5" w:rsidP="00065785">
            <w:pPr>
              <w:pStyle w:val="TableText"/>
              <w:rPr>
                <w:color w:val="000000"/>
                <w:sz w:val="16"/>
                <w:szCs w:val="16"/>
              </w:rPr>
            </w:pPr>
            <w:r w:rsidRPr="002126DD">
              <w:rPr>
                <w:b/>
                <w:color w:val="000000"/>
                <w:sz w:val="16"/>
                <w:szCs w:val="16"/>
              </w:rPr>
              <w:t>Treatment (TG)</w:t>
            </w:r>
            <w:r w:rsidRPr="002126DD">
              <w:rPr>
                <w:b/>
                <w:bCs/>
                <w:color w:val="000000"/>
                <w:sz w:val="16"/>
                <w:szCs w:val="16"/>
              </w:rPr>
              <w:t>:</w:t>
            </w:r>
            <w:r w:rsidRPr="002126DD">
              <w:rPr>
                <w:color w:val="000000"/>
                <w:sz w:val="16"/>
                <w:szCs w:val="16"/>
              </w:rPr>
              <w:t xml:space="preserve"> 30-minute group-based music therapy x 1/week (except school holidays) over 8 months sessions with music therapist (attended by co</w:t>
            </w:r>
            <w:r w:rsidRPr="002126DD">
              <w:rPr>
                <w:color w:val="000000"/>
                <w:sz w:val="16"/>
                <w:szCs w:val="16"/>
              </w:rPr>
              <w:noBreakHyphen/>
              <w:t>therapist, trainee clinical psychologist). Included instrumental and vocal improvisation.</w:t>
            </w:r>
          </w:p>
          <w:p w14:paraId="7C20286A" w14:textId="6101B36A" w:rsidR="003B2BA5" w:rsidRPr="002126DD" w:rsidRDefault="003B2BA5" w:rsidP="00065785">
            <w:pPr>
              <w:pStyle w:val="TableText"/>
              <w:rPr>
                <w:color w:val="000000"/>
                <w:sz w:val="16"/>
                <w:szCs w:val="16"/>
              </w:rPr>
            </w:pPr>
            <w:r w:rsidRPr="002126DD">
              <w:rPr>
                <w:b/>
                <w:color w:val="000000"/>
                <w:sz w:val="16"/>
                <w:szCs w:val="16"/>
              </w:rPr>
              <w:t>Control (CG):</w:t>
            </w:r>
            <w:r w:rsidRPr="002126DD">
              <w:rPr>
                <w:color w:val="000000"/>
                <w:sz w:val="16"/>
                <w:szCs w:val="16"/>
              </w:rPr>
              <w:t xml:space="preserve"> 25 x 30</w:t>
            </w:r>
            <w:r w:rsidR="002126DD">
              <w:rPr>
                <w:color w:val="000000"/>
                <w:sz w:val="16"/>
                <w:szCs w:val="16"/>
              </w:rPr>
              <w:noBreakHyphen/>
            </w:r>
            <w:r w:rsidRPr="002126DD">
              <w:rPr>
                <w:color w:val="000000"/>
                <w:sz w:val="16"/>
                <w:szCs w:val="16"/>
              </w:rPr>
              <w:t>minute group-based over 8</w:t>
            </w:r>
            <w:r w:rsidR="002126DD">
              <w:rPr>
                <w:color w:val="000000"/>
                <w:sz w:val="16"/>
                <w:szCs w:val="16"/>
              </w:rPr>
              <w:t> </w:t>
            </w:r>
            <w:r w:rsidRPr="002126DD">
              <w:rPr>
                <w:color w:val="000000"/>
                <w:sz w:val="16"/>
                <w:szCs w:val="16"/>
              </w:rPr>
              <w:t>months active control, music-listening intervention (same music).</w:t>
            </w:r>
          </w:p>
          <w:p w14:paraId="7C20286B" w14:textId="77777777" w:rsidR="003B2BA5" w:rsidRPr="002126DD" w:rsidRDefault="003B2BA5" w:rsidP="00065785">
            <w:pPr>
              <w:pStyle w:val="TableText"/>
              <w:rPr>
                <w:b/>
                <w:bCs/>
                <w:sz w:val="16"/>
                <w:szCs w:val="16"/>
              </w:rPr>
            </w:pPr>
            <w:r w:rsidRPr="002126DD">
              <w:rPr>
                <w:b/>
                <w:bCs/>
                <w:sz w:val="16"/>
                <w:szCs w:val="16"/>
              </w:rPr>
              <w:t>Outcomes</w:t>
            </w:r>
          </w:p>
          <w:p w14:paraId="7C20286C" w14:textId="77777777" w:rsidR="003B2BA5" w:rsidRPr="002126DD" w:rsidRDefault="003B2BA5" w:rsidP="00065785">
            <w:pPr>
              <w:pStyle w:val="TableText"/>
              <w:rPr>
                <w:i/>
                <w:iCs/>
                <w:sz w:val="16"/>
                <w:szCs w:val="16"/>
              </w:rPr>
            </w:pPr>
            <w:r w:rsidRPr="002126DD">
              <w:rPr>
                <w:i/>
                <w:iCs/>
                <w:sz w:val="16"/>
                <w:szCs w:val="16"/>
              </w:rPr>
              <w:t>Primary outcomes:</w:t>
            </w:r>
          </w:p>
          <w:p w14:paraId="7C20286D" w14:textId="77777777" w:rsidR="003B2BA5" w:rsidRPr="002126DD" w:rsidRDefault="003B2BA5" w:rsidP="00065785">
            <w:pPr>
              <w:pStyle w:val="TableText"/>
              <w:rPr>
                <w:i/>
                <w:iCs/>
                <w:sz w:val="16"/>
                <w:szCs w:val="16"/>
              </w:rPr>
            </w:pPr>
            <w:r w:rsidRPr="002126DD">
              <w:rPr>
                <w:sz w:val="16"/>
                <w:szCs w:val="16"/>
                <w:u w:val="single"/>
              </w:rPr>
              <w:t>Clinical Global Impression – Improvement (CGI-I):</w:t>
            </w:r>
            <w:r w:rsidRPr="002126DD">
              <w:rPr>
                <w:sz w:val="16"/>
                <w:szCs w:val="16"/>
              </w:rPr>
              <w:t xml:space="preserve"> autism symptom severity </w:t>
            </w:r>
            <w:r w:rsidRPr="002126DD">
              <w:rPr>
                <w:i/>
                <w:iCs/>
                <w:sz w:val="16"/>
                <w:szCs w:val="16"/>
              </w:rPr>
              <w:t>(completed by Clinician)</w:t>
            </w:r>
          </w:p>
          <w:p w14:paraId="7C20286E" w14:textId="77777777" w:rsidR="003B2BA5" w:rsidRPr="002126DD" w:rsidRDefault="003B2BA5" w:rsidP="00065785">
            <w:pPr>
              <w:pStyle w:val="TableText"/>
              <w:rPr>
                <w:i/>
                <w:iCs/>
                <w:sz w:val="16"/>
                <w:szCs w:val="16"/>
              </w:rPr>
            </w:pPr>
            <w:r w:rsidRPr="002126DD">
              <w:rPr>
                <w:i/>
                <w:iCs/>
                <w:sz w:val="16"/>
                <w:szCs w:val="16"/>
              </w:rPr>
              <w:t>Secondary outcomes:</w:t>
            </w:r>
          </w:p>
          <w:p w14:paraId="7C20286F" w14:textId="77777777" w:rsidR="003B2BA5" w:rsidRPr="002126DD" w:rsidRDefault="003B2BA5" w:rsidP="00065785">
            <w:pPr>
              <w:pStyle w:val="TableText"/>
              <w:rPr>
                <w:i/>
                <w:iCs/>
                <w:sz w:val="16"/>
                <w:szCs w:val="16"/>
              </w:rPr>
            </w:pPr>
            <w:r w:rsidRPr="002126DD">
              <w:rPr>
                <w:sz w:val="16"/>
                <w:szCs w:val="16"/>
                <w:u w:val="single"/>
              </w:rPr>
              <w:t>Childhood Autism Rating Scale (CARS):</w:t>
            </w:r>
            <w:r w:rsidRPr="002126DD">
              <w:rPr>
                <w:sz w:val="16"/>
                <w:szCs w:val="16"/>
              </w:rPr>
              <w:t xml:space="preserve"> autistic symptoms </w:t>
            </w:r>
            <w:r w:rsidRPr="002126DD">
              <w:rPr>
                <w:i/>
                <w:iCs/>
                <w:sz w:val="16"/>
                <w:szCs w:val="16"/>
              </w:rPr>
              <w:t>(completed by Clinician)</w:t>
            </w:r>
          </w:p>
          <w:p w14:paraId="7C202870" w14:textId="77777777" w:rsidR="003B2BA5" w:rsidRPr="002126DD" w:rsidRDefault="003B2BA5" w:rsidP="00065785">
            <w:pPr>
              <w:pStyle w:val="TableText"/>
              <w:rPr>
                <w:i/>
                <w:iCs/>
                <w:sz w:val="16"/>
                <w:szCs w:val="16"/>
              </w:rPr>
            </w:pPr>
            <w:r w:rsidRPr="002126DD">
              <w:rPr>
                <w:sz w:val="16"/>
                <w:szCs w:val="16"/>
                <w:u w:val="single"/>
              </w:rPr>
              <w:t>Aberrant Behavior Checklist (ABC):</w:t>
            </w:r>
            <w:r w:rsidRPr="002126DD">
              <w:rPr>
                <w:sz w:val="16"/>
                <w:szCs w:val="16"/>
              </w:rPr>
              <w:t xml:space="preserve"> non-adaptive behaviour </w:t>
            </w:r>
            <w:r w:rsidRPr="002126DD">
              <w:rPr>
                <w:i/>
                <w:iCs/>
                <w:sz w:val="16"/>
                <w:szCs w:val="16"/>
              </w:rPr>
              <w:t>(completed by Clinician)</w:t>
            </w:r>
          </w:p>
          <w:p w14:paraId="7C202871" w14:textId="77777777" w:rsidR="003B2BA5" w:rsidRPr="002126DD" w:rsidRDefault="003B2BA5" w:rsidP="00065785">
            <w:pPr>
              <w:pStyle w:val="TableText"/>
              <w:rPr>
                <w:sz w:val="16"/>
                <w:szCs w:val="16"/>
              </w:rPr>
            </w:pPr>
            <w:r w:rsidRPr="002126DD">
              <w:rPr>
                <w:b/>
                <w:bCs/>
                <w:sz w:val="16"/>
                <w:szCs w:val="16"/>
              </w:rPr>
              <w:t>Blinding:</w:t>
            </w:r>
            <w:r w:rsidRPr="002126DD">
              <w:rPr>
                <w:sz w:val="16"/>
                <w:szCs w:val="16"/>
              </w:rPr>
              <w:t xml:space="preserve"> Assessors blind to group, not participants or parents.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02872" w14:textId="77777777" w:rsidR="003B2BA5" w:rsidRPr="002126DD" w:rsidRDefault="003B2BA5" w:rsidP="00065785">
            <w:pPr>
              <w:pStyle w:val="TableText"/>
              <w:rPr>
                <w:color w:val="000000"/>
                <w:spacing w:val="-4"/>
                <w:sz w:val="16"/>
                <w:szCs w:val="16"/>
              </w:rPr>
            </w:pPr>
            <w:r w:rsidRPr="002126DD">
              <w:rPr>
                <w:color w:val="000000"/>
                <w:spacing w:val="-4"/>
                <w:sz w:val="16"/>
                <w:szCs w:val="16"/>
              </w:rPr>
              <w:t>At baseline, groups did not differ on sex, age, or IQ. More females in CG (n=1, 5%) cf TG (n=4, 23%) and so analyses were adjusted for gender. Outcomes measured at baseline did not differ significantly between groups for CGI, or CARS. The TG had higher baseline scores/ less adaptive behaviour (M=58.7) cf CG (M=53.1).</w:t>
            </w:r>
          </w:p>
          <w:p w14:paraId="7C202873" w14:textId="77777777" w:rsidR="003B2BA5" w:rsidRPr="002126DD" w:rsidRDefault="003B2BA5" w:rsidP="00065785">
            <w:pPr>
              <w:pStyle w:val="TableText"/>
              <w:rPr>
                <w:b/>
                <w:color w:val="000000"/>
                <w:sz w:val="16"/>
                <w:szCs w:val="16"/>
              </w:rPr>
            </w:pPr>
            <w:r w:rsidRPr="002126DD">
              <w:rPr>
                <w:b/>
                <w:color w:val="000000"/>
                <w:sz w:val="16"/>
                <w:szCs w:val="16"/>
              </w:rPr>
              <w:t>Key findings</w:t>
            </w:r>
          </w:p>
          <w:p w14:paraId="7C202874" w14:textId="77777777" w:rsidR="003B2BA5" w:rsidRPr="002126DD" w:rsidRDefault="003B2BA5" w:rsidP="00065785">
            <w:pPr>
              <w:pStyle w:val="TableText"/>
              <w:rPr>
                <w:color w:val="000000"/>
                <w:sz w:val="16"/>
                <w:szCs w:val="16"/>
              </w:rPr>
            </w:pPr>
            <w:r w:rsidRPr="002126DD">
              <w:rPr>
                <w:color w:val="000000"/>
                <w:sz w:val="16"/>
                <w:szCs w:val="16"/>
                <w:u w:val="single"/>
              </w:rPr>
              <w:t>CGI</w:t>
            </w:r>
            <w:r w:rsidRPr="002126DD">
              <w:rPr>
                <w:color w:val="000000"/>
                <w:sz w:val="16"/>
                <w:szCs w:val="16"/>
              </w:rPr>
              <w:t>: significant Group x Time interaction such that TG showed greater improvements than CG; (OR</w:t>
            </w:r>
            <w:r w:rsidRPr="002126DD">
              <w:rPr>
                <w:i/>
                <w:iCs/>
                <w:color w:val="000000"/>
                <w:sz w:val="16"/>
                <w:szCs w:val="16"/>
              </w:rPr>
              <w:t>=</w:t>
            </w:r>
            <w:r w:rsidRPr="002126DD">
              <w:rPr>
                <w:color w:val="000000"/>
                <w:sz w:val="16"/>
                <w:szCs w:val="16"/>
              </w:rPr>
              <w:t>0.44</w:t>
            </w:r>
            <w:r w:rsidRPr="002126DD">
              <w:rPr>
                <w:i/>
                <w:iCs/>
                <w:color w:val="000000"/>
                <w:sz w:val="16"/>
                <w:szCs w:val="16"/>
              </w:rPr>
              <w:t xml:space="preserve">, </w:t>
            </w:r>
            <w:r w:rsidRPr="002126DD">
              <w:rPr>
                <w:color w:val="000000"/>
                <w:sz w:val="16"/>
                <w:szCs w:val="16"/>
              </w:rPr>
              <w:t xml:space="preserve">95% CI [0.200–0.93]; </w:t>
            </w:r>
            <w:r w:rsidRPr="002126DD">
              <w:rPr>
                <w:i/>
                <w:iCs/>
                <w:color w:val="000000"/>
                <w:sz w:val="16"/>
                <w:szCs w:val="16"/>
              </w:rPr>
              <w:t>p=0.017), d</w:t>
            </w:r>
            <w:r w:rsidRPr="002126DD">
              <w:rPr>
                <w:color w:val="000000"/>
                <w:sz w:val="16"/>
                <w:szCs w:val="16"/>
              </w:rPr>
              <w:t>=0.80 (large).</w:t>
            </w:r>
          </w:p>
          <w:p w14:paraId="7C202875" w14:textId="77777777" w:rsidR="003B2BA5" w:rsidRPr="002126DD" w:rsidRDefault="003B2BA5" w:rsidP="00065785">
            <w:pPr>
              <w:pStyle w:val="TableText"/>
              <w:rPr>
                <w:color w:val="000000"/>
                <w:sz w:val="16"/>
                <w:szCs w:val="16"/>
              </w:rPr>
            </w:pPr>
            <w:r w:rsidRPr="002126DD">
              <w:rPr>
                <w:color w:val="000000"/>
                <w:sz w:val="16"/>
                <w:szCs w:val="16"/>
              </w:rPr>
              <w:t>CGI improvement: proportion of children showing improvement of 1 point in CGI was higher in TG (90%) cf CG (82%) (OR=5.56, CI 95% [0.68–33.76]. Sensitivity analyses: stronger effect when those improving by 2 points on the CGI were compared: TG (63%) cf CG (29%) (OR=7.36, CI 95% [1.76–36.60]. No change when controlling for gender.</w:t>
            </w:r>
          </w:p>
          <w:p w14:paraId="7C202876" w14:textId="77777777" w:rsidR="003B2BA5" w:rsidRPr="002126DD" w:rsidRDefault="003B2BA5" w:rsidP="00065785">
            <w:pPr>
              <w:pStyle w:val="TableText"/>
              <w:rPr>
                <w:color w:val="000000"/>
                <w:sz w:val="16"/>
                <w:szCs w:val="16"/>
              </w:rPr>
            </w:pPr>
            <w:r w:rsidRPr="002126DD">
              <w:rPr>
                <w:color w:val="000000"/>
                <w:sz w:val="16"/>
                <w:szCs w:val="16"/>
                <w:u w:val="single"/>
              </w:rPr>
              <w:t>CARS</w:t>
            </w:r>
            <w:r w:rsidRPr="002126DD">
              <w:rPr>
                <w:color w:val="000000"/>
                <w:sz w:val="16"/>
                <w:szCs w:val="16"/>
              </w:rPr>
              <w:t>: Both groups improved similarly at follow-up with no Group x Time interaction for total score, and all 15 subscales, when controlling for gender.</w:t>
            </w:r>
          </w:p>
          <w:p w14:paraId="7C202877" w14:textId="77777777" w:rsidR="003B2BA5" w:rsidRPr="002126DD" w:rsidRDefault="003B2BA5" w:rsidP="00065785">
            <w:pPr>
              <w:pStyle w:val="TableText"/>
              <w:rPr>
                <w:color w:val="000000"/>
                <w:sz w:val="16"/>
                <w:szCs w:val="16"/>
              </w:rPr>
            </w:pPr>
            <w:r w:rsidRPr="002126DD">
              <w:rPr>
                <w:color w:val="000000"/>
                <w:sz w:val="16"/>
                <w:szCs w:val="16"/>
                <w:u w:val="single"/>
              </w:rPr>
              <w:t>ABC:</w:t>
            </w:r>
            <w:r w:rsidRPr="002126DD">
              <w:rPr>
                <w:color w:val="000000"/>
                <w:sz w:val="16"/>
                <w:szCs w:val="16"/>
              </w:rPr>
              <w:t xml:space="preserve"> Higher baseline scores for MT cf CG no longer evident when controlling for gender (p=0.91). Time by group interaction (p=0.03) such than TG improved &gt; CG at follow-up. And Group x Time interactions: MT improved cf CG for ABC sub-scores of </w:t>
            </w:r>
            <w:r w:rsidRPr="002126DD">
              <w:rPr>
                <w:i/>
                <w:iCs/>
                <w:color w:val="000000"/>
                <w:sz w:val="16"/>
                <w:szCs w:val="16"/>
              </w:rPr>
              <w:t>lethargy</w:t>
            </w:r>
            <w:r w:rsidRPr="002126DD">
              <w:rPr>
                <w:color w:val="000000"/>
                <w:sz w:val="16"/>
                <w:szCs w:val="16"/>
              </w:rPr>
              <w:t xml:space="preserve">, and </w:t>
            </w:r>
            <w:r w:rsidRPr="002126DD">
              <w:rPr>
                <w:i/>
                <w:iCs/>
                <w:color w:val="000000"/>
                <w:sz w:val="16"/>
                <w:szCs w:val="16"/>
              </w:rPr>
              <w:t>stereotypy</w:t>
            </w:r>
            <w:r w:rsidRPr="002126DD">
              <w:rPr>
                <w:color w:val="000000"/>
                <w:sz w:val="16"/>
                <w:szCs w:val="16"/>
              </w:rPr>
              <w:t xml:space="preserve">, controlling for gender. No differences for </w:t>
            </w:r>
            <w:r w:rsidRPr="002126DD">
              <w:rPr>
                <w:i/>
                <w:iCs/>
                <w:color w:val="000000"/>
                <w:sz w:val="16"/>
                <w:szCs w:val="16"/>
              </w:rPr>
              <w:t>irritability, inappropriate speech, hyperactivity</w:t>
            </w:r>
            <w:r w:rsidRPr="002126DD">
              <w:rPr>
                <w:color w:val="000000"/>
                <w:sz w:val="16"/>
                <w:szCs w:val="16"/>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202878" w14:textId="77777777" w:rsidR="003B2BA5" w:rsidRPr="002126DD" w:rsidRDefault="003B2BA5" w:rsidP="00065785">
            <w:pPr>
              <w:pStyle w:val="TableText"/>
              <w:rPr>
                <w:color w:val="000000"/>
                <w:sz w:val="16"/>
                <w:szCs w:val="16"/>
              </w:rPr>
            </w:pPr>
            <w:r w:rsidRPr="002126DD">
              <w:rPr>
                <w:b/>
                <w:color w:val="000000"/>
                <w:sz w:val="16"/>
                <w:szCs w:val="16"/>
              </w:rPr>
              <w:t>Author conclusions:</w:t>
            </w:r>
            <w:r w:rsidRPr="002126DD">
              <w:rPr>
                <w:color w:val="000000"/>
                <w:sz w:val="16"/>
                <w:szCs w:val="16"/>
              </w:rPr>
              <w:t xml:space="preserve"> Music therapy is more “efficient” than music listening for children on the autism spectrum. MT should be considered as an add-on to relevant healthcare programmes.</w:t>
            </w:r>
          </w:p>
          <w:p w14:paraId="7C202879" w14:textId="77777777" w:rsidR="003B2BA5" w:rsidRPr="002126DD" w:rsidRDefault="003B2BA5" w:rsidP="00065785">
            <w:pPr>
              <w:pStyle w:val="TableText"/>
              <w:rPr>
                <w:sz w:val="16"/>
                <w:szCs w:val="16"/>
              </w:rPr>
            </w:pPr>
            <w:r w:rsidRPr="002126DD">
              <w:rPr>
                <w:color w:val="000000"/>
                <w:sz w:val="16"/>
                <w:szCs w:val="16"/>
              </w:rPr>
              <w:t xml:space="preserve">Greater improvement in symptoms in music therapy group compared with control music listening group. </w:t>
            </w:r>
            <w:r w:rsidRPr="002126DD">
              <w:rPr>
                <w:sz w:val="16"/>
                <w:szCs w:val="16"/>
              </w:rPr>
              <w:t>Clinical improvement was associated with the improvement of autistic symptoms on lethargy and stereotypy subscales.</w:t>
            </w:r>
          </w:p>
          <w:p w14:paraId="7C20287A" w14:textId="77777777" w:rsidR="003B2BA5" w:rsidRPr="002126DD" w:rsidRDefault="003B2BA5" w:rsidP="00065785">
            <w:pPr>
              <w:pStyle w:val="TableText"/>
              <w:rPr>
                <w:color w:val="000000"/>
                <w:sz w:val="16"/>
                <w:szCs w:val="16"/>
              </w:rPr>
            </w:pPr>
            <w:r w:rsidRPr="002126DD">
              <w:rPr>
                <w:b/>
                <w:color w:val="000000"/>
                <w:sz w:val="16"/>
                <w:szCs w:val="16"/>
              </w:rPr>
              <w:t>Reviewer’s comments:</w:t>
            </w:r>
            <w:r w:rsidRPr="002126DD">
              <w:rPr>
                <w:color w:val="000000"/>
                <w:sz w:val="16"/>
                <w:szCs w:val="16"/>
              </w:rPr>
              <w:t xml:space="preserve"> Moderate sample size, included people with low cognitive ability. Good participation and low dropout rates. Long intervention period. Groups differed at baseline. CG included more females, and showed less adaptive behaviour (on ABC) at baseline, than MT group. ABC difference disappeared when gender controlled for in analyses.</w:t>
            </w:r>
          </w:p>
          <w:p w14:paraId="7C20287B" w14:textId="77777777" w:rsidR="003B2BA5" w:rsidRPr="002126DD" w:rsidRDefault="003B2BA5" w:rsidP="00065785">
            <w:pPr>
              <w:pStyle w:val="TableText"/>
              <w:rPr>
                <w:color w:val="000000"/>
                <w:sz w:val="16"/>
                <w:szCs w:val="16"/>
              </w:rPr>
            </w:pPr>
            <w:r w:rsidRPr="002126DD">
              <w:rPr>
                <w:color w:val="000000"/>
                <w:sz w:val="16"/>
                <w:szCs w:val="16"/>
              </w:rPr>
              <w:t>Programme fidelity not reported and sessions not videotaped. Therapists in CG found it difficult to remain neutral. Some bleeding of treatment may bias toward reduced group effects.</w:t>
            </w:r>
          </w:p>
          <w:p w14:paraId="7C20287C" w14:textId="77777777" w:rsidR="003B2BA5" w:rsidRPr="002126DD" w:rsidRDefault="003B2BA5" w:rsidP="00065785">
            <w:pPr>
              <w:pStyle w:val="TableText"/>
              <w:rPr>
                <w:color w:val="000000"/>
                <w:sz w:val="16"/>
                <w:szCs w:val="16"/>
              </w:rPr>
            </w:pPr>
            <w:r w:rsidRPr="002126DD">
              <w:rPr>
                <w:color w:val="000000"/>
                <w:sz w:val="16"/>
                <w:szCs w:val="16"/>
              </w:rPr>
              <w:t>Lack of specific social and communication outcomes. No accounting for missing data. Sub-scale analyses post hoc. No accounting for multiple tests and chance effects. Effects on lethargy (ABC subscale) extremely small (</w:t>
            </w:r>
            <w:r w:rsidRPr="002126DD">
              <w:rPr>
                <w:i/>
                <w:iCs/>
                <w:color w:val="000000"/>
                <w:sz w:val="16"/>
                <w:szCs w:val="16"/>
              </w:rPr>
              <w:t>d</w:t>
            </w:r>
            <w:r w:rsidRPr="002126DD">
              <w:rPr>
                <w:color w:val="000000"/>
                <w:sz w:val="16"/>
                <w:szCs w:val="16"/>
              </w:rPr>
              <w:t>=0.02). No direct observation during sessions. Blinded assessment. Longer follow up not undertaken.</w:t>
            </w:r>
          </w:p>
          <w:p w14:paraId="7C20287D" w14:textId="77777777" w:rsidR="003B2BA5" w:rsidRPr="002126DD" w:rsidRDefault="003B2BA5" w:rsidP="00065785">
            <w:pPr>
              <w:pStyle w:val="TableText"/>
              <w:rPr>
                <w:color w:val="000000"/>
                <w:sz w:val="16"/>
                <w:szCs w:val="16"/>
              </w:rPr>
            </w:pPr>
            <w:r w:rsidRPr="002126DD">
              <w:rPr>
                <w:b/>
                <w:color w:val="000000"/>
                <w:sz w:val="16"/>
                <w:szCs w:val="16"/>
              </w:rPr>
              <w:t>Source of funding:</w:t>
            </w:r>
            <w:r w:rsidRPr="002126DD">
              <w:rPr>
                <w:color w:val="000000"/>
                <w:sz w:val="16"/>
                <w:szCs w:val="16"/>
              </w:rPr>
              <w:t xml:space="preserve"> Entrependre pour Aider, and Academie Francaise.</w:t>
            </w:r>
          </w:p>
        </w:tc>
      </w:tr>
    </w:tbl>
    <w:p w14:paraId="7C20287F" w14:textId="77777777" w:rsidR="00AF6586" w:rsidRPr="003B2BA5" w:rsidRDefault="003B2BA5" w:rsidP="003B2BA5">
      <w:pPr>
        <w:pStyle w:val="Note"/>
        <w:rPr>
          <w:sz w:val="15"/>
          <w:szCs w:val="15"/>
        </w:rPr>
      </w:pPr>
      <w:r w:rsidRPr="003B2BA5">
        <w:rPr>
          <w:b/>
          <w:sz w:val="15"/>
          <w:szCs w:val="15"/>
        </w:rPr>
        <w:t>Key:</w:t>
      </w:r>
      <w:r w:rsidRPr="003B2BA5">
        <w:rPr>
          <w:sz w:val="15"/>
          <w:szCs w:val="15"/>
        </w:rPr>
        <w:t xml:space="preserve"> AAC=alternative and augmentative communication; ABC=Aberrant Behavior Checklist; ADOS=Autism Diagnostic Observation Schedule; ANOVA=analysis of variance; ANCOVA=analysis of covariance; ASD=Autism Spectrum Disorder; ASSP=Autism Social Skills Profile; ATEC=Autism Treatment Evaluation Checklist; cf=compared with; CARS=Childhood Autism Rating Scale; CCC=Children’s Communication Checklist; CC=comprehension checks; CGI=Clinical Global Improvement Scale; CHMAS= Child and Adolescent Mental Health Service; DSM-IV=Diagnostic and Statistical Manual of Mental Disorders, 4th edition; FQoL=Beach Family Quality of Life; ICD-10=International Statistical Classification of Diseases and Related Health Problems; IQ=intelligence quotient; LMEM=linear mixed-effects models; M=mean; mth=month; ns=not significant; OR=Odds Ratio; PECS=Picture Exchange Classification System; PSI=Parental Stress Index; /wk=per week; QoL=quality of life; RCT=randomised controlled trial; RSFC=Resting state functional connectivity; SES=social-economic status; SIGN=Scottish Intercollegiate Guidelines Network; SLT=speech and language therapy; SRS=Social Responsiveness Scale; SSIS= Social Skills Improvement System Rating Scales; UK=United Kingdom; US=United States of America; WEMWBS=</w:t>
      </w:r>
      <w:r w:rsidRPr="003B2BA5">
        <w:rPr>
          <w:color w:val="000000"/>
          <w:sz w:val="15"/>
          <w:szCs w:val="15"/>
        </w:rPr>
        <w:t>Warwick-Edinburgh Mental Well-Being Scale;</w:t>
      </w:r>
      <w:r w:rsidRPr="003B2BA5">
        <w:rPr>
          <w:sz w:val="15"/>
          <w:szCs w:val="15"/>
        </w:rPr>
        <w:t xml:space="preserve"> VABS=Vineland Adaptive Behavior Scales; /wk=per week</w:t>
      </w:r>
      <w:r>
        <w:rPr>
          <w:sz w:val="15"/>
          <w:szCs w:val="15"/>
        </w:rPr>
        <w:t>.</w:t>
      </w:r>
    </w:p>
    <w:p w14:paraId="7C202880" w14:textId="77777777" w:rsidR="00764925" w:rsidRPr="009A7086" w:rsidRDefault="00764925" w:rsidP="000910E4">
      <w:pPr>
        <w:pStyle w:val="Table"/>
        <w:spacing w:before="360"/>
      </w:pPr>
      <w:bookmarkStart w:id="945" w:name="_Toc67576622"/>
      <w:bookmarkStart w:id="946" w:name="_Toc77768435"/>
      <w:r w:rsidRPr="009A7086">
        <w:lastRenderedPageBreak/>
        <w:t>Table A3.2: Evidence Tables for included secondary studies</w:t>
      </w:r>
      <w:bookmarkEnd w:id="945"/>
      <w:bookmarkEnd w:id="94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551"/>
        <w:gridCol w:w="2410"/>
        <w:gridCol w:w="3827"/>
        <w:gridCol w:w="3686"/>
      </w:tblGrid>
      <w:tr w:rsidR="00764925" w:rsidRPr="009A7086" w14:paraId="7C202882" w14:textId="77777777" w:rsidTr="00C439A3">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C202881" w14:textId="77777777" w:rsidR="00764925" w:rsidRPr="002126DD" w:rsidRDefault="00764925" w:rsidP="000A0D1D">
            <w:pPr>
              <w:spacing w:before="60" w:after="60"/>
              <w:rPr>
                <w:rFonts w:cs="Arial"/>
                <w:sz w:val="16"/>
                <w:szCs w:val="16"/>
              </w:rPr>
            </w:pPr>
            <w:r w:rsidRPr="002126DD">
              <w:rPr>
                <w:rFonts w:cs="Arial"/>
                <w:b/>
                <w:sz w:val="16"/>
                <w:szCs w:val="16"/>
              </w:rPr>
              <w:t xml:space="preserve">Geretsegger </w:t>
            </w:r>
            <w:r w:rsidR="005C43AD" w:rsidRPr="002126DD">
              <w:rPr>
                <w:rFonts w:cs="Arial"/>
                <w:b/>
                <w:sz w:val="16"/>
                <w:szCs w:val="16"/>
              </w:rPr>
              <w:t>et al</w:t>
            </w:r>
            <w:r w:rsidRPr="002126DD">
              <w:rPr>
                <w:rFonts w:cs="Arial"/>
                <w:b/>
                <w:sz w:val="16"/>
                <w:szCs w:val="16"/>
              </w:rPr>
              <w:t xml:space="preserve"> (2014) </w:t>
            </w:r>
            <w:r w:rsidRPr="002126DD">
              <w:rPr>
                <w:rFonts w:cs="Arial"/>
                <w:b/>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rFonts w:cs="Arial"/>
                <w:b/>
                <w:sz w:val="16"/>
                <w:szCs w:val="16"/>
              </w:rPr>
              <w:instrText xml:space="preserve"> ADDIN EN.CITE </w:instrText>
            </w:r>
            <w:r w:rsidRPr="002126DD">
              <w:rPr>
                <w:rFonts w:cs="Arial"/>
                <w:b/>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rFonts w:cs="Arial"/>
                <w:b/>
                <w:sz w:val="16"/>
                <w:szCs w:val="16"/>
              </w:rPr>
              <w:instrText xml:space="preserve"> ADDIN EN.CITE.DATA </w:instrText>
            </w:r>
            <w:r w:rsidRPr="002126DD">
              <w:rPr>
                <w:rFonts w:cs="Arial"/>
                <w:b/>
                <w:sz w:val="16"/>
                <w:szCs w:val="16"/>
              </w:rPr>
            </w:r>
            <w:r w:rsidRPr="002126DD">
              <w:rPr>
                <w:rFonts w:cs="Arial"/>
                <w:b/>
                <w:sz w:val="16"/>
                <w:szCs w:val="16"/>
              </w:rPr>
              <w:fldChar w:fldCharType="end"/>
            </w:r>
            <w:r w:rsidRPr="002126DD">
              <w:rPr>
                <w:rFonts w:cs="Arial"/>
                <w:b/>
                <w:sz w:val="16"/>
                <w:szCs w:val="16"/>
              </w:rPr>
            </w:r>
            <w:r w:rsidRPr="002126DD">
              <w:rPr>
                <w:rFonts w:cs="Arial"/>
                <w:b/>
                <w:sz w:val="16"/>
                <w:szCs w:val="16"/>
              </w:rPr>
              <w:fldChar w:fldCharType="separate"/>
            </w:r>
            <w:r w:rsidRPr="002126DD">
              <w:rPr>
                <w:rFonts w:cs="Arial"/>
                <w:b/>
                <w:noProof/>
                <w:sz w:val="16"/>
                <w:szCs w:val="16"/>
              </w:rPr>
              <w:t>[23]</w:t>
            </w:r>
            <w:r w:rsidRPr="002126DD">
              <w:rPr>
                <w:rFonts w:cs="Arial"/>
                <w:b/>
                <w:sz w:val="16"/>
                <w:szCs w:val="16"/>
              </w:rPr>
              <w:fldChar w:fldCharType="end"/>
            </w:r>
            <w:r w:rsidRPr="002126DD">
              <w:rPr>
                <w:rFonts w:cs="Arial"/>
                <w:b/>
                <w:bCs/>
                <w:sz w:val="16"/>
                <w:szCs w:val="16"/>
              </w:rPr>
              <w:t xml:space="preserve"> </w:t>
            </w:r>
          </w:p>
        </w:tc>
      </w:tr>
      <w:tr w:rsidR="00FC0F49" w:rsidRPr="00C439A3" w14:paraId="7C202888"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7C202883" w14:textId="77777777" w:rsidR="00764925" w:rsidRPr="002126DD" w:rsidRDefault="00764925" w:rsidP="000A0D1D">
            <w:pPr>
              <w:spacing w:before="60" w:after="60"/>
              <w:rPr>
                <w:rFonts w:cs="Arial"/>
                <w:b/>
                <w:sz w:val="16"/>
                <w:szCs w:val="16"/>
              </w:rPr>
            </w:pPr>
            <w:r w:rsidRPr="002126DD">
              <w:rPr>
                <w:rFonts w:cs="Arial"/>
                <w:b/>
                <w:sz w:val="16"/>
                <w:szCs w:val="16"/>
              </w:rPr>
              <w:t>Country, study type, aim</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7C202884" w14:textId="77777777" w:rsidR="00764925" w:rsidRPr="002126DD" w:rsidRDefault="00764925" w:rsidP="000A0D1D">
            <w:pPr>
              <w:spacing w:before="60" w:after="60"/>
              <w:rPr>
                <w:rFonts w:cs="Arial"/>
                <w:b/>
                <w:sz w:val="16"/>
                <w:szCs w:val="16"/>
              </w:rPr>
            </w:pPr>
            <w:r w:rsidRPr="002126DD">
              <w:rPr>
                <w:rFonts w:cs="Arial"/>
                <w:b/>
                <w:sz w:val="16"/>
                <w:szCs w:val="16"/>
              </w:rPr>
              <w:t>Search strategy</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7C202885" w14:textId="77777777" w:rsidR="00764925" w:rsidRPr="002126DD" w:rsidRDefault="00764925" w:rsidP="000A0D1D">
            <w:pPr>
              <w:spacing w:before="60" w:after="60"/>
              <w:rPr>
                <w:rFonts w:cs="Arial"/>
                <w:b/>
                <w:sz w:val="16"/>
                <w:szCs w:val="16"/>
              </w:rPr>
            </w:pPr>
            <w:r w:rsidRPr="002126DD">
              <w:rPr>
                <w:rFonts w:cs="Arial"/>
                <w:b/>
                <w:sz w:val="16"/>
                <w:szCs w:val="16"/>
              </w:rPr>
              <w:t>Appraisal methods</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14:paraId="7C202886" w14:textId="77777777" w:rsidR="00764925" w:rsidRPr="002126DD" w:rsidRDefault="00764925" w:rsidP="000A0D1D">
            <w:pPr>
              <w:spacing w:before="60" w:after="60"/>
              <w:rPr>
                <w:rFonts w:cs="Arial"/>
                <w:b/>
                <w:sz w:val="16"/>
                <w:szCs w:val="16"/>
              </w:rPr>
            </w:pPr>
            <w:r w:rsidRPr="002126DD">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C202887" w14:textId="77777777" w:rsidR="00764925" w:rsidRPr="002126DD" w:rsidRDefault="00764925" w:rsidP="000A0D1D">
            <w:pPr>
              <w:spacing w:before="60" w:after="60"/>
              <w:rPr>
                <w:rFonts w:cs="Arial"/>
                <w:b/>
                <w:sz w:val="16"/>
                <w:szCs w:val="16"/>
              </w:rPr>
            </w:pPr>
            <w:r w:rsidRPr="002126DD">
              <w:rPr>
                <w:rFonts w:cs="Arial"/>
                <w:b/>
                <w:sz w:val="16"/>
                <w:szCs w:val="16"/>
              </w:rPr>
              <w:t>Conclusions</w:t>
            </w:r>
          </w:p>
        </w:tc>
      </w:tr>
      <w:tr w:rsidR="00FC0F49" w:rsidRPr="00C439A3" w14:paraId="7C2028B7"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C202889" w14:textId="77777777" w:rsidR="00764925" w:rsidRPr="002126DD" w:rsidRDefault="00764925" w:rsidP="000A0D1D">
            <w:pPr>
              <w:pStyle w:val="TableText"/>
              <w:rPr>
                <w:rFonts w:cs="Arial"/>
                <w:sz w:val="16"/>
                <w:szCs w:val="16"/>
              </w:rPr>
            </w:pPr>
            <w:r w:rsidRPr="002126DD">
              <w:rPr>
                <w:rFonts w:cs="Arial"/>
                <w:b/>
                <w:sz w:val="16"/>
                <w:szCs w:val="16"/>
              </w:rPr>
              <w:t>Country</w:t>
            </w:r>
            <w:r w:rsidRPr="002126DD">
              <w:rPr>
                <w:rFonts w:cs="Arial"/>
                <w:sz w:val="16"/>
                <w:szCs w:val="16"/>
              </w:rPr>
              <w:t>: Norway</w:t>
            </w:r>
          </w:p>
          <w:p w14:paraId="7C20288A" w14:textId="77777777" w:rsidR="00293BE3" w:rsidRPr="002126DD" w:rsidRDefault="00764925" w:rsidP="000A0D1D">
            <w:pPr>
              <w:pStyle w:val="TableText"/>
              <w:rPr>
                <w:rFonts w:cs="Arial"/>
                <w:sz w:val="16"/>
                <w:szCs w:val="16"/>
              </w:rPr>
            </w:pPr>
            <w:r w:rsidRPr="002126DD">
              <w:rPr>
                <w:rFonts w:cs="Arial"/>
                <w:b/>
                <w:sz w:val="16"/>
                <w:szCs w:val="16"/>
              </w:rPr>
              <w:t>Study type</w:t>
            </w:r>
            <w:r w:rsidRPr="002126DD">
              <w:rPr>
                <w:rFonts w:cs="Arial"/>
                <w:sz w:val="16"/>
                <w:szCs w:val="16"/>
              </w:rPr>
              <w:t>: systematic review and meta-analysis</w:t>
            </w:r>
          </w:p>
          <w:p w14:paraId="7C20288B" w14:textId="77777777" w:rsidR="00764925" w:rsidRPr="002126DD" w:rsidRDefault="00764925" w:rsidP="000A0D1D">
            <w:pPr>
              <w:pStyle w:val="TableText"/>
              <w:rPr>
                <w:rFonts w:cs="Arial"/>
                <w:b/>
                <w:sz w:val="16"/>
                <w:szCs w:val="16"/>
              </w:rPr>
            </w:pPr>
            <w:r w:rsidRPr="002126DD">
              <w:rPr>
                <w:rFonts w:cs="Arial"/>
                <w:b/>
                <w:sz w:val="16"/>
                <w:szCs w:val="16"/>
              </w:rPr>
              <w:t>Evidence level</w:t>
            </w:r>
            <w:r w:rsidRPr="002126DD">
              <w:rPr>
                <w:rFonts w:cs="Arial"/>
                <w:sz w:val="16"/>
                <w:szCs w:val="16"/>
              </w:rPr>
              <w:t>: I</w:t>
            </w:r>
          </w:p>
          <w:p w14:paraId="7C20288C" w14:textId="77777777" w:rsidR="00293BE3" w:rsidRPr="002126DD" w:rsidRDefault="00764925" w:rsidP="000A0D1D">
            <w:pPr>
              <w:pStyle w:val="TableText"/>
              <w:rPr>
                <w:rFonts w:cs="Arial"/>
                <w:sz w:val="16"/>
                <w:szCs w:val="16"/>
              </w:rPr>
            </w:pPr>
            <w:r w:rsidRPr="002126DD">
              <w:rPr>
                <w:rFonts w:cs="Arial"/>
                <w:b/>
                <w:sz w:val="16"/>
                <w:szCs w:val="16"/>
              </w:rPr>
              <w:t>Study Quality</w:t>
            </w:r>
            <w:r w:rsidRPr="002126DD">
              <w:rPr>
                <w:rFonts w:cs="Arial"/>
                <w:sz w:val="16"/>
                <w:szCs w:val="16"/>
              </w:rPr>
              <w:t xml:space="preserve"> (SIGN checklist): ++ (high quality)</w:t>
            </w:r>
          </w:p>
          <w:p w14:paraId="7C20288D" w14:textId="77777777" w:rsidR="00764925" w:rsidRPr="002126DD" w:rsidRDefault="00764925" w:rsidP="000A0D1D">
            <w:pPr>
              <w:pStyle w:val="TableText"/>
              <w:rPr>
                <w:rFonts w:cs="Arial"/>
                <w:color w:val="201F1E"/>
                <w:sz w:val="16"/>
                <w:szCs w:val="16"/>
                <w:shd w:val="clear" w:color="auto" w:fill="FFFFFF"/>
              </w:rPr>
            </w:pPr>
            <w:r w:rsidRPr="002126DD">
              <w:rPr>
                <w:rFonts w:cs="Arial"/>
                <w:b/>
                <w:bCs/>
                <w:sz w:val="16"/>
                <w:szCs w:val="16"/>
              </w:rPr>
              <w:t xml:space="preserve">Aims: </w:t>
            </w:r>
            <w:r w:rsidRPr="002126DD">
              <w:rPr>
                <w:rFonts w:cs="Arial"/>
                <w:sz w:val="16"/>
                <w:szCs w:val="16"/>
              </w:rPr>
              <w:t xml:space="preserve">to </w:t>
            </w:r>
            <w:r w:rsidRPr="002126DD">
              <w:rPr>
                <w:rFonts w:cs="Arial"/>
                <w:color w:val="201F1E"/>
                <w:sz w:val="16"/>
                <w:szCs w:val="16"/>
                <w:shd w:val="clear" w:color="auto" w:fill="FFFFFF"/>
              </w:rPr>
              <w:t>assess the effects of music therapy for individuals on the autism spectrum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20288E" w14:textId="77777777" w:rsidR="00764925" w:rsidRPr="002126DD" w:rsidRDefault="00764925" w:rsidP="000A0D1D">
            <w:pPr>
              <w:pStyle w:val="TableText"/>
              <w:rPr>
                <w:rFonts w:cs="Arial"/>
                <w:color w:val="212121"/>
                <w:sz w:val="16"/>
                <w:szCs w:val="16"/>
                <w:shd w:val="clear" w:color="auto" w:fill="FFFFFF"/>
              </w:rPr>
            </w:pPr>
            <w:r w:rsidRPr="002126DD">
              <w:rPr>
                <w:rFonts w:cs="Arial"/>
                <w:b/>
                <w:sz w:val="16"/>
                <w:szCs w:val="16"/>
              </w:rPr>
              <w:t>Databases</w:t>
            </w:r>
            <w:r w:rsidRPr="002126DD">
              <w:rPr>
                <w:rFonts w:cs="Arial"/>
                <w:sz w:val="16"/>
                <w:szCs w:val="16"/>
              </w:rPr>
              <w:t xml:space="preserve">: </w:t>
            </w:r>
            <w:r w:rsidRPr="002126DD">
              <w:rPr>
                <w:rFonts w:cs="Arial"/>
                <w:color w:val="201F1E"/>
                <w:sz w:val="16"/>
                <w:szCs w:val="16"/>
                <w:shd w:val="clear" w:color="auto" w:fill="FFFFFF"/>
              </w:rPr>
              <w:t>CENTRAL, Ovid MEDLINE, EMBASE, LILACS, PsycINFO, CINAHL, ERIC, ASSIA, Sociological</w:t>
            </w:r>
            <w:r w:rsidRPr="002126DD">
              <w:rPr>
                <w:rFonts w:cs="Arial"/>
                <w:color w:val="201F1E"/>
                <w:sz w:val="16"/>
                <w:szCs w:val="16"/>
              </w:rPr>
              <w:t xml:space="preserve"> </w:t>
            </w:r>
            <w:r w:rsidRPr="002126DD">
              <w:rPr>
                <w:rFonts w:cs="Arial"/>
                <w:color w:val="201F1E"/>
                <w:sz w:val="16"/>
                <w:szCs w:val="16"/>
                <w:shd w:val="clear" w:color="auto" w:fill="FFFFFF"/>
              </w:rPr>
              <w:t>Abstracts, and Dissertation Abstracts International, Music Therapy Research, Music Therapy World.</w:t>
            </w:r>
          </w:p>
          <w:p w14:paraId="7C20288F" w14:textId="77777777" w:rsidR="00764925" w:rsidRPr="002126DD" w:rsidRDefault="00764925" w:rsidP="000A0D1D">
            <w:pPr>
              <w:pStyle w:val="TableText"/>
              <w:rPr>
                <w:rFonts w:cs="Arial"/>
                <w:sz w:val="16"/>
                <w:szCs w:val="16"/>
              </w:rPr>
            </w:pPr>
            <w:r w:rsidRPr="002126DD">
              <w:rPr>
                <w:rFonts w:cs="Arial"/>
                <w:b/>
                <w:sz w:val="16"/>
                <w:szCs w:val="16"/>
              </w:rPr>
              <w:t>Search</w:t>
            </w:r>
            <w:r w:rsidRPr="002126DD">
              <w:rPr>
                <w:rFonts w:cs="Arial"/>
                <w:sz w:val="16"/>
                <w:szCs w:val="16"/>
              </w:rPr>
              <w:t>: Searched from 2004</w:t>
            </w:r>
            <w:r w:rsidR="00FC0F49" w:rsidRPr="002126DD">
              <w:rPr>
                <w:rFonts w:cs="Arial"/>
                <w:sz w:val="16"/>
                <w:szCs w:val="16"/>
              </w:rPr>
              <w:t xml:space="preserve">–29 </w:t>
            </w:r>
            <w:r w:rsidRPr="002126DD">
              <w:rPr>
                <w:rFonts w:cs="Arial"/>
                <w:sz w:val="16"/>
                <w:szCs w:val="16"/>
              </w:rPr>
              <w:t xml:space="preserve">July 2013, updating a Cochrane review from 2006 </w:t>
            </w:r>
            <w:r w:rsidRPr="002126DD">
              <w:rPr>
                <w:rFonts w:cs="Arial"/>
                <w:sz w:val="16"/>
                <w:szCs w:val="16"/>
              </w:rPr>
              <w:fldChar w:fldCharType="begin"/>
            </w:r>
            <w:r w:rsidRPr="002126DD">
              <w:rPr>
                <w:rFonts w:cs="Arial"/>
                <w:sz w:val="16"/>
                <w:szCs w:val="16"/>
              </w:rPr>
              <w:instrText xml:space="preserve"> ADDIN EN.CITE &lt;EndNote&gt;&lt;Cite&gt;&lt;Author&gt;Gold&lt;/Author&gt;&lt;Year&gt;2006&lt;/Year&gt;&lt;RecNum&gt;382&lt;/RecNum&gt;&lt;DisplayText&gt;[37]&lt;/DisplayText&gt;&lt;record&gt;&lt;rec-number&gt;382&lt;/rec-number&gt;&lt;foreign-keys&gt;&lt;key app="EN" db-id="v0asw5ap60zxfzezz945x5re90rfsapvffep" timestamp="1596602308"&gt;382&lt;/key&gt;&lt;/foreign-keys&gt;&lt;ref-type name="Journal Article"&gt;17&lt;/ref-type&gt;&lt;contributors&gt;&lt;authors&gt;&lt;author&gt;Gold, C.&lt;/author&gt;&lt;author&gt;Wigram, T.&lt;/author&gt;&lt;author&gt;Elefant, C.&lt;/author&gt;&lt;/authors&gt;&lt;/contributors&gt;&lt;titles&gt;&lt;title&gt;Music therapy for autism spectrum disorder.&lt;/title&gt;&lt;secondary-title&gt;Cochrane Database of Systematic Reviews&lt;/secondary-title&gt;&lt;/titles&gt;&lt;periodical&gt;&lt;full-title&gt;Cochrane Database of Systematic Reviews&lt;/full-title&gt;&lt;/periodical&gt;&lt;number&gt;2&lt;/number&gt;&lt;dates&gt;&lt;year&gt;2006&lt;/year&gt;&lt;/dates&gt;&lt;urls&gt;&lt;/urls&gt;&lt;electronic-resource-num&gt;10.1002/14651858.CD004381.pub2&lt;/electronic-resource-num&gt;&lt;/record&gt;&lt;/Cite&gt;&lt;/EndNote&gt;</w:instrText>
            </w:r>
            <w:r w:rsidRPr="002126DD">
              <w:rPr>
                <w:rFonts w:cs="Arial"/>
                <w:sz w:val="16"/>
                <w:szCs w:val="16"/>
              </w:rPr>
              <w:fldChar w:fldCharType="separate"/>
            </w:r>
            <w:r w:rsidRPr="002126DD">
              <w:rPr>
                <w:rFonts w:cs="Arial"/>
                <w:noProof/>
                <w:sz w:val="16"/>
                <w:szCs w:val="16"/>
              </w:rPr>
              <w:t>[37]</w:t>
            </w:r>
            <w:r w:rsidRPr="002126DD">
              <w:rPr>
                <w:rFonts w:cs="Arial"/>
                <w:sz w:val="16"/>
                <w:szCs w:val="16"/>
              </w:rPr>
              <w:fldChar w:fldCharType="end"/>
            </w:r>
            <w:r w:rsidRPr="002126DD">
              <w:rPr>
                <w:rFonts w:cs="Arial"/>
                <w:sz w:val="16"/>
                <w:szCs w:val="16"/>
              </w:rPr>
              <w:t>. Transparent selection criteria. Range of keywords relating to music therapy and autism. Searching of reference lists, contacted authors, music therapy conference proceedings.</w:t>
            </w:r>
          </w:p>
          <w:p w14:paraId="7C202890" w14:textId="77777777" w:rsidR="00764925" w:rsidRPr="002126DD" w:rsidRDefault="00764925" w:rsidP="000A0D1D">
            <w:pPr>
              <w:pStyle w:val="TableText"/>
              <w:rPr>
                <w:rFonts w:cs="Arial"/>
                <w:sz w:val="16"/>
                <w:szCs w:val="16"/>
              </w:rPr>
            </w:pPr>
            <w:r w:rsidRPr="002126DD">
              <w:rPr>
                <w:rFonts w:cs="Arial"/>
                <w:b/>
                <w:sz w:val="16"/>
                <w:szCs w:val="16"/>
              </w:rPr>
              <w:t>Selection criteria</w:t>
            </w:r>
            <w:r w:rsidRPr="002126DD">
              <w:rPr>
                <w:rFonts w:cs="Arial"/>
                <w:sz w:val="16"/>
                <w:szCs w:val="16"/>
              </w:rPr>
              <w:t xml:space="preserve">: </w:t>
            </w:r>
            <w:r w:rsidRPr="002126DD">
              <w:rPr>
                <w:rFonts w:cs="Arial"/>
                <w:color w:val="201F1E"/>
                <w:sz w:val="16"/>
                <w:szCs w:val="16"/>
                <w:shd w:val="clear" w:color="auto" w:fill="FFFFFF"/>
              </w:rPr>
              <w:t>randomised controlled trials, pseudo-randomised trials, or randomised cross-over trials (including single case experimental studies where order of condition is randomised between participants) comparing music therapy with</w:t>
            </w:r>
            <w:r w:rsidRPr="002126DD">
              <w:rPr>
                <w:rFonts w:cs="Arial"/>
                <w:color w:val="201F1E"/>
                <w:sz w:val="16"/>
                <w:szCs w:val="16"/>
              </w:rPr>
              <w:t xml:space="preserve"> </w:t>
            </w:r>
            <w:r w:rsidRPr="002126DD">
              <w:rPr>
                <w:rFonts w:cs="Arial"/>
                <w:color w:val="201F1E"/>
                <w:sz w:val="16"/>
                <w:szCs w:val="16"/>
                <w:shd w:val="clear" w:color="auto" w:fill="FFFFFF"/>
              </w:rPr>
              <w:t>placebo, no treatment, or standard care for individuals on the autism spectrum of any age. Music therapy defined as regular sessions delivered by a music therapist where social and emotional interaction is promoted through musical experiences and the relationships developed through them.</w:t>
            </w:r>
          </w:p>
          <w:p w14:paraId="7C202891" w14:textId="77777777" w:rsidR="00764925" w:rsidRPr="002126DD" w:rsidRDefault="00764925" w:rsidP="000A0D1D">
            <w:pPr>
              <w:pStyle w:val="TableText"/>
              <w:rPr>
                <w:rFonts w:cs="Arial"/>
                <w:sz w:val="16"/>
                <w:szCs w:val="16"/>
              </w:rPr>
            </w:pPr>
            <w:r w:rsidRPr="002126DD">
              <w:rPr>
                <w:rFonts w:cs="Arial"/>
                <w:sz w:val="16"/>
                <w:szCs w:val="16"/>
              </w:rPr>
              <w:t>Excluded: single case experimental studies without randomised order of condition.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202892" w14:textId="77777777" w:rsidR="00764925" w:rsidRPr="002126DD" w:rsidRDefault="00764925" w:rsidP="000A0D1D">
            <w:pPr>
              <w:pStyle w:val="TableText"/>
              <w:rPr>
                <w:rFonts w:cs="Arial"/>
                <w:color w:val="201F1E"/>
                <w:sz w:val="16"/>
                <w:szCs w:val="16"/>
                <w:shd w:val="clear" w:color="auto" w:fill="FFFFFF"/>
              </w:rPr>
            </w:pPr>
            <w:r w:rsidRPr="002126DD">
              <w:rPr>
                <w:rFonts w:cs="Arial"/>
                <w:b/>
                <w:sz w:val="16"/>
                <w:szCs w:val="16"/>
              </w:rPr>
              <w:t xml:space="preserve">Method: </w:t>
            </w:r>
            <w:r w:rsidRPr="002126DD">
              <w:rPr>
                <w:rFonts w:cs="Arial"/>
                <w:color w:val="201F1E"/>
                <w:sz w:val="16"/>
                <w:szCs w:val="16"/>
                <w:shd w:val="clear" w:color="auto" w:fill="FFFFFF"/>
              </w:rPr>
              <w:t>Three authors independently selected studies, and two authors extracted data from included studies, and appraised studies (using the Cochrane Risk of Bias tool).</w:t>
            </w:r>
          </w:p>
          <w:p w14:paraId="7C202893" w14:textId="77777777" w:rsidR="00764925" w:rsidRPr="002126DD" w:rsidRDefault="00764925" w:rsidP="000A0D1D">
            <w:pPr>
              <w:pStyle w:val="TableText"/>
              <w:rPr>
                <w:rFonts w:cs="Arial"/>
                <w:color w:val="201F1E"/>
                <w:sz w:val="16"/>
                <w:szCs w:val="16"/>
                <w:shd w:val="clear" w:color="auto" w:fill="FFFFFF"/>
              </w:rPr>
            </w:pPr>
            <w:r w:rsidRPr="002126DD">
              <w:rPr>
                <w:rFonts w:cs="Arial"/>
                <w:color w:val="201F1E"/>
                <w:sz w:val="16"/>
                <w:szCs w:val="16"/>
                <w:shd w:val="clear" w:color="auto" w:fill="FFFFFF"/>
              </w:rPr>
              <w:t>Effect size was indicated by the pooled</w:t>
            </w:r>
            <w:r w:rsidRPr="002126DD">
              <w:rPr>
                <w:rFonts w:cs="Arial"/>
                <w:color w:val="201F1E"/>
                <w:sz w:val="16"/>
                <w:szCs w:val="16"/>
              </w:rPr>
              <w:t xml:space="preserve"> </w:t>
            </w:r>
            <w:r w:rsidRPr="002126DD">
              <w:rPr>
                <w:rFonts w:cs="Arial"/>
                <w:color w:val="201F1E"/>
                <w:sz w:val="16"/>
                <w:szCs w:val="16"/>
                <w:shd w:val="clear" w:color="auto" w:fill="FFFFFF"/>
              </w:rPr>
              <w:t>standardised mean difference (SMD) and corresponding 95%CI. Heterogeneity assessed using the I</w:t>
            </w:r>
            <w:r w:rsidRPr="002126DD">
              <w:rPr>
                <w:rFonts w:cs="Arial"/>
                <w:color w:val="201F1E"/>
                <w:sz w:val="16"/>
                <w:szCs w:val="16"/>
                <w:shd w:val="clear" w:color="auto" w:fill="FFFFFF"/>
                <w:vertAlign w:val="superscript"/>
              </w:rPr>
              <w:t>2</w:t>
            </w:r>
            <w:r w:rsidRPr="002126DD">
              <w:rPr>
                <w:rFonts w:cs="Arial"/>
                <w:color w:val="201F1E"/>
                <w:sz w:val="16"/>
                <w:szCs w:val="16"/>
                <w:shd w:val="clear" w:color="auto" w:fill="FFFFFF"/>
              </w:rPr>
              <w:t xml:space="preserve"> statistic. Age, intensity of therapy, and treatment approach investigated as possible moderators.</w:t>
            </w:r>
          </w:p>
          <w:p w14:paraId="7C202894" w14:textId="77777777" w:rsidR="00764925" w:rsidRPr="002126DD" w:rsidRDefault="00764925" w:rsidP="000A0D1D">
            <w:pPr>
              <w:pStyle w:val="TableText"/>
              <w:rPr>
                <w:rFonts w:cs="Arial"/>
                <w:color w:val="201F1E"/>
                <w:sz w:val="16"/>
                <w:szCs w:val="16"/>
                <w:shd w:val="clear" w:color="auto" w:fill="FFFFFF"/>
              </w:rPr>
            </w:pPr>
            <w:r w:rsidRPr="002126DD">
              <w:rPr>
                <w:rFonts w:cs="Arial"/>
                <w:color w:val="201F1E"/>
                <w:sz w:val="16"/>
                <w:szCs w:val="16"/>
                <w:shd w:val="clear" w:color="auto" w:fill="FFFFFF"/>
              </w:rPr>
              <w:t>Within-sessions changes (</w:t>
            </w:r>
            <w:r w:rsidRPr="002126DD">
              <w:rPr>
                <w:rFonts w:cs="Arial"/>
                <w:i/>
                <w:iCs/>
                <w:color w:val="201F1E"/>
                <w:sz w:val="16"/>
                <w:szCs w:val="16"/>
                <w:shd w:val="clear" w:color="auto" w:fill="FFFFFF"/>
              </w:rPr>
              <w:t>non-generalised</w:t>
            </w:r>
            <w:r w:rsidRPr="002126DD">
              <w:rPr>
                <w:rFonts w:cs="Arial"/>
                <w:color w:val="201F1E"/>
                <w:sz w:val="16"/>
                <w:szCs w:val="16"/>
                <w:shd w:val="clear" w:color="auto" w:fill="FFFFFF"/>
              </w:rPr>
              <w:t xml:space="preserve"> outcomes) reported separately from those that occur outside sessions and in daily life (</w:t>
            </w:r>
            <w:r w:rsidRPr="002126DD">
              <w:rPr>
                <w:rFonts w:cs="Arial"/>
                <w:i/>
                <w:iCs/>
                <w:color w:val="201F1E"/>
                <w:sz w:val="16"/>
                <w:szCs w:val="16"/>
                <w:shd w:val="clear" w:color="auto" w:fill="FFFFFF"/>
              </w:rPr>
              <w:t>generalised</w:t>
            </w:r>
            <w:r w:rsidRPr="002126DD">
              <w:rPr>
                <w:rFonts w:cs="Arial"/>
                <w:color w:val="201F1E"/>
                <w:sz w:val="16"/>
                <w:szCs w:val="16"/>
                <w:shd w:val="clear" w:color="auto" w:fill="FFFFFF"/>
              </w:rPr>
              <w:t xml:space="preserve"> outcomes).</w:t>
            </w:r>
          </w:p>
          <w:p w14:paraId="7C202895" w14:textId="77777777" w:rsidR="00764925" w:rsidRPr="002126DD" w:rsidRDefault="00764925" w:rsidP="000A0D1D">
            <w:pPr>
              <w:pStyle w:val="TableText"/>
              <w:rPr>
                <w:rFonts w:eastAsia="Calibri" w:cs="Arial"/>
                <w:sz w:val="16"/>
                <w:szCs w:val="16"/>
              </w:rPr>
            </w:pPr>
            <w:r w:rsidRPr="002126DD">
              <w:rPr>
                <w:rFonts w:cs="Arial"/>
                <w:color w:val="212121"/>
                <w:sz w:val="16"/>
                <w:szCs w:val="16"/>
                <w:shd w:val="clear" w:color="auto" w:fill="FFFFFF"/>
              </w:rPr>
              <w:t xml:space="preserve">A meta-analysis was conducted. Note that </w:t>
            </w:r>
            <w:r w:rsidRPr="002126DD">
              <w:rPr>
                <w:rFonts w:cs="Arial"/>
                <w:sz w:val="16"/>
                <w:szCs w:val="16"/>
              </w:rPr>
              <w:t>data from washout periods in the randomised cross-over trials were excluded (</w:t>
            </w:r>
            <w:r w:rsidR="004310E5" w:rsidRPr="002126DD">
              <w:rPr>
                <w:rFonts w:cs="Arial"/>
                <w:sz w:val="16"/>
                <w:szCs w:val="16"/>
              </w:rPr>
              <w:t>ie,</w:t>
            </w:r>
            <w:r w:rsidRPr="002126DD">
              <w:rPr>
                <w:rFonts w:cs="Arial"/>
                <w:sz w:val="16"/>
                <w:szCs w:val="16"/>
              </w:rPr>
              <w:t xml:space="preserve"> for the group randomised to receive the intervention first, data from the second placebo/usual treatment phase was not analysed; rather, data was compared between those receiving intervention first and those receiving the comparator first). This essentially treated group crossover trials as RCTs.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202896" w14:textId="77777777" w:rsidR="00764925" w:rsidRPr="002126DD" w:rsidRDefault="00764925" w:rsidP="000A0D1D">
            <w:pPr>
              <w:pStyle w:val="TableText"/>
              <w:rPr>
                <w:rFonts w:cs="Arial"/>
                <w:color w:val="212121"/>
                <w:sz w:val="16"/>
                <w:szCs w:val="16"/>
                <w:shd w:val="clear" w:color="auto" w:fill="FFFFFF"/>
              </w:rPr>
            </w:pPr>
            <w:r w:rsidRPr="002126DD">
              <w:rPr>
                <w:rFonts w:cs="Arial"/>
                <w:b/>
                <w:sz w:val="16"/>
                <w:szCs w:val="16"/>
              </w:rPr>
              <w:t>Included</w:t>
            </w:r>
            <w:r w:rsidRPr="002126DD">
              <w:rPr>
                <w:rFonts w:cs="Arial"/>
                <w:sz w:val="16"/>
                <w:szCs w:val="16"/>
              </w:rPr>
              <w:t xml:space="preserve">: 10 studies </w:t>
            </w:r>
            <w:r w:rsidRPr="002126DD">
              <w:rPr>
                <w:rFonts w:cs="Arial"/>
                <w:color w:val="212121"/>
                <w:sz w:val="16"/>
                <w:szCs w:val="16"/>
                <w:shd w:val="clear" w:color="auto" w:fill="FFFFFF"/>
              </w:rPr>
              <w:t xml:space="preserve">included (n=165, </w:t>
            </w:r>
            <w:r w:rsidRPr="002126DD">
              <w:rPr>
                <w:rFonts w:cs="Arial"/>
                <w:i/>
                <w:iCs/>
                <w:color w:val="212121"/>
                <w:sz w:val="16"/>
                <w:szCs w:val="16"/>
                <w:shd w:val="clear" w:color="auto" w:fill="FFFFFF"/>
              </w:rPr>
              <w:t xml:space="preserve">n </w:t>
            </w:r>
            <w:r w:rsidRPr="002126DD">
              <w:rPr>
                <w:rFonts w:cs="Arial"/>
                <w:color w:val="212121"/>
                <w:sz w:val="16"/>
                <w:szCs w:val="16"/>
                <w:shd w:val="clear" w:color="auto" w:fill="FFFFFF"/>
              </w:rPr>
              <w:t>range</w:t>
            </w:r>
            <w:r w:rsidR="00FC0F49" w:rsidRPr="002126DD">
              <w:rPr>
                <w:rFonts w:cs="Arial"/>
                <w:color w:val="212121"/>
                <w:sz w:val="16"/>
                <w:szCs w:val="16"/>
                <w:shd w:val="clear" w:color="auto" w:fill="FFFFFF"/>
              </w:rPr>
              <w:br/>
            </w:r>
            <w:r w:rsidRPr="002126DD">
              <w:rPr>
                <w:rFonts w:cs="Arial"/>
                <w:color w:val="212121"/>
                <w:sz w:val="16"/>
                <w:szCs w:val="16"/>
                <w:shd w:val="clear" w:color="auto" w:fill="FFFFFF"/>
              </w:rPr>
              <w:t>4</w:t>
            </w:r>
            <w:r w:rsidR="00FC0F49" w:rsidRPr="002126DD">
              <w:rPr>
                <w:rFonts w:cs="Arial"/>
                <w:color w:val="212121"/>
                <w:sz w:val="16"/>
                <w:szCs w:val="16"/>
                <w:shd w:val="clear" w:color="auto" w:fill="FFFFFF"/>
              </w:rPr>
              <w:t>–</w:t>
            </w:r>
            <w:r w:rsidRPr="002126DD">
              <w:rPr>
                <w:rFonts w:cs="Arial"/>
                <w:color w:val="212121"/>
                <w:sz w:val="16"/>
                <w:szCs w:val="16"/>
                <w:shd w:val="clear" w:color="auto" w:fill="FFFFFF"/>
              </w:rPr>
              <w:t xml:space="preserve">50; </w:t>
            </w:r>
            <w:r w:rsidRPr="002126DD">
              <w:rPr>
                <w:rFonts w:cs="Arial"/>
                <w:i/>
                <w:iCs/>
                <w:color w:val="212121"/>
                <w:sz w:val="16"/>
                <w:szCs w:val="16"/>
                <w:shd w:val="clear" w:color="auto" w:fill="FFFFFF"/>
              </w:rPr>
              <w:t xml:space="preserve">age </w:t>
            </w:r>
            <w:r w:rsidRPr="002126DD">
              <w:rPr>
                <w:rFonts w:cs="Arial"/>
                <w:color w:val="212121"/>
                <w:sz w:val="16"/>
                <w:szCs w:val="16"/>
                <w:shd w:val="clear" w:color="auto" w:fill="FFFFFF"/>
              </w:rPr>
              <w:t>range 2</w:t>
            </w:r>
            <w:r w:rsidR="00FC0F49" w:rsidRPr="002126DD">
              <w:rPr>
                <w:rFonts w:cs="Arial"/>
                <w:color w:val="212121"/>
                <w:sz w:val="16"/>
                <w:szCs w:val="16"/>
                <w:shd w:val="clear" w:color="auto" w:fill="FFFFFF"/>
              </w:rPr>
              <w:t>–</w:t>
            </w:r>
            <w:r w:rsidRPr="002126DD">
              <w:rPr>
                <w:rFonts w:cs="Arial"/>
                <w:color w:val="212121"/>
                <w:sz w:val="16"/>
                <w:szCs w:val="16"/>
                <w:shd w:val="clear" w:color="auto" w:fill="FFFFFF"/>
              </w:rPr>
              <w:t>9 years) with outcomes measured at 1 week to 7 months follow up. 4</w:t>
            </w:r>
            <w:r w:rsidR="00FC0F49" w:rsidRPr="002126DD">
              <w:rPr>
                <w:rFonts w:cs="Arial"/>
                <w:color w:val="212121"/>
                <w:sz w:val="16"/>
                <w:szCs w:val="16"/>
                <w:shd w:val="clear" w:color="auto" w:fill="FFFFFF"/>
              </w:rPr>
              <w:t> </w:t>
            </w:r>
            <w:r w:rsidRPr="002126DD">
              <w:rPr>
                <w:rFonts w:cs="Arial"/>
                <w:color w:val="212121"/>
                <w:sz w:val="16"/>
                <w:szCs w:val="16"/>
                <w:shd w:val="clear" w:color="auto" w:fill="FFFFFF"/>
              </w:rPr>
              <w:t>randomised controlled trial studies, 5 randomised cross-over trials, and 1 pseudo-randomised cross-over trial (counter-balanced allocation)</w:t>
            </w:r>
            <w:r w:rsidR="00FC0F49" w:rsidRPr="002126DD">
              <w:rPr>
                <w:rFonts w:cs="Arial"/>
                <w:color w:val="212121"/>
                <w:sz w:val="16"/>
                <w:szCs w:val="16"/>
                <w:shd w:val="clear" w:color="auto" w:fill="FFFFFF"/>
              </w:rPr>
              <w:t>.</w:t>
            </w:r>
          </w:p>
          <w:p w14:paraId="7C202897" w14:textId="77777777" w:rsidR="00764925" w:rsidRPr="002126DD" w:rsidRDefault="00764925" w:rsidP="000A0D1D">
            <w:pPr>
              <w:pStyle w:val="TableText"/>
              <w:rPr>
                <w:rFonts w:cs="Arial"/>
                <w:b/>
                <w:bCs/>
                <w:color w:val="212121"/>
                <w:sz w:val="16"/>
                <w:szCs w:val="16"/>
                <w:shd w:val="clear" w:color="auto" w:fill="FFFFFF"/>
              </w:rPr>
            </w:pPr>
            <w:r w:rsidRPr="002126DD">
              <w:rPr>
                <w:rFonts w:cs="Arial"/>
                <w:b/>
                <w:bCs/>
                <w:color w:val="212121"/>
                <w:sz w:val="16"/>
                <w:szCs w:val="16"/>
                <w:shd w:val="clear" w:color="auto" w:fill="FFFFFF"/>
              </w:rPr>
              <w:t>Key findings:</w:t>
            </w:r>
          </w:p>
          <w:p w14:paraId="7C202898" w14:textId="77777777" w:rsidR="00764925" w:rsidRPr="002126DD" w:rsidRDefault="00764925" w:rsidP="00FC0F49">
            <w:pPr>
              <w:pStyle w:val="TableText"/>
              <w:spacing w:after="0"/>
              <w:rPr>
                <w:rFonts w:cs="Arial"/>
                <w:sz w:val="16"/>
                <w:szCs w:val="16"/>
              </w:rPr>
            </w:pPr>
            <w:r w:rsidRPr="002126DD">
              <w:rPr>
                <w:rFonts w:cs="Arial"/>
                <w:sz w:val="16"/>
                <w:szCs w:val="16"/>
              </w:rPr>
              <w:t>Significant improvement in primary outcomes:</w:t>
            </w:r>
          </w:p>
          <w:p w14:paraId="7C202899"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social interaction </w:t>
            </w:r>
            <w:r w:rsidRPr="002126DD">
              <w:rPr>
                <w:rFonts w:cs="Arial"/>
                <w:i/>
                <w:iCs/>
                <w:sz w:val="16"/>
                <w:szCs w:val="16"/>
              </w:rPr>
              <w:t>non-generalised</w:t>
            </w:r>
            <w:r w:rsidRPr="002126DD">
              <w:rPr>
                <w:rFonts w:cs="Arial"/>
                <w:sz w:val="16"/>
                <w:szCs w:val="16"/>
              </w:rPr>
              <w:t>; k=1 study (n=10), SMD=1.06, CI(0.02</w:t>
            </w:r>
            <w:r w:rsidR="00FC0F49" w:rsidRPr="002126DD">
              <w:rPr>
                <w:rFonts w:cs="Arial"/>
                <w:sz w:val="16"/>
                <w:szCs w:val="16"/>
              </w:rPr>
              <w:t>–</w:t>
            </w:r>
            <w:r w:rsidRPr="002126DD">
              <w:rPr>
                <w:rFonts w:cs="Arial"/>
                <w:sz w:val="16"/>
                <w:szCs w:val="16"/>
              </w:rPr>
              <w:t>2.10)</w:t>
            </w:r>
          </w:p>
          <w:p w14:paraId="7C20289A"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social interaction </w:t>
            </w:r>
            <w:r w:rsidRPr="002126DD">
              <w:rPr>
                <w:rFonts w:cs="Arial"/>
                <w:i/>
                <w:iCs/>
                <w:sz w:val="16"/>
                <w:szCs w:val="16"/>
              </w:rPr>
              <w:t>generalised</w:t>
            </w:r>
            <w:r w:rsidRPr="002126DD">
              <w:rPr>
                <w:rFonts w:cs="Arial"/>
                <w:sz w:val="16"/>
                <w:szCs w:val="16"/>
              </w:rPr>
              <w:t>; k=3 studies (n=57), SMD=0.71, CI(0.18</w:t>
            </w:r>
            <w:r w:rsidR="00FC0F49" w:rsidRPr="002126DD">
              <w:rPr>
                <w:rFonts w:cs="Arial"/>
                <w:sz w:val="16"/>
                <w:szCs w:val="16"/>
              </w:rPr>
              <w:t>–</w:t>
            </w:r>
            <w:r w:rsidRPr="002126DD">
              <w:rPr>
                <w:rFonts w:cs="Arial"/>
                <w:sz w:val="16"/>
                <w:szCs w:val="16"/>
              </w:rPr>
              <w:t>1.35)</w:t>
            </w:r>
          </w:p>
          <w:p w14:paraId="7C20289B" w14:textId="5DCF3CB6"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non-verbal communicative skills </w:t>
            </w:r>
            <w:r w:rsidRPr="002126DD">
              <w:rPr>
                <w:rFonts w:cs="Arial"/>
                <w:i/>
                <w:iCs/>
                <w:color w:val="201F1E"/>
                <w:sz w:val="16"/>
                <w:szCs w:val="16"/>
                <w:shd w:val="clear" w:color="auto" w:fill="FFFFFF"/>
              </w:rPr>
              <w:t>non-generalised</w:t>
            </w:r>
            <w:r w:rsidRPr="002126DD">
              <w:rPr>
                <w:rFonts w:cs="Arial"/>
                <w:color w:val="201F1E"/>
                <w:sz w:val="16"/>
                <w:szCs w:val="16"/>
                <w:shd w:val="clear" w:color="auto" w:fill="FFFFFF"/>
              </w:rPr>
              <w:t>;</w:t>
            </w:r>
            <w:r w:rsidR="00293BE3" w:rsidRPr="002126DD">
              <w:rPr>
                <w:rFonts w:cs="Arial"/>
                <w:color w:val="201F1E"/>
                <w:sz w:val="16"/>
                <w:szCs w:val="16"/>
                <w:shd w:val="clear" w:color="auto" w:fill="FFFFFF"/>
              </w:rPr>
              <w:t xml:space="preserve"> </w:t>
            </w:r>
            <w:r w:rsidRPr="002126DD">
              <w:rPr>
                <w:rFonts w:cs="Arial"/>
                <w:i/>
                <w:iCs/>
                <w:sz w:val="16"/>
                <w:szCs w:val="16"/>
              </w:rPr>
              <w:t>k</w:t>
            </w:r>
            <w:r w:rsidRPr="002126DD">
              <w:rPr>
                <w:rFonts w:cs="Arial"/>
                <w:sz w:val="16"/>
                <w:szCs w:val="16"/>
              </w:rPr>
              <w:t xml:space="preserve">=3 studies (n-57), </w:t>
            </w:r>
            <w:r w:rsidRPr="002126DD">
              <w:rPr>
                <w:rFonts w:cs="Arial"/>
                <w:i/>
                <w:iCs/>
                <w:sz w:val="16"/>
                <w:szCs w:val="16"/>
              </w:rPr>
              <w:t>SMD</w:t>
            </w:r>
            <w:r w:rsidRPr="002126DD">
              <w:rPr>
                <w:rFonts w:cs="Arial"/>
                <w:sz w:val="16"/>
                <w:szCs w:val="16"/>
              </w:rPr>
              <w:t>=0.57, CI(</w:t>
            </w:r>
            <w:r w:rsidR="002126DD">
              <w:rPr>
                <w:rFonts w:cs="Arial"/>
                <w:sz w:val="16"/>
                <w:szCs w:val="16"/>
              </w:rPr>
              <w:noBreakHyphen/>
            </w:r>
            <w:r w:rsidRPr="002126DD">
              <w:rPr>
                <w:rFonts w:cs="Arial"/>
                <w:sz w:val="16"/>
                <w:szCs w:val="16"/>
              </w:rPr>
              <w:t>0.02</w:t>
            </w:r>
            <w:r w:rsidR="00FC0F49" w:rsidRPr="002126DD">
              <w:rPr>
                <w:rFonts w:cs="Arial"/>
                <w:sz w:val="16"/>
                <w:szCs w:val="16"/>
              </w:rPr>
              <w:t>–</w:t>
            </w:r>
            <w:r w:rsidRPr="002126DD">
              <w:rPr>
                <w:rFonts w:cs="Arial"/>
                <w:sz w:val="16"/>
                <w:szCs w:val="16"/>
              </w:rPr>
              <w:t>0.98); ns</w:t>
            </w:r>
          </w:p>
          <w:p w14:paraId="7C20289C"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non-verbal communicative skills </w:t>
            </w:r>
            <w:r w:rsidRPr="002126DD">
              <w:rPr>
                <w:rFonts w:cs="Arial"/>
                <w:i/>
                <w:iCs/>
                <w:color w:val="201F1E"/>
                <w:sz w:val="16"/>
                <w:szCs w:val="16"/>
                <w:shd w:val="clear" w:color="auto" w:fill="FFFFFF"/>
              </w:rPr>
              <w:t>generalised</w:t>
            </w:r>
            <w:r w:rsidRPr="002126DD">
              <w:rPr>
                <w:rFonts w:cs="Arial"/>
                <w:color w:val="201F1E"/>
                <w:sz w:val="16"/>
                <w:szCs w:val="16"/>
                <w:shd w:val="clear" w:color="auto" w:fill="FFFFFF"/>
              </w:rPr>
              <w:t>;</w:t>
            </w:r>
            <w:r w:rsidR="00293BE3" w:rsidRPr="002126DD">
              <w:rPr>
                <w:rFonts w:cs="Arial"/>
                <w:color w:val="201F1E"/>
                <w:sz w:val="16"/>
                <w:szCs w:val="16"/>
                <w:shd w:val="clear" w:color="auto" w:fill="FFFFFF"/>
              </w:rPr>
              <w:t xml:space="preserve"> </w:t>
            </w:r>
            <w:r w:rsidRPr="002126DD">
              <w:rPr>
                <w:rFonts w:cs="Arial"/>
                <w:i/>
                <w:iCs/>
                <w:sz w:val="16"/>
                <w:szCs w:val="16"/>
              </w:rPr>
              <w:t>k</w:t>
            </w:r>
            <w:r w:rsidRPr="002126DD">
              <w:rPr>
                <w:rFonts w:cs="Arial"/>
                <w:sz w:val="16"/>
                <w:szCs w:val="16"/>
              </w:rPr>
              <w:t xml:space="preserve">=3 studies (n=57), </w:t>
            </w:r>
            <w:r w:rsidRPr="002126DD">
              <w:rPr>
                <w:rFonts w:cs="Arial"/>
                <w:i/>
                <w:iCs/>
                <w:sz w:val="16"/>
                <w:szCs w:val="16"/>
              </w:rPr>
              <w:t>SMD</w:t>
            </w:r>
            <w:r w:rsidRPr="002126DD">
              <w:rPr>
                <w:rFonts w:cs="Arial"/>
                <w:sz w:val="16"/>
                <w:szCs w:val="16"/>
              </w:rPr>
              <w:t>=0.48, CI(-0.02</w:t>
            </w:r>
            <w:r w:rsidR="00FC0F49" w:rsidRPr="002126DD">
              <w:rPr>
                <w:rFonts w:cs="Arial"/>
                <w:sz w:val="16"/>
                <w:szCs w:val="16"/>
              </w:rPr>
              <w:t>–</w:t>
            </w:r>
            <w:r w:rsidRPr="002126DD">
              <w:rPr>
                <w:rFonts w:cs="Arial"/>
                <w:sz w:val="16"/>
                <w:szCs w:val="16"/>
              </w:rPr>
              <w:t>0.98); ns</w:t>
            </w:r>
          </w:p>
          <w:p w14:paraId="7C20289D"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verbal communicative skill </w:t>
            </w:r>
            <w:r w:rsidRPr="002126DD">
              <w:rPr>
                <w:rFonts w:cs="Arial"/>
                <w:i/>
                <w:iCs/>
                <w:color w:val="201F1E"/>
                <w:sz w:val="16"/>
                <w:szCs w:val="16"/>
                <w:shd w:val="clear" w:color="auto" w:fill="FFFFFF"/>
              </w:rPr>
              <w:t>non-generalised</w:t>
            </w:r>
            <w:r w:rsidRPr="002126DD">
              <w:rPr>
                <w:rFonts w:cs="Arial"/>
                <w:sz w:val="16"/>
                <w:szCs w:val="16"/>
              </w:rPr>
              <w:t>;</w:t>
            </w:r>
            <w:r w:rsidR="00293BE3" w:rsidRPr="002126DD">
              <w:rPr>
                <w:rFonts w:cs="Arial"/>
                <w:sz w:val="16"/>
                <w:szCs w:val="16"/>
              </w:rPr>
              <w:t xml:space="preserve"> </w:t>
            </w:r>
            <w:r w:rsidRPr="002126DD">
              <w:rPr>
                <w:rFonts w:cs="Arial"/>
                <w:i/>
                <w:iCs/>
                <w:sz w:val="16"/>
                <w:szCs w:val="16"/>
              </w:rPr>
              <w:t>k</w:t>
            </w:r>
            <w:r w:rsidRPr="002126DD">
              <w:rPr>
                <w:rFonts w:cs="Arial"/>
                <w:sz w:val="16"/>
                <w:szCs w:val="16"/>
              </w:rPr>
              <w:t xml:space="preserve">=2 studies (n=47), </w:t>
            </w:r>
            <w:r w:rsidRPr="002126DD">
              <w:rPr>
                <w:rFonts w:cs="Arial"/>
                <w:i/>
                <w:iCs/>
                <w:sz w:val="16"/>
                <w:szCs w:val="16"/>
              </w:rPr>
              <w:t>SMD</w:t>
            </w:r>
            <w:r w:rsidRPr="002126DD">
              <w:rPr>
                <w:rFonts w:cs="Arial"/>
                <w:sz w:val="16"/>
                <w:szCs w:val="16"/>
              </w:rPr>
              <w:t>=0.33, CI(0.16</w:t>
            </w:r>
            <w:r w:rsidR="00FC0F49" w:rsidRPr="002126DD">
              <w:rPr>
                <w:rFonts w:cs="Arial"/>
                <w:sz w:val="16"/>
                <w:szCs w:val="16"/>
              </w:rPr>
              <w:t>–</w:t>
            </w:r>
            <w:r w:rsidRPr="002126DD">
              <w:rPr>
                <w:rFonts w:cs="Arial"/>
                <w:sz w:val="16"/>
                <w:szCs w:val="16"/>
              </w:rPr>
              <w:t>0.50)</w:t>
            </w:r>
          </w:p>
          <w:p w14:paraId="7C20289E"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verbal communicative skill </w:t>
            </w:r>
            <w:r w:rsidRPr="002126DD">
              <w:rPr>
                <w:rFonts w:cs="Arial"/>
                <w:i/>
                <w:iCs/>
                <w:color w:val="201F1E"/>
                <w:sz w:val="16"/>
                <w:szCs w:val="16"/>
                <w:shd w:val="clear" w:color="auto" w:fill="FFFFFF"/>
              </w:rPr>
              <w:t>generalised</w:t>
            </w:r>
            <w:r w:rsidRPr="002126DD">
              <w:rPr>
                <w:rFonts w:cs="Arial"/>
                <w:sz w:val="16"/>
                <w:szCs w:val="16"/>
              </w:rPr>
              <w:t>;</w:t>
            </w:r>
            <w:r w:rsidR="00293BE3" w:rsidRPr="002126DD">
              <w:rPr>
                <w:rFonts w:cs="Arial"/>
                <w:sz w:val="16"/>
                <w:szCs w:val="16"/>
              </w:rPr>
              <w:t xml:space="preserve"> </w:t>
            </w:r>
            <w:r w:rsidRPr="002126DD">
              <w:rPr>
                <w:rFonts w:cs="Arial"/>
                <w:i/>
                <w:iCs/>
                <w:sz w:val="16"/>
                <w:szCs w:val="16"/>
              </w:rPr>
              <w:t>k</w:t>
            </w:r>
            <w:r w:rsidRPr="002126DD">
              <w:rPr>
                <w:rFonts w:cs="Arial"/>
                <w:sz w:val="16"/>
                <w:szCs w:val="16"/>
              </w:rPr>
              <w:t xml:space="preserve">=2 studies (n=47), </w:t>
            </w:r>
            <w:r w:rsidRPr="002126DD">
              <w:rPr>
                <w:rFonts w:cs="Arial"/>
                <w:i/>
                <w:iCs/>
                <w:sz w:val="16"/>
                <w:szCs w:val="16"/>
              </w:rPr>
              <w:t>SMD</w:t>
            </w:r>
            <w:r w:rsidRPr="002126DD">
              <w:rPr>
                <w:rFonts w:cs="Arial"/>
                <w:sz w:val="16"/>
                <w:szCs w:val="16"/>
              </w:rPr>
              <w:t>=0.30, CI(-0.28</w:t>
            </w:r>
            <w:r w:rsidR="00FC0F49" w:rsidRPr="002126DD">
              <w:rPr>
                <w:rFonts w:cs="Arial"/>
                <w:sz w:val="16"/>
                <w:szCs w:val="16"/>
              </w:rPr>
              <w:t>–</w:t>
            </w:r>
            <w:r w:rsidRPr="002126DD">
              <w:rPr>
                <w:rFonts w:cs="Arial"/>
                <w:sz w:val="16"/>
                <w:szCs w:val="16"/>
              </w:rPr>
              <w:t>0.89); ns</w:t>
            </w:r>
          </w:p>
          <w:p w14:paraId="7C20289F"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initiating behaviour </w:t>
            </w:r>
            <w:r w:rsidRPr="002126DD">
              <w:rPr>
                <w:rFonts w:cs="Arial"/>
                <w:i/>
                <w:iCs/>
                <w:color w:val="201F1E"/>
                <w:sz w:val="16"/>
                <w:szCs w:val="16"/>
                <w:shd w:val="clear" w:color="auto" w:fill="FFFFFF"/>
              </w:rPr>
              <w:t>non-generalised</w:t>
            </w:r>
            <w:r w:rsidRPr="002126DD">
              <w:rPr>
                <w:rFonts w:cs="Arial"/>
                <w:sz w:val="16"/>
                <w:szCs w:val="16"/>
              </w:rPr>
              <w:t xml:space="preserve">; </w:t>
            </w:r>
            <w:r w:rsidRPr="002126DD">
              <w:rPr>
                <w:rFonts w:cs="Arial"/>
                <w:i/>
                <w:iCs/>
                <w:sz w:val="16"/>
                <w:szCs w:val="16"/>
              </w:rPr>
              <w:t>k</w:t>
            </w:r>
            <w:r w:rsidRPr="002126DD">
              <w:rPr>
                <w:rFonts w:cs="Arial"/>
                <w:sz w:val="16"/>
                <w:szCs w:val="16"/>
              </w:rPr>
              <w:t xml:space="preserve">=3 studies (n=22), </w:t>
            </w:r>
            <w:r w:rsidRPr="002126DD">
              <w:rPr>
                <w:rFonts w:cs="Arial"/>
                <w:i/>
                <w:iCs/>
                <w:sz w:val="16"/>
                <w:szCs w:val="16"/>
              </w:rPr>
              <w:t>SMD</w:t>
            </w:r>
            <w:r w:rsidRPr="002126DD">
              <w:rPr>
                <w:rFonts w:cs="Arial"/>
                <w:sz w:val="16"/>
                <w:szCs w:val="16"/>
              </w:rPr>
              <w:t>=0.73, CI(0.36</w:t>
            </w:r>
            <w:r w:rsidR="00FC0F49" w:rsidRPr="002126DD">
              <w:rPr>
                <w:rFonts w:cs="Arial"/>
                <w:sz w:val="16"/>
                <w:szCs w:val="16"/>
              </w:rPr>
              <w:t>–</w:t>
            </w:r>
            <w:r w:rsidRPr="002126DD">
              <w:rPr>
                <w:rFonts w:cs="Arial"/>
                <w:sz w:val="16"/>
                <w:szCs w:val="16"/>
              </w:rPr>
              <w:t>1.11)</w:t>
            </w:r>
          </w:p>
          <w:p w14:paraId="7C2028A0" w14:textId="77777777" w:rsidR="00764925" w:rsidRPr="002126DD" w:rsidRDefault="00764925" w:rsidP="00FC0F49">
            <w:pPr>
              <w:pStyle w:val="TableBullet"/>
              <w:spacing w:before="30"/>
              <w:rPr>
                <w:rFonts w:cs="Arial"/>
                <w:sz w:val="16"/>
                <w:szCs w:val="16"/>
              </w:rPr>
            </w:pPr>
            <w:r w:rsidRPr="002126DD">
              <w:rPr>
                <w:rFonts w:cs="Arial"/>
                <w:sz w:val="16"/>
                <w:szCs w:val="16"/>
                <w:shd w:val="clear" w:color="auto" w:fill="FFFFFF"/>
              </w:rPr>
              <w:t xml:space="preserve">social-emotional reciprocity </w:t>
            </w:r>
            <w:r w:rsidRPr="002126DD">
              <w:rPr>
                <w:rFonts w:cs="Arial"/>
                <w:i/>
                <w:iCs/>
                <w:sz w:val="16"/>
                <w:szCs w:val="16"/>
                <w:shd w:val="clear" w:color="auto" w:fill="FFFFFF"/>
              </w:rPr>
              <w:t>non-generalised</w:t>
            </w:r>
            <w:r w:rsidRPr="002126DD">
              <w:rPr>
                <w:rFonts w:cs="Arial"/>
                <w:sz w:val="16"/>
                <w:szCs w:val="16"/>
              </w:rPr>
              <w:t xml:space="preserve">; </w:t>
            </w:r>
            <w:r w:rsidRPr="002126DD">
              <w:rPr>
                <w:rFonts w:cs="Arial"/>
                <w:i/>
                <w:iCs/>
                <w:sz w:val="16"/>
                <w:szCs w:val="16"/>
              </w:rPr>
              <w:t>k</w:t>
            </w:r>
            <w:r w:rsidRPr="002126DD">
              <w:rPr>
                <w:rFonts w:cs="Arial"/>
                <w:sz w:val="16"/>
                <w:szCs w:val="16"/>
              </w:rPr>
              <w:t xml:space="preserve">=1 study (n=10), </w:t>
            </w:r>
            <w:r w:rsidRPr="002126DD">
              <w:rPr>
                <w:rFonts w:cs="Arial"/>
                <w:i/>
                <w:iCs/>
                <w:sz w:val="16"/>
                <w:szCs w:val="16"/>
              </w:rPr>
              <w:t>SMD</w:t>
            </w:r>
            <w:r w:rsidRPr="002126DD">
              <w:rPr>
                <w:rFonts w:cs="Arial"/>
                <w:sz w:val="16"/>
                <w:szCs w:val="16"/>
              </w:rPr>
              <w:t>=2.28, CI(0.73</w:t>
            </w:r>
            <w:r w:rsidR="00FC0F49" w:rsidRPr="002126DD">
              <w:rPr>
                <w:rFonts w:cs="Arial"/>
                <w:sz w:val="16"/>
                <w:szCs w:val="16"/>
              </w:rPr>
              <w:t>–</w:t>
            </w:r>
            <w:r w:rsidRPr="002126DD">
              <w:rPr>
                <w:rFonts w:cs="Arial"/>
                <w:sz w:val="16"/>
                <w:szCs w:val="16"/>
              </w:rPr>
              <w:t>3.83)</w:t>
            </w:r>
          </w:p>
          <w:p w14:paraId="7C2028A1" w14:textId="77777777" w:rsidR="00764925" w:rsidRPr="002126DD" w:rsidRDefault="00764925" w:rsidP="00FC0F49">
            <w:pPr>
              <w:pStyle w:val="TableText"/>
              <w:spacing w:after="0"/>
              <w:rPr>
                <w:rFonts w:cs="Arial"/>
                <w:sz w:val="16"/>
                <w:szCs w:val="16"/>
              </w:rPr>
            </w:pPr>
            <w:r w:rsidRPr="002126DD">
              <w:rPr>
                <w:rFonts w:cs="Arial"/>
                <w:sz w:val="16"/>
                <w:szCs w:val="16"/>
              </w:rPr>
              <w:t>Significant improvement in secondary outcomes:</w:t>
            </w:r>
          </w:p>
          <w:p w14:paraId="7C2028A2"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social adaptation; </w:t>
            </w:r>
            <w:r w:rsidRPr="002126DD">
              <w:rPr>
                <w:rFonts w:cs="Arial"/>
                <w:i/>
                <w:iCs/>
                <w:sz w:val="16"/>
                <w:szCs w:val="16"/>
              </w:rPr>
              <w:t>k</w:t>
            </w:r>
            <w:r w:rsidRPr="002126DD">
              <w:rPr>
                <w:rFonts w:cs="Arial"/>
                <w:sz w:val="16"/>
                <w:szCs w:val="16"/>
              </w:rPr>
              <w:t xml:space="preserve">=4 studies (n=26), </w:t>
            </w:r>
            <w:r w:rsidRPr="002126DD">
              <w:rPr>
                <w:rFonts w:cs="Arial"/>
                <w:i/>
                <w:iCs/>
                <w:sz w:val="16"/>
                <w:szCs w:val="16"/>
              </w:rPr>
              <w:t>SMD</w:t>
            </w:r>
            <w:r w:rsidRPr="002126DD">
              <w:rPr>
                <w:rFonts w:cs="Arial"/>
                <w:sz w:val="16"/>
                <w:szCs w:val="16"/>
              </w:rPr>
              <w:t>=0.41, CI(0.21</w:t>
            </w:r>
            <w:r w:rsidR="00FC0F49" w:rsidRPr="002126DD">
              <w:rPr>
                <w:rFonts w:cs="Arial"/>
                <w:sz w:val="16"/>
                <w:szCs w:val="16"/>
              </w:rPr>
              <w:t>–</w:t>
            </w:r>
            <w:r w:rsidRPr="002126DD">
              <w:rPr>
                <w:rFonts w:cs="Arial"/>
                <w:sz w:val="16"/>
                <w:szCs w:val="16"/>
              </w:rPr>
              <w:t>0.69)</w:t>
            </w:r>
          </w:p>
          <w:p w14:paraId="7C2028A3" w14:textId="77777777" w:rsidR="00764925" w:rsidRPr="002126DD" w:rsidRDefault="00764925" w:rsidP="00FC0F49">
            <w:pPr>
              <w:pStyle w:val="TableBullet"/>
              <w:spacing w:before="30" w:after="0"/>
              <w:rPr>
                <w:rFonts w:cs="Arial"/>
                <w:sz w:val="16"/>
                <w:szCs w:val="16"/>
              </w:rPr>
            </w:pPr>
            <w:r w:rsidRPr="002126DD">
              <w:rPr>
                <w:rFonts w:cs="Arial"/>
                <w:color w:val="201F1E"/>
                <w:sz w:val="16"/>
                <w:szCs w:val="16"/>
                <w:shd w:val="clear" w:color="auto" w:fill="FFFFFF"/>
              </w:rPr>
              <w:t xml:space="preserve">joy; </w:t>
            </w:r>
            <w:r w:rsidRPr="002126DD">
              <w:rPr>
                <w:rFonts w:cs="Arial"/>
                <w:sz w:val="16"/>
                <w:szCs w:val="16"/>
              </w:rPr>
              <w:t>k=1 study (n=10), SMD=0.96,</w:t>
            </w:r>
            <w:r w:rsidR="00FC0F49" w:rsidRPr="002126DD">
              <w:rPr>
                <w:rFonts w:cs="Arial"/>
                <w:sz w:val="16"/>
                <w:szCs w:val="16"/>
              </w:rPr>
              <w:br/>
            </w:r>
            <w:r w:rsidRPr="002126DD">
              <w:rPr>
                <w:rFonts w:cs="Arial"/>
                <w:sz w:val="16"/>
                <w:szCs w:val="16"/>
              </w:rPr>
              <w:t>CI(0.04</w:t>
            </w:r>
            <w:r w:rsidR="00FC0F49" w:rsidRPr="002126DD">
              <w:rPr>
                <w:rFonts w:cs="Arial"/>
                <w:sz w:val="16"/>
                <w:szCs w:val="16"/>
              </w:rPr>
              <w:t>–</w:t>
            </w:r>
            <w:r w:rsidRPr="002126DD">
              <w:rPr>
                <w:rFonts w:cs="Arial"/>
                <w:sz w:val="16"/>
                <w:szCs w:val="16"/>
              </w:rPr>
              <w:t>1.88)</w:t>
            </w:r>
          </w:p>
          <w:p w14:paraId="7C2028A4" w14:textId="77777777" w:rsidR="00293BE3" w:rsidRPr="002126DD" w:rsidRDefault="00764925" w:rsidP="00FC0F49">
            <w:pPr>
              <w:pStyle w:val="TableBullet"/>
              <w:spacing w:before="30"/>
              <w:rPr>
                <w:rFonts w:cs="Arial"/>
                <w:sz w:val="16"/>
                <w:szCs w:val="16"/>
              </w:rPr>
            </w:pPr>
            <w:r w:rsidRPr="002126DD">
              <w:rPr>
                <w:rFonts w:cs="Arial"/>
                <w:color w:val="201F1E"/>
                <w:sz w:val="16"/>
                <w:szCs w:val="16"/>
                <w:shd w:val="clear" w:color="auto" w:fill="FFFFFF"/>
              </w:rPr>
              <w:t xml:space="preserve">quality of parent-child relationships; </w:t>
            </w:r>
            <w:r w:rsidRPr="002126DD">
              <w:rPr>
                <w:rFonts w:cs="Arial"/>
                <w:i/>
                <w:iCs/>
                <w:sz w:val="16"/>
                <w:szCs w:val="16"/>
              </w:rPr>
              <w:t>k</w:t>
            </w:r>
            <w:r w:rsidRPr="002126DD">
              <w:rPr>
                <w:rFonts w:cs="Arial"/>
                <w:sz w:val="16"/>
                <w:szCs w:val="16"/>
              </w:rPr>
              <w:t xml:space="preserve">=2 studies (n=33), </w:t>
            </w:r>
            <w:r w:rsidRPr="002126DD">
              <w:rPr>
                <w:rFonts w:cs="Arial"/>
                <w:i/>
                <w:iCs/>
                <w:sz w:val="16"/>
                <w:szCs w:val="16"/>
              </w:rPr>
              <w:t>SMD</w:t>
            </w:r>
            <w:r w:rsidRPr="002126DD">
              <w:rPr>
                <w:rFonts w:cs="Arial"/>
                <w:sz w:val="16"/>
                <w:szCs w:val="16"/>
              </w:rPr>
              <w:t>=0.82, CI(0.13</w:t>
            </w:r>
            <w:r w:rsidR="00FC0F49" w:rsidRPr="002126DD">
              <w:rPr>
                <w:rFonts w:cs="Arial"/>
                <w:sz w:val="16"/>
                <w:szCs w:val="16"/>
              </w:rPr>
              <w:t>–</w:t>
            </w:r>
            <w:r w:rsidRPr="002126DD">
              <w:rPr>
                <w:rFonts w:cs="Arial"/>
                <w:sz w:val="16"/>
                <w:szCs w:val="16"/>
              </w:rPr>
              <w:t>1.52)</w:t>
            </w:r>
            <w:r w:rsidR="00FC0F49" w:rsidRPr="002126DD">
              <w:rPr>
                <w:rFonts w:cs="Arial"/>
                <w:sz w:val="16"/>
                <w:szCs w:val="16"/>
              </w:rPr>
              <w:t>.</w:t>
            </w:r>
          </w:p>
          <w:p w14:paraId="7C2028A5" w14:textId="77777777" w:rsidR="00764925" w:rsidRPr="002126DD" w:rsidRDefault="00764925" w:rsidP="000A0D1D">
            <w:pPr>
              <w:pStyle w:val="TableText"/>
              <w:rPr>
                <w:rFonts w:cs="Arial"/>
                <w:sz w:val="16"/>
                <w:szCs w:val="16"/>
              </w:rPr>
            </w:pPr>
            <w:r w:rsidRPr="002126DD">
              <w:rPr>
                <w:rFonts w:cs="Arial"/>
                <w:sz w:val="16"/>
                <w:szCs w:val="16"/>
              </w:rPr>
              <w:t>There were no adverse events, and no studies reported on hyperacusis or cognitive ability.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2028A6" w14:textId="77777777" w:rsidR="00293BE3" w:rsidRPr="002126DD" w:rsidRDefault="00764925" w:rsidP="000A0D1D">
            <w:pPr>
              <w:pStyle w:val="TableText"/>
              <w:rPr>
                <w:rFonts w:cs="Arial"/>
                <w:sz w:val="16"/>
                <w:szCs w:val="16"/>
                <w:shd w:val="clear" w:color="auto" w:fill="FFFFFF"/>
              </w:rPr>
            </w:pPr>
            <w:r w:rsidRPr="002126DD">
              <w:rPr>
                <w:rFonts w:cs="Arial"/>
                <w:b/>
                <w:sz w:val="16"/>
                <w:szCs w:val="16"/>
              </w:rPr>
              <w:t>Author conclusions</w:t>
            </w:r>
            <w:r w:rsidRPr="002126DD">
              <w:rPr>
                <w:rFonts w:cs="Arial"/>
                <w:sz w:val="16"/>
                <w:szCs w:val="16"/>
              </w:rPr>
              <w:t xml:space="preserve">: </w:t>
            </w:r>
            <w:r w:rsidRPr="002126DD">
              <w:rPr>
                <w:rFonts w:cs="Arial"/>
                <w:sz w:val="16"/>
                <w:szCs w:val="16"/>
                <w:shd w:val="clear" w:color="auto" w:fill="FFFFFF"/>
              </w:rPr>
              <w:t xml:space="preserve">music therapy may help children </w:t>
            </w:r>
            <w:r w:rsidRPr="002126DD">
              <w:rPr>
                <w:rFonts w:cs="Arial"/>
                <w:color w:val="201F1E"/>
                <w:sz w:val="16"/>
                <w:szCs w:val="16"/>
                <w:shd w:val="clear" w:color="auto" w:fill="FFFFFF"/>
              </w:rPr>
              <w:t>on the autism spectrum</w:t>
            </w:r>
            <w:r w:rsidRPr="002126DD">
              <w:rPr>
                <w:rFonts w:cs="Arial"/>
                <w:sz w:val="16"/>
                <w:szCs w:val="16"/>
                <w:shd w:val="clear" w:color="auto" w:fill="FFFFFF"/>
              </w:rPr>
              <w:t xml:space="preserve"> to improve their skills in social interaction, verbal communication, initiating behaviour, and social-emotional reciprocity</w:t>
            </w:r>
            <w:r w:rsidRPr="002126DD">
              <w:rPr>
                <w:rFonts w:cs="Arial"/>
                <w:sz w:val="16"/>
                <w:szCs w:val="16"/>
              </w:rPr>
              <w:t xml:space="preserve">. </w:t>
            </w:r>
            <w:r w:rsidRPr="002126DD">
              <w:rPr>
                <w:rFonts w:cs="Arial"/>
                <w:sz w:val="16"/>
                <w:szCs w:val="16"/>
                <w:shd w:val="clear" w:color="auto" w:fill="FFFFFF"/>
              </w:rPr>
              <w:t>Music therapy may contribute to enhancing non-verbal communication within therapy, increasing social adaptation skills, and promoting</w:t>
            </w:r>
            <w:r w:rsidRPr="002126DD">
              <w:rPr>
                <w:rFonts w:cs="Arial"/>
                <w:sz w:val="16"/>
                <w:szCs w:val="16"/>
              </w:rPr>
              <w:t xml:space="preserve"> </w:t>
            </w:r>
            <w:r w:rsidRPr="002126DD">
              <w:rPr>
                <w:rFonts w:cs="Arial"/>
                <w:sz w:val="16"/>
                <w:szCs w:val="16"/>
                <w:shd w:val="clear" w:color="auto" w:fill="FFFFFF"/>
              </w:rPr>
              <w:t>the quality of parent-child relationships.</w:t>
            </w:r>
          </w:p>
          <w:p w14:paraId="7C2028A7" w14:textId="77777777" w:rsidR="00764925" w:rsidRPr="002126DD" w:rsidRDefault="00764925" w:rsidP="000A0D1D">
            <w:pPr>
              <w:pStyle w:val="TableText"/>
              <w:rPr>
                <w:rFonts w:cs="Arial"/>
                <w:sz w:val="16"/>
                <w:szCs w:val="16"/>
                <w:shd w:val="clear" w:color="auto" w:fill="FFFFFF"/>
              </w:rPr>
            </w:pPr>
            <w:r w:rsidRPr="002126DD">
              <w:rPr>
                <w:rFonts w:cs="Arial"/>
                <w:sz w:val="16"/>
                <w:szCs w:val="16"/>
                <w:shd w:val="clear" w:color="auto" w:fill="FFFFFF"/>
              </w:rPr>
              <w:t>Caution should be taken in interpreting the improvements in non-generalised social-emotional reciprocity and family relationships due to attrition in studies.</w:t>
            </w:r>
          </w:p>
          <w:p w14:paraId="7C2028A8" w14:textId="77777777" w:rsidR="00764925" w:rsidRPr="002126DD" w:rsidRDefault="00764925" w:rsidP="000A0D1D">
            <w:pPr>
              <w:pStyle w:val="TableText"/>
              <w:rPr>
                <w:rFonts w:cs="Arial"/>
                <w:sz w:val="16"/>
                <w:szCs w:val="16"/>
              </w:rPr>
            </w:pPr>
            <w:r w:rsidRPr="002126DD">
              <w:rPr>
                <w:rFonts w:cs="Arial"/>
                <w:sz w:val="16"/>
                <w:szCs w:val="16"/>
              </w:rPr>
              <w:t>More research using larger samples and generalised outcome measures needed to corroborate findings and to examine whether the effects are enduring.</w:t>
            </w:r>
          </w:p>
          <w:p w14:paraId="7C2028A9" w14:textId="77777777" w:rsidR="00764925" w:rsidRPr="002126DD" w:rsidRDefault="00764925" w:rsidP="000A0D1D">
            <w:pPr>
              <w:pStyle w:val="TableText"/>
              <w:rPr>
                <w:rFonts w:cs="Arial"/>
                <w:sz w:val="16"/>
                <w:szCs w:val="16"/>
              </w:rPr>
            </w:pPr>
            <w:r w:rsidRPr="002126DD">
              <w:rPr>
                <w:rFonts w:cs="Arial"/>
                <w:color w:val="201F1E"/>
                <w:sz w:val="16"/>
                <w:szCs w:val="16"/>
                <w:shd w:val="clear" w:color="auto" w:fill="FFFFFF"/>
              </w:rPr>
              <w:t>When applying the review to practice, music therapy requires specialised academic and clinical training.</w:t>
            </w:r>
          </w:p>
          <w:p w14:paraId="7C2028AA" w14:textId="77777777" w:rsidR="00764925" w:rsidRPr="002126DD" w:rsidRDefault="00764925" w:rsidP="000A0D1D">
            <w:pPr>
              <w:pStyle w:val="TableText"/>
              <w:rPr>
                <w:rFonts w:cs="Arial"/>
                <w:sz w:val="16"/>
                <w:szCs w:val="16"/>
              </w:rPr>
            </w:pPr>
            <w:r w:rsidRPr="002126DD">
              <w:rPr>
                <w:rFonts w:cs="Arial"/>
                <w:b/>
                <w:sz w:val="16"/>
                <w:szCs w:val="16"/>
              </w:rPr>
              <w:t>Reviewer</w:t>
            </w:r>
            <w:r w:rsidR="00293BE3" w:rsidRPr="002126DD">
              <w:rPr>
                <w:rFonts w:cs="Arial"/>
                <w:b/>
                <w:sz w:val="16"/>
                <w:szCs w:val="16"/>
              </w:rPr>
              <w:t>’</w:t>
            </w:r>
            <w:r w:rsidRPr="002126DD">
              <w:rPr>
                <w:rFonts w:cs="Arial"/>
                <w:b/>
                <w:sz w:val="16"/>
                <w:szCs w:val="16"/>
              </w:rPr>
              <w:t>s comments</w:t>
            </w:r>
            <w:r w:rsidRPr="002126DD">
              <w:rPr>
                <w:rFonts w:cs="Arial"/>
                <w:sz w:val="16"/>
                <w:szCs w:val="16"/>
              </w:rPr>
              <w:t>: Comprehensive search; identified, extracted and appraised by two researchers using checklists; appropriate data analysis.</w:t>
            </w:r>
          </w:p>
          <w:p w14:paraId="7C2028AB" w14:textId="77777777" w:rsidR="00764925" w:rsidRPr="002126DD" w:rsidRDefault="00764925" w:rsidP="000A0D1D">
            <w:pPr>
              <w:pStyle w:val="TableText"/>
              <w:rPr>
                <w:rFonts w:cs="Arial"/>
                <w:sz w:val="16"/>
                <w:szCs w:val="16"/>
              </w:rPr>
            </w:pPr>
            <w:r w:rsidRPr="002126DD">
              <w:rPr>
                <w:rFonts w:cs="Arial"/>
                <w:b/>
                <w:sz w:val="16"/>
                <w:szCs w:val="16"/>
              </w:rPr>
              <w:t>Source of funding</w:t>
            </w:r>
            <w:r w:rsidRPr="002126DD">
              <w:rPr>
                <w:rFonts w:cs="Arial"/>
                <w:sz w:val="16"/>
                <w:szCs w:val="16"/>
              </w:rPr>
              <w:t>: none reported</w:t>
            </w:r>
            <w:r w:rsidR="00FC0F49" w:rsidRPr="002126DD">
              <w:rPr>
                <w:rFonts w:cs="Arial"/>
                <w:sz w:val="16"/>
                <w:szCs w:val="16"/>
              </w:rPr>
              <w:t>.</w:t>
            </w:r>
          </w:p>
          <w:p w14:paraId="7C2028AC" w14:textId="77777777" w:rsidR="00293BE3" w:rsidRPr="002126DD" w:rsidRDefault="00764925" w:rsidP="00FC0F49">
            <w:pPr>
              <w:pStyle w:val="TableText"/>
              <w:spacing w:after="0"/>
              <w:rPr>
                <w:rFonts w:cs="Arial"/>
                <w:sz w:val="16"/>
                <w:szCs w:val="16"/>
              </w:rPr>
            </w:pPr>
            <w:r w:rsidRPr="002126DD">
              <w:rPr>
                <w:rFonts w:cs="Arial"/>
                <w:b/>
                <w:sz w:val="16"/>
                <w:szCs w:val="16"/>
              </w:rPr>
              <w:t>Included relevant trials</w:t>
            </w:r>
            <w:r w:rsidRPr="002126DD">
              <w:rPr>
                <w:rFonts w:cs="Arial"/>
                <w:sz w:val="16"/>
                <w:szCs w:val="16"/>
              </w:rPr>
              <w:t>:</w:t>
            </w:r>
          </w:p>
          <w:p w14:paraId="7C2028AD"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Arezina (2011) </w:t>
            </w:r>
            <w:r w:rsidRPr="002126DD">
              <w:rPr>
                <w:rFonts w:cs="Arial"/>
                <w:sz w:val="16"/>
                <w:szCs w:val="16"/>
              </w:rPr>
              <w:fldChar w:fldCharType="begin"/>
            </w:r>
            <w:r w:rsidRPr="002126DD">
              <w:rPr>
                <w:rFonts w:cs="Arial"/>
                <w:sz w:val="16"/>
                <w:szCs w:val="16"/>
              </w:rPr>
              <w:instrText xml:space="preserve"> ADDIN EN.CITE &lt;EndNote&gt;&lt;Cite&gt;&lt;Author&gt;Arezina&lt;/Author&gt;&lt;Year&gt;2011&lt;/Year&gt;&lt;RecNum&gt;384&lt;/RecNum&gt;&lt;DisplayText&gt;[47]&lt;/DisplayText&gt;&lt;record&gt;&lt;rec-number&gt;384&lt;/rec-number&gt;&lt;foreign-keys&gt;&lt;key app="EN" db-id="v0asw5ap60zxfzezz945x5re90rfsapvffep" timestamp="1596698075"&gt;384&lt;/key&gt;&lt;/foreign-keys&gt;&lt;ref-type name="Thesis"&gt;32&lt;/ref-type&gt;&lt;contributors&gt;&lt;authors&gt;&lt;author&gt;Arezina, C. H.&lt;/author&gt;&lt;/authors&gt;&lt;/contributors&gt;&lt;titles&gt;&lt;title&gt;The effect of interactive music therapy on joint attention skills in preschool children with autism spectrum disorder&lt;/title&gt;&lt;/titles&gt;&lt;volume&gt;Masters thesis&lt;/volume&gt;&lt;dates&gt;&lt;year&gt;2011&lt;/year&gt;&lt;/dates&gt;&lt;pub-location&gt;Lawrence, KS, USA&lt;/pub-location&gt;&lt;publisher&gt;University of Kansas&lt;/publisher&gt;&lt;urls&gt;&lt;/urls&gt;&lt;/record&gt;&lt;/Cite&gt;&lt;/EndNote&gt;</w:instrText>
            </w:r>
            <w:r w:rsidRPr="002126DD">
              <w:rPr>
                <w:rFonts w:cs="Arial"/>
                <w:sz w:val="16"/>
                <w:szCs w:val="16"/>
              </w:rPr>
              <w:fldChar w:fldCharType="separate"/>
            </w:r>
            <w:r w:rsidRPr="002126DD">
              <w:rPr>
                <w:rFonts w:cs="Arial"/>
                <w:noProof/>
                <w:sz w:val="16"/>
                <w:szCs w:val="16"/>
              </w:rPr>
              <w:t>[47]</w:t>
            </w:r>
            <w:r w:rsidRPr="002126DD">
              <w:rPr>
                <w:rFonts w:cs="Arial"/>
                <w:sz w:val="16"/>
                <w:szCs w:val="16"/>
              </w:rPr>
              <w:fldChar w:fldCharType="end"/>
            </w:r>
          </w:p>
          <w:p w14:paraId="7C2028AE"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Brownell (2002) </w:t>
            </w:r>
            <w:r w:rsidRPr="002126DD">
              <w:rPr>
                <w:rFonts w:cs="Arial"/>
                <w:sz w:val="16"/>
                <w:szCs w:val="16"/>
              </w:rPr>
              <w:fldChar w:fldCharType="begin"/>
            </w:r>
            <w:r w:rsidRPr="002126DD">
              <w:rPr>
                <w:rFonts w:cs="Arial"/>
                <w:sz w:val="16"/>
                <w:szCs w:val="16"/>
              </w:rPr>
              <w:instrText xml:space="preserve"> ADDIN EN.CITE &lt;EndNote&gt;&lt;Cite&gt;&lt;Author&gt;Brownell&lt;/Author&gt;&lt;Year&gt;2002&lt;/Year&gt;&lt;RecNum&gt;385&lt;/RecNum&gt;&lt;DisplayText&gt;[52]&lt;/DisplayText&gt;&lt;record&gt;&lt;rec-number&gt;385&lt;/rec-number&gt;&lt;foreign-keys&gt;&lt;key app="EN" db-id="v0asw5ap60zxfzezz945x5re90rfsapvffep" timestamp="1596698181"&gt;385&lt;/key&gt;&lt;/foreign-keys&gt;&lt;ref-type name="Journal Article"&gt;17&lt;/ref-type&gt;&lt;contributors&gt;&lt;authors&gt;&lt;author&gt;Brownell, M. D.&lt;/author&gt;&lt;/authors&gt;&lt;/contributors&gt;&lt;titles&gt;&lt;title&gt;Musically adapted social stories to modify behaviors in students with autism: four case studies&lt;/title&gt;&lt;secondary-title&gt;Journal of Music Therapy&lt;/secondary-title&gt;&lt;/titles&gt;&lt;periodical&gt;&lt;full-title&gt;Journal of Music Therapy&lt;/full-title&gt;&lt;/periodical&gt;&lt;pages&gt;117-44&lt;/pages&gt;&lt;volume&gt;39&lt;/volume&gt;&lt;number&gt;2&lt;/number&gt;&lt;dates&gt;&lt;year&gt;2002&lt;/year&gt;&lt;/dates&gt;&lt;urls&gt;&lt;/urls&gt;&lt;/record&gt;&lt;/Cite&gt;&lt;/EndNote&gt;</w:instrText>
            </w:r>
            <w:r w:rsidRPr="002126DD">
              <w:rPr>
                <w:rFonts w:cs="Arial"/>
                <w:sz w:val="16"/>
                <w:szCs w:val="16"/>
              </w:rPr>
              <w:fldChar w:fldCharType="separate"/>
            </w:r>
            <w:r w:rsidRPr="002126DD">
              <w:rPr>
                <w:rFonts w:cs="Arial"/>
                <w:noProof/>
                <w:sz w:val="16"/>
                <w:szCs w:val="16"/>
              </w:rPr>
              <w:t>[52]</w:t>
            </w:r>
            <w:r w:rsidRPr="002126DD">
              <w:rPr>
                <w:rFonts w:cs="Arial"/>
                <w:sz w:val="16"/>
                <w:szCs w:val="16"/>
              </w:rPr>
              <w:fldChar w:fldCharType="end"/>
            </w:r>
          </w:p>
          <w:p w14:paraId="7C2028AF"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Buday (1995) </w:t>
            </w:r>
            <w:r w:rsidRPr="002126DD">
              <w:rPr>
                <w:rFonts w:cs="Arial"/>
                <w:sz w:val="16"/>
                <w:szCs w:val="16"/>
              </w:rPr>
              <w:fldChar w:fldCharType="begin"/>
            </w:r>
            <w:r w:rsidRPr="002126DD">
              <w:rPr>
                <w:rFonts w:cs="Arial"/>
                <w:sz w:val="16"/>
                <w:szCs w:val="16"/>
              </w:rPr>
              <w:instrText xml:space="preserve"> ADDIN EN.CITE &lt;EndNote&gt;&lt;Cite&gt;&lt;Author&gt;Buday&lt;/Author&gt;&lt;Year&gt;1995&lt;/Year&gt;&lt;RecNum&gt;386&lt;/RecNum&gt;&lt;DisplayText&gt;[48]&lt;/DisplayText&gt;&lt;record&gt;&lt;rec-number&gt;386&lt;/rec-number&gt;&lt;foreign-keys&gt;&lt;key app="EN" db-id="v0asw5ap60zxfzezz945x5re90rfsapvffep" timestamp="1596698273"&gt;386&lt;/key&gt;&lt;/foreign-keys&gt;&lt;ref-type name="Journal Article"&gt;17&lt;/ref-type&gt;&lt;contributors&gt;&lt;authors&gt;&lt;author&gt;Buday, E. M.&lt;/author&gt;&lt;/authors&gt;&lt;/contributors&gt;&lt;titles&gt;&lt;title&gt;The effects of signed and spoken words taught with music on sign and speech imitation by children with autism&lt;/title&gt;&lt;secondary-title&gt;Journal of Music Therapy&lt;/secondary-title&gt;&lt;/titles&gt;&lt;periodical&gt;&lt;full-title&gt;Journal of Music Therapy&lt;/full-title&gt;&lt;/periodical&gt;&lt;pages&gt;189-202&lt;/pages&gt;&lt;volume&gt;32&lt;/volume&gt;&lt;number&gt;3&lt;/number&gt;&lt;dates&gt;&lt;year&gt;1995&lt;/year&gt;&lt;/dates&gt;&lt;urls&gt;&lt;/urls&gt;&lt;/record&gt;&lt;/Cite&gt;&lt;/EndNote&gt;</w:instrText>
            </w:r>
            <w:r w:rsidRPr="002126DD">
              <w:rPr>
                <w:rFonts w:cs="Arial"/>
                <w:sz w:val="16"/>
                <w:szCs w:val="16"/>
              </w:rPr>
              <w:fldChar w:fldCharType="separate"/>
            </w:r>
            <w:r w:rsidRPr="002126DD">
              <w:rPr>
                <w:rFonts w:cs="Arial"/>
                <w:noProof/>
                <w:sz w:val="16"/>
                <w:szCs w:val="16"/>
              </w:rPr>
              <w:t>[48]</w:t>
            </w:r>
            <w:r w:rsidRPr="002126DD">
              <w:rPr>
                <w:rFonts w:cs="Arial"/>
                <w:sz w:val="16"/>
                <w:szCs w:val="16"/>
              </w:rPr>
              <w:fldChar w:fldCharType="end"/>
            </w:r>
          </w:p>
          <w:p w14:paraId="7C2028B0"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Farmer (2003) </w:t>
            </w:r>
            <w:r w:rsidRPr="002126DD">
              <w:rPr>
                <w:rFonts w:cs="Arial"/>
                <w:sz w:val="16"/>
                <w:szCs w:val="16"/>
              </w:rPr>
              <w:fldChar w:fldCharType="begin"/>
            </w:r>
            <w:r w:rsidRPr="002126DD">
              <w:rPr>
                <w:rFonts w:cs="Arial"/>
                <w:sz w:val="16"/>
                <w:szCs w:val="16"/>
              </w:rPr>
              <w:instrText xml:space="preserve"> ADDIN EN.CITE &lt;EndNote&gt;&lt;Cite&gt;&lt;Author&gt;Buday&lt;/Author&gt;&lt;Year&gt;1995&lt;/Year&gt;&lt;RecNum&gt;386&lt;/RecNum&gt;&lt;DisplayText&gt;[48]&lt;/DisplayText&gt;&lt;record&gt;&lt;rec-number&gt;386&lt;/rec-number&gt;&lt;foreign-keys&gt;&lt;key app="EN" db-id="v0asw5ap60zxfzezz945x5re90rfsapvffep" timestamp="1596698273"&gt;386&lt;/key&gt;&lt;/foreign-keys&gt;&lt;ref-type name="Journal Article"&gt;17&lt;/ref-type&gt;&lt;contributors&gt;&lt;authors&gt;&lt;author&gt;Buday, E. M.&lt;/author&gt;&lt;/authors&gt;&lt;/contributors&gt;&lt;titles&gt;&lt;title&gt;The effects of signed and spoken words taught with music on sign and speech imitation by children with autism&lt;/title&gt;&lt;secondary-title&gt;Journal of Music Therapy&lt;/secondary-title&gt;&lt;/titles&gt;&lt;periodical&gt;&lt;full-title&gt;Journal of Music Therapy&lt;/full-title&gt;&lt;/periodical&gt;&lt;pages&gt;189-202&lt;/pages&gt;&lt;volume&gt;32&lt;/volume&gt;&lt;number&gt;3&lt;/number&gt;&lt;dates&gt;&lt;year&gt;1995&lt;/year&gt;&lt;/dates&gt;&lt;urls&gt;&lt;/urls&gt;&lt;/record&gt;&lt;/Cite&gt;&lt;/EndNote&gt;</w:instrText>
            </w:r>
            <w:r w:rsidRPr="002126DD">
              <w:rPr>
                <w:rFonts w:cs="Arial"/>
                <w:sz w:val="16"/>
                <w:szCs w:val="16"/>
              </w:rPr>
              <w:fldChar w:fldCharType="separate"/>
            </w:r>
            <w:r w:rsidRPr="002126DD">
              <w:rPr>
                <w:rFonts w:cs="Arial"/>
                <w:noProof/>
                <w:sz w:val="16"/>
                <w:szCs w:val="16"/>
              </w:rPr>
              <w:t>[48]</w:t>
            </w:r>
            <w:r w:rsidRPr="002126DD">
              <w:rPr>
                <w:rFonts w:cs="Arial"/>
                <w:sz w:val="16"/>
                <w:szCs w:val="16"/>
              </w:rPr>
              <w:fldChar w:fldCharType="end"/>
            </w:r>
          </w:p>
          <w:p w14:paraId="7C2028B1"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Gattino (2011) </w:t>
            </w:r>
            <w:r w:rsidRPr="002126DD">
              <w:rPr>
                <w:rFonts w:cs="Arial"/>
                <w:sz w:val="16"/>
                <w:szCs w:val="16"/>
              </w:rPr>
              <w:fldChar w:fldCharType="begin"/>
            </w:r>
            <w:r w:rsidRPr="002126DD">
              <w:rPr>
                <w:rFonts w:cs="Arial"/>
                <w:sz w:val="16"/>
                <w:szCs w:val="16"/>
              </w:rPr>
              <w:instrText xml:space="preserve"> ADDIN EN.CITE &lt;EndNote&gt;&lt;Cite&gt;&lt;Author&gt;Gattino&lt;/Author&gt;&lt;Year&gt;2011&lt;/Year&gt;&lt;RecNum&gt;388&lt;/RecNum&gt;&lt;DisplayText&gt;[45]&lt;/DisplayText&gt;&lt;record&gt;&lt;rec-number&gt;388&lt;/rec-number&gt;&lt;foreign-keys&gt;&lt;key app="EN" db-id="v0asw5ap60zxfzezz945x5re90rfsapvffep" timestamp="1596698497"&gt;388&lt;/key&gt;&lt;/foreign-keys&gt;&lt;ref-type name="Journal Article"&gt;17&lt;/ref-type&gt;&lt;contributors&gt;&lt;authors&gt;&lt;author&gt;Gattino, G. S.&lt;/author&gt;&lt;author&gt;Riesgo, R. D. S.&lt;/author&gt;&lt;author&gt;Longo, D.&lt;/author&gt;&lt;author&gt;Leite, J. C. L.&lt;/author&gt;&lt;author&gt;Faccini, L. S.&lt;/author&gt;&lt;/authors&gt;&lt;/contributors&gt;&lt;titles&gt;&lt;title&gt;Effects of relational music therapy on communication of children with autism: a randomised controlled study&lt;/title&gt;&lt;secondary-title&gt;Nordic Journal of Music Therapy&lt;/secondary-title&gt;&lt;/titles&gt;&lt;periodical&gt;&lt;full-title&gt;Nordic Journal of Music Therapy&lt;/full-title&gt;&lt;/periodical&gt;&lt;pages&gt;142-54&lt;/pages&gt;&lt;volume&gt;20&lt;/volume&gt;&lt;number&gt;2&lt;/number&gt;&lt;dates&gt;&lt;year&gt;2011&lt;/year&gt;&lt;/dates&gt;&lt;urls&gt;&lt;/urls&gt;&lt;/record&gt;&lt;/Cite&gt;&lt;/EndNote&gt;</w:instrText>
            </w:r>
            <w:r w:rsidRPr="002126DD">
              <w:rPr>
                <w:rFonts w:cs="Arial"/>
                <w:sz w:val="16"/>
                <w:szCs w:val="16"/>
              </w:rPr>
              <w:fldChar w:fldCharType="separate"/>
            </w:r>
            <w:r w:rsidRPr="002126DD">
              <w:rPr>
                <w:rFonts w:cs="Arial"/>
                <w:noProof/>
                <w:sz w:val="16"/>
                <w:szCs w:val="16"/>
              </w:rPr>
              <w:t>[45]</w:t>
            </w:r>
            <w:r w:rsidRPr="002126DD">
              <w:rPr>
                <w:rFonts w:cs="Arial"/>
                <w:sz w:val="16"/>
                <w:szCs w:val="16"/>
              </w:rPr>
              <w:fldChar w:fldCharType="end"/>
            </w:r>
          </w:p>
          <w:p w14:paraId="7C2028B2"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Kim (2008) </w:t>
            </w:r>
            <w:r w:rsidRPr="002126DD">
              <w:rPr>
                <w:rFonts w:cs="Arial"/>
                <w:sz w:val="16"/>
                <w:szCs w:val="16"/>
              </w:rPr>
              <w:fldChar w:fldCharType="begin"/>
            </w:r>
            <w:r w:rsidRPr="002126DD">
              <w:rPr>
                <w:rFonts w:cs="Arial"/>
                <w:sz w:val="16"/>
                <w:szCs w:val="16"/>
              </w:rPr>
              <w:instrText xml:space="preserve"> ADDIN EN.CITE &lt;EndNote&gt;&lt;Cite&gt;&lt;Author&gt;Gattino&lt;/Author&gt;&lt;Year&gt;2011&lt;/Year&gt;&lt;RecNum&gt;388&lt;/RecNum&gt;&lt;DisplayText&gt;[45]&lt;/DisplayText&gt;&lt;record&gt;&lt;rec-number&gt;388&lt;/rec-number&gt;&lt;foreign-keys&gt;&lt;key app="EN" db-id="v0asw5ap60zxfzezz945x5re90rfsapvffep" timestamp="1596698497"&gt;388&lt;/key&gt;&lt;/foreign-keys&gt;&lt;ref-type name="Journal Article"&gt;17&lt;/ref-type&gt;&lt;contributors&gt;&lt;authors&gt;&lt;author&gt;Gattino, G. S.&lt;/author&gt;&lt;author&gt;Riesgo, R. D. S.&lt;/author&gt;&lt;author&gt;Longo, D.&lt;/author&gt;&lt;author&gt;Leite, J. C. L.&lt;/author&gt;&lt;author&gt;Faccini, L. S.&lt;/author&gt;&lt;/authors&gt;&lt;/contributors&gt;&lt;titles&gt;&lt;title&gt;Effects of relational music therapy on communication of children with autism: a randomised controlled study&lt;/title&gt;&lt;secondary-title&gt;Nordic Journal of Music Therapy&lt;/secondary-title&gt;&lt;/titles&gt;&lt;periodical&gt;&lt;full-title&gt;Nordic Journal of Music Therapy&lt;/full-title&gt;&lt;/periodical&gt;&lt;pages&gt;142-54&lt;/pages&gt;&lt;volume&gt;20&lt;/volume&gt;&lt;number&gt;2&lt;/number&gt;&lt;dates&gt;&lt;year&gt;2011&lt;/year&gt;&lt;/dates&gt;&lt;urls&gt;&lt;/urls&gt;&lt;/record&gt;&lt;/Cite&gt;&lt;/EndNote&gt;</w:instrText>
            </w:r>
            <w:r w:rsidRPr="002126DD">
              <w:rPr>
                <w:rFonts w:cs="Arial"/>
                <w:sz w:val="16"/>
                <w:szCs w:val="16"/>
              </w:rPr>
              <w:fldChar w:fldCharType="separate"/>
            </w:r>
            <w:r w:rsidRPr="002126DD">
              <w:rPr>
                <w:rFonts w:cs="Arial"/>
                <w:noProof/>
                <w:sz w:val="16"/>
                <w:szCs w:val="16"/>
              </w:rPr>
              <w:t>[45]</w:t>
            </w:r>
            <w:r w:rsidRPr="002126DD">
              <w:rPr>
                <w:rFonts w:cs="Arial"/>
                <w:sz w:val="16"/>
                <w:szCs w:val="16"/>
              </w:rPr>
              <w:fldChar w:fldCharType="end"/>
            </w:r>
          </w:p>
          <w:p w14:paraId="7C2028B3" w14:textId="77777777" w:rsidR="00764925" w:rsidRPr="002126DD" w:rsidRDefault="00764925" w:rsidP="00FC0F49">
            <w:pPr>
              <w:pStyle w:val="TableBullet"/>
              <w:spacing w:before="30" w:after="0"/>
              <w:rPr>
                <w:rFonts w:cs="Arial"/>
                <w:sz w:val="16"/>
                <w:szCs w:val="16"/>
              </w:rPr>
            </w:pPr>
            <w:r w:rsidRPr="002126DD">
              <w:rPr>
                <w:rFonts w:cs="Arial"/>
                <w:sz w:val="16"/>
                <w:szCs w:val="16"/>
              </w:rPr>
              <w:t>Lim (2010)</w:t>
            </w:r>
            <w:r w:rsidR="00293BE3" w:rsidRPr="002126DD">
              <w:rPr>
                <w:rFonts w:cs="Arial"/>
                <w:sz w:val="16"/>
                <w:szCs w:val="16"/>
              </w:rPr>
              <w:t xml:space="preserve"> </w:t>
            </w:r>
            <w:r w:rsidRPr="002126DD">
              <w:rPr>
                <w:rFonts w:cs="Arial"/>
                <w:sz w:val="16"/>
                <w:szCs w:val="16"/>
              </w:rPr>
              <w:fldChar w:fldCharType="begin"/>
            </w:r>
            <w:r w:rsidRPr="002126DD">
              <w:rPr>
                <w:rFonts w:cs="Arial"/>
                <w:sz w:val="16"/>
                <w:szCs w:val="16"/>
              </w:rPr>
              <w:instrText xml:space="preserve"> ADDIN EN.CITE &lt;EndNote&gt;&lt;Cite&gt;&lt;Author&gt;Lim&lt;/Author&gt;&lt;Year&gt;2010&lt;/Year&gt;&lt;RecNum&gt;391&lt;/RecNum&gt;&lt;DisplayText&gt;[46]&lt;/DisplayText&gt;&lt;record&gt;&lt;rec-number&gt;391&lt;/rec-number&gt;&lt;foreign-keys&gt;&lt;key app="EN" db-id="v0asw5ap60zxfzezz945x5re90rfsapvffep" timestamp="1596698924"&gt;391&lt;/key&gt;&lt;/foreign-keys&gt;&lt;ref-type name="Journal Article"&gt;17&lt;/ref-type&gt;&lt;contributors&gt;&lt;authors&gt;&lt;author&gt;Lim, H. A.&lt;/author&gt;&lt;/authors&gt;&lt;/contributors&gt;&lt;titles&gt;&lt;title&gt;Effect of “developmental speech and language training through music” on speech production in children with autism spectrum disorders&lt;/title&gt;&lt;secondary-title&gt;Journal of Music Therapy&lt;/secondary-title&gt;&lt;/titles&gt;&lt;periodical&gt;&lt;full-title&gt;Journal of Music Therapy&lt;/full-title&gt;&lt;/periodical&gt;&lt;pages&gt;2-26&lt;/pages&gt;&lt;volume&gt;47&lt;/volume&gt;&lt;number&gt;1&lt;/number&gt;&lt;dates&gt;&lt;year&gt;2010&lt;/year&gt;&lt;/dates&gt;&lt;urls&gt;&lt;/urls&gt;&lt;/record&gt;&lt;/Cite&gt;&lt;/EndNote&gt;</w:instrText>
            </w:r>
            <w:r w:rsidRPr="002126DD">
              <w:rPr>
                <w:rFonts w:cs="Arial"/>
                <w:sz w:val="16"/>
                <w:szCs w:val="16"/>
              </w:rPr>
              <w:fldChar w:fldCharType="separate"/>
            </w:r>
            <w:r w:rsidRPr="002126DD">
              <w:rPr>
                <w:rFonts w:cs="Arial"/>
                <w:noProof/>
                <w:sz w:val="16"/>
                <w:szCs w:val="16"/>
              </w:rPr>
              <w:t>[46]</w:t>
            </w:r>
            <w:r w:rsidRPr="002126DD">
              <w:rPr>
                <w:rFonts w:cs="Arial"/>
                <w:sz w:val="16"/>
                <w:szCs w:val="16"/>
              </w:rPr>
              <w:fldChar w:fldCharType="end"/>
            </w:r>
          </w:p>
          <w:p w14:paraId="7C2028B4"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Lim (2011) </w:t>
            </w:r>
            <w:r w:rsidRPr="002126DD">
              <w:rPr>
                <w:rFonts w:cs="Arial"/>
                <w:sz w:val="16"/>
                <w:szCs w:val="16"/>
              </w:rPr>
              <w:fldChar w:fldCharType="begin"/>
            </w:r>
            <w:r w:rsidRPr="002126DD">
              <w:rPr>
                <w:rFonts w:cs="Arial"/>
                <w:sz w:val="16"/>
                <w:szCs w:val="16"/>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2126DD">
              <w:rPr>
                <w:rFonts w:cs="Arial"/>
                <w:sz w:val="16"/>
                <w:szCs w:val="16"/>
              </w:rPr>
              <w:fldChar w:fldCharType="separate"/>
            </w:r>
            <w:r w:rsidRPr="002126DD">
              <w:rPr>
                <w:rFonts w:cs="Arial"/>
                <w:noProof/>
                <w:sz w:val="16"/>
                <w:szCs w:val="16"/>
              </w:rPr>
              <w:t>[50]</w:t>
            </w:r>
            <w:r w:rsidRPr="002126DD">
              <w:rPr>
                <w:rFonts w:cs="Arial"/>
                <w:sz w:val="16"/>
                <w:szCs w:val="16"/>
              </w:rPr>
              <w:fldChar w:fldCharType="end"/>
            </w:r>
          </w:p>
          <w:p w14:paraId="7C2028B5" w14:textId="77777777" w:rsidR="00764925" w:rsidRPr="002126DD" w:rsidRDefault="00764925" w:rsidP="00FC0F49">
            <w:pPr>
              <w:pStyle w:val="TableBullet"/>
              <w:spacing w:before="30" w:after="0"/>
              <w:rPr>
                <w:rFonts w:cs="Arial"/>
                <w:sz w:val="16"/>
                <w:szCs w:val="16"/>
              </w:rPr>
            </w:pPr>
            <w:r w:rsidRPr="002126DD">
              <w:rPr>
                <w:rFonts w:cs="Arial"/>
                <w:sz w:val="16"/>
                <w:szCs w:val="16"/>
              </w:rPr>
              <w:t xml:space="preserve">Thomas (2003) </w:t>
            </w:r>
            <w:r w:rsidRPr="002126DD">
              <w:rPr>
                <w:rFonts w:cs="Arial"/>
                <w:sz w:val="16"/>
                <w:szCs w:val="16"/>
              </w:rPr>
              <w:fldChar w:fldCharType="begin"/>
            </w:r>
            <w:r w:rsidRPr="002126DD">
              <w:rPr>
                <w:rFonts w:cs="Arial"/>
                <w:sz w:val="16"/>
                <w:szCs w:val="16"/>
              </w:rPr>
              <w:instrText xml:space="preserve"> ADDIN EN.CITE &lt;EndNote&gt;&lt;Cite&gt;&lt;Author&gt;Thomas&lt;/Author&gt;&lt;Year&gt;2003&lt;/Year&gt;&lt;RecNum&gt;393&lt;/RecNum&gt;&lt;DisplayText&gt;[51]&lt;/DisplayText&gt;&lt;record&gt;&lt;rec-number&gt;393&lt;/rec-number&gt;&lt;foreign-keys&gt;&lt;key app="EN" db-id="v0asw5ap60zxfzezz945x5re90rfsapvffep" timestamp="1596699202"&gt;393&lt;/key&gt;&lt;/foreign-keys&gt;&lt;ref-type name="Conference Proceedings"&gt;10&lt;/ref-type&gt;&lt;contributors&gt;&lt;authors&gt;&lt;author&gt;Thomas, A.&lt;/author&gt;&lt;author&gt;Hunter, B.&lt;/author&gt;&lt;/authors&gt;&lt;/contributors&gt;&lt;titles&gt;&lt;title&gt;The effect of music therapy on communication skills of children ages 2-3 with autism: a pilot study&lt;/title&gt;&lt;secondary-title&gt;Proceedings of the American Music Therapy Association&lt;/secondary-title&gt;&lt;tertiary-title&gt;Proceedings of the American Music Therapy Association&lt;/tertiary-title&gt;&lt;/titles&gt;&lt;dates&gt;&lt;year&gt;2003&lt;/year&gt;&lt;/dates&gt;&lt;pub-location&gt;Minneapolis, MN, USA&lt;/pub-location&gt;&lt;urls&gt;&lt;/urls&gt;&lt;/record&gt;&lt;/Cite&gt;&lt;/EndNote&gt;</w:instrText>
            </w:r>
            <w:r w:rsidRPr="002126DD">
              <w:rPr>
                <w:rFonts w:cs="Arial"/>
                <w:sz w:val="16"/>
                <w:szCs w:val="16"/>
              </w:rPr>
              <w:fldChar w:fldCharType="separate"/>
            </w:r>
            <w:r w:rsidRPr="002126DD">
              <w:rPr>
                <w:rFonts w:cs="Arial"/>
                <w:noProof/>
                <w:sz w:val="16"/>
                <w:szCs w:val="16"/>
              </w:rPr>
              <w:t>[51]</w:t>
            </w:r>
            <w:r w:rsidRPr="002126DD">
              <w:rPr>
                <w:rFonts w:cs="Arial"/>
                <w:sz w:val="16"/>
                <w:szCs w:val="16"/>
              </w:rPr>
              <w:fldChar w:fldCharType="end"/>
            </w:r>
          </w:p>
          <w:p w14:paraId="7C2028B6" w14:textId="77777777" w:rsidR="00764925" w:rsidRPr="002126DD" w:rsidRDefault="00764925" w:rsidP="00FC0F49">
            <w:pPr>
              <w:pStyle w:val="TableBullet"/>
              <w:spacing w:before="30"/>
              <w:rPr>
                <w:rFonts w:cs="Arial"/>
                <w:sz w:val="16"/>
                <w:szCs w:val="16"/>
              </w:rPr>
            </w:pPr>
            <w:r w:rsidRPr="002126DD">
              <w:rPr>
                <w:rFonts w:cs="Arial"/>
                <w:sz w:val="16"/>
                <w:szCs w:val="16"/>
              </w:rPr>
              <w:t xml:space="preserve">Thompson (2012) </w:t>
            </w:r>
            <w:r w:rsidRPr="002126DD">
              <w:rPr>
                <w:rFonts w:cs="Arial"/>
                <w:sz w:val="16"/>
                <w:szCs w:val="16"/>
              </w:rPr>
              <w:fldChar w:fldCharType="begin"/>
            </w:r>
            <w:r w:rsidRPr="002126DD">
              <w:rPr>
                <w:rFonts w:cs="Arial"/>
                <w:sz w:val="16"/>
                <w:szCs w:val="16"/>
              </w:rPr>
              <w:instrText xml:space="preserve"> ADDIN EN.CITE &lt;EndNote&gt;&lt;Cite&gt;&lt;Author&gt;Thomas&lt;/Author&gt;&lt;Year&gt;2003&lt;/Year&gt;&lt;RecNum&gt;393&lt;/RecNum&gt;&lt;DisplayText&gt;[51]&lt;/DisplayText&gt;&lt;record&gt;&lt;rec-number&gt;393&lt;/rec-number&gt;&lt;foreign-keys&gt;&lt;key app="EN" db-id="v0asw5ap60zxfzezz945x5re90rfsapvffep" timestamp="1596699202"&gt;393&lt;/key&gt;&lt;/foreign-keys&gt;&lt;ref-type name="Conference Proceedings"&gt;10&lt;/ref-type&gt;&lt;contributors&gt;&lt;authors&gt;&lt;author&gt;Thomas, A.&lt;/author&gt;&lt;author&gt;Hunter, B.&lt;/author&gt;&lt;/authors&gt;&lt;/contributors&gt;&lt;titles&gt;&lt;title&gt;The effect of music therapy on communication skills of children ages 2-3 with autism: a pilot study&lt;/title&gt;&lt;secondary-title&gt;Proceedings of the American Music Therapy Association&lt;/secondary-title&gt;&lt;tertiary-title&gt;Proceedings of the American Music Therapy Association&lt;/tertiary-title&gt;&lt;/titles&gt;&lt;dates&gt;&lt;year&gt;2003&lt;/year&gt;&lt;/dates&gt;&lt;pub-location&gt;Minneapolis, MN, USA&lt;/pub-location&gt;&lt;urls&gt;&lt;/urls&gt;&lt;/record&gt;&lt;/Cite&gt;&lt;/EndNote&gt;</w:instrText>
            </w:r>
            <w:r w:rsidRPr="002126DD">
              <w:rPr>
                <w:rFonts w:cs="Arial"/>
                <w:sz w:val="16"/>
                <w:szCs w:val="16"/>
              </w:rPr>
              <w:fldChar w:fldCharType="separate"/>
            </w:r>
            <w:r w:rsidRPr="002126DD">
              <w:rPr>
                <w:rFonts w:cs="Arial"/>
                <w:noProof/>
                <w:sz w:val="16"/>
                <w:szCs w:val="16"/>
              </w:rPr>
              <w:t>[51]</w:t>
            </w:r>
            <w:r w:rsidRPr="002126DD">
              <w:rPr>
                <w:rFonts w:cs="Arial"/>
                <w:sz w:val="16"/>
                <w:szCs w:val="16"/>
              </w:rPr>
              <w:fldChar w:fldCharType="end"/>
            </w:r>
          </w:p>
        </w:tc>
      </w:tr>
    </w:tbl>
    <w:p w14:paraId="7258FD69" w14:textId="77777777" w:rsidR="002126DD" w:rsidRDefault="002126DD"/>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764925" w:rsidRPr="002B4868" w14:paraId="7C2028BA" w14:textId="77777777" w:rsidTr="00C439A3">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C2028B9" w14:textId="77777777" w:rsidR="00764925" w:rsidRPr="002126DD" w:rsidRDefault="00764925" w:rsidP="002B4868">
            <w:pPr>
              <w:keepNext/>
              <w:spacing w:before="60" w:after="60"/>
              <w:rPr>
                <w:rFonts w:cs="Arial"/>
                <w:b/>
                <w:sz w:val="16"/>
                <w:szCs w:val="16"/>
              </w:rPr>
            </w:pPr>
            <w:r w:rsidRPr="002126DD">
              <w:rPr>
                <w:rFonts w:cs="Arial"/>
                <w:b/>
                <w:sz w:val="16"/>
                <w:szCs w:val="16"/>
              </w:rPr>
              <w:lastRenderedPageBreak/>
              <w:t xml:space="preserve">Brondino </w:t>
            </w:r>
            <w:r w:rsidR="005C43AD" w:rsidRPr="002126DD">
              <w:rPr>
                <w:rFonts w:cs="Arial"/>
                <w:b/>
                <w:sz w:val="16"/>
                <w:szCs w:val="16"/>
              </w:rPr>
              <w:t>et al</w:t>
            </w:r>
            <w:r w:rsidRPr="002126DD">
              <w:rPr>
                <w:rFonts w:cs="Arial"/>
                <w:b/>
                <w:sz w:val="16"/>
                <w:szCs w:val="16"/>
              </w:rPr>
              <w:t xml:space="preserve"> (2015)</w:t>
            </w:r>
            <w:r w:rsidR="00293BE3" w:rsidRPr="002126DD">
              <w:rPr>
                <w:rFonts w:cs="Arial"/>
                <w:b/>
                <w:sz w:val="16"/>
                <w:szCs w:val="16"/>
              </w:rPr>
              <w:t xml:space="preserve"> </w:t>
            </w:r>
            <w:r w:rsidRPr="002126DD">
              <w:rPr>
                <w:rFonts w:cs="Arial"/>
                <w:b/>
                <w:bCs/>
                <w:sz w:val="16"/>
                <w:szCs w:val="16"/>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2126DD">
              <w:rPr>
                <w:rFonts w:cs="Arial"/>
                <w:b/>
                <w:bCs/>
                <w:sz w:val="16"/>
                <w:szCs w:val="16"/>
              </w:rPr>
              <w:instrText xml:space="preserve"> ADDIN EN.CITE </w:instrText>
            </w:r>
            <w:r w:rsidRPr="002126DD">
              <w:rPr>
                <w:rFonts w:cs="Arial"/>
                <w:b/>
                <w:bCs/>
                <w:sz w:val="16"/>
                <w:szCs w:val="16"/>
              </w:rPr>
              <w:fldChar w:fldCharType="begin">
                <w:fldData xml:space="preserve">PEVuZE5vdGU+PENpdGU+PEF1dGhvcj5Ccm9uZGlubzwvQXV0aG9yPjxZZWFyPjIwMTU8L1llYXI+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</w:fldData>
              </w:fldChar>
            </w:r>
            <w:r w:rsidRPr="002126DD">
              <w:rPr>
                <w:rFonts w:cs="Arial"/>
                <w:b/>
                <w:bCs/>
                <w:sz w:val="16"/>
                <w:szCs w:val="16"/>
              </w:rPr>
              <w:instrText xml:space="preserve"> ADDIN EN.CITE.DATA </w:instrText>
            </w:r>
            <w:r w:rsidRPr="002126DD">
              <w:rPr>
                <w:rFonts w:cs="Arial"/>
                <w:b/>
                <w:bCs/>
                <w:sz w:val="16"/>
                <w:szCs w:val="16"/>
              </w:rPr>
            </w:r>
            <w:r w:rsidRPr="002126DD">
              <w:rPr>
                <w:rFonts w:cs="Arial"/>
                <w:b/>
                <w:bCs/>
                <w:sz w:val="16"/>
                <w:szCs w:val="16"/>
              </w:rPr>
              <w:fldChar w:fldCharType="end"/>
            </w:r>
            <w:r w:rsidRPr="002126DD">
              <w:rPr>
                <w:rFonts w:cs="Arial"/>
                <w:b/>
                <w:bCs/>
                <w:sz w:val="16"/>
                <w:szCs w:val="16"/>
              </w:rPr>
            </w:r>
            <w:r w:rsidRPr="002126DD">
              <w:rPr>
                <w:rFonts w:cs="Arial"/>
                <w:b/>
                <w:bCs/>
                <w:sz w:val="16"/>
                <w:szCs w:val="16"/>
              </w:rPr>
              <w:fldChar w:fldCharType="separate"/>
            </w:r>
            <w:r w:rsidRPr="002126DD">
              <w:rPr>
                <w:rFonts w:cs="Arial"/>
                <w:b/>
                <w:bCs/>
                <w:noProof/>
                <w:sz w:val="16"/>
                <w:szCs w:val="16"/>
              </w:rPr>
              <w:t>[42]</w:t>
            </w:r>
            <w:r w:rsidRPr="002126DD">
              <w:rPr>
                <w:rFonts w:cs="Arial"/>
                <w:b/>
                <w:bCs/>
                <w:sz w:val="16"/>
                <w:szCs w:val="16"/>
              </w:rPr>
              <w:fldChar w:fldCharType="end"/>
            </w:r>
          </w:p>
        </w:tc>
      </w:tr>
      <w:tr w:rsidR="00764925" w:rsidRPr="002B4868" w14:paraId="7C2028C0"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7C2028BB" w14:textId="77777777" w:rsidR="00764925" w:rsidRPr="002126DD" w:rsidRDefault="00764925" w:rsidP="002B4868">
            <w:pPr>
              <w:keepNext/>
              <w:spacing w:before="60" w:after="60"/>
              <w:rPr>
                <w:rFonts w:cs="Arial"/>
                <w:b/>
                <w:sz w:val="16"/>
                <w:szCs w:val="16"/>
              </w:rPr>
            </w:pPr>
            <w:r w:rsidRPr="002126DD">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C2028BC" w14:textId="77777777" w:rsidR="00764925" w:rsidRPr="002126DD" w:rsidRDefault="00764925" w:rsidP="002B4868">
            <w:pPr>
              <w:keepNext/>
              <w:spacing w:before="60" w:after="60"/>
              <w:rPr>
                <w:rFonts w:cs="Arial"/>
                <w:b/>
                <w:sz w:val="16"/>
                <w:szCs w:val="16"/>
              </w:rPr>
            </w:pPr>
            <w:r w:rsidRPr="002126DD">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7C2028BD" w14:textId="77777777" w:rsidR="00764925" w:rsidRPr="002126DD" w:rsidRDefault="00764925" w:rsidP="002B4868">
            <w:pPr>
              <w:keepNext/>
              <w:spacing w:before="60" w:after="60"/>
              <w:rPr>
                <w:rFonts w:cs="Arial"/>
                <w:b/>
                <w:sz w:val="16"/>
                <w:szCs w:val="16"/>
              </w:rPr>
            </w:pPr>
            <w:r w:rsidRPr="002126DD">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7C2028BE" w14:textId="77777777" w:rsidR="00764925" w:rsidRPr="002126DD" w:rsidRDefault="00764925" w:rsidP="002B4868">
            <w:pPr>
              <w:keepNext/>
              <w:spacing w:before="60" w:after="60"/>
              <w:rPr>
                <w:rFonts w:cs="Arial"/>
                <w:b/>
                <w:sz w:val="16"/>
                <w:szCs w:val="16"/>
              </w:rPr>
            </w:pPr>
            <w:r w:rsidRPr="002126DD">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C2028BF" w14:textId="77777777" w:rsidR="00764925" w:rsidRPr="002126DD" w:rsidRDefault="00764925" w:rsidP="002B4868">
            <w:pPr>
              <w:keepNext/>
              <w:spacing w:before="60" w:after="60"/>
              <w:rPr>
                <w:rFonts w:cs="Arial"/>
                <w:b/>
                <w:sz w:val="16"/>
                <w:szCs w:val="16"/>
              </w:rPr>
            </w:pPr>
            <w:r w:rsidRPr="002126DD">
              <w:rPr>
                <w:rFonts w:cs="Arial"/>
                <w:b/>
                <w:sz w:val="16"/>
                <w:szCs w:val="16"/>
              </w:rPr>
              <w:t>Conclusions</w:t>
            </w:r>
          </w:p>
        </w:tc>
      </w:tr>
      <w:tr w:rsidR="00764925" w:rsidRPr="009A7086" w14:paraId="7C2028DA"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C2028C1" w14:textId="77777777" w:rsidR="00764925" w:rsidRPr="002126DD" w:rsidRDefault="00764925" w:rsidP="002B4868">
            <w:pPr>
              <w:pStyle w:val="TableText"/>
              <w:rPr>
                <w:sz w:val="16"/>
                <w:szCs w:val="16"/>
              </w:rPr>
            </w:pPr>
            <w:r w:rsidRPr="002126DD">
              <w:rPr>
                <w:b/>
                <w:sz w:val="16"/>
                <w:szCs w:val="16"/>
              </w:rPr>
              <w:t>Country</w:t>
            </w:r>
            <w:r w:rsidRPr="002126DD">
              <w:rPr>
                <w:sz w:val="16"/>
                <w:szCs w:val="16"/>
              </w:rPr>
              <w:t>: Italy</w:t>
            </w:r>
          </w:p>
          <w:p w14:paraId="7C2028C2" w14:textId="77777777" w:rsidR="00293BE3" w:rsidRPr="002126DD" w:rsidRDefault="00764925" w:rsidP="002B4868">
            <w:pPr>
              <w:pStyle w:val="TableText"/>
              <w:rPr>
                <w:sz w:val="16"/>
                <w:szCs w:val="16"/>
              </w:rPr>
            </w:pPr>
            <w:r w:rsidRPr="002126DD">
              <w:rPr>
                <w:b/>
                <w:sz w:val="16"/>
                <w:szCs w:val="16"/>
              </w:rPr>
              <w:t>Study type</w:t>
            </w:r>
            <w:r w:rsidRPr="002126DD">
              <w:rPr>
                <w:sz w:val="16"/>
                <w:szCs w:val="16"/>
              </w:rPr>
              <w:t>:</w:t>
            </w:r>
            <w:r w:rsidR="00293BE3" w:rsidRPr="002126DD">
              <w:rPr>
                <w:sz w:val="16"/>
                <w:szCs w:val="16"/>
              </w:rPr>
              <w:t xml:space="preserve"> </w:t>
            </w:r>
            <w:r w:rsidRPr="002126DD">
              <w:rPr>
                <w:sz w:val="16"/>
                <w:szCs w:val="16"/>
              </w:rPr>
              <w:t>systematic review</w:t>
            </w:r>
          </w:p>
          <w:p w14:paraId="7C2028C3" w14:textId="77777777" w:rsidR="00764925" w:rsidRPr="002126DD" w:rsidRDefault="00764925" w:rsidP="002B4868">
            <w:pPr>
              <w:pStyle w:val="TableText"/>
              <w:rPr>
                <w:b/>
                <w:sz w:val="16"/>
                <w:szCs w:val="16"/>
              </w:rPr>
            </w:pPr>
            <w:r w:rsidRPr="002126DD">
              <w:rPr>
                <w:b/>
                <w:sz w:val="16"/>
                <w:szCs w:val="16"/>
              </w:rPr>
              <w:t>Evidence level</w:t>
            </w:r>
            <w:r w:rsidRPr="002126DD">
              <w:rPr>
                <w:sz w:val="16"/>
                <w:szCs w:val="16"/>
              </w:rPr>
              <w:t>: I</w:t>
            </w:r>
          </w:p>
          <w:p w14:paraId="7C2028C4" w14:textId="77777777" w:rsidR="00293BE3" w:rsidRPr="002126DD" w:rsidRDefault="00764925" w:rsidP="002B4868">
            <w:pPr>
              <w:pStyle w:val="TableText"/>
              <w:rPr>
                <w:sz w:val="16"/>
                <w:szCs w:val="16"/>
              </w:rPr>
            </w:pPr>
            <w:r w:rsidRPr="002126DD">
              <w:rPr>
                <w:b/>
                <w:sz w:val="16"/>
                <w:szCs w:val="16"/>
              </w:rPr>
              <w:t>Study Quality</w:t>
            </w:r>
            <w:r w:rsidRPr="002126DD">
              <w:rPr>
                <w:sz w:val="16"/>
                <w:szCs w:val="16"/>
              </w:rPr>
              <w:t xml:space="preserve"> (SIGN checklist): + (acceptable quality)</w:t>
            </w:r>
          </w:p>
          <w:p w14:paraId="7C2028C5" w14:textId="77777777" w:rsidR="00764925" w:rsidRPr="002126DD" w:rsidRDefault="00764925" w:rsidP="002B4868">
            <w:pPr>
              <w:pStyle w:val="TableText"/>
              <w:rPr>
                <w:color w:val="201F1E"/>
                <w:sz w:val="16"/>
                <w:szCs w:val="16"/>
                <w:highlight w:val="yellow"/>
                <w:shd w:val="clear" w:color="auto" w:fill="FFFFFF"/>
              </w:rPr>
            </w:pPr>
            <w:r w:rsidRPr="002126DD">
              <w:rPr>
                <w:b/>
                <w:bCs/>
                <w:sz w:val="16"/>
                <w:szCs w:val="16"/>
              </w:rPr>
              <w:t xml:space="preserve">Aims: </w:t>
            </w:r>
            <w:r w:rsidRPr="002126DD">
              <w:rPr>
                <w:sz w:val="16"/>
                <w:szCs w:val="16"/>
              </w:rPr>
              <w:t xml:space="preserve">to </w:t>
            </w:r>
            <w:r w:rsidRPr="002126DD">
              <w:rPr>
                <w:color w:val="201F1E"/>
                <w:sz w:val="16"/>
                <w:szCs w:val="16"/>
                <w:shd w:val="clear" w:color="auto" w:fill="FFFFFF"/>
              </w:rPr>
              <w:t>assess the effectiveness of complementary and alternative medicine (CAM) (including music therapy) for individuals on the autism spectrum</w:t>
            </w:r>
            <w:r w:rsidR="00E50DF8" w:rsidRPr="002126DD">
              <w:rPr>
                <w:color w:val="201F1E"/>
                <w:sz w:val="16"/>
                <w:szCs w:val="16"/>
                <w:shd w:val="clear" w:color="auto" w:fill="FFFFFF"/>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2028C6" w14:textId="77777777" w:rsidR="00764925" w:rsidRPr="002126DD" w:rsidRDefault="00764925" w:rsidP="002B4868">
            <w:pPr>
              <w:pStyle w:val="TableText"/>
              <w:rPr>
                <w:color w:val="212121"/>
                <w:sz w:val="16"/>
                <w:szCs w:val="16"/>
                <w:shd w:val="clear" w:color="auto" w:fill="FFFFFF"/>
              </w:rPr>
            </w:pPr>
            <w:r w:rsidRPr="002126DD">
              <w:rPr>
                <w:b/>
                <w:sz w:val="16"/>
                <w:szCs w:val="16"/>
              </w:rPr>
              <w:t>Databases</w:t>
            </w:r>
            <w:r w:rsidRPr="002126DD">
              <w:rPr>
                <w:sz w:val="16"/>
                <w:szCs w:val="16"/>
              </w:rPr>
              <w:t xml:space="preserve">: </w:t>
            </w:r>
            <w:r w:rsidRPr="002126DD">
              <w:rPr>
                <w:color w:val="201F1E"/>
                <w:sz w:val="16"/>
                <w:szCs w:val="16"/>
                <w:shd w:val="clear" w:color="auto" w:fill="FFFFFF"/>
              </w:rPr>
              <w:t>MEDLINE, EMBASE, LILACS, Cochrane database of Systematic Reviews, CINAHL, Psychology and Behavioural Sciences Collection, Agricola, Food Science Source.</w:t>
            </w:r>
          </w:p>
          <w:p w14:paraId="7C2028C7" w14:textId="77777777" w:rsidR="00764925" w:rsidRPr="002126DD" w:rsidRDefault="00764925" w:rsidP="002B4868">
            <w:pPr>
              <w:pStyle w:val="TableText"/>
              <w:rPr>
                <w:sz w:val="16"/>
                <w:szCs w:val="16"/>
              </w:rPr>
            </w:pPr>
            <w:r w:rsidRPr="002126DD">
              <w:rPr>
                <w:b/>
                <w:sz w:val="16"/>
                <w:szCs w:val="16"/>
              </w:rPr>
              <w:t>Search</w:t>
            </w:r>
            <w:r w:rsidRPr="002126DD">
              <w:rPr>
                <w:sz w:val="16"/>
                <w:szCs w:val="16"/>
              </w:rPr>
              <w:t>: Searched in October 2014. Transparent selection criteria. Range of keywords relating to autism, forms of CAM, music, and music therapy, in English. Searching of reference lists, contacted authors for unpublished data.</w:t>
            </w:r>
          </w:p>
          <w:p w14:paraId="7C2028C8" w14:textId="77777777" w:rsidR="00293BE3" w:rsidRPr="002126DD" w:rsidRDefault="00764925" w:rsidP="002B4868">
            <w:pPr>
              <w:pStyle w:val="TableText"/>
              <w:rPr>
                <w:color w:val="201F1E"/>
                <w:sz w:val="16"/>
                <w:szCs w:val="16"/>
                <w:shd w:val="clear" w:color="auto" w:fill="FFFFFF"/>
              </w:rPr>
            </w:pPr>
            <w:r w:rsidRPr="002126DD">
              <w:rPr>
                <w:b/>
                <w:sz w:val="16"/>
                <w:szCs w:val="16"/>
              </w:rPr>
              <w:t>Selection criteria</w:t>
            </w:r>
            <w:r w:rsidRPr="002126DD">
              <w:rPr>
                <w:sz w:val="16"/>
                <w:szCs w:val="16"/>
              </w:rPr>
              <w:t xml:space="preserve">: </w:t>
            </w:r>
            <w:r w:rsidRPr="002126DD">
              <w:rPr>
                <w:color w:val="201F1E"/>
                <w:sz w:val="16"/>
                <w:szCs w:val="16"/>
                <w:shd w:val="clear" w:color="auto" w:fill="FFFFFF"/>
              </w:rPr>
              <w:t xml:space="preserve">randomised controlled trials and open label trials yielding primary results on the effects of CAM administration in the core symptoms of ASD. Music related therapies </w:t>
            </w:r>
            <w:r w:rsidR="00293BE3" w:rsidRPr="002126DD">
              <w:rPr>
                <w:color w:val="201F1E"/>
                <w:sz w:val="16"/>
                <w:szCs w:val="16"/>
                <w:shd w:val="clear" w:color="auto" w:fill="FFFFFF"/>
              </w:rPr>
              <w:t>“</w:t>
            </w:r>
            <w:r w:rsidRPr="002126DD">
              <w:rPr>
                <w:color w:val="201F1E"/>
                <w:sz w:val="16"/>
                <w:szCs w:val="16"/>
                <w:shd w:val="clear" w:color="auto" w:fill="FFFFFF"/>
              </w:rPr>
              <w:t>which involved music in some way as an active part of the intervention</w:t>
            </w:r>
            <w:r w:rsidR="00293BE3" w:rsidRPr="002126DD">
              <w:rPr>
                <w:color w:val="201F1E"/>
                <w:sz w:val="16"/>
                <w:szCs w:val="16"/>
                <w:shd w:val="clear" w:color="auto" w:fill="FFFFFF"/>
              </w:rPr>
              <w:t>”</w:t>
            </w:r>
            <w:r w:rsidRPr="002126DD">
              <w:rPr>
                <w:color w:val="201F1E"/>
                <w:sz w:val="16"/>
                <w:szCs w:val="16"/>
                <w:shd w:val="clear" w:color="auto" w:fill="FFFFFF"/>
              </w:rPr>
              <w:t>.</w:t>
            </w:r>
          </w:p>
          <w:p w14:paraId="7C2028C9" w14:textId="77777777" w:rsidR="00764925" w:rsidRPr="002126DD" w:rsidRDefault="00764925" w:rsidP="002B4868">
            <w:pPr>
              <w:pStyle w:val="TableText"/>
              <w:rPr>
                <w:sz w:val="16"/>
                <w:szCs w:val="16"/>
                <w:highlight w:val="yellow"/>
              </w:rPr>
            </w:pPr>
            <w:r w:rsidRPr="002126DD">
              <w:rPr>
                <w:b/>
                <w:sz w:val="16"/>
                <w:szCs w:val="16"/>
              </w:rPr>
              <w:t>Excluded:</w:t>
            </w:r>
            <w:r w:rsidRPr="002126DD">
              <w:rPr>
                <w:sz w:val="16"/>
                <w:szCs w:val="16"/>
              </w:rPr>
              <w:t xml:space="preserve"> case reports and case series</w:t>
            </w:r>
            <w:r w:rsidR="00E50DF8" w:rsidRPr="002126DD">
              <w:rPr>
                <w:sz w:val="16"/>
                <w:szCs w:val="16"/>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2028CA" w14:textId="77777777" w:rsidR="00764925" w:rsidRPr="002126DD" w:rsidRDefault="00764925" w:rsidP="002B4868">
            <w:pPr>
              <w:pStyle w:val="TableText"/>
              <w:rPr>
                <w:color w:val="201F1E"/>
                <w:sz w:val="16"/>
                <w:szCs w:val="16"/>
                <w:shd w:val="clear" w:color="auto" w:fill="FFFFFF"/>
              </w:rPr>
            </w:pPr>
            <w:r w:rsidRPr="002126DD">
              <w:rPr>
                <w:b/>
                <w:sz w:val="16"/>
                <w:szCs w:val="16"/>
              </w:rPr>
              <w:t xml:space="preserve">Method: </w:t>
            </w:r>
            <w:r w:rsidRPr="002126DD">
              <w:rPr>
                <w:color w:val="201F1E"/>
                <w:sz w:val="16"/>
                <w:szCs w:val="16"/>
                <w:shd w:val="clear" w:color="auto" w:fill="FFFFFF"/>
              </w:rPr>
              <w:t>Two authors independently selected abstracts. No appraisal tools mentioned.</w:t>
            </w:r>
          </w:p>
          <w:p w14:paraId="7C2028CB" w14:textId="77777777" w:rsidR="00764925" w:rsidRPr="002126DD" w:rsidRDefault="00764925" w:rsidP="002B4868">
            <w:pPr>
              <w:pStyle w:val="TableText"/>
              <w:rPr>
                <w:color w:val="201F1E"/>
                <w:sz w:val="16"/>
                <w:szCs w:val="16"/>
                <w:highlight w:val="yellow"/>
                <w:shd w:val="clear" w:color="auto" w:fill="FFFFFF"/>
              </w:rPr>
            </w:pPr>
            <w:r w:rsidRPr="002126DD">
              <w:rPr>
                <w:color w:val="201F1E"/>
                <w:sz w:val="16"/>
                <w:szCs w:val="16"/>
                <w:shd w:val="clear" w:color="auto" w:fill="FFFFFF"/>
              </w:rPr>
              <w:t>Included studies relating to music therapy reported separately in detailed tables of study characteristics, results and critique of methodological strengths and limitations, as well as in narrative synthesis.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028CC" w14:textId="77777777" w:rsidR="00293BE3" w:rsidRPr="002126DD" w:rsidRDefault="00764925" w:rsidP="002B4868">
            <w:pPr>
              <w:pStyle w:val="TableText"/>
              <w:rPr>
                <w:sz w:val="16"/>
                <w:szCs w:val="16"/>
                <w:shd w:val="clear" w:color="auto" w:fill="FFFFFF"/>
              </w:rPr>
            </w:pPr>
            <w:r w:rsidRPr="002126DD">
              <w:rPr>
                <w:b/>
                <w:sz w:val="16"/>
                <w:szCs w:val="16"/>
              </w:rPr>
              <w:t>Included</w:t>
            </w:r>
            <w:r w:rsidRPr="002126DD">
              <w:rPr>
                <w:sz w:val="16"/>
                <w:szCs w:val="16"/>
              </w:rPr>
              <w:t xml:space="preserve">: 15 studies </w:t>
            </w:r>
            <w:r w:rsidRPr="002126DD">
              <w:rPr>
                <w:sz w:val="16"/>
                <w:szCs w:val="16"/>
                <w:shd w:val="clear" w:color="auto" w:fill="FFFFFF"/>
              </w:rPr>
              <w:t>included in the review</w:t>
            </w:r>
            <w:r w:rsidR="00E50DF8" w:rsidRPr="002126DD">
              <w:rPr>
                <w:sz w:val="16"/>
                <w:szCs w:val="16"/>
                <w:shd w:val="clear" w:color="auto" w:fill="FFFFFF"/>
              </w:rPr>
              <w:t>.</w:t>
            </w:r>
          </w:p>
          <w:p w14:paraId="7C2028CD" w14:textId="77777777" w:rsidR="00764925" w:rsidRPr="002126DD" w:rsidRDefault="00764925" w:rsidP="002B4868">
            <w:pPr>
              <w:pStyle w:val="TableText"/>
              <w:rPr>
                <w:sz w:val="16"/>
                <w:szCs w:val="16"/>
                <w:shd w:val="clear" w:color="auto" w:fill="FFFFFF"/>
              </w:rPr>
            </w:pPr>
            <w:r w:rsidRPr="002126DD">
              <w:rPr>
                <w:sz w:val="16"/>
                <w:szCs w:val="16"/>
                <w:shd w:val="clear" w:color="auto" w:fill="FFFFFF"/>
              </w:rPr>
              <w:t>6 randomised controlled studies, 4 randomised cross-over trials, and 1 pseudo-randomised cross-over trial, 2 case series studies, and 2 studies of music related therapy (not MT)</w:t>
            </w:r>
            <w:r w:rsidR="00E50DF8" w:rsidRPr="002126DD">
              <w:rPr>
                <w:sz w:val="16"/>
                <w:szCs w:val="16"/>
                <w:shd w:val="clear" w:color="auto" w:fill="FFFFFF"/>
              </w:rPr>
              <w:t>.</w:t>
            </w:r>
          </w:p>
          <w:p w14:paraId="7C2028CE" w14:textId="77777777" w:rsidR="00764925" w:rsidRPr="002126DD" w:rsidRDefault="00764925" w:rsidP="002B4868">
            <w:pPr>
              <w:pStyle w:val="TableText"/>
              <w:rPr>
                <w:b/>
                <w:bCs/>
                <w:sz w:val="16"/>
                <w:szCs w:val="16"/>
                <w:shd w:val="clear" w:color="auto" w:fill="FFFFFF"/>
              </w:rPr>
            </w:pPr>
            <w:r w:rsidRPr="002126DD">
              <w:rPr>
                <w:b/>
                <w:bCs/>
                <w:sz w:val="16"/>
                <w:szCs w:val="16"/>
                <w:shd w:val="clear" w:color="auto" w:fill="FFFFFF"/>
              </w:rPr>
              <w:t>Key findings:</w:t>
            </w:r>
          </w:p>
          <w:p w14:paraId="7C2028CF" w14:textId="77777777" w:rsidR="00764925" w:rsidRPr="002126DD" w:rsidRDefault="00764925" w:rsidP="002B4868">
            <w:pPr>
              <w:pStyle w:val="TableText"/>
              <w:rPr>
                <w:sz w:val="16"/>
                <w:szCs w:val="16"/>
              </w:rPr>
            </w:pPr>
            <w:r w:rsidRPr="002126DD">
              <w:rPr>
                <w:sz w:val="16"/>
                <w:szCs w:val="16"/>
              </w:rPr>
              <w:t xml:space="preserve">Noted conclusions of the Cochrane review </w: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 </w:instrTex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[23]</w:t>
            </w:r>
            <w:r w:rsidRPr="002126DD">
              <w:rPr>
                <w:sz w:val="16"/>
                <w:szCs w:val="16"/>
              </w:rPr>
              <w:fldChar w:fldCharType="end"/>
            </w:r>
            <w:r w:rsidRPr="002126DD">
              <w:rPr>
                <w:sz w:val="16"/>
                <w:szCs w:val="16"/>
              </w:rPr>
              <w:t xml:space="preserve"> and other included papers.</w:t>
            </w:r>
          </w:p>
          <w:p w14:paraId="7C2028D0" w14:textId="77777777" w:rsidR="00764925" w:rsidRPr="002126DD" w:rsidRDefault="00764925" w:rsidP="002B4868">
            <w:pPr>
              <w:pStyle w:val="TableText"/>
              <w:rPr>
                <w:sz w:val="16"/>
                <w:szCs w:val="16"/>
              </w:rPr>
            </w:pPr>
            <w:r w:rsidRPr="002126DD">
              <w:rPr>
                <w:sz w:val="16"/>
                <w:szCs w:val="16"/>
              </w:rPr>
              <w:t>Discussed common limitations of evidence base including small sample sizes, high drop-out rates, and definitional problems describing the standard methodology of</w:t>
            </w:r>
            <w:r w:rsidR="00E50DF8" w:rsidRPr="002126DD">
              <w:rPr>
                <w:sz w:val="16"/>
                <w:szCs w:val="16"/>
              </w:rPr>
              <w:t xml:space="preserve"> MT that permits replicability.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2028D1" w14:textId="77777777" w:rsidR="00764925" w:rsidRPr="002126DD" w:rsidRDefault="00764925" w:rsidP="002B4868">
            <w:pPr>
              <w:pStyle w:val="TableText"/>
              <w:rPr>
                <w:sz w:val="16"/>
                <w:szCs w:val="16"/>
              </w:rPr>
            </w:pPr>
            <w:r w:rsidRPr="002126DD">
              <w:rPr>
                <w:b/>
                <w:sz w:val="16"/>
                <w:szCs w:val="16"/>
              </w:rPr>
              <w:t>Author conclusions</w:t>
            </w:r>
            <w:r w:rsidRPr="002126DD">
              <w:rPr>
                <w:sz w:val="16"/>
                <w:szCs w:val="16"/>
              </w:rPr>
              <w:t>:</w:t>
            </w:r>
            <w:r w:rsidR="00293BE3" w:rsidRPr="002126DD">
              <w:rPr>
                <w:sz w:val="16"/>
                <w:szCs w:val="16"/>
              </w:rPr>
              <w:t xml:space="preserve"> </w:t>
            </w:r>
            <w:r w:rsidRPr="002126DD">
              <w:rPr>
                <w:sz w:val="16"/>
                <w:szCs w:val="16"/>
              </w:rPr>
              <w:t xml:space="preserve">noted that MT is usually considered a behavioural intervention rather than a CAM treatment. Concluded that there is promising evidence that supports the use of music in children </w:t>
            </w:r>
            <w:r w:rsidRPr="002126DD">
              <w:rPr>
                <w:color w:val="201F1E"/>
                <w:sz w:val="16"/>
                <w:szCs w:val="16"/>
                <w:shd w:val="clear" w:color="auto" w:fill="FFFFFF"/>
              </w:rPr>
              <w:t>on the autism spectrum</w:t>
            </w:r>
            <w:r w:rsidRPr="002126DD">
              <w:rPr>
                <w:sz w:val="16"/>
                <w:szCs w:val="16"/>
              </w:rPr>
              <w:t xml:space="preserve"> which seems to impact several symptom domains such as communication, social reciprocity, and emotion. The authors also concluded that the approach is extremely safe without side effects.</w:t>
            </w:r>
          </w:p>
          <w:p w14:paraId="7C2028D2" w14:textId="77777777" w:rsidR="00764925" w:rsidRPr="002126DD" w:rsidRDefault="00764925" w:rsidP="002B4868">
            <w:pPr>
              <w:pStyle w:val="TableText"/>
              <w:rPr>
                <w:sz w:val="16"/>
                <w:szCs w:val="16"/>
              </w:rPr>
            </w:pPr>
            <w:r w:rsidRPr="002126DD">
              <w:rPr>
                <w:sz w:val="16"/>
                <w:szCs w:val="16"/>
              </w:rPr>
              <w:t>Suggested that music therapy could be added to conventional treatment as an augmentation to standard therapy, and could potentially reduce anxiety and enhance the positive response to behavioural and educational treatments.</w:t>
            </w:r>
          </w:p>
          <w:p w14:paraId="7C2028D3" w14:textId="77777777" w:rsidR="00764925" w:rsidRPr="002126DD" w:rsidRDefault="00764925" w:rsidP="002B4868">
            <w:pPr>
              <w:pStyle w:val="TableText"/>
              <w:rPr>
                <w:sz w:val="16"/>
                <w:szCs w:val="16"/>
              </w:rPr>
            </w:pPr>
            <w:r w:rsidRPr="002126DD">
              <w:rPr>
                <w:sz w:val="16"/>
                <w:szCs w:val="16"/>
              </w:rPr>
              <w:t>Called for large randomised controlled trials with a better characterisation of patients into the efficacy of CAM.</w:t>
            </w:r>
          </w:p>
          <w:p w14:paraId="7C2028D4" w14:textId="77777777" w:rsidR="00764925" w:rsidRPr="002126DD" w:rsidRDefault="00764925" w:rsidP="002B4868">
            <w:pPr>
              <w:pStyle w:val="TableText"/>
              <w:rPr>
                <w:sz w:val="16"/>
                <w:szCs w:val="16"/>
              </w:rPr>
            </w:pPr>
            <w:r w:rsidRPr="002126DD">
              <w:rPr>
                <w:b/>
                <w:sz w:val="16"/>
                <w:szCs w:val="16"/>
              </w:rPr>
              <w:t>Reviewer</w:t>
            </w:r>
            <w:r w:rsidR="00293BE3" w:rsidRPr="002126DD">
              <w:rPr>
                <w:b/>
                <w:sz w:val="16"/>
                <w:szCs w:val="16"/>
              </w:rPr>
              <w:t>’</w:t>
            </w:r>
            <w:r w:rsidRPr="002126DD">
              <w:rPr>
                <w:b/>
                <w:sz w:val="16"/>
                <w:szCs w:val="16"/>
              </w:rPr>
              <w:t>s comments</w:t>
            </w:r>
            <w:r w:rsidRPr="002126DD">
              <w:rPr>
                <w:sz w:val="16"/>
                <w:szCs w:val="16"/>
              </w:rPr>
              <w:t>: Comprehensive search; identified by two researchers, no reference to use of methodological checklists. Detailed tables. Brief narrative description of selected studies.</w:t>
            </w:r>
          </w:p>
          <w:p w14:paraId="7C2028D5" w14:textId="77777777" w:rsidR="00764925" w:rsidRPr="002126DD" w:rsidRDefault="00764925" w:rsidP="002B4868">
            <w:pPr>
              <w:pStyle w:val="TableText"/>
              <w:rPr>
                <w:sz w:val="16"/>
                <w:szCs w:val="16"/>
              </w:rPr>
            </w:pPr>
            <w:r w:rsidRPr="002126DD">
              <w:rPr>
                <w:b/>
                <w:sz w:val="16"/>
                <w:szCs w:val="16"/>
              </w:rPr>
              <w:t>Source of funding</w:t>
            </w:r>
            <w:r w:rsidRPr="002126DD">
              <w:rPr>
                <w:sz w:val="16"/>
                <w:szCs w:val="16"/>
              </w:rPr>
              <w:t>: none reported</w:t>
            </w:r>
            <w:r w:rsidR="00E50DF8" w:rsidRPr="002126DD">
              <w:rPr>
                <w:sz w:val="16"/>
                <w:szCs w:val="16"/>
              </w:rPr>
              <w:t>.</w:t>
            </w:r>
          </w:p>
          <w:p w14:paraId="7C2028D6" w14:textId="77777777" w:rsidR="00293BE3" w:rsidRPr="002126DD" w:rsidRDefault="00764925" w:rsidP="00E50DF8">
            <w:pPr>
              <w:pStyle w:val="TableText"/>
              <w:spacing w:after="0"/>
              <w:rPr>
                <w:b/>
                <w:sz w:val="16"/>
                <w:szCs w:val="16"/>
              </w:rPr>
            </w:pPr>
            <w:r w:rsidRPr="002126DD">
              <w:rPr>
                <w:b/>
                <w:sz w:val="16"/>
                <w:szCs w:val="16"/>
              </w:rPr>
              <w:t>Included relevant</w:t>
            </w:r>
            <w:r w:rsidRPr="002126DD">
              <w:rPr>
                <w:sz w:val="16"/>
                <w:szCs w:val="16"/>
              </w:rPr>
              <w:t xml:space="preserve"> </w:t>
            </w:r>
            <w:r w:rsidRPr="002126DD">
              <w:rPr>
                <w:b/>
                <w:sz w:val="16"/>
                <w:szCs w:val="16"/>
              </w:rPr>
              <w:t>trials</w:t>
            </w:r>
          </w:p>
          <w:p w14:paraId="7C2028D7" w14:textId="77777777" w:rsidR="00764925" w:rsidRPr="002126DD" w:rsidRDefault="00764925" w:rsidP="00E50DF8">
            <w:pPr>
              <w:pStyle w:val="TableBullet"/>
              <w:spacing w:before="30" w:after="0"/>
              <w:rPr>
                <w:sz w:val="16"/>
                <w:szCs w:val="16"/>
              </w:rPr>
            </w:pPr>
            <w:r w:rsidRPr="002126DD">
              <w:rPr>
                <w:sz w:val="16"/>
                <w:szCs w:val="16"/>
              </w:rPr>
              <w:t xml:space="preserve">RCT </w:t>
            </w:r>
            <w:r w:rsidRPr="002126DD">
              <w:rPr>
                <w:sz w:val="16"/>
                <w:szCs w:val="16"/>
              </w:rPr>
              <w:fldChar w:fldCharType="begin"/>
            </w:r>
            <w:r w:rsidRPr="002126DD">
              <w:rPr>
                <w:sz w:val="16"/>
                <w:szCs w:val="16"/>
              </w:rPr>
              <w:instrText xml:space="preserve"> ADDIN EN.CITE &lt;EndNote&gt;&lt;Cite&gt;&lt;Author&gt;Schwartzberg&lt;/Author&gt;&lt;Year&gt;2013&lt;/Year&gt;&lt;RecNum&gt;406&lt;/RecNum&gt;&lt;DisplayText&gt;[53]&lt;/DisplayText&gt;&lt;record&gt;&lt;rec-number&gt;406&lt;/rec-number&gt;&lt;foreign-keys&gt;&lt;key app="EN" db-id="v0asw5ap60zxfzezz945x5re90rfsapvffep" timestamp="1597983476"&gt;406&lt;/key&gt;&lt;/foreign-keys&gt;&lt;ref-type name="Journal Article"&gt;17&lt;/ref-type&gt;&lt;contributors&gt;&lt;authors&gt;&lt;author&gt;Schwartzberg, Edward Todd&lt;/author&gt;&lt;author&gt;Silverman, Michael J.&lt;/author&gt;&lt;/authors&gt;&lt;/contributors&gt;&lt;auth-address&gt;Schwartzberg, Edward Todd, University of Minnesota, School of Music, 100 Ferguson Hall, 2106 Fourth Street South, Minneapolis, MN, US, 55455&lt;/auth-address&gt;&lt;titles&gt;&lt;title&gt;Effects of music-based social stories on comprehension and generalization of social skills in children with autism spectrum disorders: A randomized effectiveness study&lt;/title&gt;&lt;secondary-title&gt;The Arts in Psychotherapy&lt;/secondary-title&gt;&lt;/titles&gt;&lt;periodical&gt;&lt;full-title&gt;The Arts in Psychotherapy&lt;/full-title&gt;&lt;/periodical&gt;&lt;pages&gt;331-337&lt;/pages&gt;&lt;volume&gt;40&lt;/volume&gt;&lt;number&gt;3&lt;/number&gt;&lt;keywords&gt;&lt;keyword&gt;music therapy&lt;/keyword&gt;&lt;keyword&gt;social skills&lt;/keyword&gt;&lt;keyword&gt;autism spectrum disorders&lt;/keyword&gt;&lt;keyword&gt;music-based social stories&lt;/keyword&gt;&lt;keyword&gt;comprehension&lt;/keyword&gt;&lt;keyword&gt;Storytelling&lt;/keyword&gt;&lt;keyword&gt;Treatment Effectiveness Evaluation&lt;/keyword&gt;&lt;keyword&gt;Child Psychopathology&lt;/keyword&gt;&lt;keyword&gt;Skill Learning&lt;/keyword&gt;&lt;keyword&gt;Treatment Outcomes&lt;/keyword&gt;&lt;/keywords&gt;&lt;dates&gt;&lt;year&gt;2013&lt;/year&gt;&lt;/dates&gt;&lt;publisher&gt;Elsevier Science&lt;/publisher&gt;&lt;isbn&gt;0197-4556&lt;/isbn&gt;&lt;accession-num&gt;2013-30800-009&lt;/accession-num&gt;&lt;urls&gt;&lt;related-urls&gt;&lt;url&gt;https://educationlibrary.idm.oclc.org/login?url=http://search.ebscohost.com/login.aspx?direct=true&amp;amp;db=psyh&amp;amp;AN=2013-30800-009&amp;amp;site=ehost-live&amp;amp;scope=site&lt;/url&gt;&lt;url&gt;schwa155@umn.edu&lt;/url&gt;&lt;/related-urls&gt;&lt;/urls&gt;&lt;electronic-resource-num&gt;10.1016/j.aip.2013.06.001&lt;/electronic-resource-num&gt;&lt;remote-database-name&gt;APA PsycInfo&lt;/remote-database-name&gt;&lt;remote-database-provider&gt;EBSCOhost&lt;/remote-database-provider&gt;&lt;/record&gt;&lt;/Cite&gt;&lt;/EndNote&gt;</w:instrText>
            </w:r>
            <w:r w:rsidRPr="002126DD">
              <w:rPr>
                <w:sz w:val="16"/>
                <w:szCs w:val="16"/>
              </w:rPr>
              <w:fldChar w:fldCharType="separate"/>
            </w:r>
            <w:r w:rsidRPr="002126DD">
              <w:rPr>
                <w:noProof/>
                <w:sz w:val="16"/>
                <w:szCs w:val="16"/>
              </w:rPr>
              <w:t>[53]</w:t>
            </w:r>
            <w:r w:rsidRPr="002126DD">
              <w:rPr>
                <w:sz w:val="16"/>
                <w:szCs w:val="16"/>
              </w:rPr>
              <w:fldChar w:fldCharType="end"/>
            </w:r>
          </w:p>
          <w:p w14:paraId="7C2028D8" w14:textId="77777777" w:rsidR="00764925" w:rsidRPr="002126DD" w:rsidRDefault="00764925" w:rsidP="00E50DF8">
            <w:pPr>
              <w:pStyle w:val="TableBullet"/>
              <w:spacing w:before="30"/>
              <w:rPr>
                <w:sz w:val="16"/>
                <w:szCs w:val="16"/>
              </w:rPr>
            </w:pPr>
            <w:r w:rsidRPr="002126DD">
              <w:rPr>
                <w:sz w:val="16"/>
                <w:szCs w:val="16"/>
              </w:rPr>
              <w:t xml:space="preserve">10 trials included in the Cochrane review </w: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 </w:instrTex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[23]</w:t>
            </w:r>
            <w:r w:rsidRPr="002126DD">
              <w:rPr>
                <w:sz w:val="16"/>
                <w:szCs w:val="16"/>
              </w:rPr>
              <w:fldChar w:fldCharType="end"/>
            </w:r>
          </w:p>
          <w:p w14:paraId="7C2028D9" w14:textId="77777777" w:rsidR="00764925" w:rsidRPr="002126DD" w:rsidRDefault="00764925" w:rsidP="002B4868">
            <w:pPr>
              <w:pStyle w:val="TableText"/>
              <w:rPr>
                <w:sz w:val="16"/>
                <w:szCs w:val="16"/>
              </w:rPr>
            </w:pPr>
            <w:r w:rsidRPr="002126DD">
              <w:rPr>
                <w:sz w:val="16"/>
                <w:szCs w:val="16"/>
              </w:rPr>
              <w:t>4 studies ineligible for the current review, including trials of non-music therapy interventions, and case series studies</w:t>
            </w:r>
            <w:r w:rsidR="00E50DF8" w:rsidRPr="002126DD">
              <w:rPr>
                <w:sz w:val="16"/>
                <w:szCs w:val="16"/>
              </w:rPr>
              <w:t>.</w:t>
            </w:r>
          </w:p>
        </w:tc>
      </w:tr>
    </w:tbl>
    <w:p w14:paraId="7C2028DB" w14:textId="77777777" w:rsidR="007A15A4" w:rsidRDefault="007A15A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835"/>
        <w:gridCol w:w="3260"/>
        <w:gridCol w:w="3686"/>
      </w:tblGrid>
      <w:tr w:rsidR="007A15A4" w:rsidRPr="002B4868" w14:paraId="7C2028DD" w14:textId="77777777" w:rsidTr="00065785">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C2028DC" w14:textId="04DB883B" w:rsidR="007A15A4" w:rsidRPr="002126DD" w:rsidRDefault="007A15A4" w:rsidP="00065785">
            <w:pPr>
              <w:keepNext/>
              <w:spacing w:before="60" w:after="60"/>
              <w:rPr>
                <w:rFonts w:cs="Arial"/>
                <w:b/>
                <w:sz w:val="16"/>
                <w:szCs w:val="16"/>
              </w:rPr>
            </w:pPr>
            <w:r w:rsidRPr="002126DD">
              <w:rPr>
                <w:rFonts w:cs="Arial"/>
                <w:b/>
                <w:sz w:val="16"/>
                <w:szCs w:val="16"/>
              </w:rPr>
              <w:lastRenderedPageBreak/>
              <w:t xml:space="preserve">James et al (2015) </w:t>
            </w:r>
            <w:r w:rsidRPr="002126DD">
              <w:rPr>
                <w:rFonts w:cs="Arial"/>
                <w:b/>
                <w:sz w:val="16"/>
                <w:szCs w:val="16"/>
              </w:rPr>
              <w:fldChar w:fldCharType="begin"/>
            </w:r>
            <w:r w:rsidRPr="002126DD">
              <w:rPr>
                <w:rFonts w:cs="Arial"/>
                <w:b/>
                <w:sz w:val="16"/>
                <w:szCs w:val="16"/>
              </w:rPr>
              <w:instrText xml:space="preserve"> ADDIN EN.CITE &lt;EndNote&gt;&lt;Cite&gt;&lt;Author&gt;James&lt;/Author&gt;&lt;Year&gt;2015&lt;/Year&gt;&lt;RecNum&gt;404&lt;/RecNum&gt;&lt;DisplayText&gt;[24]&lt;/DisplayText&gt;&lt;record&gt;&lt;rec-number&gt;404&lt;/rec-number&gt;&lt;foreign-keys&gt;&lt;key app="EN" db-id="v0asw5ap60zxfzezz945x5re90rfsapvffep" timestamp="1597316649"&gt;404&lt;/key&gt;&lt;/foreign-keys&gt;&lt;ref-type name="Journal Article"&gt;17&lt;/ref-type&gt;&lt;contributors&gt;&lt;authors&gt;&lt;author&gt;James, Ruth&lt;/author&gt;&lt;author&gt;Sigafoos, Jeff&lt;/author&gt;&lt;author&gt;Green, Vanessa A.&lt;/author&gt;&lt;author&gt;Lancioni, Giulio E.&lt;/author&gt;&lt;author&gt;O’Reilly, Mark F.&lt;/author&gt;&lt;author&gt;Lang, Russell&lt;/author&gt;&lt;author&gt;Davis, Tonya&lt;/author&gt;&lt;author&gt;Carnett, Amarie&lt;/author&gt;&lt;author&gt;Achmadi, Donna&lt;/author&gt;&lt;author&gt;Gevarter, Cindy&lt;/author&gt;&lt;author&gt;Marschik, Peter B.&lt;/author&gt;&lt;/authors&gt;&lt;/contributors&gt;&lt;titles&gt;&lt;title&gt;Music Therapy for Individuals with Autism Spectrum Disorder: a Systematic Review&lt;/title&gt;&lt;secondary-title&gt;Review Journal of Autism and Developmental Disorders&lt;/secondary-title&gt;&lt;/titles&gt;&lt;periodical&gt;&lt;full-title&gt;Review Journal of Autism and Developmental Disorders&lt;/full-title&gt;&lt;/periodical&gt;&lt;pages&gt;39-54&lt;/pages&gt;&lt;volume&gt;2&lt;/volume&gt;&lt;number&gt;1&lt;/number&gt;&lt;dates&gt;&lt;year&gt;2015&lt;/year&gt;&lt;pub-dates&gt;&lt;date&gt;2015/03/01&lt;/date&gt;&lt;/pub-dates&gt;&lt;/dates&gt;&lt;isbn&gt;2195-7185&lt;/isbn&gt;&lt;urls&gt;&lt;related-urls&gt;&lt;url&gt;https://doi.org/10.1007/s40489-014-0035-4&lt;/url&gt;&lt;/related-urls&gt;&lt;/urls&gt;&lt;electronic-resource-num&gt;10.1007/s40489-014-0035-4&lt;/electronic-resource-num&gt;&lt;/record&gt;&lt;/Cite&gt;&lt;/EndNote&gt;</w:instrText>
            </w:r>
            <w:r w:rsidRPr="002126DD">
              <w:rPr>
                <w:rFonts w:cs="Arial"/>
                <w:b/>
                <w:sz w:val="16"/>
                <w:szCs w:val="16"/>
              </w:rPr>
              <w:fldChar w:fldCharType="separate"/>
            </w:r>
            <w:r w:rsidRPr="002126DD">
              <w:rPr>
                <w:rFonts w:cs="Arial"/>
                <w:b/>
                <w:noProof/>
                <w:sz w:val="16"/>
                <w:szCs w:val="16"/>
              </w:rPr>
              <w:t>[24]</w:t>
            </w:r>
            <w:r w:rsidRPr="002126DD">
              <w:rPr>
                <w:rFonts w:cs="Arial"/>
                <w:b/>
                <w:sz w:val="16"/>
                <w:szCs w:val="16"/>
              </w:rPr>
              <w:fldChar w:fldCharType="end"/>
            </w:r>
          </w:p>
        </w:tc>
      </w:tr>
      <w:tr w:rsidR="007A15A4" w:rsidRPr="002B4868" w14:paraId="7C2028E3"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7C2028DE" w14:textId="77777777" w:rsidR="007A15A4" w:rsidRPr="002126DD" w:rsidRDefault="007A15A4" w:rsidP="00065785">
            <w:pPr>
              <w:keepNext/>
              <w:spacing w:before="60" w:after="60"/>
              <w:rPr>
                <w:rFonts w:cs="Arial"/>
                <w:b/>
                <w:sz w:val="16"/>
                <w:szCs w:val="16"/>
              </w:rPr>
            </w:pPr>
            <w:r w:rsidRPr="002126DD">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C2028DF" w14:textId="77777777" w:rsidR="007A15A4" w:rsidRPr="002126DD" w:rsidRDefault="007A15A4" w:rsidP="00065785">
            <w:pPr>
              <w:keepNext/>
              <w:spacing w:before="60" w:after="60"/>
              <w:rPr>
                <w:rFonts w:cs="Arial"/>
                <w:b/>
                <w:sz w:val="16"/>
                <w:szCs w:val="16"/>
              </w:rPr>
            </w:pPr>
            <w:r w:rsidRPr="002126DD">
              <w:rPr>
                <w:rFonts w:cs="Arial"/>
                <w:b/>
                <w:sz w:val="16"/>
                <w:szCs w:val="16"/>
              </w:rPr>
              <w:t>Search strategy</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C2028E0" w14:textId="77777777" w:rsidR="007A15A4" w:rsidRPr="002126DD" w:rsidRDefault="007A15A4" w:rsidP="00065785">
            <w:pPr>
              <w:keepNext/>
              <w:spacing w:before="60" w:after="60"/>
              <w:rPr>
                <w:rFonts w:cs="Arial"/>
                <w:b/>
                <w:sz w:val="16"/>
                <w:szCs w:val="16"/>
              </w:rPr>
            </w:pPr>
            <w:r w:rsidRPr="002126DD">
              <w:rPr>
                <w:rFonts w:cs="Arial"/>
                <w:b/>
                <w:sz w:val="16"/>
                <w:szCs w:val="16"/>
              </w:rPr>
              <w:t>Appraisal methods</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7C2028E1" w14:textId="77777777" w:rsidR="007A15A4" w:rsidRPr="002126DD" w:rsidRDefault="007A15A4" w:rsidP="00065785">
            <w:pPr>
              <w:keepNext/>
              <w:spacing w:before="60" w:after="60"/>
              <w:rPr>
                <w:rFonts w:cs="Arial"/>
                <w:b/>
                <w:sz w:val="16"/>
                <w:szCs w:val="16"/>
              </w:rPr>
            </w:pPr>
            <w:r w:rsidRPr="002126DD">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C2028E2" w14:textId="77777777" w:rsidR="007A15A4" w:rsidRPr="002126DD" w:rsidRDefault="007A15A4" w:rsidP="00065785">
            <w:pPr>
              <w:keepNext/>
              <w:spacing w:before="60" w:after="60"/>
              <w:rPr>
                <w:rFonts w:cs="Arial"/>
                <w:b/>
                <w:sz w:val="16"/>
                <w:szCs w:val="16"/>
              </w:rPr>
            </w:pPr>
            <w:r w:rsidRPr="002126DD">
              <w:rPr>
                <w:rFonts w:cs="Arial"/>
                <w:b/>
                <w:sz w:val="16"/>
                <w:szCs w:val="16"/>
              </w:rPr>
              <w:t>Conclusions</w:t>
            </w:r>
          </w:p>
        </w:tc>
      </w:tr>
      <w:tr w:rsidR="007A15A4" w:rsidRPr="009A7086" w14:paraId="7C2028FC"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C2028E4" w14:textId="77777777" w:rsidR="007A15A4" w:rsidRPr="002126DD" w:rsidRDefault="007A15A4" w:rsidP="00065785">
            <w:pPr>
              <w:pStyle w:val="TableText"/>
              <w:rPr>
                <w:sz w:val="16"/>
                <w:szCs w:val="16"/>
              </w:rPr>
            </w:pPr>
            <w:r w:rsidRPr="002126DD">
              <w:rPr>
                <w:b/>
                <w:sz w:val="16"/>
                <w:szCs w:val="16"/>
              </w:rPr>
              <w:t>Country</w:t>
            </w:r>
            <w:r w:rsidRPr="002126DD">
              <w:rPr>
                <w:sz w:val="16"/>
                <w:szCs w:val="16"/>
              </w:rPr>
              <w:t>: New Zealand</w:t>
            </w:r>
          </w:p>
          <w:p w14:paraId="7C2028E5" w14:textId="77777777" w:rsidR="007A15A4" w:rsidRPr="002126DD" w:rsidRDefault="007A15A4" w:rsidP="00065785">
            <w:pPr>
              <w:pStyle w:val="TableText"/>
              <w:rPr>
                <w:sz w:val="16"/>
                <w:szCs w:val="16"/>
              </w:rPr>
            </w:pPr>
            <w:r w:rsidRPr="002126DD">
              <w:rPr>
                <w:b/>
                <w:sz w:val="16"/>
                <w:szCs w:val="16"/>
              </w:rPr>
              <w:t>Study type</w:t>
            </w:r>
            <w:r w:rsidRPr="002126DD">
              <w:rPr>
                <w:sz w:val="16"/>
                <w:szCs w:val="16"/>
              </w:rPr>
              <w:t>: systematic review</w:t>
            </w:r>
          </w:p>
          <w:p w14:paraId="7C2028E6" w14:textId="77777777" w:rsidR="007A15A4" w:rsidRPr="002126DD" w:rsidRDefault="007A15A4" w:rsidP="00065785">
            <w:pPr>
              <w:pStyle w:val="TableText"/>
              <w:rPr>
                <w:b/>
                <w:sz w:val="16"/>
                <w:szCs w:val="16"/>
              </w:rPr>
            </w:pPr>
            <w:r w:rsidRPr="002126DD">
              <w:rPr>
                <w:b/>
                <w:sz w:val="16"/>
                <w:szCs w:val="16"/>
              </w:rPr>
              <w:t>Evidence level</w:t>
            </w:r>
            <w:r w:rsidRPr="002126DD">
              <w:rPr>
                <w:sz w:val="16"/>
                <w:szCs w:val="16"/>
              </w:rPr>
              <w:t>: I</w:t>
            </w:r>
          </w:p>
          <w:p w14:paraId="7C2028E7" w14:textId="77777777" w:rsidR="007A15A4" w:rsidRPr="002126DD" w:rsidRDefault="007A15A4" w:rsidP="00065785">
            <w:pPr>
              <w:pStyle w:val="TableText"/>
              <w:rPr>
                <w:sz w:val="16"/>
                <w:szCs w:val="16"/>
              </w:rPr>
            </w:pPr>
            <w:r w:rsidRPr="002126DD">
              <w:rPr>
                <w:b/>
                <w:sz w:val="16"/>
                <w:szCs w:val="16"/>
              </w:rPr>
              <w:t>Study Quality</w:t>
            </w:r>
            <w:r w:rsidRPr="002126DD">
              <w:rPr>
                <w:sz w:val="16"/>
                <w:szCs w:val="16"/>
              </w:rPr>
              <w:t xml:space="preserve"> (SIGN checklist): + (acceptable quality)</w:t>
            </w:r>
          </w:p>
          <w:p w14:paraId="7C2028E8" w14:textId="77777777" w:rsidR="007A15A4" w:rsidRPr="002126DD" w:rsidRDefault="007A15A4" w:rsidP="00065785">
            <w:pPr>
              <w:pStyle w:val="TableText"/>
              <w:rPr>
                <w:sz w:val="16"/>
                <w:szCs w:val="16"/>
                <w:shd w:val="clear" w:color="auto" w:fill="FFFFFF"/>
              </w:rPr>
            </w:pPr>
            <w:r w:rsidRPr="002126DD">
              <w:rPr>
                <w:b/>
                <w:bCs/>
                <w:sz w:val="16"/>
                <w:szCs w:val="16"/>
              </w:rPr>
              <w:t xml:space="preserve">Aims: </w:t>
            </w:r>
            <w:r w:rsidRPr="002126DD">
              <w:rPr>
                <w:sz w:val="16"/>
                <w:szCs w:val="16"/>
              </w:rPr>
              <w:t xml:space="preserve">to </w:t>
            </w:r>
            <w:r w:rsidRPr="002126DD">
              <w:rPr>
                <w:sz w:val="16"/>
                <w:szCs w:val="16"/>
                <w:shd w:val="clear" w:color="auto" w:fill="FFFFFF"/>
              </w:rPr>
              <w:t>assess the use of music therapy for individuals on the autism spectrum.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2028E9" w14:textId="77777777" w:rsidR="007A15A4" w:rsidRPr="002126DD" w:rsidRDefault="007A15A4" w:rsidP="00065785">
            <w:pPr>
              <w:pStyle w:val="TableText"/>
              <w:rPr>
                <w:sz w:val="16"/>
                <w:szCs w:val="16"/>
                <w:shd w:val="clear" w:color="auto" w:fill="FFFFFF"/>
              </w:rPr>
            </w:pPr>
            <w:r w:rsidRPr="002126DD">
              <w:rPr>
                <w:b/>
                <w:sz w:val="16"/>
                <w:szCs w:val="16"/>
              </w:rPr>
              <w:t>Databases</w:t>
            </w:r>
            <w:r w:rsidRPr="002126DD">
              <w:rPr>
                <w:sz w:val="16"/>
                <w:szCs w:val="16"/>
              </w:rPr>
              <w:t xml:space="preserve">: </w:t>
            </w:r>
            <w:r w:rsidRPr="002126DD">
              <w:rPr>
                <w:sz w:val="16"/>
                <w:szCs w:val="16"/>
                <w:shd w:val="clear" w:color="auto" w:fill="FFFFFF"/>
              </w:rPr>
              <w:t>PsycINFO, MEDLINE, CINAHL, ERIC.</w:t>
            </w:r>
          </w:p>
          <w:p w14:paraId="7C2028EA" w14:textId="77777777" w:rsidR="007A15A4" w:rsidRPr="002126DD" w:rsidRDefault="007A15A4" w:rsidP="00065785">
            <w:pPr>
              <w:pStyle w:val="TableText"/>
              <w:rPr>
                <w:sz w:val="16"/>
                <w:szCs w:val="16"/>
              </w:rPr>
            </w:pPr>
            <w:r w:rsidRPr="002126DD">
              <w:rPr>
                <w:b/>
                <w:sz w:val="16"/>
                <w:szCs w:val="16"/>
              </w:rPr>
              <w:t>Search</w:t>
            </w:r>
            <w:r w:rsidRPr="002126DD">
              <w:rPr>
                <w:sz w:val="16"/>
                <w:szCs w:val="16"/>
              </w:rPr>
              <w:t xml:space="preserve">: Searched from 2004-September 2013, updating a Cochrane review from 2006 </w:t>
            </w:r>
            <w:r w:rsidRPr="002126DD">
              <w:rPr>
                <w:sz w:val="16"/>
                <w:szCs w:val="16"/>
              </w:rPr>
              <w:fldChar w:fldCharType="begin"/>
            </w:r>
            <w:r w:rsidRPr="002126DD">
              <w:rPr>
                <w:sz w:val="16"/>
                <w:szCs w:val="16"/>
              </w:rPr>
              <w:instrText xml:space="preserve"> ADDIN EN.CITE &lt;EndNote&gt;&lt;Cite&gt;&lt;Author&gt;Gold&lt;/Author&gt;&lt;Year&gt;2006&lt;/Year&gt;&lt;RecNum&gt;382&lt;/RecNum&gt;&lt;DisplayText&gt;[37]&lt;/DisplayText&gt;&lt;record&gt;&lt;rec-number&gt;382&lt;/rec-number&gt;&lt;foreign-keys&gt;&lt;key app="EN" db-id="v0asw5ap60zxfzezz945x5re90rfsapvffep" timestamp="1596602308"&gt;382&lt;/key&gt;&lt;/foreign-keys&gt;&lt;ref-type name="Journal Article"&gt;17&lt;/ref-type&gt;&lt;contributors&gt;&lt;authors&gt;&lt;author&gt;Gold, C.&lt;/author&gt;&lt;author&gt;Wigram, T.&lt;/author&gt;&lt;author&gt;Elefant, C.&lt;/author&gt;&lt;/authors&gt;&lt;/contributors&gt;&lt;titles&gt;&lt;title&gt;Music therapy for autism spectrum disorder.&lt;/title&gt;&lt;secondary-title&gt;Cochrane Database of Systematic Reviews&lt;/secondary-title&gt;&lt;/titles&gt;&lt;periodical&gt;&lt;full-title&gt;Cochrane Database of Systematic Reviews&lt;/full-title&gt;&lt;/periodical&gt;&lt;number&gt;2&lt;/number&gt;&lt;dates&gt;&lt;year&gt;2006&lt;/year&gt;&lt;/dates&gt;&lt;urls&gt;&lt;/urls&gt;&lt;electronic-resource-num&gt;10.1002/14651858.CD004381.pub2&lt;/electronic-resource-num&gt;&lt;/record&gt;&lt;/Cite&gt;&lt;/EndNote&gt;</w:instrText>
            </w:r>
            <w:r w:rsidRPr="002126DD">
              <w:rPr>
                <w:sz w:val="16"/>
                <w:szCs w:val="16"/>
              </w:rPr>
              <w:fldChar w:fldCharType="separate"/>
            </w:r>
            <w:r w:rsidRPr="002126DD">
              <w:rPr>
                <w:noProof/>
                <w:sz w:val="16"/>
                <w:szCs w:val="16"/>
              </w:rPr>
              <w:t>[37]</w:t>
            </w:r>
            <w:r w:rsidRPr="002126DD">
              <w:rPr>
                <w:sz w:val="16"/>
                <w:szCs w:val="16"/>
              </w:rPr>
              <w:fldChar w:fldCharType="end"/>
            </w:r>
            <w:r w:rsidRPr="002126DD">
              <w:rPr>
                <w:sz w:val="16"/>
                <w:szCs w:val="16"/>
              </w:rPr>
              <w:t xml:space="preserve"> in English language journals. Transparent selection criteria. Range of keywords relating to music therapy and autism. Searching of reference lists, and handsearching of key journals and </w:t>
            </w:r>
            <w:r w:rsidRPr="002126DD">
              <w:rPr>
                <w:sz w:val="16"/>
                <w:szCs w:val="16"/>
                <w:shd w:val="clear" w:color="auto" w:fill="FFFFFF"/>
              </w:rPr>
              <w:t>Music Therapy World.</w:t>
            </w:r>
          </w:p>
          <w:p w14:paraId="7C2028EB" w14:textId="77777777" w:rsidR="007A15A4" w:rsidRPr="002126DD" w:rsidRDefault="007A15A4" w:rsidP="00065785">
            <w:pPr>
              <w:pStyle w:val="TableText"/>
              <w:rPr>
                <w:sz w:val="16"/>
                <w:szCs w:val="16"/>
              </w:rPr>
            </w:pPr>
            <w:r w:rsidRPr="002126DD">
              <w:rPr>
                <w:b/>
                <w:sz w:val="16"/>
                <w:szCs w:val="16"/>
              </w:rPr>
              <w:t>Selection criteria</w:t>
            </w:r>
            <w:r w:rsidRPr="002126DD">
              <w:rPr>
                <w:sz w:val="16"/>
                <w:szCs w:val="16"/>
              </w:rPr>
              <w:t xml:space="preserve">: experimental studies including </w:t>
            </w:r>
            <w:r w:rsidRPr="002126DD">
              <w:rPr>
                <w:sz w:val="16"/>
                <w:szCs w:val="16"/>
                <w:shd w:val="clear" w:color="auto" w:fill="FFFFFF"/>
              </w:rPr>
              <w:t xml:space="preserve">randomised controlled trials (RCT), and single case experimental design (SCED) multiple baseline studies; and quasi-experimental studies (including ‘before and after’ group studies and SCED A-B studies) investigating music therapy on at least one individual on the autism spectrum. Music therapy defined as where music is used as a tool to address non-musical goals. </w:t>
            </w:r>
            <w:r w:rsidRPr="002126DD">
              <w:rPr>
                <w:sz w:val="16"/>
                <w:szCs w:val="16"/>
              </w:rPr>
              <w:t>Excluded: descriptive studies, assessment of skills, reviews, theoretical papers.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2028EC" w14:textId="77777777" w:rsidR="007A15A4" w:rsidRPr="002126DD" w:rsidRDefault="007A15A4" w:rsidP="00065785">
            <w:pPr>
              <w:pStyle w:val="TableText"/>
              <w:rPr>
                <w:sz w:val="16"/>
                <w:szCs w:val="16"/>
                <w:shd w:val="clear" w:color="auto" w:fill="FFFFFF"/>
              </w:rPr>
            </w:pPr>
            <w:r w:rsidRPr="002126DD">
              <w:rPr>
                <w:b/>
                <w:sz w:val="16"/>
                <w:szCs w:val="16"/>
              </w:rPr>
              <w:t xml:space="preserve">Method: </w:t>
            </w:r>
            <w:r w:rsidRPr="002126DD">
              <w:rPr>
                <w:sz w:val="16"/>
                <w:szCs w:val="16"/>
                <w:shd w:val="clear" w:color="auto" w:fill="FFFFFF"/>
              </w:rPr>
              <w:t>Two authors independently selected studies (84% agreement), and two authors extracted data from included studies (the second checking the original papers for accuracy with agreement on 98% of data).</w:t>
            </w:r>
          </w:p>
          <w:p w14:paraId="7C2028ED" w14:textId="77777777" w:rsidR="007A15A4" w:rsidRPr="002126DD" w:rsidRDefault="007A15A4" w:rsidP="00065785">
            <w:pPr>
              <w:pStyle w:val="TableText"/>
              <w:rPr>
                <w:sz w:val="16"/>
                <w:szCs w:val="16"/>
                <w:shd w:val="clear" w:color="auto" w:fill="FFFFFF"/>
              </w:rPr>
            </w:pPr>
            <w:r w:rsidRPr="002126DD">
              <w:rPr>
                <w:sz w:val="16"/>
                <w:szCs w:val="16"/>
                <w:shd w:val="clear" w:color="auto" w:fill="FFFFFF"/>
              </w:rPr>
              <w:t>Outcomes variables coded as: decreasing undesirable behaviour, promoting social interaction/ communication, improving independent functioning, enhancing understanding of emotions, increasing verbal communication.</w:t>
            </w:r>
          </w:p>
          <w:p w14:paraId="7C2028EE" w14:textId="77777777" w:rsidR="007A15A4" w:rsidRPr="002126DD" w:rsidRDefault="007A15A4" w:rsidP="00065785">
            <w:pPr>
              <w:pStyle w:val="TableText"/>
              <w:rPr>
                <w:sz w:val="16"/>
                <w:szCs w:val="16"/>
                <w:shd w:val="clear" w:color="auto" w:fill="FFFFFF"/>
              </w:rPr>
            </w:pPr>
            <w:r w:rsidRPr="002126DD">
              <w:rPr>
                <w:sz w:val="16"/>
                <w:szCs w:val="16"/>
                <w:shd w:val="clear" w:color="auto" w:fill="FFFFFF"/>
              </w:rPr>
              <w:t>Study results rated as positive, negative or mixed based on the degree to which all or some dependent variables showed a statistically significant improvement in the treatment group cf control group (group studies), or showed improvement based on visual analysis of data (SCED studies).</w:t>
            </w:r>
          </w:p>
          <w:p w14:paraId="7C2028EF" w14:textId="02358C4B" w:rsidR="007A15A4" w:rsidRPr="002126DD" w:rsidRDefault="007A15A4" w:rsidP="00065785">
            <w:pPr>
              <w:pStyle w:val="TableText"/>
              <w:rPr>
                <w:sz w:val="16"/>
                <w:szCs w:val="16"/>
                <w:shd w:val="clear" w:color="auto" w:fill="FFFFFF"/>
              </w:rPr>
            </w:pPr>
            <w:r w:rsidRPr="002126DD">
              <w:rPr>
                <w:sz w:val="16"/>
                <w:szCs w:val="16"/>
                <w:shd w:val="clear" w:color="auto" w:fill="FFFFFF"/>
              </w:rPr>
              <w:t xml:space="preserve">The certainty of evidence was rated as insufficient, preponderant, or conclusive. </w:t>
            </w:r>
            <w:r w:rsidRPr="002126DD">
              <w:rPr>
                <w:i/>
                <w:iCs/>
                <w:sz w:val="16"/>
                <w:szCs w:val="16"/>
                <w:shd w:val="clear" w:color="auto" w:fill="FFFFFF"/>
              </w:rPr>
              <w:t>Conclusive</w:t>
            </w:r>
            <w:r w:rsidRPr="002126DD">
              <w:rPr>
                <w:sz w:val="16"/>
                <w:szCs w:val="16"/>
                <w:shd w:val="clear" w:color="auto" w:fill="FFFFFF"/>
              </w:rPr>
              <w:t xml:space="preserve"> studies had an experimental design, inter-observer agreement of 80% or higher collected in at least 20% of sessions, operationally defined dependent variables, sufficient methodological detail to replicate the study. </w:t>
            </w:r>
            <w:r w:rsidRPr="002126DD">
              <w:rPr>
                <w:i/>
                <w:iCs/>
                <w:sz w:val="16"/>
                <w:szCs w:val="16"/>
                <w:shd w:val="clear" w:color="auto" w:fill="FFFFFF"/>
              </w:rPr>
              <w:t>Preponderant</w:t>
            </w:r>
            <w:r w:rsidRPr="002126DD">
              <w:rPr>
                <w:sz w:val="16"/>
                <w:szCs w:val="16"/>
                <w:shd w:val="clear" w:color="auto" w:fill="FFFFFF"/>
              </w:rPr>
              <w:t xml:space="preserve"> studies had confounders relating to attrition, carry-over effects, or blinding. All quasi-experimental studies were rated as </w:t>
            </w:r>
            <w:r w:rsidRPr="002126DD">
              <w:rPr>
                <w:i/>
                <w:iCs/>
                <w:sz w:val="16"/>
                <w:szCs w:val="16"/>
                <w:shd w:val="clear" w:color="auto" w:fill="FFFFFF"/>
              </w:rPr>
              <w:t>insufficient</w:t>
            </w:r>
            <w:r w:rsidR="002126DD">
              <w:rPr>
                <w:sz w:val="16"/>
                <w:szCs w:val="16"/>
                <w:shd w:val="clear" w:color="auto" w:fill="FFFFFF"/>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2028F0" w14:textId="64D43105" w:rsidR="007A15A4" w:rsidRPr="002126DD" w:rsidRDefault="007A15A4" w:rsidP="00065785">
            <w:pPr>
              <w:pStyle w:val="TableText"/>
              <w:rPr>
                <w:sz w:val="16"/>
                <w:szCs w:val="16"/>
                <w:shd w:val="clear" w:color="auto" w:fill="FFFFFF"/>
              </w:rPr>
            </w:pPr>
            <w:r w:rsidRPr="002126DD">
              <w:rPr>
                <w:b/>
                <w:sz w:val="16"/>
                <w:szCs w:val="16"/>
              </w:rPr>
              <w:t>Included</w:t>
            </w:r>
            <w:r w:rsidRPr="002126DD">
              <w:rPr>
                <w:sz w:val="16"/>
                <w:szCs w:val="16"/>
              </w:rPr>
              <w:t xml:space="preserve">: 12 studies </w:t>
            </w:r>
            <w:r w:rsidRPr="002126DD">
              <w:rPr>
                <w:sz w:val="16"/>
                <w:szCs w:val="16"/>
                <w:shd w:val="clear" w:color="auto" w:fill="FFFFFF"/>
              </w:rPr>
              <w:t xml:space="preserve">met criteria for inclusion in the review (n=147, </w:t>
            </w:r>
            <w:r w:rsidRPr="002126DD">
              <w:rPr>
                <w:i/>
                <w:iCs/>
                <w:sz w:val="16"/>
                <w:szCs w:val="16"/>
                <w:shd w:val="clear" w:color="auto" w:fill="FFFFFF"/>
              </w:rPr>
              <w:t xml:space="preserve">n </w:t>
            </w:r>
            <w:r w:rsidRPr="002126DD">
              <w:rPr>
                <w:sz w:val="16"/>
                <w:szCs w:val="16"/>
                <w:shd w:val="clear" w:color="auto" w:fill="FFFFFF"/>
              </w:rPr>
              <w:t>range</w:t>
            </w:r>
            <w:r w:rsidR="002126DD">
              <w:rPr>
                <w:sz w:val="16"/>
                <w:szCs w:val="16"/>
                <w:shd w:val="clear" w:color="auto" w:fill="FFFFFF"/>
              </w:rPr>
              <w:br/>
            </w:r>
            <w:r w:rsidRPr="002126DD">
              <w:rPr>
                <w:sz w:val="16"/>
                <w:szCs w:val="16"/>
                <w:shd w:val="clear" w:color="auto" w:fill="FFFFFF"/>
              </w:rPr>
              <w:t xml:space="preserve">1–50; </w:t>
            </w:r>
            <w:r w:rsidRPr="002126DD">
              <w:rPr>
                <w:i/>
                <w:iCs/>
                <w:sz w:val="16"/>
                <w:szCs w:val="16"/>
                <w:shd w:val="clear" w:color="auto" w:fill="FFFFFF"/>
              </w:rPr>
              <w:t xml:space="preserve">age </w:t>
            </w:r>
            <w:r w:rsidRPr="002126DD">
              <w:rPr>
                <w:sz w:val="16"/>
                <w:szCs w:val="16"/>
                <w:shd w:val="clear" w:color="auto" w:fill="FFFFFF"/>
              </w:rPr>
              <w:t>range 3–38 years, 91% male).</w:t>
            </w:r>
          </w:p>
          <w:p w14:paraId="7C2028F1" w14:textId="77777777" w:rsidR="007A15A4" w:rsidRPr="002126DD" w:rsidRDefault="007A15A4" w:rsidP="00065785">
            <w:pPr>
              <w:pStyle w:val="TableText"/>
              <w:rPr>
                <w:sz w:val="16"/>
                <w:szCs w:val="16"/>
                <w:shd w:val="clear" w:color="auto" w:fill="FFFFFF"/>
              </w:rPr>
            </w:pPr>
            <w:r w:rsidRPr="002126DD">
              <w:rPr>
                <w:sz w:val="16"/>
                <w:szCs w:val="16"/>
                <w:shd w:val="clear" w:color="auto" w:fill="FFFFFF"/>
              </w:rPr>
              <w:t>10 were experimental (including 2 RCTs, 4 crossover trials, 4 single case experimental design studies) and 2 were quasi-experimental</w:t>
            </w:r>
            <w:r w:rsidRPr="002126DD">
              <w:rPr>
                <w:sz w:val="16"/>
                <w:szCs w:val="16"/>
                <w:shd w:val="clear" w:color="auto" w:fill="FFFFFF"/>
              </w:rPr>
              <w:br/>
              <w:t>A–B designs.</w:t>
            </w:r>
          </w:p>
          <w:p w14:paraId="7C2028F2" w14:textId="77777777" w:rsidR="007A15A4" w:rsidRPr="002126DD" w:rsidRDefault="007A15A4" w:rsidP="00065785">
            <w:pPr>
              <w:pStyle w:val="TableText"/>
              <w:rPr>
                <w:sz w:val="16"/>
                <w:szCs w:val="16"/>
                <w:shd w:val="clear" w:color="auto" w:fill="FFFFFF"/>
              </w:rPr>
            </w:pPr>
            <w:r w:rsidRPr="002126DD">
              <w:rPr>
                <w:sz w:val="16"/>
                <w:szCs w:val="16"/>
                <w:shd w:val="clear" w:color="auto" w:fill="FFFFFF"/>
              </w:rPr>
              <w:t xml:space="preserve">Only one study, </w:t>
            </w:r>
            <w:r w:rsidRPr="002126DD">
              <w:rPr>
                <w:sz w:val="16"/>
                <w:szCs w:val="16"/>
              </w:rPr>
              <w:t>a SCED study, included follow-up, of 2 weeks, and no studies reported measures of generalisation.</w:t>
            </w:r>
          </w:p>
          <w:p w14:paraId="7C2028F3" w14:textId="77777777" w:rsidR="007A15A4" w:rsidRPr="002126DD" w:rsidRDefault="007A15A4" w:rsidP="00065785">
            <w:pPr>
              <w:pStyle w:val="TableText"/>
              <w:rPr>
                <w:b/>
                <w:bCs/>
                <w:sz w:val="16"/>
                <w:szCs w:val="16"/>
                <w:shd w:val="clear" w:color="auto" w:fill="FFFFFF"/>
              </w:rPr>
            </w:pPr>
            <w:r w:rsidRPr="002126DD">
              <w:rPr>
                <w:b/>
                <w:bCs/>
                <w:sz w:val="16"/>
                <w:szCs w:val="16"/>
                <w:shd w:val="clear" w:color="auto" w:fill="FFFFFF"/>
              </w:rPr>
              <w:t>Key findings:</w:t>
            </w:r>
          </w:p>
          <w:p w14:paraId="7C2028F4" w14:textId="3AF56EF5" w:rsidR="007A15A4" w:rsidRPr="002126DD" w:rsidRDefault="007A15A4" w:rsidP="00065785">
            <w:pPr>
              <w:pStyle w:val="TableText"/>
              <w:rPr>
                <w:sz w:val="16"/>
                <w:szCs w:val="16"/>
              </w:rPr>
            </w:pPr>
            <w:r w:rsidRPr="002126DD">
              <w:rPr>
                <w:sz w:val="16"/>
                <w:szCs w:val="16"/>
              </w:rPr>
              <w:t>7 (58%) of the studies reported positive outcomes (involving 147 participants), and 5</w:t>
            </w:r>
            <w:r w:rsidR="002126DD">
              <w:rPr>
                <w:sz w:val="16"/>
                <w:szCs w:val="16"/>
              </w:rPr>
              <w:t> </w:t>
            </w:r>
            <w:r w:rsidRPr="002126DD">
              <w:rPr>
                <w:sz w:val="16"/>
                <w:szCs w:val="16"/>
              </w:rPr>
              <w:t>(42%) mixed outcomes.</w:t>
            </w:r>
          </w:p>
          <w:p w14:paraId="7C2028F5" w14:textId="77777777" w:rsidR="007A15A4" w:rsidRPr="002126DD" w:rsidRDefault="007A15A4" w:rsidP="00065785">
            <w:pPr>
              <w:pStyle w:val="TableText"/>
              <w:rPr>
                <w:sz w:val="16"/>
                <w:szCs w:val="16"/>
              </w:rPr>
            </w:pPr>
            <w:r w:rsidRPr="002126DD">
              <w:rPr>
                <w:sz w:val="16"/>
                <w:szCs w:val="16"/>
              </w:rPr>
              <w:t>7 (58%) of the studies provided “conclusive” evidence (mostly studies indicating positive outcomes), 3 provided “preponderant” evidence, and 2 “insufficient” evidence (the two quasi-experimental studies).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2028F6" w14:textId="77777777" w:rsidR="007A15A4" w:rsidRPr="002126DD" w:rsidRDefault="007A15A4" w:rsidP="00065785">
            <w:pPr>
              <w:pStyle w:val="TableText"/>
              <w:rPr>
                <w:sz w:val="16"/>
                <w:szCs w:val="16"/>
                <w:shd w:val="clear" w:color="auto" w:fill="FFFFFF"/>
              </w:rPr>
            </w:pPr>
            <w:r w:rsidRPr="002126DD">
              <w:rPr>
                <w:b/>
                <w:sz w:val="16"/>
                <w:szCs w:val="16"/>
              </w:rPr>
              <w:t>Author conclusions</w:t>
            </w:r>
            <w:r w:rsidRPr="002126DD">
              <w:rPr>
                <w:sz w:val="16"/>
                <w:szCs w:val="16"/>
              </w:rPr>
              <w:t xml:space="preserve">: </w:t>
            </w:r>
            <w:r w:rsidRPr="002126DD">
              <w:rPr>
                <w:sz w:val="16"/>
                <w:szCs w:val="16"/>
                <w:shd w:val="clear" w:color="auto" w:fill="FFFFFF"/>
              </w:rPr>
              <w:t>Music therapy is a</w:t>
            </w:r>
            <w:r w:rsidRPr="002126DD">
              <w:rPr>
                <w:sz w:val="16"/>
                <w:szCs w:val="16"/>
              </w:rPr>
              <w:t xml:space="preserve"> </w:t>
            </w:r>
            <w:r w:rsidRPr="002126DD">
              <w:rPr>
                <w:sz w:val="16"/>
                <w:szCs w:val="16"/>
                <w:shd w:val="clear" w:color="auto" w:fill="FFFFFF"/>
              </w:rPr>
              <w:t>promising practice for individuals on the autism spectrum and for specific purposes. Additional</w:t>
            </w:r>
            <w:r w:rsidRPr="002126DD">
              <w:rPr>
                <w:sz w:val="16"/>
                <w:szCs w:val="16"/>
              </w:rPr>
              <w:t xml:space="preserve"> </w:t>
            </w:r>
            <w:r w:rsidRPr="002126DD">
              <w:rPr>
                <w:sz w:val="16"/>
                <w:szCs w:val="16"/>
                <w:shd w:val="clear" w:color="auto" w:fill="FFFFFF"/>
              </w:rPr>
              <w:t>research is warranted to further establish its generality; the</w:t>
            </w:r>
            <w:r w:rsidRPr="002126DD">
              <w:rPr>
                <w:sz w:val="16"/>
                <w:szCs w:val="16"/>
              </w:rPr>
              <w:t xml:space="preserve"> </w:t>
            </w:r>
            <w:r w:rsidRPr="002126DD">
              <w:rPr>
                <w:sz w:val="16"/>
                <w:szCs w:val="16"/>
                <w:shd w:val="clear" w:color="auto" w:fill="FFFFFF"/>
              </w:rPr>
              <w:t>mechanisms responsible for behaviour change; the effectiveness of a broader range of MT approaches in different age ranges and with differing severity of autism characteristics.</w:t>
            </w:r>
          </w:p>
          <w:p w14:paraId="7C2028F7" w14:textId="77777777" w:rsidR="007A15A4" w:rsidRPr="002126DD" w:rsidRDefault="007A15A4" w:rsidP="00065785">
            <w:pPr>
              <w:pStyle w:val="TableText"/>
              <w:rPr>
                <w:sz w:val="16"/>
                <w:szCs w:val="16"/>
              </w:rPr>
            </w:pPr>
            <w:r w:rsidRPr="002126DD">
              <w:rPr>
                <w:b/>
                <w:sz w:val="16"/>
                <w:szCs w:val="16"/>
              </w:rPr>
              <w:t>Reviewer’s comments</w:t>
            </w:r>
            <w:r w:rsidRPr="002126DD">
              <w:rPr>
                <w:sz w:val="16"/>
                <w:szCs w:val="16"/>
              </w:rPr>
              <w:t>: Broad search; identified and extracted by two researchers, appraisal adjusted for SCED and group studies. Certainty of evidence criteria aligned with SCED studies (eg, there was no reference to method of randomisation), detailed tables lacked clarity (eg, procedures reported study design and intervention together, no reporting of statistical tests for group studies).</w:t>
            </w:r>
          </w:p>
          <w:p w14:paraId="7C2028F8" w14:textId="77777777" w:rsidR="007A15A4" w:rsidRPr="002126DD" w:rsidRDefault="007A15A4" w:rsidP="00065785">
            <w:pPr>
              <w:pStyle w:val="TableText"/>
              <w:rPr>
                <w:sz w:val="16"/>
                <w:szCs w:val="16"/>
              </w:rPr>
            </w:pPr>
            <w:r w:rsidRPr="002126DD">
              <w:rPr>
                <w:b/>
                <w:sz w:val="16"/>
                <w:szCs w:val="16"/>
              </w:rPr>
              <w:t>Source of funding</w:t>
            </w:r>
            <w:r w:rsidRPr="002126DD">
              <w:rPr>
                <w:sz w:val="16"/>
                <w:szCs w:val="16"/>
              </w:rPr>
              <w:t>: none reported</w:t>
            </w:r>
          </w:p>
          <w:p w14:paraId="7C2028F9" w14:textId="77777777" w:rsidR="007A15A4" w:rsidRPr="002126DD" w:rsidRDefault="007A15A4" w:rsidP="007A15A4">
            <w:pPr>
              <w:pStyle w:val="TableText"/>
              <w:spacing w:after="0"/>
              <w:rPr>
                <w:sz w:val="16"/>
                <w:szCs w:val="16"/>
              </w:rPr>
            </w:pPr>
            <w:r w:rsidRPr="002126DD">
              <w:rPr>
                <w:b/>
                <w:sz w:val="16"/>
                <w:szCs w:val="16"/>
              </w:rPr>
              <w:t>Included trials:</w:t>
            </w:r>
          </w:p>
          <w:p w14:paraId="7C2028FA" w14:textId="77777777" w:rsidR="007A15A4" w:rsidRPr="002126DD" w:rsidRDefault="007A15A4" w:rsidP="007A15A4">
            <w:pPr>
              <w:pStyle w:val="TableBullet"/>
              <w:spacing w:before="30"/>
              <w:rPr>
                <w:sz w:val="16"/>
                <w:szCs w:val="16"/>
              </w:rPr>
            </w:pPr>
            <w:r w:rsidRPr="002126DD">
              <w:rPr>
                <w:sz w:val="16"/>
                <w:szCs w:val="16"/>
              </w:rPr>
              <w:t xml:space="preserve">5 trials included in the Cochrane review </w: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 </w:instrTex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[23]</w:t>
            </w:r>
            <w:r w:rsidRPr="002126DD">
              <w:rPr>
                <w:sz w:val="16"/>
                <w:szCs w:val="16"/>
              </w:rPr>
              <w:fldChar w:fldCharType="end"/>
            </w:r>
          </w:p>
          <w:p w14:paraId="7C2028FB" w14:textId="77777777" w:rsidR="007A15A4" w:rsidRPr="002126DD" w:rsidRDefault="007A15A4" w:rsidP="00065785">
            <w:pPr>
              <w:pStyle w:val="TableText"/>
              <w:rPr>
                <w:sz w:val="16"/>
                <w:szCs w:val="16"/>
              </w:rPr>
            </w:pPr>
            <w:r w:rsidRPr="002126DD">
              <w:rPr>
                <w:sz w:val="16"/>
                <w:szCs w:val="16"/>
              </w:rPr>
              <w:t>Other studies ineligible for the current review, including trials of non-music therapy interventions, case series studies, case studies and/or studies with small samples (N&lt;5).</w:t>
            </w:r>
          </w:p>
        </w:tc>
      </w:tr>
    </w:tbl>
    <w:p w14:paraId="7C2028FD" w14:textId="77777777" w:rsidR="001821AE" w:rsidRDefault="001821AE"/>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410"/>
        <w:gridCol w:w="4252"/>
        <w:gridCol w:w="3119"/>
      </w:tblGrid>
      <w:tr w:rsidR="001821AE" w:rsidRPr="002B4868" w14:paraId="7C2028FF" w14:textId="77777777" w:rsidTr="00065785">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C2028FE" w14:textId="77777777" w:rsidR="001821AE" w:rsidRPr="002126DD" w:rsidRDefault="00193588" w:rsidP="00065785">
            <w:pPr>
              <w:keepNext/>
              <w:spacing w:before="60" w:after="60"/>
              <w:rPr>
                <w:rFonts w:cs="Arial"/>
                <w:b/>
                <w:sz w:val="16"/>
                <w:szCs w:val="16"/>
              </w:rPr>
            </w:pPr>
            <w:r w:rsidRPr="002126DD">
              <w:rPr>
                <w:rFonts w:cs="Arial"/>
                <w:b/>
                <w:sz w:val="16"/>
                <w:szCs w:val="16"/>
              </w:rPr>
              <w:lastRenderedPageBreak/>
              <w:t xml:space="preserve">Su Maw &amp; Haga (2018) </w:t>
            </w:r>
            <w:r w:rsidRPr="002126DD">
              <w:rPr>
                <w:rFonts w:cs="Arial"/>
                <w:b/>
                <w:sz w:val="16"/>
                <w:szCs w:val="16"/>
              </w:rPr>
              <w:fldChar w:fldCharType="begin"/>
            </w:r>
            <w:r w:rsidRPr="002126DD">
              <w:rPr>
                <w:rFonts w:cs="Arial"/>
                <w:b/>
                <w:sz w:val="16"/>
                <w:szCs w:val="16"/>
              </w:rPr>
              <w:instrText xml:space="preserve"> ADDIN EN.CITE &lt;EndNote&gt;&lt;Cite&gt;&lt;Author&gt;Su Maw&lt;/Author&gt;&lt;Year&gt;2018&lt;/Year&gt;&lt;RecNum&gt;430&lt;/RecNum&gt;&lt;DisplayText&gt;[43]&lt;/DisplayText&gt;&lt;record&gt;&lt;rec-number&gt;430&lt;/rec-number&gt;&lt;foreign-keys&gt;&lt;key app="EN" db-id="v0asw5ap60zxfzezz945x5re90rfsapvffep" timestamp="1616634743"&gt;430&lt;/key&gt;&lt;/foreign-keys&gt;&lt;ref-type name="Journal Article"&gt;17&lt;/ref-type&gt;&lt;contributors&gt;&lt;authors&gt;&lt;author&gt;Su Maw, S.&lt;/author&gt;&lt;author&gt;Haga, C.&lt;/author&gt;&lt;/authors&gt;&lt;/contributors&gt;&lt;titles&gt;&lt;title&gt;Effectiveness of cognitive, developmental, and behavioural interventions for Autism Spectrum Disorder in pre-school aged children: A systematic review and meta-analysis&lt;/title&gt;&lt;secondary-title&gt;Heliyon&lt;/secondary-title&gt;&lt;/titles&gt;&lt;periodical&gt;&lt;full-title&gt;Heliyon&lt;/full-title&gt;&lt;/periodical&gt;&lt;pages&gt;e00763&lt;/pages&gt;&lt;volume&gt;4&lt;/volume&gt;&lt;dates&gt;&lt;year&gt;2018&lt;/year&gt;&lt;/dates&gt;&lt;urls&gt;&lt;/urls&gt;&lt;electronic-resource-num&gt;10.1016/j.heliyon.2018.e00763&lt;/electronic-resource-num&gt;&lt;/record&gt;&lt;/Cite&gt;&lt;/EndNote&gt;</w:instrText>
            </w:r>
            <w:r w:rsidRPr="002126DD">
              <w:rPr>
                <w:rFonts w:cs="Arial"/>
                <w:b/>
                <w:sz w:val="16"/>
                <w:szCs w:val="16"/>
              </w:rPr>
              <w:fldChar w:fldCharType="separate"/>
            </w:r>
            <w:r w:rsidRPr="002126DD">
              <w:rPr>
                <w:rFonts w:cs="Arial"/>
                <w:b/>
                <w:noProof/>
                <w:sz w:val="16"/>
                <w:szCs w:val="16"/>
              </w:rPr>
              <w:t>[43]</w:t>
            </w:r>
            <w:r w:rsidRPr="002126DD">
              <w:rPr>
                <w:rFonts w:cs="Arial"/>
                <w:b/>
                <w:sz w:val="16"/>
                <w:szCs w:val="16"/>
              </w:rPr>
              <w:fldChar w:fldCharType="end"/>
            </w:r>
          </w:p>
        </w:tc>
      </w:tr>
      <w:tr w:rsidR="001821AE" w:rsidRPr="002B4868" w14:paraId="7C202905"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7C202900" w14:textId="77777777" w:rsidR="001821AE" w:rsidRPr="002126DD" w:rsidRDefault="001821AE" w:rsidP="00065785">
            <w:pPr>
              <w:keepNext/>
              <w:spacing w:before="60" w:after="60"/>
              <w:rPr>
                <w:rFonts w:cs="Arial"/>
                <w:b/>
                <w:sz w:val="16"/>
                <w:szCs w:val="16"/>
              </w:rPr>
            </w:pPr>
            <w:r w:rsidRPr="002126DD">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C202901" w14:textId="77777777" w:rsidR="001821AE" w:rsidRPr="002126DD" w:rsidRDefault="001821AE" w:rsidP="00065785">
            <w:pPr>
              <w:keepNext/>
              <w:spacing w:before="60" w:after="60"/>
              <w:rPr>
                <w:rFonts w:cs="Arial"/>
                <w:b/>
                <w:sz w:val="16"/>
                <w:szCs w:val="16"/>
              </w:rPr>
            </w:pPr>
            <w:r w:rsidRPr="002126DD">
              <w:rPr>
                <w:rFonts w:cs="Arial"/>
                <w:b/>
                <w:sz w:val="16"/>
                <w:szCs w:val="16"/>
              </w:rPr>
              <w:t>Search strategy</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7C202902" w14:textId="77777777" w:rsidR="001821AE" w:rsidRPr="002126DD" w:rsidRDefault="001821AE" w:rsidP="00065785">
            <w:pPr>
              <w:keepNext/>
              <w:spacing w:before="60" w:after="60"/>
              <w:rPr>
                <w:rFonts w:cs="Arial"/>
                <w:b/>
                <w:sz w:val="16"/>
                <w:szCs w:val="16"/>
              </w:rPr>
            </w:pPr>
            <w:r w:rsidRPr="002126DD">
              <w:rPr>
                <w:rFonts w:cs="Arial"/>
                <w:b/>
                <w:sz w:val="16"/>
                <w:szCs w:val="16"/>
              </w:rPr>
              <w:t>Appraisal methods</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14:paraId="7C202903" w14:textId="77777777" w:rsidR="001821AE" w:rsidRPr="002126DD" w:rsidRDefault="001821AE" w:rsidP="00065785">
            <w:pPr>
              <w:keepNext/>
              <w:spacing w:before="60" w:after="60"/>
              <w:rPr>
                <w:rFonts w:cs="Arial"/>
                <w:b/>
                <w:sz w:val="16"/>
                <w:szCs w:val="16"/>
              </w:rPr>
            </w:pPr>
            <w:r w:rsidRPr="002126DD">
              <w:rPr>
                <w:rFonts w:cs="Arial"/>
                <w:b/>
                <w:sz w:val="16"/>
                <w:szCs w:val="16"/>
              </w:rPr>
              <w:t>Results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7C202904" w14:textId="77777777" w:rsidR="001821AE" w:rsidRPr="002126DD" w:rsidRDefault="001821AE" w:rsidP="00065785">
            <w:pPr>
              <w:keepNext/>
              <w:spacing w:before="60" w:after="60"/>
              <w:rPr>
                <w:rFonts w:cs="Arial"/>
                <w:b/>
                <w:sz w:val="16"/>
                <w:szCs w:val="16"/>
              </w:rPr>
            </w:pPr>
            <w:r w:rsidRPr="002126DD">
              <w:rPr>
                <w:rFonts w:cs="Arial"/>
                <w:b/>
                <w:sz w:val="16"/>
                <w:szCs w:val="16"/>
              </w:rPr>
              <w:t>Conclusions</w:t>
            </w:r>
          </w:p>
        </w:tc>
      </w:tr>
      <w:tr w:rsidR="00193588" w:rsidRPr="009A7086" w14:paraId="7C202928" w14:textId="77777777" w:rsidTr="002126DD">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C202906" w14:textId="77777777" w:rsidR="00193588" w:rsidRPr="002126DD" w:rsidRDefault="00193588" w:rsidP="00065785">
            <w:pPr>
              <w:pStyle w:val="TableText"/>
              <w:rPr>
                <w:sz w:val="16"/>
                <w:szCs w:val="16"/>
              </w:rPr>
            </w:pPr>
            <w:r w:rsidRPr="002126DD">
              <w:rPr>
                <w:b/>
                <w:sz w:val="16"/>
                <w:szCs w:val="16"/>
              </w:rPr>
              <w:t>Country</w:t>
            </w:r>
            <w:r w:rsidRPr="002126DD">
              <w:rPr>
                <w:sz w:val="16"/>
                <w:szCs w:val="16"/>
              </w:rPr>
              <w:t>: Japan</w:t>
            </w:r>
          </w:p>
          <w:p w14:paraId="7C202907" w14:textId="77777777" w:rsidR="00193588" w:rsidRPr="002126DD" w:rsidRDefault="00193588" w:rsidP="00065785">
            <w:pPr>
              <w:pStyle w:val="TableText"/>
              <w:rPr>
                <w:sz w:val="16"/>
                <w:szCs w:val="16"/>
              </w:rPr>
            </w:pPr>
            <w:r w:rsidRPr="002126DD">
              <w:rPr>
                <w:b/>
                <w:sz w:val="16"/>
                <w:szCs w:val="16"/>
              </w:rPr>
              <w:t>Study type</w:t>
            </w:r>
            <w:r w:rsidRPr="002126DD">
              <w:rPr>
                <w:sz w:val="16"/>
                <w:szCs w:val="16"/>
              </w:rPr>
              <w:t>: systematic review and meta-analysis</w:t>
            </w:r>
          </w:p>
          <w:p w14:paraId="7C202908" w14:textId="77777777" w:rsidR="00193588" w:rsidRPr="002126DD" w:rsidRDefault="00193588" w:rsidP="00065785">
            <w:pPr>
              <w:pStyle w:val="TableText"/>
              <w:rPr>
                <w:b/>
                <w:sz w:val="16"/>
                <w:szCs w:val="16"/>
              </w:rPr>
            </w:pPr>
            <w:r w:rsidRPr="002126DD">
              <w:rPr>
                <w:b/>
                <w:sz w:val="16"/>
                <w:szCs w:val="16"/>
              </w:rPr>
              <w:t>Evidence level</w:t>
            </w:r>
            <w:r w:rsidRPr="002126DD">
              <w:rPr>
                <w:sz w:val="16"/>
                <w:szCs w:val="16"/>
              </w:rPr>
              <w:t>: I</w:t>
            </w:r>
          </w:p>
          <w:p w14:paraId="7C202909" w14:textId="77777777" w:rsidR="00193588" w:rsidRPr="002126DD" w:rsidRDefault="00193588" w:rsidP="00065785">
            <w:pPr>
              <w:pStyle w:val="TableText"/>
              <w:rPr>
                <w:sz w:val="16"/>
                <w:szCs w:val="16"/>
              </w:rPr>
            </w:pPr>
            <w:r w:rsidRPr="002126DD">
              <w:rPr>
                <w:b/>
                <w:sz w:val="16"/>
                <w:szCs w:val="16"/>
              </w:rPr>
              <w:t>Study Quality</w:t>
            </w:r>
            <w:r w:rsidRPr="002126DD">
              <w:rPr>
                <w:sz w:val="16"/>
                <w:szCs w:val="16"/>
              </w:rPr>
              <w:t xml:space="preserve"> (SIGN checklist): + (acceptable quality)</w:t>
            </w:r>
          </w:p>
          <w:p w14:paraId="7C20290A" w14:textId="77777777" w:rsidR="00193588" w:rsidRPr="002126DD" w:rsidRDefault="00193588" w:rsidP="00065785">
            <w:pPr>
              <w:pStyle w:val="TableText"/>
              <w:rPr>
                <w:color w:val="201F1E"/>
                <w:sz w:val="16"/>
                <w:szCs w:val="16"/>
                <w:shd w:val="clear" w:color="auto" w:fill="FFFFFF"/>
              </w:rPr>
            </w:pPr>
            <w:r w:rsidRPr="002126DD">
              <w:rPr>
                <w:b/>
                <w:bCs/>
                <w:sz w:val="16"/>
                <w:szCs w:val="16"/>
              </w:rPr>
              <w:t xml:space="preserve">Aims: </w:t>
            </w:r>
            <w:r w:rsidRPr="002126DD">
              <w:rPr>
                <w:sz w:val="16"/>
                <w:szCs w:val="16"/>
              </w:rPr>
              <w:t xml:space="preserve">to </w:t>
            </w:r>
            <w:r w:rsidRPr="002126DD">
              <w:rPr>
                <w:color w:val="201F1E"/>
                <w:sz w:val="16"/>
                <w:szCs w:val="16"/>
                <w:shd w:val="clear" w:color="auto" w:fill="FFFFFF"/>
              </w:rPr>
              <w:t>identify the most effective intervention for preschool aged children on the autism spectrum based on the cognitive, developmental, and behavioural approaches (including music therapy) and the factors that impact on the effectiveness of the intervention.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20290B" w14:textId="77777777" w:rsidR="00193588" w:rsidRPr="002126DD" w:rsidRDefault="00193588" w:rsidP="00065785">
            <w:pPr>
              <w:pStyle w:val="TableText"/>
              <w:rPr>
                <w:color w:val="212121"/>
                <w:sz w:val="16"/>
                <w:szCs w:val="16"/>
                <w:shd w:val="clear" w:color="auto" w:fill="FFFFFF"/>
              </w:rPr>
            </w:pPr>
            <w:r w:rsidRPr="002126DD">
              <w:rPr>
                <w:b/>
                <w:sz w:val="16"/>
                <w:szCs w:val="16"/>
              </w:rPr>
              <w:t>Databases</w:t>
            </w:r>
            <w:r w:rsidRPr="002126DD">
              <w:rPr>
                <w:sz w:val="16"/>
                <w:szCs w:val="16"/>
              </w:rPr>
              <w:t xml:space="preserve">: </w:t>
            </w:r>
            <w:r w:rsidRPr="002126DD">
              <w:rPr>
                <w:color w:val="201F1E"/>
                <w:sz w:val="16"/>
                <w:szCs w:val="16"/>
                <w:shd w:val="clear" w:color="auto" w:fill="FFFFFF"/>
              </w:rPr>
              <w:t>MEDLINE, PsycINFO, CINAHL, ERIC, Web of Science.</w:t>
            </w:r>
          </w:p>
          <w:p w14:paraId="7C20290C" w14:textId="77777777" w:rsidR="00193588" w:rsidRPr="002126DD" w:rsidRDefault="00193588" w:rsidP="00065785">
            <w:pPr>
              <w:pStyle w:val="TableText"/>
              <w:rPr>
                <w:sz w:val="16"/>
                <w:szCs w:val="16"/>
              </w:rPr>
            </w:pPr>
            <w:r w:rsidRPr="002126DD">
              <w:rPr>
                <w:b/>
                <w:sz w:val="16"/>
                <w:szCs w:val="16"/>
              </w:rPr>
              <w:t>Search</w:t>
            </w:r>
            <w:r w:rsidRPr="002126DD">
              <w:rPr>
                <w:sz w:val="16"/>
                <w:szCs w:val="16"/>
              </w:rPr>
              <w:t>: Searched from 2001–2015 inclusive. Transparent selection criteria, using no language restrictions, restricted to human subjects. Range of keywords relating to autism, children, and intervention, treatment, or education. Handsearching of related articles and checking of reference lists of retrieved articles undertaken. Authors of included trials contacted for complete data for meta-analysis.</w:t>
            </w:r>
          </w:p>
          <w:p w14:paraId="7C20290D" w14:textId="77777777" w:rsidR="00193588" w:rsidRPr="002126DD" w:rsidRDefault="00193588" w:rsidP="00065785">
            <w:pPr>
              <w:pStyle w:val="TableText"/>
              <w:rPr>
                <w:color w:val="201F1E"/>
                <w:sz w:val="16"/>
                <w:szCs w:val="16"/>
                <w:shd w:val="clear" w:color="auto" w:fill="FFFFFF"/>
              </w:rPr>
            </w:pPr>
            <w:r w:rsidRPr="002126DD">
              <w:rPr>
                <w:b/>
                <w:sz w:val="16"/>
                <w:szCs w:val="16"/>
              </w:rPr>
              <w:t>Selection criteria</w:t>
            </w:r>
            <w:r w:rsidRPr="002126DD">
              <w:rPr>
                <w:sz w:val="16"/>
                <w:szCs w:val="16"/>
              </w:rPr>
              <w:t xml:space="preserve">: </w:t>
            </w:r>
            <w:r w:rsidRPr="002126DD">
              <w:rPr>
                <w:color w:val="201F1E"/>
                <w:sz w:val="16"/>
                <w:szCs w:val="16"/>
                <w:shd w:val="clear" w:color="auto" w:fill="FFFFFF"/>
              </w:rPr>
              <w:t>randomised controlled trials comparing cognitive, developmental, and behavioural approaches with a control group in children aged 1–6 years on the autism spectrum. Interventions had to evaluate outcomes related to the core characteristics of ASD, such as communication and social interaction deficits, restrictive and repetitive behaviour, and language skill deficits as continuous outcomes.</w:t>
            </w:r>
          </w:p>
          <w:p w14:paraId="7C20290E" w14:textId="77777777" w:rsidR="00193588" w:rsidRPr="002126DD" w:rsidRDefault="00193588" w:rsidP="00065785">
            <w:pPr>
              <w:pStyle w:val="TableText"/>
              <w:rPr>
                <w:sz w:val="16"/>
                <w:szCs w:val="16"/>
              </w:rPr>
            </w:pPr>
            <w:r w:rsidRPr="002126DD">
              <w:rPr>
                <w:sz w:val="16"/>
                <w:szCs w:val="16"/>
              </w:rPr>
              <w:t>Excluded: studies focusing on evaluating parental or caregiver outcomes, strictly medical problems, medication.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20290F" w14:textId="77777777" w:rsidR="00193588" w:rsidRPr="002126DD" w:rsidRDefault="00193588" w:rsidP="00065785">
            <w:pPr>
              <w:pStyle w:val="TableText"/>
              <w:rPr>
                <w:color w:val="201F1E"/>
                <w:sz w:val="16"/>
                <w:szCs w:val="16"/>
                <w:shd w:val="clear" w:color="auto" w:fill="FFFFFF"/>
              </w:rPr>
            </w:pPr>
            <w:r w:rsidRPr="002126DD">
              <w:rPr>
                <w:b/>
                <w:sz w:val="16"/>
                <w:szCs w:val="16"/>
              </w:rPr>
              <w:t xml:space="preserve">Method: </w:t>
            </w:r>
            <w:r w:rsidRPr="002126DD">
              <w:rPr>
                <w:color w:val="201F1E"/>
                <w:sz w:val="16"/>
                <w:szCs w:val="16"/>
                <w:shd w:val="clear" w:color="auto" w:fill="FFFFFF"/>
              </w:rPr>
              <w:t>First author selected studies, confirmed by second author (kappa=0.83). First author extracted data and appraised studies (using the Cochrane Risk of Bias tool), verified by second author.</w:t>
            </w:r>
          </w:p>
          <w:p w14:paraId="7C202910" w14:textId="77777777" w:rsidR="00193588" w:rsidRPr="002126DD" w:rsidRDefault="00193588" w:rsidP="00065785">
            <w:pPr>
              <w:pStyle w:val="TableText"/>
              <w:rPr>
                <w:color w:val="201F1E"/>
                <w:sz w:val="16"/>
                <w:szCs w:val="16"/>
                <w:shd w:val="clear" w:color="auto" w:fill="FFFFFF"/>
              </w:rPr>
            </w:pPr>
            <w:r w:rsidRPr="002126DD">
              <w:rPr>
                <w:color w:val="201F1E"/>
                <w:sz w:val="16"/>
                <w:szCs w:val="16"/>
                <w:shd w:val="clear" w:color="auto" w:fill="FFFFFF"/>
              </w:rPr>
              <w:t xml:space="preserve">Followed PRISMA reporting guidelines. </w:t>
            </w:r>
            <w:r w:rsidRPr="002126DD">
              <w:rPr>
                <w:color w:val="212121"/>
                <w:sz w:val="16"/>
                <w:szCs w:val="16"/>
                <w:shd w:val="clear" w:color="auto" w:fill="FFFFFF"/>
              </w:rPr>
              <w:t>A meta-analysis was conducted.</w:t>
            </w:r>
            <w:r w:rsidRPr="002126DD">
              <w:rPr>
                <w:color w:val="201F1E"/>
                <w:sz w:val="16"/>
                <w:szCs w:val="16"/>
                <w:shd w:val="clear" w:color="auto" w:fill="FFFFFF"/>
              </w:rPr>
              <w:t xml:space="preserve"> Random-effects model was used to calculate the pooled estimate effect size, calculated as the pooled</w:t>
            </w:r>
            <w:r w:rsidRPr="002126DD">
              <w:rPr>
                <w:color w:val="201F1E"/>
                <w:sz w:val="16"/>
                <w:szCs w:val="16"/>
              </w:rPr>
              <w:t xml:space="preserve"> </w:t>
            </w:r>
            <w:r w:rsidRPr="002126DD">
              <w:rPr>
                <w:color w:val="201F1E"/>
                <w:sz w:val="16"/>
                <w:szCs w:val="16"/>
                <w:shd w:val="clear" w:color="auto" w:fill="FFFFFF"/>
              </w:rPr>
              <w:t xml:space="preserve">standardised mean difference (SMD; Cohen’s </w:t>
            </w:r>
            <w:r w:rsidRPr="002126DD">
              <w:rPr>
                <w:i/>
                <w:iCs/>
                <w:color w:val="201F1E"/>
                <w:sz w:val="16"/>
                <w:szCs w:val="16"/>
                <w:shd w:val="clear" w:color="auto" w:fill="FFFFFF"/>
              </w:rPr>
              <w:t>d</w:t>
            </w:r>
            <w:r w:rsidRPr="002126DD">
              <w:rPr>
                <w:color w:val="201F1E"/>
                <w:sz w:val="16"/>
                <w:szCs w:val="16"/>
                <w:shd w:val="clear" w:color="auto" w:fill="FFFFFF"/>
              </w:rPr>
              <w:t>) and corresponding 95%CI. Between study heterogeneity was also assessed using the I</w:t>
            </w:r>
            <w:r w:rsidRPr="002126DD">
              <w:rPr>
                <w:color w:val="201F1E"/>
                <w:sz w:val="16"/>
                <w:szCs w:val="16"/>
                <w:shd w:val="clear" w:color="auto" w:fill="FFFFFF"/>
                <w:vertAlign w:val="superscript"/>
              </w:rPr>
              <w:t>2</w:t>
            </w:r>
            <w:r w:rsidRPr="002126DD">
              <w:rPr>
                <w:color w:val="201F1E"/>
                <w:sz w:val="16"/>
                <w:szCs w:val="16"/>
                <w:shd w:val="clear" w:color="auto" w:fill="FFFFFF"/>
              </w:rPr>
              <w:t xml:space="preserve"> statistic.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C202911" w14:textId="73199E02" w:rsidR="00193588" w:rsidRPr="002126DD" w:rsidRDefault="00193588" w:rsidP="00193588">
            <w:pPr>
              <w:pStyle w:val="TableText"/>
              <w:spacing w:after="0"/>
              <w:rPr>
                <w:sz w:val="16"/>
                <w:szCs w:val="16"/>
                <w:shd w:val="clear" w:color="auto" w:fill="FFFFFF"/>
              </w:rPr>
            </w:pPr>
            <w:r w:rsidRPr="002126DD">
              <w:rPr>
                <w:b/>
                <w:sz w:val="16"/>
                <w:szCs w:val="16"/>
              </w:rPr>
              <w:t>Included</w:t>
            </w:r>
            <w:r w:rsidRPr="002126DD">
              <w:rPr>
                <w:sz w:val="16"/>
                <w:szCs w:val="16"/>
              </w:rPr>
              <w:t xml:space="preserve">: 14 RCTs (746 children, 72% boys). Of these, </w:t>
            </w:r>
            <w:r w:rsidRPr="002126DD">
              <w:rPr>
                <w:sz w:val="16"/>
                <w:szCs w:val="16"/>
                <w:shd w:val="clear" w:color="auto" w:fill="FFFFFF"/>
              </w:rPr>
              <w:t>3</w:t>
            </w:r>
            <w:r w:rsidR="002126DD">
              <w:rPr>
                <w:sz w:val="16"/>
                <w:szCs w:val="16"/>
                <w:shd w:val="clear" w:color="auto" w:fill="FFFFFF"/>
              </w:rPr>
              <w:t> </w:t>
            </w:r>
            <w:r w:rsidRPr="002126DD">
              <w:rPr>
                <w:sz w:val="16"/>
                <w:szCs w:val="16"/>
                <w:shd w:val="clear" w:color="auto" w:fill="FFFFFF"/>
              </w:rPr>
              <w:t>studies evaluated music therapy interventions (all including children aged 3–5 years). These included:</w:t>
            </w:r>
          </w:p>
          <w:p w14:paraId="7C202912" w14:textId="77777777" w:rsidR="00193588" w:rsidRPr="002126DD" w:rsidRDefault="00193588" w:rsidP="00193588">
            <w:pPr>
              <w:pStyle w:val="TableBullet"/>
              <w:spacing w:before="30" w:after="0"/>
              <w:rPr>
                <w:sz w:val="16"/>
                <w:szCs w:val="16"/>
              </w:rPr>
            </w:pPr>
            <w:r w:rsidRPr="002126DD">
              <w:rPr>
                <w:sz w:val="16"/>
                <w:szCs w:val="16"/>
              </w:rPr>
              <w:t xml:space="preserve">a developmental approach of in-home family-centred music therapy (FCMT) by Thompson et al (2013) </w: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 </w:instrTex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[31]</w:t>
            </w:r>
            <w:r w:rsidRPr="002126DD">
              <w:rPr>
                <w:sz w:val="16"/>
                <w:szCs w:val="16"/>
              </w:rPr>
              <w:fldChar w:fldCharType="end"/>
            </w:r>
          </w:p>
          <w:p w14:paraId="7C202913" w14:textId="20BD60C5" w:rsidR="00193588" w:rsidRPr="002126DD" w:rsidRDefault="00193588" w:rsidP="00193588">
            <w:pPr>
              <w:pStyle w:val="TableBullet"/>
              <w:spacing w:before="30" w:after="0"/>
              <w:rPr>
                <w:sz w:val="16"/>
                <w:szCs w:val="16"/>
              </w:rPr>
            </w:pPr>
            <w:r w:rsidRPr="002126DD">
              <w:rPr>
                <w:sz w:val="16"/>
                <w:szCs w:val="16"/>
              </w:rPr>
              <w:t xml:space="preserve">behavioural approach of music-incorporated ABA by Lim et al (2011) </w:t>
            </w:r>
            <w:r w:rsidRPr="002126DD">
              <w:rPr>
                <w:sz w:val="16"/>
                <w:szCs w:val="16"/>
              </w:rPr>
              <w:fldChar w:fldCharType="begin"/>
            </w:r>
            <w:r w:rsidRPr="002126DD">
              <w:rPr>
                <w:sz w:val="16"/>
                <w:szCs w:val="16"/>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2126DD">
              <w:rPr>
                <w:sz w:val="16"/>
                <w:szCs w:val="16"/>
              </w:rPr>
              <w:fldChar w:fldCharType="separate"/>
            </w:r>
            <w:r w:rsidRPr="002126DD">
              <w:rPr>
                <w:noProof/>
                <w:sz w:val="16"/>
                <w:szCs w:val="16"/>
              </w:rPr>
              <w:t>[50]</w:t>
            </w:r>
            <w:r w:rsidRPr="002126DD">
              <w:rPr>
                <w:sz w:val="16"/>
                <w:szCs w:val="16"/>
              </w:rPr>
              <w:fldChar w:fldCharType="end"/>
            </w:r>
          </w:p>
          <w:p w14:paraId="7C202914" w14:textId="1C36396A" w:rsidR="00193588" w:rsidRPr="002126DD" w:rsidRDefault="00193588" w:rsidP="00193588">
            <w:pPr>
              <w:pStyle w:val="TableBullet"/>
              <w:spacing w:before="30"/>
              <w:rPr>
                <w:sz w:val="16"/>
                <w:szCs w:val="16"/>
              </w:rPr>
            </w:pPr>
            <w:r w:rsidRPr="002126DD">
              <w:rPr>
                <w:sz w:val="16"/>
                <w:szCs w:val="16"/>
              </w:rPr>
              <w:t xml:space="preserve">an improvisational MT approach using the inherent communicability of children by Kim et al (2008) </w:t>
            </w:r>
            <w:r w:rsidRPr="002126DD">
              <w:rPr>
                <w:sz w:val="16"/>
                <w:szCs w:val="16"/>
              </w:rPr>
              <w:fldChar w:fldCharType="begin"/>
            </w:r>
            <w:r w:rsidRPr="002126DD">
              <w:rPr>
                <w:sz w:val="16"/>
                <w:szCs w:val="16"/>
              </w:rPr>
              <w:instrText xml:space="preserve"> ADDIN EN.CITE &lt;EndNote&gt;&lt;Cite&gt;&lt;Author&gt;Kim&lt;/Author&gt;&lt;Year&gt;2008&lt;/Year&gt;&lt;RecNum&gt;390&lt;/RecNum&gt;&lt;DisplayText&gt;[49]&lt;/DisplayText&gt;&lt;record&gt;&lt;rec-number&gt;390&lt;/rec-number&gt;&lt;foreign-keys&gt;&lt;key app="EN" db-id="v0asw5ap60zxfzezz945x5re90rfsapvffep" timestamp="1596698851"&gt;390&lt;/key&gt;&lt;/foreign-keys&gt;&lt;ref-type name="Journal Article"&gt;17&lt;/ref-type&gt;&lt;contributors&gt;&lt;authors&gt;&lt;author&gt;Kim, J.&lt;/author&gt;&lt;author&gt;Wigram, T.&lt;/author&gt;&lt;author&gt;Gold, C.&lt;/author&gt;&lt;/authors&gt;&lt;/contributors&gt;&lt;titles&gt;&lt;title&gt;The effects of improvisational music therapy on joint attention behaviors in autistic children: a randomised controlled study&lt;/title&gt;&lt;secondary-title&gt;Journal of Autism &amp;amp; Developmental Disorders&lt;/secondary-title&gt;&lt;/titles&gt;&lt;periodical&gt;&lt;full-title&gt;Journal of Autism &amp;amp; Developmental Disorders&lt;/full-title&gt;&lt;/periodical&gt;&lt;pages&gt;1758-66&lt;/pages&gt;&lt;volume&gt;38&lt;/volume&gt;&lt;number&gt;9&lt;/number&gt;&lt;dates&gt;&lt;year&gt;2008&lt;/year&gt;&lt;/dates&gt;&lt;urls&gt;&lt;/urls&gt;&lt;/record&gt;&lt;/Cite&gt;&lt;/EndNote&gt;</w:instrText>
            </w:r>
            <w:r w:rsidRPr="002126DD">
              <w:rPr>
                <w:sz w:val="16"/>
                <w:szCs w:val="16"/>
              </w:rPr>
              <w:fldChar w:fldCharType="separate"/>
            </w:r>
            <w:r w:rsidRPr="002126DD">
              <w:rPr>
                <w:noProof/>
                <w:sz w:val="16"/>
                <w:szCs w:val="16"/>
              </w:rPr>
              <w:t>[49]</w:t>
            </w:r>
            <w:r w:rsidRPr="002126DD">
              <w:rPr>
                <w:sz w:val="16"/>
                <w:szCs w:val="16"/>
              </w:rPr>
              <w:fldChar w:fldCharType="end"/>
            </w:r>
            <w:r w:rsidR="002126DD">
              <w:rPr>
                <w:sz w:val="16"/>
                <w:szCs w:val="16"/>
              </w:rPr>
              <w:t>.</w:t>
            </w:r>
          </w:p>
          <w:p w14:paraId="7C202915" w14:textId="77777777" w:rsidR="00193588" w:rsidRPr="002126DD" w:rsidRDefault="00193588" w:rsidP="00065785">
            <w:pPr>
              <w:pStyle w:val="TableText"/>
              <w:rPr>
                <w:b/>
                <w:bCs/>
                <w:sz w:val="16"/>
                <w:szCs w:val="16"/>
                <w:shd w:val="clear" w:color="auto" w:fill="FFFFFF"/>
              </w:rPr>
            </w:pPr>
            <w:r w:rsidRPr="002126DD">
              <w:rPr>
                <w:b/>
                <w:bCs/>
                <w:sz w:val="16"/>
                <w:szCs w:val="16"/>
                <w:shd w:val="clear" w:color="auto" w:fill="FFFFFF"/>
              </w:rPr>
              <w:t>Key findings:</w:t>
            </w:r>
          </w:p>
          <w:p w14:paraId="7C202916" w14:textId="77777777" w:rsidR="00193588" w:rsidRPr="002126DD" w:rsidRDefault="00193588" w:rsidP="00193588">
            <w:pPr>
              <w:pStyle w:val="TableText"/>
              <w:spacing w:after="0"/>
              <w:rPr>
                <w:bCs/>
                <w:sz w:val="16"/>
                <w:szCs w:val="16"/>
                <w:shd w:val="clear" w:color="auto" w:fill="FFFFFF"/>
              </w:rPr>
            </w:pPr>
            <w:r w:rsidRPr="002126DD">
              <w:rPr>
                <w:sz w:val="16"/>
                <w:szCs w:val="16"/>
              </w:rPr>
              <w:t>In broader review of 14 trials:</w:t>
            </w:r>
          </w:p>
          <w:p w14:paraId="7C202917" w14:textId="4ADD9D16" w:rsidR="00193588" w:rsidRPr="002126DD" w:rsidRDefault="00193588" w:rsidP="00193588">
            <w:pPr>
              <w:pStyle w:val="TableBullet"/>
              <w:spacing w:before="30"/>
              <w:rPr>
                <w:sz w:val="16"/>
                <w:szCs w:val="16"/>
              </w:rPr>
            </w:pPr>
            <w:r w:rsidRPr="002126DD">
              <w:rPr>
                <w:sz w:val="16"/>
                <w:szCs w:val="16"/>
              </w:rPr>
              <w:t>pooled estimate of effect was 0.23, 95%</w:t>
            </w:r>
            <w:r w:rsidR="002126DD">
              <w:rPr>
                <w:sz w:val="16"/>
                <w:szCs w:val="16"/>
              </w:rPr>
              <w:br/>
            </w:r>
            <w:r w:rsidRPr="002126DD">
              <w:rPr>
                <w:sz w:val="16"/>
                <w:szCs w:val="16"/>
              </w:rPr>
              <w:t>CI[0.08–0.37]. No evidence of between-study heterogeneity. Observed that delivering interventions by trained therapists produced larger effect sizes. Not all high-intensity interventions could develop effective results.</w:t>
            </w:r>
          </w:p>
          <w:p w14:paraId="7C202918" w14:textId="77777777" w:rsidR="00193588" w:rsidRPr="002126DD" w:rsidRDefault="00193588" w:rsidP="00193588">
            <w:pPr>
              <w:pStyle w:val="TableText"/>
              <w:spacing w:after="0"/>
              <w:rPr>
                <w:sz w:val="16"/>
                <w:szCs w:val="16"/>
              </w:rPr>
            </w:pPr>
            <w:r w:rsidRPr="002126DD">
              <w:rPr>
                <w:sz w:val="16"/>
                <w:szCs w:val="16"/>
              </w:rPr>
              <w:t>For 3 trials relating to Music Therapy:</w:t>
            </w:r>
          </w:p>
          <w:p w14:paraId="7C202919" w14:textId="5B2FAD0B" w:rsidR="00193588" w:rsidRPr="002126DD" w:rsidRDefault="00193588" w:rsidP="00193588">
            <w:pPr>
              <w:pStyle w:val="TableBullet"/>
              <w:spacing w:before="30" w:after="0"/>
              <w:rPr>
                <w:sz w:val="16"/>
                <w:szCs w:val="16"/>
              </w:rPr>
            </w:pPr>
            <w:r w:rsidRPr="002126DD">
              <w:rPr>
                <w:sz w:val="16"/>
                <w:szCs w:val="16"/>
              </w:rPr>
              <w:t>SMDs for music therapies ranged from 0.40 to 0.60, 95% CI [0.22</w:t>
            </w:r>
            <w:r w:rsidR="002126DD">
              <w:rPr>
                <w:sz w:val="16"/>
                <w:szCs w:val="16"/>
              </w:rPr>
              <w:t>–</w:t>
            </w:r>
            <w:r w:rsidRPr="002126DD">
              <w:rPr>
                <w:sz w:val="16"/>
                <w:szCs w:val="16"/>
              </w:rPr>
              <w:t>1.85]. Two of the three trials had a high risk of bias.</w:t>
            </w:r>
          </w:p>
          <w:p w14:paraId="7C20291A" w14:textId="77777777" w:rsidR="00193588" w:rsidRPr="002126DD" w:rsidRDefault="00193588" w:rsidP="00193588">
            <w:pPr>
              <w:pStyle w:val="TableBullet"/>
              <w:spacing w:before="30" w:after="0"/>
              <w:rPr>
                <w:sz w:val="16"/>
                <w:szCs w:val="16"/>
              </w:rPr>
            </w:pPr>
            <w:r w:rsidRPr="002126DD">
              <w:rPr>
                <w:sz w:val="16"/>
                <w:szCs w:val="16"/>
              </w:rPr>
              <w:t xml:space="preserve">Improvements found in parent-child relationship </w: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 </w:instrTex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[31]</w:t>
            </w:r>
            <w:r w:rsidRPr="002126DD">
              <w:rPr>
                <w:sz w:val="16"/>
                <w:szCs w:val="16"/>
              </w:rPr>
              <w:fldChar w:fldCharType="end"/>
            </w:r>
            <w:r w:rsidRPr="002126DD">
              <w:rPr>
                <w:sz w:val="16"/>
                <w:szCs w:val="16"/>
              </w:rPr>
              <w:t xml:space="preserve">, speech &amp; language production ) </w:t>
            </w:r>
            <w:r w:rsidRPr="002126DD">
              <w:rPr>
                <w:sz w:val="16"/>
                <w:szCs w:val="16"/>
              </w:rPr>
              <w:fldChar w:fldCharType="begin"/>
            </w:r>
            <w:r w:rsidRPr="002126DD">
              <w:rPr>
                <w:sz w:val="16"/>
                <w:szCs w:val="16"/>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2126DD">
              <w:rPr>
                <w:sz w:val="16"/>
                <w:szCs w:val="16"/>
              </w:rPr>
              <w:fldChar w:fldCharType="separate"/>
            </w:r>
            <w:r w:rsidRPr="002126DD">
              <w:rPr>
                <w:noProof/>
                <w:sz w:val="16"/>
                <w:szCs w:val="16"/>
              </w:rPr>
              <w:t>[50]</w:t>
            </w:r>
            <w:r w:rsidRPr="002126DD">
              <w:rPr>
                <w:sz w:val="16"/>
                <w:szCs w:val="16"/>
              </w:rPr>
              <w:fldChar w:fldCharType="end"/>
            </w:r>
            <w:r w:rsidRPr="002126DD">
              <w:rPr>
                <w:sz w:val="16"/>
                <w:szCs w:val="16"/>
              </w:rPr>
              <w:t xml:space="preserve">; joint attention behaviours, non-verbal social communication </w:t>
            </w:r>
            <w:r w:rsidRPr="002126DD">
              <w:rPr>
                <w:sz w:val="16"/>
                <w:szCs w:val="16"/>
              </w:rPr>
              <w:fldChar w:fldCharType="begin"/>
            </w:r>
            <w:r w:rsidRPr="002126DD">
              <w:rPr>
                <w:sz w:val="16"/>
                <w:szCs w:val="16"/>
              </w:rPr>
              <w:instrText xml:space="preserve"> ADDIN EN.CITE &lt;EndNote&gt;&lt;Cite&gt;&lt;Author&gt;Kim&lt;/Author&gt;&lt;Year&gt;2008&lt;/Year&gt;&lt;RecNum&gt;390&lt;/RecNum&gt;&lt;DisplayText&gt;[49]&lt;/DisplayText&gt;&lt;record&gt;&lt;rec-number&gt;390&lt;/rec-number&gt;&lt;foreign-keys&gt;&lt;key app="EN" db-id="v0asw5ap60zxfzezz945x5re90rfsapvffep" timestamp="1596698851"&gt;390&lt;/key&gt;&lt;/foreign-keys&gt;&lt;ref-type name="Journal Article"&gt;17&lt;/ref-type&gt;&lt;contributors&gt;&lt;authors&gt;&lt;author&gt;Kim, J.&lt;/author&gt;&lt;author&gt;Wigram, T.&lt;/author&gt;&lt;author&gt;Gold, C.&lt;/author&gt;&lt;/authors&gt;&lt;/contributors&gt;&lt;titles&gt;&lt;title&gt;The effects of improvisational music therapy on joint attention behaviors in autistic children: a randomised controlled study&lt;/title&gt;&lt;secondary-title&gt;Journal of Autism &amp;amp; Developmental Disorders&lt;/secondary-title&gt;&lt;/titles&gt;&lt;periodical&gt;&lt;full-title&gt;Journal of Autism &amp;amp; Developmental Disorders&lt;/full-title&gt;&lt;/periodical&gt;&lt;pages&gt;1758-66&lt;/pages&gt;&lt;volume&gt;38&lt;/volume&gt;&lt;number&gt;9&lt;/number&gt;&lt;dates&gt;&lt;year&gt;2008&lt;/year&gt;&lt;/dates&gt;&lt;urls&gt;&lt;/urls&gt;&lt;/record&gt;&lt;/Cite&gt;&lt;/EndNote&gt;</w:instrText>
            </w:r>
            <w:r w:rsidRPr="002126DD">
              <w:rPr>
                <w:sz w:val="16"/>
                <w:szCs w:val="16"/>
              </w:rPr>
              <w:fldChar w:fldCharType="separate"/>
            </w:r>
            <w:r w:rsidRPr="002126DD">
              <w:rPr>
                <w:noProof/>
                <w:sz w:val="16"/>
                <w:szCs w:val="16"/>
              </w:rPr>
              <w:t>[49]</w:t>
            </w:r>
            <w:r w:rsidRPr="002126DD">
              <w:rPr>
                <w:sz w:val="16"/>
                <w:szCs w:val="16"/>
              </w:rPr>
              <w:fldChar w:fldCharType="end"/>
            </w:r>
            <w:r w:rsidRPr="002126DD">
              <w:rPr>
                <w:sz w:val="16"/>
                <w:szCs w:val="16"/>
              </w:rPr>
              <w:t>.</w:t>
            </w:r>
          </w:p>
          <w:p w14:paraId="7C20291B" w14:textId="77777777" w:rsidR="00193588" w:rsidRPr="002126DD" w:rsidRDefault="00193588" w:rsidP="00193588">
            <w:pPr>
              <w:pStyle w:val="TableBullet"/>
              <w:spacing w:before="30" w:after="0"/>
              <w:rPr>
                <w:sz w:val="16"/>
                <w:szCs w:val="16"/>
              </w:rPr>
            </w:pPr>
            <w:r w:rsidRPr="002126DD">
              <w:rPr>
                <w:sz w:val="16"/>
                <w:szCs w:val="16"/>
              </w:rPr>
              <w:t xml:space="preserve">In-home FCMT </w: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 </w:instrTex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[31]</w:t>
            </w:r>
            <w:r w:rsidRPr="002126DD">
              <w:rPr>
                <w:sz w:val="16"/>
                <w:szCs w:val="16"/>
              </w:rPr>
              <w:fldChar w:fldCharType="end"/>
            </w:r>
            <w:r w:rsidRPr="002126DD">
              <w:rPr>
                <w:sz w:val="16"/>
                <w:szCs w:val="16"/>
              </w:rPr>
              <w:t xml:space="preserve"> provided one the largest effect sizes (SM=-0.62, 95% CI [-0.22–1.54]) despite having the lowest intensity (at 30-minutes per week) of all interventions, and shorter duration (4 months).</w:t>
            </w:r>
          </w:p>
          <w:p w14:paraId="7C20291C" w14:textId="5953CECF" w:rsidR="00193588" w:rsidRPr="002126DD" w:rsidRDefault="00193588" w:rsidP="00193588">
            <w:pPr>
              <w:pStyle w:val="TableBullet"/>
              <w:spacing w:before="30" w:after="0"/>
              <w:rPr>
                <w:sz w:val="16"/>
                <w:szCs w:val="16"/>
              </w:rPr>
            </w:pPr>
            <w:r w:rsidRPr="002126DD">
              <w:rPr>
                <w:sz w:val="16"/>
                <w:szCs w:val="16"/>
              </w:rPr>
              <w:t>music-incorporated ABA led to a higher effect size (SMD=0.60, 95% CI [0.09–1.85] than speech-incorporated ABA (SMD=0.49, 95% CI [0.28–</w:t>
            </w:r>
            <w:r w:rsidR="002126DD">
              <w:rPr>
                <w:sz w:val="16"/>
                <w:szCs w:val="16"/>
              </w:rPr>
              <w:t>2.09]</w:t>
            </w:r>
            <w:r w:rsidRPr="002126DD">
              <w:rPr>
                <w:sz w:val="16"/>
                <w:szCs w:val="16"/>
              </w:rPr>
              <w:t xml:space="preserve">) </w:t>
            </w:r>
            <w:r w:rsidRPr="002126DD">
              <w:rPr>
                <w:sz w:val="16"/>
                <w:szCs w:val="16"/>
              </w:rPr>
              <w:fldChar w:fldCharType="begin"/>
            </w:r>
            <w:r w:rsidRPr="002126DD">
              <w:rPr>
                <w:sz w:val="16"/>
                <w:szCs w:val="16"/>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2126DD">
              <w:rPr>
                <w:sz w:val="16"/>
                <w:szCs w:val="16"/>
              </w:rPr>
              <w:fldChar w:fldCharType="separate"/>
            </w:r>
            <w:r w:rsidRPr="002126DD">
              <w:rPr>
                <w:noProof/>
                <w:sz w:val="16"/>
                <w:szCs w:val="16"/>
              </w:rPr>
              <w:t>[50]</w:t>
            </w:r>
            <w:r w:rsidRPr="002126DD">
              <w:rPr>
                <w:sz w:val="16"/>
                <w:szCs w:val="16"/>
              </w:rPr>
              <w:fldChar w:fldCharType="end"/>
            </w:r>
          </w:p>
          <w:p w14:paraId="7C20291D" w14:textId="77777777" w:rsidR="00193588" w:rsidRPr="002126DD" w:rsidRDefault="00193588" w:rsidP="00193588">
            <w:pPr>
              <w:pStyle w:val="TableBullet"/>
              <w:spacing w:before="30"/>
              <w:rPr>
                <w:sz w:val="16"/>
                <w:szCs w:val="16"/>
              </w:rPr>
            </w:pPr>
            <w:r w:rsidRPr="002126DD">
              <w:rPr>
                <w:sz w:val="16"/>
                <w:szCs w:val="16"/>
              </w:rPr>
              <w:t xml:space="preserve">Improvisational MT also produced high ES (SMD=0.40, 95% CI [0–0.78] </w:t>
            </w:r>
            <w:r w:rsidRPr="002126DD">
              <w:rPr>
                <w:sz w:val="16"/>
                <w:szCs w:val="16"/>
              </w:rPr>
              <w:fldChar w:fldCharType="begin"/>
            </w:r>
            <w:r w:rsidRPr="002126DD">
              <w:rPr>
                <w:sz w:val="16"/>
                <w:szCs w:val="16"/>
              </w:rPr>
              <w:instrText xml:space="preserve"> ADDIN EN.CITE &lt;EndNote&gt;&lt;Cite&gt;&lt;Author&gt;Kim&lt;/Author&gt;&lt;Year&gt;2008&lt;/Year&gt;&lt;RecNum&gt;390&lt;/RecNum&gt;&lt;DisplayText&gt;[49]&lt;/DisplayText&gt;&lt;record&gt;&lt;rec-number&gt;390&lt;/rec-number&gt;&lt;foreign-keys&gt;&lt;key app="EN" db-id="v0asw5ap60zxfzezz945x5re90rfsapvffep" timestamp="1596698851"&gt;390&lt;/key&gt;&lt;/foreign-keys&gt;&lt;ref-type name="Journal Article"&gt;17&lt;/ref-type&gt;&lt;contributors&gt;&lt;authors&gt;&lt;author&gt;Kim, J.&lt;/author&gt;&lt;author&gt;Wigram, T.&lt;/author&gt;&lt;author&gt;Gold, C.&lt;/author&gt;&lt;/authors&gt;&lt;/contributors&gt;&lt;titles&gt;&lt;title&gt;The effects of improvisational music therapy on joint attention behaviors in autistic children: a randomised controlled study&lt;/title&gt;&lt;secondary-title&gt;Journal of Autism &amp;amp; Developmental Disorders&lt;/secondary-title&gt;&lt;/titles&gt;&lt;periodical&gt;&lt;full-title&gt;Journal of Autism &amp;amp; Developmental Disorders&lt;/full-title&gt;&lt;/periodical&gt;&lt;pages&gt;1758-66&lt;/pages&gt;&lt;volume&gt;38&lt;/volume&gt;&lt;number&gt;9&lt;/number&gt;&lt;dates&gt;&lt;year&gt;2008&lt;/year&gt;&lt;/dates&gt;&lt;urls&gt;&lt;/urls&gt;&lt;/record&gt;&lt;/Cite&gt;&lt;/EndNote&gt;</w:instrText>
            </w:r>
            <w:r w:rsidRPr="002126DD">
              <w:rPr>
                <w:sz w:val="16"/>
                <w:szCs w:val="16"/>
              </w:rPr>
              <w:fldChar w:fldCharType="separate"/>
            </w:r>
            <w:r w:rsidRPr="002126DD">
              <w:rPr>
                <w:noProof/>
                <w:sz w:val="16"/>
                <w:szCs w:val="16"/>
              </w:rPr>
              <w:t>[49]</w:t>
            </w:r>
            <w:r w:rsidRPr="002126DD">
              <w:rPr>
                <w:sz w:val="16"/>
                <w:szCs w:val="16"/>
              </w:rPr>
              <w:fldChar w:fldCharType="end"/>
            </w:r>
            <w:r w:rsidRPr="002126DD">
              <w:rPr>
                <w:sz w:val="16"/>
                <w:szCs w:val="16"/>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20291E" w14:textId="77777777" w:rsidR="00193588" w:rsidRPr="002126DD" w:rsidRDefault="00193588" w:rsidP="00065785">
            <w:pPr>
              <w:pStyle w:val="TableText"/>
              <w:rPr>
                <w:sz w:val="16"/>
                <w:szCs w:val="16"/>
                <w:shd w:val="clear" w:color="auto" w:fill="FFFFFF"/>
              </w:rPr>
            </w:pPr>
            <w:r w:rsidRPr="002126DD">
              <w:rPr>
                <w:b/>
                <w:sz w:val="16"/>
                <w:szCs w:val="16"/>
              </w:rPr>
              <w:t>Author conclusions</w:t>
            </w:r>
            <w:r w:rsidRPr="002126DD">
              <w:rPr>
                <w:sz w:val="16"/>
                <w:szCs w:val="16"/>
              </w:rPr>
              <w:t xml:space="preserve">: </w:t>
            </w:r>
            <w:r w:rsidRPr="002126DD">
              <w:rPr>
                <w:sz w:val="16"/>
                <w:szCs w:val="16"/>
                <w:shd w:val="clear" w:color="auto" w:fill="FFFFFF"/>
              </w:rPr>
              <w:t xml:space="preserve">music therapy appears to be an effective tool for improving social interaction in pre-school aged children </w:t>
            </w:r>
            <w:r w:rsidRPr="002126DD">
              <w:rPr>
                <w:color w:val="201F1E"/>
                <w:sz w:val="16"/>
                <w:szCs w:val="16"/>
                <w:shd w:val="clear" w:color="auto" w:fill="FFFFFF"/>
              </w:rPr>
              <w:t>on the autism spectrum</w:t>
            </w:r>
            <w:r w:rsidRPr="002126DD">
              <w:rPr>
                <w:sz w:val="16"/>
                <w:szCs w:val="16"/>
                <w:shd w:val="clear" w:color="auto" w:fill="FFFFFF"/>
              </w:rPr>
              <w:t>.</w:t>
            </w:r>
          </w:p>
          <w:p w14:paraId="7C20291F" w14:textId="32626224" w:rsidR="00193588" w:rsidRPr="002126DD" w:rsidRDefault="00193588" w:rsidP="00065785">
            <w:pPr>
              <w:pStyle w:val="TableText"/>
              <w:rPr>
                <w:sz w:val="16"/>
                <w:szCs w:val="16"/>
                <w:shd w:val="clear" w:color="auto" w:fill="FFFFFF"/>
              </w:rPr>
            </w:pPr>
            <w:r w:rsidRPr="002126DD">
              <w:rPr>
                <w:sz w:val="16"/>
                <w:szCs w:val="16"/>
              </w:rPr>
              <w:t>Concluded from a review of wider interventions that as a group, the music therapy studies were the most effective despite including one with the shortest duration and lowest intensity at 30</w:t>
            </w:r>
            <w:r w:rsidR="002126DD">
              <w:rPr>
                <w:sz w:val="16"/>
                <w:szCs w:val="16"/>
              </w:rPr>
              <w:noBreakHyphen/>
            </w:r>
            <w:r w:rsidRPr="002126DD">
              <w:rPr>
                <w:sz w:val="16"/>
                <w:szCs w:val="16"/>
              </w:rPr>
              <w:t xml:space="preserve">minutes p/wk over 4 months </w: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 </w:instrTex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[31]</w:t>
            </w:r>
            <w:r w:rsidRPr="002126DD">
              <w:rPr>
                <w:sz w:val="16"/>
                <w:szCs w:val="16"/>
              </w:rPr>
              <w:fldChar w:fldCharType="end"/>
            </w:r>
            <w:r w:rsidRPr="002126DD">
              <w:rPr>
                <w:sz w:val="16"/>
                <w:szCs w:val="16"/>
              </w:rPr>
              <w:t xml:space="preserve">. Findings were consistent with the Cochrane review’s </w: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 </w:instrText>
            </w:r>
            <w:r w:rsidRPr="002126DD">
              <w:rPr>
                <w:sz w:val="16"/>
                <w:szCs w:val="16"/>
              </w:rPr>
              <w:fldChar w:fldCharType="begin">
                <w:fldData xml:space="preserve">PEVuZE5vdGU+PENpdGU+PEF1dGhvcj5HZXJldHNlZ2dlcjwvQXV0aG9yPjxZZWFyPjIwMTQ8L1ll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[23]</w:t>
            </w:r>
            <w:r w:rsidRPr="002126DD">
              <w:rPr>
                <w:sz w:val="16"/>
                <w:szCs w:val="16"/>
              </w:rPr>
              <w:fldChar w:fldCharType="end"/>
            </w:r>
            <w:r w:rsidRPr="002126DD">
              <w:rPr>
                <w:sz w:val="16"/>
                <w:szCs w:val="16"/>
              </w:rPr>
              <w:t xml:space="preserve"> appraised in the current review.</w:t>
            </w:r>
          </w:p>
          <w:p w14:paraId="7C202920" w14:textId="77777777" w:rsidR="00193588" w:rsidRPr="002126DD" w:rsidRDefault="00193588" w:rsidP="00065785">
            <w:pPr>
              <w:pStyle w:val="TableText"/>
              <w:rPr>
                <w:sz w:val="16"/>
                <w:szCs w:val="16"/>
              </w:rPr>
            </w:pPr>
            <w:r w:rsidRPr="002126DD">
              <w:rPr>
                <w:b/>
                <w:sz w:val="16"/>
                <w:szCs w:val="16"/>
              </w:rPr>
              <w:t>Reviewer’s comments</w:t>
            </w:r>
            <w:r w:rsidRPr="002126DD">
              <w:rPr>
                <w:sz w:val="16"/>
                <w:szCs w:val="16"/>
              </w:rPr>
              <w:t>: Comprehensive search; explicit search strategy; articles selected by 2 researchers with high inter-rater agreement, appraised and confirmed by two researchers (agreement not reported) using checklists based on Cochrane risk of Bias tool.</w:t>
            </w:r>
          </w:p>
          <w:p w14:paraId="7C202921" w14:textId="77777777" w:rsidR="00193588" w:rsidRPr="002126DD" w:rsidRDefault="00193588" w:rsidP="00065785">
            <w:pPr>
              <w:pStyle w:val="TableText"/>
              <w:rPr>
                <w:sz w:val="16"/>
                <w:szCs w:val="16"/>
              </w:rPr>
            </w:pPr>
            <w:r w:rsidRPr="002126DD">
              <w:rPr>
                <w:sz w:val="16"/>
                <w:szCs w:val="16"/>
              </w:rPr>
              <w:t>No formal sensitivity analyses of effects of approach, training of provider, duration or intensity (narratively applied).</w:t>
            </w:r>
          </w:p>
          <w:p w14:paraId="7C202922" w14:textId="77777777" w:rsidR="00193588" w:rsidRPr="002126DD" w:rsidRDefault="00193588" w:rsidP="00065785">
            <w:pPr>
              <w:pStyle w:val="TableText"/>
              <w:rPr>
                <w:sz w:val="16"/>
                <w:szCs w:val="16"/>
              </w:rPr>
            </w:pPr>
            <w:r w:rsidRPr="002126DD">
              <w:rPr>
                <w:sz w:val="16"/>
                <w:szCs w:val="16"/>
              </w:rPr>
              <w:t>Three music trials grouped together despite using different approaches, and methodological quality.</w:t>
            </w:r>
          </w:p>
          <w:p w14:paraId="7C202923" w14:textId="77777777" w:rsidR="00193588" w:rsidRPr="002126DD" w:rsidRDefault="00193588" w:rsidP="00065785">
            <w:pPr>
              <w:pStyle w:val="TableText"/>
              <w:rPr>
                <w:sz w:val="16"/>
                <w:szCs w:val="16"/>
              </w:rPr>
            </w:pPr>
            <w:r w:rsidRPr="002126DD">
              <w:rPr>
                <w:b/>
                <w:sz w:val="16"/>
                <w:szCs w:val="16"/>
              </w:rPr>
              <w:t>Source of funding</w:t>
            </w:r>
            <w:r w:rsidRPr="002126DD">
              <w:rPr>
                <w:sz w:val="16"/>
                <w:szCs w:val="16"/>
              </w:rPr>
              <w:t>: Japan Society for the Promotion of Science</w:t>
            </w:r>
          </w:p>
          <w:p w14:paraId="7C202924" w14:textId="77777777" w:rsidR="00193588" w:rsidRPr="002126DD" w:rsidRDefault="00193588" w:rsidP="00193588">
            <w:pPr>
              <w:pStyle w:val="TableText"/>
              <w:spacing w:after="0"/>
              <w:rPr>
                <w:sz w:val="16"/>
                <w:szCs w:val="16"/>
              </w:rPr>
            </w:pPr>
            <w:r w:rsidRPr="002126DD">
              <w:rPr>
                <w:b/>
                <w:sz w:val="16"/>
                <w:szCs w:val="16"/>
              </w:rPr>
              <w:t>Included relevant trials</w:t>
            </w:r>
            <w:r w:rsidRPr="002126DD">
              <w:rPr>
                <w:sz w:val="16"/>
                <w:szCs w:val="16"/>
              </w:rPr>
              <w:t>:</w:t>
            </w:r>
          </w:p>
          <w:p w14:paraId="7C202925" w14:textId="77777777" w:rsidR="00193588" w:rsidRPr="002126DD" w:rsidRDefault="00193588" w:rsidP="00193588">
            <w:pPr>
              <w:pStyle w:val="TableBullet"/>
              <w:spacing w:before="30" w:after="0"/>
              <w:rPr>
                <w:sz w:val="16"/>
                <w:szCs w:val="16"/>
              </w:rPr>
            </w:pPr>
            <w:r w:rsidRPr="002126DD">
              <w:rPr>
                <w:sz w:val="16"/>
                <w:szCs w:val="16"/>
              </w:rPr>
              <w:t xml:space="preserve">Kim (2008) </w:t>
            </w:r>
            <w:r w:rsidRPr="002126DD">
              <w:rPr>
                <w:sz w:val="16"/>
                <w:szCs w:val="16"/>
              </w:rPr>
              <w:fldChar w:fldCharType="begin"/>
            </w:r>
            <w:r w:rsidRPr="002126DD">
              <w:rPr>
                <w:sz w:val="16"/>
                <w:szCs w:val="16"/>
              </w:rPr>
              <w:instrText xml:space="preserve"> ADDIN EN.CITE &lt;EndNote&gt;&lt;Cite&gt;&lt;Author&gt;Kim&lt;/Author&gt;&lt;Year&gt;2008&lt;/Year&gt;&lt;RecNum&gt;390&lt;/RecNum&gt;&lt;DisplayText&gt;[49]&lt;/DisplayText&gt;&lt;record&gt;&lt;rec-number&gt;390&lt;/rec-number&gt;&lt;foreign-keys&gt;&lt;key app="EN" db-id="v0asw5ap60zxfzezz945x5re90rfsapvffep" timestamp="1596698851"&gt;390&lt;/key&gt;&lt;/foreign-keys&gt;&lt;ref-type name="Journal Article"&gt;17&lt;/ref-type&gt;&lt;contributors&gt;&lt;authors&gt;&lt;author&gt;Kim, J.&lt;/author&gt;&lt;author&gt;Wigram, T.&lt;/author&gt;&lt;author&gt;Gold, C.&lt;/author&gt;&lt;/authors&gt;&lt;/contributors&gt;&lt;titles&gt;&lt;title&gt;The effects of improvisational music therapy on joint attention behaviors in autistic children: a randomised controlled study&lt;/title&gt;&lt;secondary-title&gt;Journal of Autism &amp;amp; Developmental Disorders&lt;/secondary-title&gt;&lt;/titles&gt;&lt;periodical&gt;&lt;full-title&gt;Journal of Autism &amp;amp; Developmental Disorders&lt;/full-title&gt;&lt;/periodical&gt;&lt;pages&gt;1758-66&lt;/pages&gt;&lt;volume&gt;38&lt;/volume&gt;&lt;number&gt;9&lt;/number&gt;&lt;dates&gt;&lt;year&gt;2008&lt;/year&gt;&lt;/dates&gt;&lt;urls&gt;&lt;/urls&gt;&lt;/record&gt;&lt;/Cite&gt;&lt;/EndNote&gt;</w:instrText>
            </w:r>
            <w:r w:rsidRPr="002126DD">
              <w:rPr>
                <w:sz w:val="16"/>
                <w:szCs w:val="16"/>
              </w:rPr>
              <w:fldChar w:fldCharType="separate"/>
            </w:r>
            <w:r w:rsidRPr="002126DD">
              <w:rPr>
                <w:noProof/>
                <w:sz w:val="16"/>
                <w:szCs w:val="16"/>
              </w:rPr>
              <w:t>[49]</w:t>
            </w:r>
            <w:r w:rsidRPr="002126DD">
              <w:rPr>
                <w:sz w:val="16"/>
                <w:szCs w:val="16"/>
              </w:rPr>
              <w:fldChar w:fldCharType="end"/>
            </w:r>
          </w:p>
          <w:p w14:paraId="7C202926" w14:textId="77777777" w:rsidR="00193588" w:rsidRPr="002126DD" w:rsidRDefault="00193588" w:rsidP="00193588">
            <w:pPr>
              <w:pStyle w:val="TableBullet"/>
              <w:spacing w:before="30" w:after="0"/>
              <w:rPr>
                <w:sz w:val="16"/>
                <w:szCs w:val="16"/>
              </w:rPr>
            </w:pPr>
            <w:r w:rsidRPr="002126DD">
              <w:rPr>
                <w:sz w:val="16"/>
                <w:szCs w:val="16"/>
              </w:rPr>
              <w:t xml:space="preserve">Lim (2011) </w:t>
            </w:r>
            <w:r w:rsidRPr="002126DD">
              <w:rPr>
                <w:sz w:val="16"/>
                <w:szCs w:val="16"/>
              </w:rPr>
              <w:fldChar w:fldCharType="begin"/>
            </w:r>
            <w:r w:rsidRPr="002126DD">
              <w:rPr>
                <w:sz w:val="16"/>
                <w:szCs w:val="16"/>
              </w:rPr>
              <w:instrText xml:space="preserve"> ADDIN EN.CITE &lt;EndNote&gt;&lt;Cite&gt;&lt;Author&gt;Lim&lt;/Author&gt;&lt;Year&gt;2011&lt;/Year&gt;&lt;RecNum&gt;392&lt;/RecNum&gt;&lt;DisplayText&gt;[50]&lt;/DisplayText&gt;&lt;record&gt;&lt;rec-number&gt;392&lt;/rec-number&gt;&lt;foreign-keys&gt;&lt;key app="EN" db-id="v0asw5ap60zxfzezz945x5re90rfsapvffep" timestamp="1596699003"&gt;392&lt;/key&gt;&lt;/foreign-keys&gt;&lt;ref-type name="Journal Article"&gt;17&lt;/ref-type&gt;&lt;contributors&gt;&lt;authors&gt;&lt;author&gt;Lim, H. A.&lt;/author&gt;&lt;author&gt;Draper, E.&lt;/author&gt;&lt;/authors&gt;&lt;/contributors&gt;&lt;titles&gt;&lt;title&gt;The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Therapy&lt;/full-title&gt;&lt;/periodical&gt;&lt;pages&gt;532-50&lt;/pages&gt;&lt;volume&gt;48&lt;/volume&gt;&lt;number&gt;4&lt;/number&gt;&lt;dates&gt;&lt;year&gt;2011&lt;/year&gt;&lt;/dates&gt;&lt;urls&gt;&lt;/urls&gt;&lt;/record&gt;&lt;/Cite&gt;&lt;/EndNote&gt;</w:instrText>
            </w:r>
            <w:r w:rsidRPr="002126DD">
              <w:rPr>
                <w:sz w:val="16"/>
                <w:szCs w:val="16"/>
              </w:rPr>
              <w:fldChar w:fldCharType="separate"/>
            </w:r>
            <w:r w:rsidRPr="002126DD">
              <w:rPr>
                <w:noProof/>
                <w:sz w:val="16"/>
                <w:szCs w:val="16"/>
              </w:rPr>
              <w:t>[50]</w:t>
            </w:r>
            <w:r w:rsidRPr="002126DD">
              <w:rPr>
                <w:sz w:val="16"/>
                <w:szCs w:val="16"/>
              </w:rPr>
              <w:fldChar w:fldCharType="end"/>
            </w:r>
          </w:p>
          <w:p w14:paraId="7C202927" w14:textId="77777777" w:rsidR="00193588" w:rsidRPr="002126DD" w:rsidRDefault="00193588" w:rsidP="00193588">
            <w:pPr>
              <w:pStyle w:val="TableBullet"/>
              <w:spacing w:before="30"/>
              <w:rPr>
                <w:sz w:val="16"/>
                <w:szCs w:val="16"/>
              </w:rPr>
            </w:pPr>
            <w:r w:rsidRPr="002126DD">
              <w:rPr>
                <w:sz w:val="16"/>
                <w:szCs w:val="16"/>
              </w:rPr>
              <w:t xml:space="preserve">Thompson (2013) </w: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 </w:instrText>
            </w:r>
            <w:r w:rsidRPr="002126DD">
              <w:rPr>
                <w:sz w:val="16"/>
                <w:szCs w:val="16"/>
              </w:rPr>
              <w:fldChar w:fldCharType="begin">
                <w:fldData xml:space="preserve">PEVuZE5vdGU+PENpdGU+PEF1dGhvcj5UaG9tcHNvbjwvQXV0aG9yPjxZZWFyPjIwMTM8L1llYXI+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</w:fldData>
              </w:fldChar>
            </w:r>
            <w:r w:rsidRPr="002126DD">
              <w:rPr>
                <w:sz w:val="16"/>
                <w:szCs w:val="16"/>
              </w:rPr>
              <w:instrText xml:space="preserve"> ADDIN EN.CITE.DATA </w:instrText>
            </w:r>
            <w:r w:rsidRPr="002126DD">
              <w:rPr>
                <w:sz w:val="16"/>
                <w:szCs w:val="16"/>
              </w:rPr>
            </w:r>
            <w:r w:rsidRPr="002126DD">
              <w:rPr>
                <w:sz w:val="16"/>
                <w:szCs w:val="16"/>
              </w:rPr>
              <w:fldChar w:fldCharType="end"/>
            </w:r>
            <w:r w:rsidRPr="002126DD">
              <w:rPr>
                <w:sz w:val="16"/>
                <w:szCs w:val="16"/>
              </w:rPr>
            </w:r>
            <w:r w:rsidRPr="002126DD">
              <w:rPr>
                <w:sz w:val="16"/>
                <w:szCs w:val="16"/>
              </w:rPr>
              <w:fldChar w:fldCharType="separate"/>
            </w:r>
            <w:r w:rsidRPr="002126DD">
              <w:rPr>
                <w:noProof/>
                <w:sz w:val="16"/>
                <w:szCs w:val="16"/>
              </w:rPr>
              <w:t>[31]</w:t>
            </w:r>
            <w:r w:rsidRPr="002126DD">
              <w:rPr>
                <w:sz w:val="16"/>
                <w:szCs w:val="16"/>
              </w:rPr>
              <w:fldChar w:fldCharType="end"/>
            </w:r>
          </w:p>
        </w:tc>
      </w:tr>
    </w:tbl>
    <w:p w14:paraId="7C202929" w14:textId="77777777" w:rsidR="004F6F7F" w:rsidRPr="004F6F7F" w:rsidRDefault="004F6F7F" w:rsidP="004F6F7F">
      <w:pPr>
        <w:spacing w:before="60" w:after="60"/>
        <w:rPr>
          <w:rFonts w:cs="Arial"/>
          <w:color w:val="201F1E"/>
          <w:sz w:val="15"/>
          <w:szCs w:val="15"/>
          <w:shd w:val="clear" w:color="auto" w:fill="FFFFFF"/>
          <w:lang w:eastAsia="en-GB"/>
        </w:rPr>
      </w:pPr>
      <w:r w:rsidRPr="004F6F7F">
        <w:rPr>
          <w:rFonts w:cs="Arial"/>
          <w:b/>
          <w:sz w:val="15"/>
          <w:szCs w:val="15"/>
          <w:lang w:eastAsia="en-GB"/>
        </w:rPr>
        <w:t>Key:</w:t>
      </w:r>
      <w:r w:rsidRPr="004F6F7F">
        <w:rPr>
          <w:rFonts w:cs="Arial"/>
          <w:sz w:val="15"/>
          <w:szCs w:val="15"/>
          <w:lang w:eastAsia="en-GB"/>
        </w:rPr>
        <w:t xml:space="preserve"> ABA=Applied Behaviour Analysis; ASD=Autism Spectrum Disorder; CAM=complementary and Alternative medicine; CENTRAL=Cochrane Central Register of Controlled Trials; CINAHL=Cumulative Index to Nursing and Allied Health Literature; ERIC=Education Resources Information Centre; FCMT=family-centred music therapy; MEDLINE=Medical Literature Analysis and Retrieval System Online; MT=music therapy; ns=not significant; PRISMA=Preferred Reporting Items for Systematic Reviews and Meta-Analyses; RCT=randomised controlled trial; PsycINFO=Psychological Information Database; SCED=single case experimental design; SIGN=Scottish Intercollegiate Guidelines Network; SMD=</w:t>
      </w:r>
      <w:r w:rsidRPr="004F6F7F">
        <w:rPr>
          <w:rFonts w:cs="Arial"/>
          <w:color w:val="201F1E"/>
          <w:sz w:val="15"/>
          <w:szCs w:val="15"/>
          <w:shd w:val="clear" w:color="auto" w:fill="FFFFFF"/>
          <w:lang w:eastAsia="en-GB"/>
        </w:rPr>
        <w:t>standardised mean differences.</w:t>
      </w:r>
    </w:p>
    <w:p w14:paraId="7C20292A" w14:textId="77777777" w:rsidR="004F6F7F" w:rsidRPr="004F6F7F" w:rsidRDefault="004F6F7F" w:rsidP="00193588">
      <w:pPr>
        <w:rPr>
          <w:sz w:val="12"/>
          <w:szCs w:val="12"/>
        </w:rPr>
      </w:pPr>
    </w:p>
    <w:p w14:paraId="7C20292B" w14:textId="77777777" w:rsidR="00193588" w:rsidRPr="009A7086" w:rsidRDefault="00193588" w:rsidP="00764925">
      <w:pPr>
        <w:spacing w:before="60" w:after="60"/>
        <w:rPr>
          <w:rFonts w:cs="Arial"/>
          <w:b/>
          <w:sz w:val="16"/>
          <w:szCs w:val="16"/>
        </w:rPr>
        <w:sectPr w:rsidR="00193588" w:rsidRPr="009A7086" w:rsidSect="005E03FA">
          <w:headerReference w:type="default" r:id="rId45"/>
          <w:endnotePr>
            <w:numFmt w:val="decimal"/>
          </w:endnotePr>
          <w:pgSz w:w="16820" w:h="11900" w:orient="landscape" w:code="9"/>
          <w:pgMar w:top="1134" w:right="1134" w:bottom="1134" w:left="1134" w:header="567" w:footer="425" w:gutter="0"/>
          <w:cols w:space="720"/>
          <w:docGrid w:linePitch="326"/>
        </w:sectPr>
      </w:pPr>
    </w:p>
    <w:p w14:paraId="7C20292C" w14:textId="77777777" w:rsidR="00764925" w:rsidRPr="009A7086" w:rsidRDefault="00764925" w:rsidP="009E5A71">
      <w:pPr>
        <w:pStyle w:val="Heading1"/>
      </w:pPr>
      <w:bookmarkStart w:id="947" w:name="_Toc56091761"/>
      <w:bookmarkStart w:id="948" w:name="_Toc68714977"/>
      <w:bookmarkStart w:id="949" w:name="_Toc78804290"/>
      <w:r w:rsidRPr="009A7086">
        <w:lastRenderedPageBreak/>
        <w:t>References</w:t>
      </w:r>
      <w:bookmarkEnd w:id="947"/>
      <w:bookmarkEnd w:id="948"/>
      <w:bookmarkEnd w:id="949"/>
    </w:p>
    <w:p w14:paraId="7C20292D" w14:textId="77777777" w:rsidR="00764925" w:rsidRPr="009A7086" w:rsidRDefault="00764925" w:rsidP="0099206C">
      <w:pPr>
        <w:pStyle w:val="References"/>
        <w:spacing w:before="0"/>
        <w:rPr>
          <w:noProof/>
        </w:rPr>
      </w:pPr>
      <w:r w:rsidRPr="009A7086">
        <w:rPr>
          <w:rFonts w:cs="Arial"/>
          <w:color w:val="000000" w:themeColor="text1"/>
        </w:rPr>
        <w:fldChar w:fldCharType="begin"/>
      </w:r>
      <w:r w:rsidRPr="009A7086">
        <w:rPr>
          <w:rFonts w:cs="Arial"/>
          <w:color w:val="000000" w:themeColor="text1"/>
        </w:rPr>
        <w:instrText xml:space="preserve"> ADDIN EN.REFLIST </w:instrText>
      </w:r>
      <w:r w:rsidRPr="009A7086">
        <w:rPr>
          <w:rFonts w:cs="Arial"/>
          <w:color w:val="000000" w:themeColor="text1"/>
        </w:rPr>
        <w:fldChar w:fldCharType="separate"/>
      </w:r>
      <w:r w:rsidRPr="009A7086">
        <w:rPr>
          <w:noProof/>
        </w:rPr>
        <w:t>[1]</w:t>
      </w:r>
      <w:r w:rsidRPr="009A7086">
        <w:rPr>
          <w:noProof/>
        </w:rPr>
        <w:tab/>
        <w:t>Ministries of Health and Education</w:t>
      </w:r>
      <w:r w:rsidR="00B75F31">
        <w:rPr>
          <w:noProof/>
        </w:rPr>
        <w:t xml:space="preserve">. 2008. </w:t>
      </w:r>
      <w:r w:rsidRPr="009A7086">
        <w:rPr>
          <w:i/>
          <w:noProof/>
        </w:rPr>
        <w:t xml:space="preserve">New Zealand </w:t>
      </w:r>
      <w:r w:rsidR="00B75F31">
        <w:rPr>
          <w:i/>
          <w:noProof/>
        </w:rPr>
        <w:t>A</w:t>
      </w:r>
      <w:r w:rsidRPr="009A7086">
        <w:rPr>
          <w:i/>
          <w:noProof/>
        </w:rPr>
        <w:t xml:space="preserve">utism </w:t>
      </w:r>
      <w:r w:rsidR="00B75F31">
        <w:rPr>
          <w:i/>
          <w:noProof/>
        </w:rPr>
        <w:t>S</w:t>
      </w:r>
      <w:r w:rsidRPr="009A7086">
        <w:rPr>
          <w:i/>
          <w:noProof/>
        </w:rPr>
        <w:t xml:space="preserve">pectrum </w:t>
      </w:r>
      <w:r w:rsidR="00B75F31">
        <w:rPr>
          <w:i/>
          <w:noProof/>
        </w:rPr>
        <w:t>D</w:t>
      </w:r>
      <w:r w:rsidRPr="009A7086">
        <w:rPr>
          <w:i/>
          <w:noProof/>
        </w:rPr>
        <w:t xml:space="preserve">isorder </w:t>
      </w:r>
      <w:r w:rsidR="00B75F31">
        <w:rPr>
          <w:i/>
          <w:noProof/>
        </w:rPr>
        <w:t>G</w:t>
      </w:r>
      <w:r w:rsidRPr="009A7086">
        <w:rPr>
          <w:i/>
          <w:noProof/>
        </w:rPr>
        <w:t>uideline</w:t>
      </w:r>
      <w:r w:rsidRPr="009A7086">
        <w:rPr>
          <w:noProof/>
        </w:rPr>
        <w:t xml:space="preserve"> </w:t>
      </w:r>
      <w:r w:rsidR="00B75F31">
        <w:rPr>
          <w:noProof/>
        </w:rPr>
        <w:t xml:space="preserve">(1st </w:t>
      </w:r>
      <w:r w:rsidRPr="009A7086">
        <w:rPr>
          <w:noProof/>
        </w:rPr>
        <w:t>ed</w:t>
      </w:r>
      <w:r w:rsidR="00B75F31">
        <w:rPr>
          <w:noProof/>
        </w:rPr>
        <w:t>ition)</w:t>
      </w:r>
      <w:r w:rsidRPr="009A7086">
        <w:rPr>
          <w:noProof/>
        </w:rPr>
        <w:t>. Wellington: Ministry of Health.</w:t>
      </w:r>
    </w:p>
    <w:p w14:paraId="7C20292E" w14:textId="77777777" w:rsidR="00293BE3" w:rsidRDefault="00764925" w:rsidP="0099206C">
      <w:pPr>
        <w:pStyle w:val="References"/>
        <w:rPr>
          <w:noProof/>
        </w:rPr>
      </w:pPr>
      <w:r w:rsidRPr="009A7086">
        <w:rPr>
          <w:noProof/>
        </w:rPr>
        <w:t>[2]</w:t>
      </w:r>
      <w:r w:rsidRPr="009A7086">
        <w:rPr>
          <w:noProof/>
        </w:rPr>
        <w:tab/>
        <w:t>Broadstock M.</w:t>
      </w:r>
      <w:r w:rsidR="00B75F31">
        <w:rPr>
          <w:noProof/>
        </w:rPr>
        <w:t xml:space="preserve"> 2010.</w:t>
      </w:r>
      <w:r w:rsidRPr="009A7086">
        <w:rPr>
          <w:noProof/>
        </w:rPr>
        <w:t xml:space="preserve">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Su</w:t>
      </w:r>
      <w:r w:rsidRPr="00B75F31">
        <w:rPr>
          <w:i/>
          <w:noProof/>
        </w:rPr>
        <w:t xml:space="preserve">pplementary </w:t>
      </w:r>
      <w:r w:rsidR="00B75F31">
        <w:rPr>
          <w:i/>
          <w:noProof/>
        </w:rPr>
        <w:t>P</w:t>
      </w:r>
      <w:r w:rsidRPr="00B75F31">
        <w:rPr>
          <w:i/>
          <w:noProof/>
        </w:rPr>
        <w:t xml:space="preserve">aper on </w:t>
      </w:r>
      <w:r w:rsidR="00B75F31">
        <w:rPr>
          <w:i/>
          <w:noProof/>
        </w:rPr>
        <w:t>A</w:t>
      </w:r>
      <w:r w:rsidRPr="00B75F31">
        <w:rPr>
          <w:i/>
          <w:noProof/>
        </w:rPr>
        <w:t xml:space="preserve">pplied </w:t>
      </w:r>
      <w:r w:rsidR="00B75F31">
        <w:rPr>
          <w:i/>
          <w:noProof/>
        </w:rPr>
        <w:t>B</w:t>
      </w:r>
      <w:r w:rsidRPr="00B75F31">
        <w:rPr>
          <w:i/>
          <w:noProof/>
        </w:rPr>
        <w:t xml:space="preserve">ehaviour </w:t>
      </w:r>
      <w:r w:rsidR="00B75F31">
        <w:rPr>
          <w:i/>
          <w:noProof/>
        </w:rPr>
        <w:t>A</w:t>
      </w:r>
      <w:r w:rsidRPr="00B75F31">
        <w:rPr>
          <w:i/>
          <w:noProof/>
        </w:rPr>
        <w:t>nalysis</w:t>
      </w:r>
      <w:r w:rsidR="00B75F31">
        <w:rPr>
          <w:noProof/>
        </w:rPr>
        <w:t>.</w:t>
      </w:r>
      <w:r w:rsidRPr="009A7086">
        <w:rPr>
          <w:noProof/>
        </w:rPr>
        <w:t xml:space="preserve"> </w:t>
      </w:r>
      <w:r w:rsidR="00B75F31">
        <w:rPr>
          <w:noProof/>
        </w:rPr>
        <w:t xml:space="preserve">Wellington: </w:t>
      </w:r>
      <w:r w:rsidRPr="009A7086">
        <w:rPr>
          <w:noProof/>
        </w:rPr>
        <w:t>New Zealand Guidelines Group.</w:t>
      </w:r>
    </w:p>
    <w:p w14:paraId="7C20292F" w14:textId="77777777" w:rsidR="00293BE3" w:rsidRDefault="00764925" w:rsidP="0099206C">
      <w:pPr>
        <w:pStyle w:val="References"/>
        <w:rPr>
          <w:noProof/>
        </w:rPr>
      </w:pPr>
      <w:r w:rsidRPr="009A7086">
        <w:rPr>
          <w:noProof/>
        </w:rPr>
        <w:t>[3]</w:t>
      </w:r>
      <w:r w:rsidRPr="009A7086">
        <w:rPr>
          <w:noProof/>
        </w:rPr>
        <w:tab/>
        <w:t>Broadstock M.</w:t>
      </w:r>
      <w:r w:rsidR="00B75F31">
        <w:rPr>
          <w:noProof/>
        </w:rPr>
        <w:t xml:space="preserve"> 2011.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w:t>
      </w:r>
      <w:r w:rsidRPr="00B75F31">
        <w:rPr>
          <w:i/>
          <w:noProof/>
        </w:rPr>
        <w:t xml:space="preserve">upplementary </w:t>
      </w:r>
      <w:r w:rsidR="00B75F31">
        <w:rPr>
          <w:i/>
          <w:noProof/>
        </w:rPr>
        <w:t>P</w:t>
      </w:r>
      <w:r w:rsidRPr="00B75F31">
        <w:rPr>
          <w:i/>
          <w:noProof/>
        </w:rPr>
        <w:t xml:space="preserve">aper on </w:t>
      </w:r>
      <w:r w:rsidR="00B75F31">
        <w:rPr>
          <w:i/>
          <w:noProof/>
        </w:rPr>
        <w:t>T</w:t>
      </w:r>
      <w:r w:rsidRPr="00B75F31">
        <w:rPr>
          <w:i/>
          <w:noProof/>
        </w:rPr>
        <w:t xml:space="preserve">hree </w:t>
      </w:r>
      <w:r w:rsidR="00B75F31">
        <w:rPr>
          <w:i/>
          <w:noProof/>
        </w:rPr>
        <w:t>P</w:t>
      </w:r>
      <w:r w:rsidRPr="00B75F31">
        <w:rPr>
          <w:i/>
          <w:noProof/>
        </w:rPr>
        <w:t xml:space="preserve">harmacological </w:t>
      </w:r>
      <w:r w:rsidR="00B75F31">
        <w:rPr>
          <w:i/>
          <w:noProof/>
        </w:rPr>
        <w:t>I</w:t>
      </w:r>
      <w:r w:rsidRPr="00B75F31">
        <w:rPr>
          <w:i/>
          <w:noProof/>
        </w:rPr>
        <w:t>nterventions</w:t>
      </w:r>
      <w:r w:rsidR="00B75F31">
        <w:rPr>
          <w:i/>
          <w:noProof/>
        </w:rPr>
        <w:t>.</w:t>
      </w:r>
      <w:r w:rsidRPr="009A7086">
        <w:rPr>
          <w:noProof/>
        </w:rPr>
        <w:t xml:space="preserve"> </w:t>
      </w:r>
      <w:r w:rsidR="00B75F31">
        <w:rPr>
          <w:noProof/>
        </w:rPr>
        <w:t xml:space="preserve">Wellington: </w:t>
      </w:r>
      <w:r w:rsidRPr="009A7086">
        <w:rPr>
          <w:noProof/>
        </w:rPr>
        <w:t>New Zealand Guidelines Group.</w:t>
      </w:r>
    </w:p>
    <w:p w14:paraId="7C202930" w14:textId="77777777" w:rsidR="00293BE3" w:rsidRDefault="00764925" w:rsidP="0099206C">
      <w:pPr>
        <w:pStyle w:val="References"/>
        <w:rPr>
          <w:noProof/>
        </w:rPr>
      </w:pPr>
      <w:r w:rsidRPr="009A7086">
        <w:rPr>
          <w:noProof/>
        </w:rPr>
        <w:t>[4]</w:t>
      </w:r>
      <w:r w:rsidRPr="009A7086">
        <w:rPr>
          <w:noProof/>
        </w:rPr>
        <w:tab/>
        <w:t>Broadstock M</w:t>
      </w:r>
      <w:r w:rsidR="00B75F31">
        <w:rPr>
          <w:noProof/>
        </w:rPr>
        <w:t xml:space="preserve">. 2012.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w:t>
      </w:r>
      <w:r w:rsidRPr="00B75F31">
        <w:rPr>
          <w:i/>
          <w:noProof/>
        </w:rPr>
        <w:t xml:space="preserve">upplementary </w:t>
      </w:r>
      <w:r w:rsidR="00B75F31">
        <w:rPr>
          <w:i/>
          <w:noProof/>
        </w:rPr>
        <w:t>P</w:t>
      </w:r>
      <w:r w:rsidRPr="00B75F31">
        <w:rPr>
          <w:i/>
          <w:noProof/>
        </w:rPr>
        <w:t xml:space="preserve">aper on </w:t>
      </w:r>
      <w:r w:rsidR="00B75F31">
        <w:rPr>
          <w:i/>
          <w:noProof/>
        </w:rPr>
        <w:t>S</w:t>
      </w:r>
      <w:r w:rsidRPr="00B75F31">
        <w:rPr>
          <w:i/>
          <w:noProof/>
        </w:rPr>
        <w:t xml:space="preserve">upported </w:t>
      </w:r>
      <w:r w:rsidR="00B75F31">
        <w:rPr>
          <w:i/>
          <w:noProof/>
        </w:rPr>
        <w:t>E</w:t>
      </w:r>
      <w:r w:rsidRPr="00B75F31">
        <w:rPr>
          <w:i/>
          <w:noProof/>
        </w:rPr>
        <w:t xml:space="preserve">mployment </w:t>
      </w:r>
      <w:r w:rsidR="00B75F31">
        <w:rPr>
          <w:i/>
          <w:noProof/>
        </w:rPr>
        <w:t>S</w:t>
      </w:r>
      <w:r w:rsidRPr="00B75F31">
        <w:rPr>
          <w:i/>
          <w:noProof/>
        </w:rPr>
        <w:t>ervices</w:t>
      </w:r>
      <w:r w:rsidR="00B75F31">
        <w:rPr>
          <w:i/>
          <w:noProof/>
        </w:rPr>
        <w:t>.</w:t>
      </w:r>
      <w:r w:rsidRPr="009A7086">
        <w:rPr>
          <w:noProof/>
        </w:rPr>
        <w:t xml:space="preserve"> </w:t>
      </w:r>
      <w:r w:rsidR="00B75F31">
        <w:rPr>
          <w:noProof/>
        </w:rPr>
        <w:t xml:space="preserve">Wellington: </w:t>
      </w:r>
      <w:r w:rsidRPr="009A7086">
        <w:rPr>
          <w:noProof/>
        </w:rPr>
        <w:t>New Zealand Guidelines Group.</w:t>
      </w:r>
    </w:p>
    <w:p w14:paraId="7C202931" w14:textId="77777777" w:rsidR="00293BE3" w:rsidRDefault="00764925" w:rsidP="0099206C">
      <w:pPr>
        <w:pStyle w:val="References"/>
        <w:rPr>
          <w:noProof/>
        </w:rPr>
      </w:pPr>
      <w:r w:rsidRPr="009A7086">
        <w:rPr>
          <w:noProof/>
        </w:rPr>
        <w:t>[5]</w:t>
      </w:r>
      <w:r w:rsidRPr="009A7086">
        <w:rPr>
          <w:noProof/>
        </w:rPr>
        <w:tab/>
        <w:t>Broadstock M.</w:t>
      </w:r>
      <w:r w:rsidR="009C739F">
        <w:rPr>
          <w:noProof/>
        </w:rPr>
        <w:t xml:space="preserve"> 2013.</w:t>
      </w:r>
      <w:r w:rsidRPr="009A7086">
        <w:rPr>
          <w:noProof/>
        </w:rPr>
        <w:t xml:space="preserve"> </w:t>
      </w:r>
      <w:r w:rsidRPr="009C739F">
        <w:rPr>
          <w:i/>
          <w:noProof/>
        </w:rPr>
        <w:t xml:space="preserve">New Zealand </w:t>
      </w:r>
      <w:r w:rsidR="009C739F">
        <w:rPr>
          <w:i/>
          <w:noProof/>
        </w:rPr>
        <w:t>A</w:t>
      </w:r>
      <w:r w:rsidRPr="009C739F">
        <w:rPr>
          <w:i/>
          <w:noProof/>
        </w:rPr>
        <w:t xml:space="preserve">utism </w:t>
      </w:r>
      <w:r w:rsidR="009C739F">
        <w:rPr>
          <w:i/>
          <w:noProof/>
        </w:rPr>
        <w:t>S</w:t>
      </w:r>
      <w:r w:rsidRPr="009C739F">
        <w:rPr>
          <w:i/>
          <w:noProof/>
        </w:rPr>
        <w:t xml:space="preserve">pectrum </w:t>
      </w:r>
      <w:r w:rsidR="009C739F">
        <w:rPr>
          <w:i/>
          <w:noProof/>
        </w:rPr>
        <w:t>D</w:t>
      </w:r>
      <w:r w:rsidRPr="009C739F">
        <w:rPr>
          <w:i/>
          <w:noProof/>
        </w:rPr>
        <w:t xml:space="preserve">isorder </w:t>
      </w:r>
      <w:r w:rsidR="009C739F">
        <w:rPr>
          <w:i/>
          <w:noProof/>
        </w:rPr>
        <w:t>G</w:t>
      </w:r>
      <w:r w:rsidRPr="009C739F">
        <w:rPr>
          <w:i/>
          <w:noProof/>
        </w:rPr>
        <w:t xml:space="preserve">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G</w:t>
      </w:r>
      <w:r w:rsidRPr="009C739F">
        <w:rPr>
          <w:i/>
          <w:noProof/>
        </w:rPr>
        <w:t xml:space="preserve">astrointestinal </w:t>
      </w:r>
      <w:r w:rsidR="009C739F">
        <w:rPr>
          <w:i/>
          <w:noProof/>
        </w:rPr>
        <w:t>P</w:t>
      </w:r>
      <w:r w:rsidRPr="009C739F">
        <w:rPr>
          <w:i/>
          <w:noProof/>
        </w:rPr>
        <w:t xml:space="preserve">roblems in </w:t>
      </w:r>
      <w:r w:rsidR="009C739F">
        <w:rPr>
          <w:i/>
          <w:noProof/>
        </w:rPr>
        <w:t>Y</w:t>
      </w:r>
      <w:r w:rsidRPr="009C739F">
        <w:rPr>
          <w:i/>
          <w:noProof/>
        </w:rPr>
        <w:t xml:space="preserve">oung </w:t>
      </w:r>
      <w:r w:rsidR="009C739F">
        <w:rPr>
          <w:i/>
          <w:noProof/>
        </w:rPr>
        <w:t>P</w:t>
      </w:r>
      <w:r w:rsidRPr="009C739F">
        <w:rPr>
          <w:i/>
          <w:noProof/>
        </w:rPr>
        <w:t>eople</w:t>
      </w:r>
      <w:r w:rsidR="009C739F">
        <w:rPr>
          <w:i/>
          <w:noProof/>
        </w:rPr>
        <w:t>.</w:t>
      </w:r>
      <w:r w:rsidRPr="009A7086">
        <w:rPr>
          <w:noProof/>
        </w:rPr>
        <w:t xml:space="preserve"> </w:t>
      </w:r>
      <w:r w:rsidR="009C739F">
        <w:rPr>
          <w:noProof/>
        </w:rPr>
        <w:t xml:space="preserve">Christchurch: </w:t>
      </w:r>
      <w:r w:rsidRPr="009A7086">
        <w:rPr>
          <w:noProof/>
        </w:rPr>
        <w:t>INSIGHT Research.</w:t>
      </w:r>
    </w:p>
    <w:p w14:paraId="7C202932" w14:textId="77777777" w:rsidR="00293BE3" w:rsidRDefault="00764925" w:rsidP="0099206C">
      <w:pPr>
        <w:pStyle w:val="References"/>
        <w:rPr>
          <w:noProof/>
        </w:rPr>
      </w:pPr>
      <w:r w:rsidRPr="009A7086">
        <w:rPr>
          <w:noProof/>
        </w:rPr>
        <w:t>[6]</w:t>
      </w:r>
      <w:r w:rsidRPr="009A7086">
        <w:rPr>
          <w:noProof/>
        </w:rPr>
        <w:tab/>
        <w:t>Broadstock M</w:t>
      </w:r>
      <w:r w:rsidR="009C739F">
        <w:rPr>
          <w:noProof/>
        </w:rPr>
        <w:t xml:space="preserve">. 2014. </w:t>
      </w:r>
      <w:r w:rsidRPr="009C739F">
        <w:rPr>
          <w:i/>
          <w:noProof/>
        </w:rPr>
        <w:t xml:space="preserve">New Zealand </w:t>
      </w:r>
      <w:r w:rsidR="009C739F">
        <w:rPr>
          <w:i/>
          <w:noProof/>
        </w:rPr>
        <w:t>A</w:t>
      </w:r>
      <w:r w:rsidRPr="009C739F">
        <w:rPr>
          <w:i/>
          <w:noProof/>
        </w:rPr>
        <w:t xml:space="preserve">utism </w:t>
      </w:r>
      <w:r w:rsidR="009C739F">
        <w:rPr>
          <w:i/>
          <w:noProof/>
        </w:rPr>
        <w:t>S</w:t>
      </w:r>
      <w:r w:rsidRPr="009C739F">
        <w:rPr>
          <w:i/>
          <w:noProof/>
        </w:rPr>
        <w:t xml:space="preserve">pectrum </w:t>
      </w:r>
      <w:r w:rsidR="009C739F">
        <w:rPr>
          <w:i/>
          <w:noProof/>
        </w:rPr>
        <w:t>D</w:t>
      </w:r>
      <w:r w:rsidRPr="009C739F">
        <w:rPr>
          <w:i/>
          <w:noProof/>
        </w:rPr>
        <w:t xml:space="preserve">isorder </w:t>
      </w:r>
      <w:r w:rsidR="009C739F">
        <w:rPr>
          <w:i/>
          <w:noProof/>
        </w:rPr>
        <w:t>G</w:t>
      </w:r>
      <w:r w:rsidRPr="009C739F">
        <w:rPr>
          <w:i/>
          <w:noProof/>
        </w:rPr>
        <w:t xml:space="preserve">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I</w:t>
      </w:r>
      <w:r w:rsidRPr="009C739F">
        <w:rPr>
          <w:i/>
          <w:noProof/>
        </w:rPr>
        <w:t xml:space="preserve">mplications of DSM-5 for the </w:t>
      </w:r>
      <w:r w:rsidR="009C739F">
        <w:rPr>
          <w:i/>
          <w:noProof/>
        </w:rPr>
        <w:t>D</w:t>
      </w:r>
      <w:r w:rsidRPr="009C739F">
        <w:rPr>
          <w:i/>
          <w:noProof/>
        </w:rPr>
        <w:t>iagnosis of ASD</w:t>
      </w:r>
      <w:r w:rsidR="009C739F">
        <w:rPr>
          <w:i/>
          <w:noProof/>
        </w:rPr>
        <w:t>.</w:t>
      </w:r>
      <w:r w:rsidRPr="009A7086">
        <w:rPr>
          <w:noProof/>
        </w:rPr>
        <w:t xml:space="preserve"> </w:t>
      </w:r>
      <w:r w:rsidR="009C739F">
        <w:rPr>
          <w:noProof/>
        </w:rPr>
        <w:t xml:space="preserve">Christchurch: </w:t>
      </w:r>
      <w:r w:rsidRPr="009A7086">
        <w:rPr>
          <w:noProof/>
        </w:rPr>
        <w:t>INSIGHT Research.</w:t>
      </w:r>
    </w:p>
    <w:p w14:paraId="7C202933" w14:textId="77777777" w:rsidR="00293BE3" w:rsidRDefault="00764925" w:rsidP="0099206C">
      <w:pPr>
        <w:pStyle w:val="References"/>
        <w:rPr>
          <w:noProof/>
        </w:rPr>
      </w:pPr>
      <w:r w:rsidRPr="009A7086">
        <w:rPr>
          <w:noProof/>
        </w:rPr>
        <w:t>[7]</w:t>
      </w:r>
      <w:r w:rsidRPr="009A7086">
        <w:rPr>
          <w:noProof/>
        </w:rPr>
        <w:tab/>
        <w:t xml:space="preserve">Broadstock M. </w:t>
      </w:r>
      <w:r w:rsidR="009C739F">
        <w:rPr>
          <w:noProof/>
        </w:rPr>
        <w:t xml:space="preserve">2015. </w:t>
      </w:r>
      <w:r w:rsidRPr="009C739F">
        <w:rPr>
          <w:i/>
          <w:noProof/>
        </w:rPr>
        <w:t xml:space="preserve">New Zealand Autism Spectrum Disorder Guideline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S</w:t>
      </w:r>
      <w:r w:rsidRPr="009C739F">
        <w:rPr>
          <w:i/>
          <w:noProof/>
        </w:rPr>
        <w:t xml:space="preserve">ocial </w:t>
      </w:r>
      <w:r w:rsidR="009C739F">
        <w:rPr>
          <w:i/>
          <w:noProof/>
        </w:rPr>
        <w:t>S</w:t>
      </w:r>
      <w:r w:rsidRPr="009C739F">
        <w:rPr>
          <w:i/>
          <w:noProof/>
        </w:rPr>
        <w:t xml:space="preserve">kills </w:t>
      </w:r>
      <w:r w:rsidR="009C739F">
        <w:rPr>
          <w:i/>
          <w:noProof/>
        </w:rPr>
        <w:t>G</w:t>
      </w:r>
      <w:r w:rsidRPr="009C739F">
        <w:rPr>
          <w:i/>
          <w:noProof/>
        </w:rPr>
        <w:t xml:space="preserve">roups for </w:t>
      </w:r>
      <w:r w:rsidR="009C739F">
        <w:rPr>
          <w:i/>
          <w:noProof/>
        </w:rPr>
        <w:t>C</w:t>
      </w:r>
      <w:r w:rsidRPr="009C739F">
        <w:rPr>
          <w:i/>
          <w:noProof/>
        </w:rPr>
        <w:t xml:space="preserve">hildren and </w:t>
      </w:r>
      <w:r w:rsidR="009C739F">
        <w:rPr>
          <w:i/>
          <w:noProof/>
        </w:rPr>
        <w:t>Y</w:t>
      </w:r>
      <w:r w:rsidRPr="009C739F">
        <w:rPr>
          <w:i/>
          <w:noProof/>
        </w:rPr>
        <w:t xml:space="preserve">oung </w:t>
      </w:r>
      <w:r w:rsidR="009C739F">
        <w:rPr>
          <w:i/>
          <w:noProof/>
        </w:rPr>
        <w:t>P</w:t>
      </w:r>
      <w:r w:rsidRPr="009C739F">
        <w:rPr>
          <w:i/>
          <w:noProof/>
        </w:rPr>
        <w:t>eople with ASD</w:t>
      </w:r>
      <w:r w:rsidR="009C739F">
        <w:rPr>
          <w:i/>
          <w:noProof/>
        </w:rPr>
        <w:t>.</w:t>
      </w:r>
      <w:r w:rsidRPr="009A7086">
        <w:rPr>
          <w:noProof/>
        </w:rPr>
        <w:t xml:space="preserve"> </w:t>
      </w:r>
      <w:r w:rsidR="009C739F">
        <w:rPr>
          <w:noProof/>
        </w:rPr>
        <w:t xml:space="preserve">Christchurch: </w:t>
      </w:r>
      <w:r w:rsidRPr="009A7086">
        <w:rPr>
          <w:noProof/>
        </w:rPr>
        <w:t>INSIGHT Research.</w:t>
      </w:r>
    </w:p>
    <w:p w14:paraId="7C202934" w14:textId="77777777" w:rsidR="00293BE3" w:rsidRDefault="00764925" w:rsidP="0099206C">
      <w:pPr>
        <w:pStyle w:val="References"/>
        <w:rPr>
          <w:noProof/>
        </w:rPr>
      </w:pPr>
      <w:r w:rsidRPr="009A7086">
        <w:rPr>
          <w:noProof/>
        </w:rPr>
        <w:t>[8]</w:t>
      </w:r>
      <w:r w:rsidRPr="009A7086">
        <w:rPr>
          <w:noProof/>
        </w:rPr>
        <w:tab/>
        <w:t>Broadstock M.</w:t>
      </w:r>
      <w:r w:rsidR="009C739F">
        <w:rPr>
          <w:noProof/>
        </w:rPr>
        <w:t xml:space="preserve"> 2016. </w:t>
      </w:r>
      <w:r w:rsidRPr="009C739F">
        <w:rPr>
          <w:i/>
          <w:noProof/>
        </w:rPr>
        <w:t xml:space="preserve">New Zealand Autism Spectrum Disorder Guideline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C</w:t>
      </w:r>
      <w:r w:rsidRPr="009C739F">
        <w:rPr>
          <w:i/>
          <w:noProof/>
        </w:rPr>
        <w:t xml:space="preserve">ognitive </w:t>
      </w:r>
      <w:r w:rsidR="009C739F">
        <w:rPr>
          <w:i/>
          <w:noProof/>
        </w:rPr>
        <w:t>B</w:t>
      </w:r>
      <w:r w:rsidRPr="009C739F">
        <w:rPr>
          <w:i/>
          <w:noProof/>
        </w:rPr>
        <w:t xml:space="preserve">ehaviour </w:t>
      </w:r>
      <w:r w:rsidR="009C739F">
        <w:rPr>
          <w:i/>
          <w:noProof/>
        </w:rPr>
        <w:t>T</w:t>
      </w:r>
      <w:r w:rsidRPr="009C739F">
        <w:rPr>
          <w:i/>
          <w:noProof/>
        </w:rPr>
        <w:t xml:space="preserve">herapy for </w:t>
      </w:r>
      <w:r w:rsidR="009C739F">
        <w:rPr>
          <w:i/>
          <w:noProof/>
        </w:rPr>
        <w:t>A</w:t>
      </w:r>
      <w:r w:rsidRPr="009C739F">
        <w:rPr>
          <w:i/>
          <w:noProof/>
        </w:rPr>
        <w:t>dults with ASD</w:t>
      </w:r>
      <w:r w:rsidR="009C739F">
        <w:rPr>
          <w:i/>
          <w:noProof/>
        </w:rPr>
        <w:t>.</w:t>
      </w:r>
      <w:r w:rsidRPr="009A7086">
        <w:rPr>
          <w:noProof/>
        </w:rPr>
        <w:t xml:space="preserve"> </w:t>
      </w:r>
      <w:r w:rsidR="009C739F">
        <w:rPr>
          <w:noProof/>
        </w:rPr>
        <w:t xml:space="preserve">Christchurch: </w:t>
      </w:r>
      <w:r w:rsidRPr="009A7086">
        <w:rPr>
          <w:noProof/>
        </w:rPr>
        <w:t>INSIGHT Research.</w:t>
      </w:r>
    </w:p>
    <w:p w14:paraId="7C202935" w14:textId="77777777" w:rsidR="00293BE3" w:rsidRDefault="00764925" w:rsidP="0099206C">
      <w:pPr>
        <w:pStyle w:val="References"/>
        <w:rPr>
          <w:noProof/>
        </w:rPr>
      </w:pPr>
      <w:r w:rsidRPr="009A7086">
        <w:rPr>
          <w:noProof/>
        </w:rPr>
        <w:t>[9]</w:t>
      </w:r>
      <w:r w:rsidRPr="009A7086">
        <w:rPr>
          <w:noProof/>
        </w:rPr>
        <w:tab/>
        <w:t>Broadstock M</w:t>
      </w:r>
      <w:r w:rsidR="00881125">
        <w:rPr>
          <w:noProof/>
        </w:rPr>
        <w:t xml:space="preserve">. 2018. </w:t>
      </w:r>
      <w:r w:rsidRPr="00881125">
        <w:rPr>
          <w:i/>
          <w:noProof/>
        </w:rPr>
        <w:t xml:space="preserve">New Zealand Autism Spectrum Disorder Guideline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I</w:t>
      </w:r>
      <w:r w:rsidRPr="00881125">
        <w:rPr>
          <w:i/>
          <w:noProof/>
        </w:rPr>
        <w:t xml:space="preserve">mpact of </w:t>
      </w:r>
      <w:r w:rsidR="00881125">
        <w:rPr>
          <w:i/>
          <w:noProof/>
        </w:rPr>
        <w:t>E</w:t>
      </w:r>
      <w:r w:rsidRPr="00881125">
        <w:rPr>
          <w:i/>
          <w:noProof/>
        </w:rPr>
        <w:t xml:space="preserve">thnicity on </w:t>
      </w:r>
      <w:r w:rsidR="00881125">
        <w:rPr>
          <w:i/>
          <w:noProof/>
        </w:rPr>
        <w:t>R</w:t>
      </w:r>
      <w:r w:rsidRPr="00881125">
        <w:rPr>
          <w:i/>
          <w:noProof/>
        </w:rPr>
        <w:t xml:space="preserve">ecognition, </w:t>
      </w:r>
      <w:r w:rsidR="00881125">
        <w:rPr>
          <w:i/>
          <w:noProof/>
        </w:rPr>
        <w:t>D</w:t>
      </w:r>
      <w:r w:rsidRPr="00881125">
        <w:rPr>
          <w:i/>
          <w:noProof/>
        </w:rPr>
        <w:t xml:space="preserve">iagnosis, </w:t>
      </w:r>
      <w:r w:rsidR="00881125">
        <w:rPr>
          <w:i/>
          <w:noProof/>
        </w:rPr>
        <w:t>E</w:t>
      </w:r>
      <w:r w:rsidRPr="00881125">
        <w:rPr>
          <w:i/>
          <w:noProof/>
        </w:rPr>
        <w:t xml:space="preserve">ducation, </w:t>
      </w:r>
      <w:r w:rsidR="00881125">
        <w:rPr>
          <w:i/>
          <w:noProof/>
        </w:rPr>
        <w:t>T</w:t>
      </w:r>
      <w:r w:rsidRPr="00881125">
        <w:rPr>
          <w:i/>
          <w:noProof/>
        </w:rPr>
        <w:t xml:space="preserve">reatment and </w:t>
      </w:r>
      <w:r w:rsidR="00881125">
        <w:rPr>
          <w:i/>
          <w:noProof/>
        </w:rPr>
        <w:t>S</w:t>
      </w:r>
      <w:r w:rsidRPr="00881125">
        <w:rPr>
          <w:i/>
          <w:noProof/>
        </w:rPr>
        <w:t xml:space="preserve">upport for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r w:rsidR="00881125">
        <w:rPr>
          <w:noProof/>
        </w:rPr>
        <w:t>.</w:t>
      </w:r>
    </w:p>
    <w:p w14:paraId="7C202936" w14:textId="77777777" w:rsidR="00293BE3" w:rsidRDefault="00764925" w:rsidP="0099206C">
      <w:pPr>
        <w:pStyle w:val="References"/>
        <w:rPr>
          <w:noProof/>
        </w:rPr>
      </w:pPr>
      <w:r w:rsidRPr="009A7086">
        <w:rPr>
          <w:noProof/>
        </w:rPr>
        <w:t>[10]</w:t>
      </w:r>
      <w:r w:rsidRPr="009A7086">
        <w:rPr>
          <w:noProof/>
        </w:rPr>
        <w:tab/>
        <w:t xml:space="preserve">Broadstock M. </w:t>
      </w:r>
      <w:r w:rsidR="00881125">
        <w:rPr>
          <w:noProof/>
        </w:rPr>
        <w:t xml:space="preserve">2019a. </w:t>
      </w:r>
      <w:r w:rsidRPr="00881125">
        <w:rPr>
          <w:i/>
          <w:noProof/>
        </w:rPr>
        <w:t>New Zealand Autism Spectrum Disorder Guideline</w:t>
      </w:r>
      <w:r w:rsidR="00293BE3" w:rsidRPr="00881125">
        <w:rPr>
          <w:i/>
          <w:noProof/>
        </w:rPr>
        <w:t>’</w:t>
      </w:r>
      <w:r w:rsidRPr="00881125">
        <w:rPr>
          <w:i/>
          <w:noProof/>
        </w:rPr>
        <w:t xml:space="preserve">s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E</w:t>
      </w:r>
      <w:r w:rsidRPr="00881125">
        <w:rPr>
          <w:i/>
          <w:noProof/>
        </w:rPr>
        <w:t xml:space="preserve">ffectiveness of </w:t>
      </w:r>
      <w:r w:rsidR="00881125">
        <w:rPr>
          <w:i/>
          <w:noProof/>
        </w:rPr>
        <w:t>S</w:t>
      </w:r>
      <w:r w:rsidRPr="00881125">
        <w:rPr>
          <w:i/>
          <w:noProof/>
        </w:rPr>
        <w:t xml:space="preserve">exuality </w:t>
      </w:r>
      <w:r w:rsidR="00881125">
        <w:rPr>
          <w:i/>
          <w:noProof/>
        </w:rPr>
        <w:t>E</w:t>
      </w:r>
      <w:r w:rsidRPr="00881125">
        <w:rPr>
          <w:i/>
          <w:noProof/>
        </w:rPr>
        <w:t xml:space="preserve">ducation for </w:t>
      </w:r>
      <w:r w:rsidR="00881125">
        <w:rPr>
          <w:i/>
          <w:noProof/>
        </w:rPr>
        <w:t>Y</w:t>
      </w:r>
      <w:r w:rsidRPr="00881125">
        <w:rPr>
          <w:i/>
          <w:noProof/>
        </w:rPr>
        <w:t xml:space="preserve">oung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p>
    <w:p w14:paraId="7C202937" w14:textId="77777777" w:rsidR="00293BE3" w:rsidRDefault="00764925" w:rsidP="0099206C">
      <w:pPr>
        <w:pStyle w:val="References"/>
        <w:rPr>
          <w:noProof/>
        </w:rPr>
      </w:pPr>
      <w:r w:rsidRPr="009A7086">
        <w:rPr>
          <w:noProof/>
        </w:rPr>
        <w:t>[11]</w:t>
      </w:r>
      <w:r w:rsidRPr="009A7086">
        <w:rPr>
          <w:noProof/>
        </w:rPr>
        <w:tab/>
        <w:t>Broadstock M.</w:t>
      </w:r>
      <w:r w:rsidR="00881125">
        <w:rPr>
          <w:noProof/>
        </w:rPr>
        <w:t xml:space="preserve"> 2019b. </w:t>
      </w:r>
      <w:r w:rsidRPr="00881125">
        <w:rPr>
          <w:i/>
          <w:noProof/>
        </w:rPr>
        <w:t>New Zealand Autism Spectrum Disorder Guideline</w:t>
      </w:r>
      <w:r w:rsidR="00293BE3" w:rsidRPr="00881125">
        <w:rPr>
          <w:i/>
          <w:noProof/>
        </w:rPr>
        <w:t>’</w:t>
      </w:r>
      <w:r w:rsidRPr="00881125">
        <w:rPr>
          <w:i/>
          <w:noProof/>
        </w:rPr>
        <w:t xml:space="preserve">s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E</w:t>
      </w:r>
      <w:r w:rsidRPr="00881125">
        <w:rPr>
          <w:i/>
          <w:noProof/>
        </w:rPr>
        <w:t xml:space="preserve">ffectiveness of </w:t>
      </w:r>
      <w:r w:rsidR="00881125">
        <w:rPr>
          <w:i/>
          <w:noProof/>
        </w:rPr>
        <w:t>S</w:t>
      </w:r>
      <w:r w:rsidRPr="00881125">
        <w:rPr>
          <w:i/>
          <w:noProof/>
        </w:rPr>
        <w:t xml:space="preserve">trategies for </w:t>
      </w:r>
      <w:r w:rsidR="00881125">
        <w:rPr>
          <w:i/>
          <w:noProof/>
        </w:rPr>
        <w:t>S</w:t>
      </w:r>
      <w:r w:rsidRPr="00881125">
        <w:rPr>
          <w:i/>
          <w:noProof/>
        </w:rPr>
        <w:t xml:space="preserve">upporting </w:t>
      </w:r>
      <w:r w:rsidR="00881125">
        <w:rPr>
          <w:i/>
          <w:noProof/>
        </w:rPr>
        <w:t>S</w:t>
      </w:r>
      <w:r w:rsidRPr="00881125">
        <w:rPr>
          <w:i/>
          <w:noProof/>
        </w:rPr>
        <w:t xml:space="preserve">chool </w:t>
      </w:r>
      <w:r w:rsidR="00881125">
        <w:rPr>
          <w:i/>
          <w:noProof/>
        </w:rPr>
        <w:t>T</w:t>
      </w:r>
      <w:r w:rsidRPr="00881125">
        <w:rPr>
          <w:i/>
          <w:noProof/>
        </w:rPr>
        <w:t xml:space="preserve">ransitions for </w:t>
      </w:r>
      <w:r w:rsidR="00881125">
        <w:rPr>
          <w:i/>
          <w:noProof/>
        </w:rPr>
        <w:t>Y</w:t>
      </w:r>
      <w:r w:rsidRPr="00881125">
        <w:rPr>
          <w:i/>
          <w:noProof/>
        </w:rPr>
        <w:t xml:space="preserve">oung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p>
    <w:p w14:paraId="7C202938" w14:textId="77777777" w:rsidR="00764925" w:rsidRPr="009A7086" w:rsidRDefault="00764925" w:rsidP="0099206C">
      <w:pPr>
        <w:pStyle w:val="References"/>
        <w:rPr>
          <w:noProof/>
        </w:rPr>
      </w:pPr>
      <w:r w:rsidRPr="009A7086">
        <w:rPr>
          <w:noProof/>
        </w:rPr>
        <w:t>[12]</w:t>
      </w:r>
      <w:r w:rsidRPr="009A7086">
        <w:rPr>
          <w:noProof/>
        </w:rPr>
        <w:tab/>
        <w:t>Ministries of Health and Education</w:t>
      </w:r>
      <w:r w:rsidR="00881125">
        <w:rPr>
          <w:noProof/>
        </w:rPr>
        <w:t xml:space="preserve">. 2016. </w:t>
      </w:r>
      <w:r w:rsidRPr="009A7086">
        <w:rPr>
          <w:i/>
          <w:noProof/>
        </w:rPr>
        <w:t xml:space="preserve">New Zealand </w:t>
      </w:r>
      <w:r w:rsidR="00881125">
        <w:rPr>
          <w:i/>
          <w:noProof/>
        </w:rPr>
        <w:t>A</w:t>
      </w:r>
      <w:r w:rsidRPr="009A7086">
        <w:rPr>
          <w:i/>
          <w:noProof/>
        </w:rPr>
        <w:t xml:space="preserve">utism </w:t>
      </w:r>
      <w:r w:rsidR="00881125">
        <w:rPr>
          <w:i/>
          <w:noProof/>
        </w:rPr>
        <w:t>S</w:t>
      </w:r>
      <w:r w:rsidRPr="009A7086">
        <w:rPr>
          <w:i/>
          <w:noProof/>
        </w:rPr>
        <w:t xml:space="preserve">pectrum </w:t>
      </w:r>
      <w:r w:rsidR="00881125">
        <w:rPr>
          <w:i/>
          <w:noProof/>
        </w:rPr>
        <w:t>D</w:t>
      </w:r>
      <w:r w:rsidRPr="009A7086">
        <w:rPr>
          <w:i/>
          <w:noProof/>
        </w:rPr>
        <w:t xml:space="preserve">isorder </w:t>
      </w:r>
      <w:r w:rsidR="00881125">
        <w:rPr>
          <w:i/>
          <w:noProof/>
        </w:rPr>
        <w:t>G</w:t>
      </w:r>
      <w:r w:rsidRPr="009A7086">
        <w:rPr>
          <w:i/>
          <w:noProof/>
        </w:rPr>
        <w:t>uideline</w:t>
      </w:r>
      <w:r w:rsidRPr="009A7086">
        <w:rPr>
          <w:noProof/>
        </w:rPr>
        <w:t xml:space="preserve"> </w:t>
      </w:r>
      <w:r w:rsidR="00881125">
        <w:rPr>
          <w:noProof/>
        </w:rPr>
        <w:t>(</w:t>
      </w:r>
      <w:r w:rsidRPr="009A7086">
        <w:rPr>
          <w:noProof/>
        </w:rPr>
        <w:t>2nd ed</w:t>
      </w:r>
      <w:r w:rsidR="00881125">
        <w:rPr>
          <w:noProof/>
        </w:rPr>
        <w:t>ition)</w:t>
      </w:r>
      <w:r w:rsidRPr="009A7086">
        <w:rPr>
          <w:noProof/>
        </w:rPr>
        <w:t>. Wellington: Ministry of Health.</w:t>
      </w:r>
    </w:p>
    <w:p w14:paraId="7C202939" w14:textId="77777777" w:rsidR="00764925" w:rsidRPr="00881125" w:rsidRDefault="00764925" w:rsidP="0099206C">
      <w:pPr>
        <w:pStyle w:val="References"/>
        <w:rPr>
          <w:noProof/>
        </w:rPr>
      </w:pPr>
      <w:r w:rsidRPr="009A7086">
        <w:rPr>
          <w:noProof/>
        </w:rPr>
        <w:t>[13]</w:t>
      </w:r>
      <w:r w:rsidRPr="009A7086">
        <w:rPr>
          <w:noProof/>
        </w:rPr>
        <w:tab/>
        <w:t>American Psychiatric Association</w:t>
      </w:r>
      <w:r w:rsidR="00881125">
        <w:rPr>
          <w:noProof/>
        </w:rPr>
        <w:t xml:space="preserve">. 2013. </w:t>
      </w:r>
      <w:r w:rsidRPr="009A7086">
        <w:rPr>
          <w:i/>
          <w:noProof/>
        </w:rPr>
        <w:t xml:space="preserve">Diagnostic and </w:t>
      </w:r>
      <w:r w:rsidR="00881125">
        <w:rPr>
          <w:i/>
          <w:noProof/>
        </w:rPr>
        <w:t>S</w:t>
      </w:r>
      <w:r w:rsidRPr="009A7086">
        <w:rPr>
          <w:i/>
          <w:noProof/>
        </w:rPr>
        <w:t xml:space="preserve">tatistical </w:t>
      </w:r>
      <w:r w:rsidR="00881125">
        <w:rPr>
          <w:i/>
          <w:noProof/>
        </w:rPr>
        <w:t>M</w:t>
      </w:r>
      <w:r w:rsidRPr="009A7086">
        <w:rPr>
          <w:i/>
          <w:noProof/>
        </w:rPr>
        <w:t xml:space="preserve">anual of </w:t>
      </w:r>
      <w:r w:rsidR="00881125">
        <w:rPr>
          <w:i/>
          <w:noProof/>
        </w:rPr>
        <w:t>M</w:t>
      </w:r>
      <w:r w:rsidRPr="009A7086">
        <w:rPr>
          <w:i/>
          <w:noProof/>
        </w:rPr>
        <w:t xml:space="preserve">ental </w:t>
      </w:r>
      <w:r w:rsidR="00881125">
        <w:rPr>
          <w:i/>
          <w:noProof/>
        </w:rPr>
        <w:t>D</w:t>
      </w:r>
      <w:r w:rsidRPr="009A7086">
        <w:rPr>
          <w:i/>
          <w:noProof/>
        </w:rPr>
        <w:t>isorders</w:t>
      </w:r>
      <w:r w:rsidRPr="00881125">
        <w:rPr>
          <w:noProof/>
        </w:rPr>
        <w:t xml:space="preserve"> </w:t>
      </w:r>
      <w:r w:rsidR="00881125">
        <w:rPr>
          <w:noProof/>
        </w:rPr>
        <w:t>(</w:t>
      </w:r>
      <w:r w:rsidRPr="00881125">
        <w:rPr>
          <w:noProof/>
        </w:rPr>
        <w:t xml:space="preserve">5th </w:t>
      </w:r>
      <w:r w:rsidR="00881125">
        <w:rPr>
          <w:noProof/>
        </w:rPr>
        <w:t>e</w:t>
      </w:r>
      <w:r w:rsidRPr="00881125">
        <w:rPr>
          <w:noProof/>
        </w:rPr>
        <w:t>dition</w:t>
      </w:r>
      <w:r w:rsidR="00881125">
        <w:rPr>
          <w:noProof/>
        </w:rPr>
        <w:t>)</w:t>
      </w:r>
      <w:r w:rsidRPr="00881125">
        <w:rPr>
          <w:noProof/>
        </w:rPr>
        <w:t>. Washington, DC: APA Press.</w:t>
      </w:r>
    </w:p>
    <w:p w14:paraId="7C20293A" w14:textId="77777777" w:rsidR="00764925" w:rsidRPr="00881125" w:rsidRDefault="00764925" w:rsidP="0099206C">
      <w:pPr>
        <w:pStyle w:val="References"/>
        <w:rPr>
          <w:noProof/>
        </w:rPr>
      </w:pPr>
      <w:r w:rsidRPr="009A7086">
        <w:rPr>
          <w:noProof/>
        </w:rPr>
        <w:t>[14]</w:t>
      </w:r>
      <w:r w:rsidRPr="009A7086">
        <w:rPr>
          <w:noProof/>
        </w:rPr>
        <w:tab/>
        <w:t>American Psychiatric Association</w:t>
      </w:r>
      <w:r w:rsidR="00881125">
        <w:rPr>
          <w:noProof/>
        </w:rPr>
        <w:t>. 2000.</w:t>
      </w:r>
      <w:r w:rsidRPr="009A7086">
        <w:rPr>
          <w:noProof/>
        </w:rPr>
        <w:t xml:space="preserve"> </w:t>
      </w:r>
      <w:r w:rsidRPr="009A7086">
        <w:rPr>
          <w:i/>
          <w:noProof/>
        </w:rPr>
        <w:t xml:space="preserve">Diagnostic and </w:t>
      </w:r>
      <w:r w:rsidR="00881125">
        <w:rPr>
          <w:i/>
          <w:noProof/>
        </w:rPr>
        <w:t>S</w:t>
      </w:r>
      <w:r w:rsidRPr="009A7086">
        <w:rPr>
          <w:i/>
          <w:noProof/>
        </w:rPr>
        <w:t xml:space="preserve">tatistical </w:t>
      </w:r>
      <w:r w:rsidR="00881125">
        <w:rPr>
          <w:i/>
          <w:noProof/>
        </w:rPr>
        <w:t>M</w:t>
      </w:r>
      <w:r w:rsidRPr="009A7086">
        <w:rPr>
          <w:i/>
          <w:noProof/>
        </w:rPr>
        <w:t xml:space="preserve">anual of </w:t>
      </w:r>
      <w:r w:rsidR="00881125">
        <w:rPr>
          <w:i/>
          <w:noProof/>
        </w:rPr>
        <w:t>M</w:t>
      </w:r>
      <w:r w:rsidRPr="009A7086">
        <w:rPr>
          <w:i/>
          <w:noProof/>
        </w:rPr>
        <w:t xml:space="preserve">ental </w:t>
      </w:r>
      <w:r w:rsidR="00881125">
        <w:rPr>
          <w:i/>
          <w:noProof/>
        </w:rPr>
        <w:t>D</w:t>
      </w:r>
      <w:r w:rsidRPr="009A7086">
        <w:rPr>
          <w:i/>
          <w:noProof/>
        </w:rPr>
        <w:t>isorders</w:t>
      </w:r>
      <w:r w:rsidRPr="00881125">
        <w:rPr>
          <w:noProof/>
        </w:rPr>
        <w:t xml:space="preserve"> </w:t>
      </w:r>
      <w:r w:rsidR="00881125">
        <w:rPr>
          <w:noProof/>
        </w:rPr>
        <w:t>(</w:t>
      </w:r>
      <w:r w:rsidRPr="00881125">
        <w:rPr>
          <w:noProof/>
        </w:rPr>
        <w:t xml:space="preserve">4th </w:t>
      </w:r>
      <w:r w:rsidR="00881125">
        <w:rPr>
          <w:noProof/>
        </w:rPr>
        <w:t>e</w:t>
      </w:r>
      <w:r w:rsidRPr="00881125">
        <w:rPr>
          <w:noProof/>
        </w:rPr>
        <w:t>dition</w:t>
      </w:r>
      <w:r w:rsidR="00881125">
        <w:rPr>
          <w:noProof/>
        </w:rPr>
        <w:t>)</w:t>
      </w:r>
      <w:r w:rsidRPr="00881125">
        <w:rPr>
          <w:noProof/>
        </w:rPr>
        <w:t xml:space="preserve"> (</w:t>
      </w:r>
      <w:r w:rsidR="00881125">
        <w:rPr>
          <w:noProof/>
        </w:rPr>
        <w:t>t</w:t>
      </w:r>
      <w:r w:rsidRPr="00881125">
        <w:rPr>
          <w:noProof/>
        </w:rPr>
        <w:t>ext revision). Washington, DC: APA Press.</w:t>
      </w:r>
    </w:p>
    <w:p w14:paraId="7C20293B" w14:textId="77777777" w:rsidR="00764925" w:rsidRPr="009A7086" w:rsidRDefault="00764925" w:rsidP="0099206C">
      <w:pPr>
        <w:pStyle w:val="References"/>
        <w:rPr>
          <w:noProof/>
        </w:rPr>
      </w:pPr>
      <w:r w:rsidRPr="009A7086">
        <w:rPr>
          <w:noProof/>
        </w:rPr>
        <w:t>[15]</w:t>
      </w:r>
      <w:r w:rsidRPr="009A7086">
        <w:rPr>
          <w:noProof/>
        </w:rPr>
        <w:tab/>
        <w:t>Silberman S</w:t>
      </w:r>
      <w:r w:rsidR="00881125">
        <w:rPr>
          <w:noProof/>
        </w:rPr>
        <w:t xml:space="preserve">. 2015. </w:t>
      </w:r>
      <w:r w:rsidRPr="009A7086">
        <w:rPr>
          <w:i/>
          <w:noProof/>
        </w:rPr>
        <w:t>Neurotribes: The Legacy of Autism and the Future of Neurodiversity</w:t>
      </w:r>
      <w:r w:rsidRPr="009A7086">
        <w:rPr>
          <w:noProof/>
        </w:rPr>
        <w:t>. New York, NY: Penguin Random House LLC.</w:t>
      </w:r>
    </w:p>
    <w:p w14:paraId="7C20293C" w14:textId="77777777" w:rsidR="00764925" w:rsidRPr="009A7086" w:rsidRDefault="00764925" w:rsidP="0099206C">
      <w:pPr>
        <w:pStyle w:val="References"/>
        <w:rPr>
          <w:noProof/>
        </w:rPr>
      </w:pPr>
      <w:r w:rsidRPr="009A7086">
        <w:rPr>
          <w:noProof/>
        </w:rPr>
        <w:t>[16]</w:t>
      </w:r>
      <w:r w:rsidRPr="009A7086">
        <w:rPr>
          <w:noProof/>
        </w:rPr>
        <w:tab/>
        <w:t xml:space="preserve">Autism Self-Advocacy Network. </w:t>
      </w:r>
      <w:r w:rsidR="00881125">
        <w:rPr>
          <w:noProof/>
        </w:rPr>
        <w:t xml:space="preserve">2020. </w:t>
      </w:r>
      <w:r w:rsidRPr="00881125">
        <w:rPr>
          <w:i/>
          <w:noProof/>
        </w:rPr>
        <w:t>The A Word: Why use the word Autistic?</w:t>
      </w:r>
      <w:r w:rsidRPr="009A7086">
        <w:rPr>
          <w:noProof/>
        </w:rPr>
        <w:t xml:space="preserve"> </w:t>
      </w:r>
      <w:hyperlink r:id="rId46" w:history="1">
        <w:r w:rsidRPr="009A7086">
          <w:rPr>
            <w:rStyle w:val="Hyperlink"/>
            <w:noProof/>
          </w:rPr>
          <w:t>https://www.asan-au.org/autistic-the-word/</w:t>
        </w:r>
      </w:hyperlink>
      <w:r w:rsidRPr="009A7086">
        <w:rPr>
          <w:noProof/>
        </w:rPr>
        <w:t xml:space="preserve"> (accessed 3 November</w:t>
      </w:r>
      <w:r w:rsidR="00881125">
        <w:rPr>
          <w:noProof/>
        </w:rPr>
        <w:t xml:space="preserve"> 2020</w:t>
      </w:r>
      <w:r w:rsidRPr="009A7086">
        <w:rPr>
          <w:noProof/>
        </w:rPr>
        <w:t>).</w:t>
      </w:r>
    </w:p>
    <w:p w14:paraId="7C20293D" w14:textId="77777777" w:rsidR="00764925" w:rsidRPr="009A7086" w:rsidRDefault="00764925" w:rsidP="0099206C">
      <w:pPr>
        <w:pStyle w:val="References"/>
        <w:rPr>
          <w:noProof/>
        </w:rPr>
      </w:pPr>
      <w:r w:rsidRPr="009A7086">
        <w:rPr>
          <w:noProof/>
        </w:rPr>
        <w:lastRenderedPageBreak/>
        <w:t>[17]</w:t>
      </w:r>
      <w:r w:rsidRPr="009A7086">
        <w:rPr>
          <w:noProof/>
        </w:rPr>
        <w:tab/>
        <w:t xml:space="preserve">Bury SM, Jellett R, Spoor JR, </w:t>
      </w:r>
      <w:r w:rsidR="0045298C">
        <w:rPr>
          <w:noProof/>
        </w:rPr>
        <w:t>et al</w:t>
      </w:r>
      <w:r w:rsidRPr="009A7086">
        <w:rPr>
          <w:noProof/>
        </w:rPr>
        <w:t xml:space="preserve">. </w:t>
      </w:r>
      <w:r w:rsidR="0045298C">
        <w:rPr>
          <w:noProof/>
        </w:rPr>
        <w:t xml:space="preserve">2020. </w:t>
      </w:r>
      <w:r w:rsidR="00293BE3">
        <w:rPr>
          <w:noProof/>
        </w:rPr>
        <w:t>“</w:t>
      </w:r>
      <w:r w:rsidRPr="009A7086">
        <w:rPr>
          <w:noProof/>
        </w:rPr>
        <w:t xml:space="preserve">It </w:t>
      </w:r>
      <w:r w:rsidR="0045298C">
        <w:rPr>
          <w:noProof/>
        </w:rPr>
        <w:t>d</w:t>
      </w:r>
      <w:r w:rsidRPr="009A7086">
        <w:rPr>
          <w:noProof/>
        </w:rPr>
        <w:t xml:space="preserve">efines </w:t>
      </w:r>
      <w:r w:rsidR="0045298C">
        <w:rPr>
          <w:noProof/>
        </w:rPr>
        <w:t>w</w:t>
      </w:r>
      <w:r w:rsidRPr="009A7086">
        <w:rPr>
          <w:noProof/>
        </w:rPr>
        <w:t xml:space="preserve">ho I </w:t>
      </w:r>
      <w:r w:rsidR="0045298C">
        <w:rPr>
          <w:noProof/>
        </w:rPr>
        <w:t>a</w:t>
      </w:r>
      <w:r w:rsidRPr="009A7086">
        <w:rPr>
          <w:noProof/>
        </w:rPr>
        <w:t>m</w:t>
      </w:r>
      <w:r w:rsidR="00293BE3">
        <w:rPr>
          <w:noProof/>
        </w:rPr>
        <w:t>”</w:t>
      </w:r>
      <w:r w:rsidRPr="009A7086">
        <w:rPr>
          <w:noProof/>
        </w:rPr>
        <w:t xml:space="preserve"> or </w:t>
      </w:r>
      <w:r w:rsidR="00293BE3">
        <w:rPr>
          <w:noProof/>
        </w:rPr>
        <w:t>“</w:t>
      </w:r>
      <w:r w:rsidRPr="009A7086">
        <w:rPr>
          <w:noProof/>
        </w:rPr>
        <w:t>It</w:t>
      </w:r>
      <w:r w:rsidR="00293BE3">
        <w:rPr>
          <w:noProof/>
        </w:rPr>
        <w:t>’</w:t>
      </w:r>
      <w:r w:rsidRPr="009A7086">
        <w:rPr>
          <w:noProof/>
        </w:rPr>
        <w:t xml:space="preserve">s </w:t>
      </w:r>
      <w:r w:rsidR="0045298C">
        <w:rPr>
          <w:noProof/>
        </w:rPr>
        <w:t>s</w:t>
      </w:r>
      <w:r w:rsidRPr="009A7086">
        <w:rPr>
          <w:noProof/>
        </w:rPr>
        <w:t xml:space="preserve">omething I </w:t>
      </w:r>
      <w:r w:rsidR="0045298C">
        <w:rPr>
          <w:noProof/>
        </w:rPr>
        <w:t>h</w:t>
      </w:r>
      <w:r w:rsidRPr="009A7086">
        <w:rPr>
          <w:noProof/>
        </w:rPr>
        <w:t>ave</w:t>
      </w:r>
      <w:r w:rsidR="00293BE3">
        <w:rPr>
          <w:noProof/>
        </w:rPr>
        <w:t>”</w:t>
      </w:r>
      <w:r w:rsidRPr="009A7086">
        <w:rPr>
          <w:noProof/>
        </w:rPr>
        <w:t xml:space="preserve">: </w:t>
      </w:r>
      <w:r w:rsidR="0045298C">
        <w:rPr>
          <w:noProof/>
        </w:rPr>
        <w:t>W</w:t>
      </w:r>
      <w:r w:rsidRPr="009A7086">
        <w:rPr>
          <w:noProof/>
        </w:rPr>
        <w:t xml:space="preserve">hat </w:t>
      </w:r>
      <w:r w:rsidR="0045298C">
        <w:rPr>
          <w:noProof/>
        </w:rPr>
        <w:t>l</w:t>
      </w:r>
      <w:r w:rsidRPr="009A7086">
        <w:rPr>
          <w:noProof/>
        </w:rPr>
        <w:t xml:space="preserve">anguage </w:t>
      </w:r>
      <w:r w:rsidR="0045298C">
        <w:rPr>
          <w:noProof/>
        </w:rPr>
        <w:t>d</w:t>
      </w:r>
      <w:r w:rsidRPr="009A7086">
        <w:rPr>
          <w:noProof/>
        </w:rPr>
        <w:t>o [</w:t>
      </w:r>
      <w:r w:rsidR="0045298C">
        <w:rPr>
          <w:noProof/>
        </w:rPr>
        <w:t>a</w:t>
      </w:r>
      <w:r w:rsidRPr="009A7086">
        <w:rPr>
          <w:noProof/>
        </w:rPr>
        <w:t xml:space="preserve">utistic] Australian </w:t>
      </w:r>
      <w:r w:rsidR="0045298C">
        <w:rPr>
          <w:noProof/>
        </w:rPr>
        <w:t>a</w:t>
      </w:r>
      <w:r w:rsidRPr="009A7086">
        <w:rPr>
          <w:noProof/>
        </w:rPr>
        <w:t xml:space="preserve">dults [on the </w:t>
      </w:r>
      <w:r w:rsidR="0045298C">
        <w:rPr>
          <w:noProof/>
        </w:rPr>
        <w:t>a</w:t>
      </w:r>
      <w:r w:rsidRPr="009A7086">
        <w:rPr>
          <w:noProof/>
        </w:rPr>
        <w:t xml:space="preserve">utism </w:t>
      </w:r>
      <w:r w:rsidR="0045298C">
        <w:rPr>
          <w:noProof/>
        </w:rPr>
        <w:t>s</w:t>
      </w:r>
      <w:r w:rsidRPr="009A7086">
        <w:rPr>
          <w:noProof/>
        </w:rPr>
        <w:t xml:space="preserve">pectrum] </w:t>
      </w:r>
      <w:r w:rsidR="0045298C">
        <w:rPr>
          <w:noProof/>
        </w:rPr>
        <w:t>p</w:t>
      </w:r>
      <w:r w:rsidRPr="009A7086">
        <w:rPr>
          <w:noProof/>
        </w:rPr>
        <w:t>refer?</w:t>
      </w:r>
      <w:r w:rsidR="0045298C">
        <w:rPr>
          <w:noProof/>
        </w:rPr>
        <w:t>.</w:t>
      </w:r>
      <w:r w:rsidRPr="009A7086">
        <w:rPr>
          <w:noProof/>
        </w:rPr>
        <w:t xml:space="preserve"> </w:t>
      </w:r>
      <w:r w:rsidRPr="009A7086">
        <w:rPr>
          <w:i/>
          <w:noProof/>
        </w:rPr>
        <w:t xml:space="preserve">Journal of Autism and Developmental Disorders </w:t>
      </w:r>
      <w:r w:rsidRPr="009A7086">
        <w:rPr>
          <w:noProof/>
        </w:rPr>
        <w:t>doi: 10.1007/s10803-020-04425-3</w:t>
      </w:r>
      <w:r w:rsidR="0045298C">
        <w:rPr>
          <w:noProof/>
        </w:rPr>
        <w:t>, 28/2/20</w:t>
      </w:r>
      <w:r w:rsidRPr="009A7086">
        <w:rPr>
          <w:noProof/>
        </w:rPr>
        <w:t>.</w:t>
      </w:r>
    </w:p>
    <w:p w14:paraId="7C20293E" w14:textId="77777777" w:rsidR="00764925" w:rsidRPr="009A7086" w:rsidRDefault="00764925" w:rsidP="0099206C">
      <w:pPr>
        <w:pStyle w:val="References"/>
        <w:rPr>
          <w:noProof/>
        </w:rPr>
      </w:pPr>
      <w:r w:rsidRPr="009A7086">
        <w:rPr>
          <w:noProof/>
        </w:rPr>
        <w:t>[18]</w:t>
      </w:r>
      <w:r w:rsidRPr="009A7086">
        <w:rPr>
          <w:noProof/>
        </w:rPr>
        <w:tab/>
        <w:t xml:space="preserve">Opai K. </w:t>
      </w:r>
      <w:r w:rsidR="00D115B6">
        <w:rPr>
          <w:noProof/>
        </w:rPr>
        <w:t xml:space="preserve">2020. </w:t>
      </w:r>
      <w:r w:rsidR="00293BE3">
        <w:rPr>
          <w:noProof/>
        </w:rPr>
        <w:t>“</w:t>
      </w:r>
      <w:r w:rsidRPr="009A7086">
        <w:rPr>
          <w:noProof/>
        </w:rPr>
        <w:t>From autism to takiwātanga: An origin story,</w:t>
      </w:r>
      <w:r w:rsidR="00293BE3">
        <w:rPr>
          <w:noProof/>
        </w:rPr>
        <w:t>”</w:t>
      </w:r>
      <w:r w:rsidRPr="009A7086">
        <w:rPr>
          <w:noProof/>
        </w:rPr>
        <w:t xml:space="preserve"> presented at the Australasian Society for Autism Research Conference, Wellington, New Zealand, 11</w:t>
      </w:r>
      <w:r w:rsidR="00D66CB6">
        <w:rPr>
          <w:noProof/>
        </w:rPr>
        <w:t> </w:t>
      </w:r>
      <w:r w:rsidRPr="009A7086">
        <w:rPr>
          <w:noProof/>
        </w:rPr>
        <w:t>December 2020.</w:t>
      </w:r>
    </w:p>
    <w:p w14:paraId="7C20293F" w14:textId="77777777" w:rsidR="00764925" w:rsidRPr="009A7086" w:rsidRDefault="00764925" w:rsidP="0099206C">
      <w:pPr>
        <w:pStyle w:val="References"/>
        <w:rPr>
          <w:noProof/>
        </w:rPr>
      </w:pPr>
      <w:r w:rsidRPr="009A7086">
        <w:rPr>
          <w:noProof/>
        </w:rPr>
        <w:t>[19]</w:t>
      </w:r>
      <w:r w:rsidRPr="009A7086">
        <w:rPr>
          <w:noProof/>
        </w:rPr>
        <w:tab/>
        <w:t xml:space="preserve">Music Therapy New Zealand. </w:t>
      </w:r>
      <w:r w:rsidR="00D115B6">
        <w:rPr>
          <w:noProof/>
        </w:rPr>
        <w:t xml:space="preserve">2020. </w:t>
      </w:r>
      <w:r w:rsidR="00293BE3">
        <w:rPr>
          <w:noProof/>
        </w:rPr>
        <w:t>“</w:t>
      </w:r>
      <w:r w:rsidRPr="009A7086">
        <w:rPr>
          <w:noProof/>
        </w:rPr>
        <w:t>What is music therapy</w:t>
      </w:r>
      <w:r w:rsidR="00D66CB6">
        <w:rPr>
          <w:noProof/>
        </w:rPr>
        <w:t>?</w:t>
      </w:r>
      <w:r w:rsidR="00293BE3">
        <w:rPr>
          <w:noProof/>
        </w:rPr>
        <w:t>”</w:t>
      </w:r>
      <w:r w:rsidRPr="009A7086">
        <w:rPr>
          <w:noProof/>
        </w:rPr>
        <w:t xml:space="preserve"> </w:t>
      </w:r>
      <w:hyperlink r:id="rId47" w:history="1">
        <w:r w:rsidRPr="009A7086">
          <w:rPr>
            <w:rStyle w:val="Hyperlink"/>
            <w:noProof/>
          </w:rPr>
          <w:t>https://www.musictherapy.org.nz</w:t>
        </w:r>
      </w:hyperlink>
      <w:r w:rsidRPr="009A7086">
        <w:rPr>
          <w:noProof/>
        </w:rPr>
        <w:t xml:space="preserve"> (accessed 13 August, 2020).</w:t>
      </w:r>
    </w:p>
    <w:p w14:paraId="7C202940" w14:textId="77777777" w:rsidR="00764925" w:rsidRPr="009A7086" w:rsidRDefault="00764925" w:rsidP="0099206C">
      <w:pPr>
        <w:pStyle w:val="References"/>
        <w:rPr>
          <w:noProof/>
        </w:rPr>
      </w:pPr>
      <w:r w:rsidRPr="009A7086">
        <w:rPr>
          <w:noProof/>
        </w:rPr>
        <w:t>[20]</w:t>
      </w:r>
      <w:r w:rsidRPr="009A7086">
        <w:rPr>
          <w:noProof/>
        </w:rPr>
        <w:tab/>
        <w:t>Rabeyron T, Robledo del Canto JP, Carasco E</w:t>
      </w:r>
      <w:r w:rsidR="00D66CB6">
        <w:rPr>
          <w:noProof/>
        </w:rPr>
        <w:t>,</w:t>
      </w:r>
      <w:r w:rsidRPr="009A7086">
        <w:rPr>
          <w:i/>
          <w:noProof/>
        </w:rPr>
        <w:t xml:space="preserve"> </w:t>
      </w:r>
      <w:r w:rsidR="005C43AD" w:rsidRPr="00D66CB6">
        <w:rPr>
          <w:noProof/>
        </w:rPr>
        <w:t>et al</w:t>
      </w:r>
      <w:r w:rsidRPr="00D66CB6">
        <w:rPr>
          <w:noProof/>
        </w:rPr>
        <w:t xml:space="preserve">. </w:t>
      </w:r>
      <w:r w:rsidR="00D66CB6">
        <w:rPr>
          <w:noProof/>
        </w:rPr>
        <w:t xml:space="preserve">2020. </w:t>
      </w:r>
      <w:r w:rsidRPr="00D66CB6">
        <w:rPr>
          <w:noProof/>
        </w:rPr>
        <w:t xml:space="preserve">A randomized controlled trial of 25 </w:t>
      </w:r>
      <w:r w:rsidRPr="009A7086">
        <w:rPr>
          <w:noProof/>
        </w:rPr>
        <w:t>sessions comparing music therapy and music listening for children with autism spectrum disorder</w:t>
      </w:r>
      <w:r w:rsidR="00D66CB6">
        <w:rPr>
          <w:noProof/>
        </w:rPr>
        <w:t>.</w:t>
      </w:r>
      <w:r w:rsidRPr="009A7086">
        <w:rPr>
          <w:noProof/>
        </w:rPr>
        <w:t xml:space="preserve"> </w:t>
      </w:r>
      <w:r w:rsidRPr="009A7086">
        <w:rPr>
          <w:i/>
          <w:noProof/>
        </w:rPr>
        <w:t xml:space="preserve">Psychiatry Research </w:t>
      </w:r>
      <w:r w:rsidRPr="009A7086">
        <w:rPr>
          <w:noProof/>
        </w:rPr>
        <w:t>293</w:t>
      </w:r>
      <w:r w:rsidR="00D66CB6">
        <w:rPr>
          <w:noProof/>
        </w:rPr>
        <w:t>:</w:t>
      </w:r>
      <w:r w:rsidRPr="009A7086">
        <w:rPr>
          <w:noProof/>
        </w:rPr>
        <w:t xml:space="preserve"> 113377, doi: </w:t>
      </w:r>
      <w:hyperlink r:id="rId48" w:history="1">
        <w:r w:rsidRPr="009A7086">
          <w:rPr>
            <w:rStyle w:val="Hyperlink"/>
            <w:noProof/>
          </w:rPr>
          <w:t>http://dx.doi.org/10.1016/j.psychres.2020.113377</w:t>
        </w:r>
      </w:hyperlink>
      <w:r w:rsidRPr="009A7086">
        <w:rPr>
          <w:noProof/>
        </w:rPr>
        <w:t>.</w:t>
      </w:r>
    </w:p>
    <w:p w14:paraId="7C202941" w14:textId="77777777" w:rsidR="00764925" w:rsidRPr="009A7086" w:rsidRDefault="00764925" w:rsidP="0099206C">
      <w:pPr>
        <w:pStyle w:val="References"/>
        <w:rPr>
          <w:noProof/>
        </w:rPr>
      </w:pPr>
      <w:r w:rsidRPr="009A7086">
        <w:rPr>
          <w:noProof/>
        </w:rPr>
        <w:t>[21]</w:t>
      </w:r>
      <w:r w:rsidRPr="009A7086">
        <w:rPr>
          <w:noProof/>
        </w:rPr>
        <w:tab/>
        <w:t xml:space="preserve">World Federation of Music Therapy. </w:t>
      </w:r>
      <w:r w:rsidR="00D66CB6">
        <w:rPr>
          <w:noProof/>
        </w:rPr>
        <w:t xml:space="preserve">2020. </w:t>
      </w:r>
      <w:r w:rsidRPr="009A7086">
        <w:rPr>
          <w:noProof/>
        </w:rPr>
        <w:t>Announcing WFMT</w:t>
      </w:r>
      <w:r w:rsidR="00293BE3">
        <w:rPr>
          <w:noProof/>
        </w:rPr>
        <w:t>’</w:t>
      </w:r>
      <w:r w:rsidRPr="009A7086">
        <w:rPr>
          <w:noProof/>
        </w:rPr>
        <w:t xml:space="preserve">s new definition of music therapy. </w:t>
      </w:r>
      <w:hyperlink r:id="rId49" w:history="1">
        <w:r w:rsidRPr="009A7086">
          <w:rPr>
            <w:rStyle w:val="Hyperlink"/>
            <w:noProof/>
          </w:rPr>
          <w:t>https://www.wfmt.info/2011/05/01/announcing-wfmt-new-definition-of-music-therapy</w:t>
        </w:r>
      </w:hyperlink>
      <w:r w:rsidRPr="009A7086">
        <w:rPr>
          <w:noProof/>
        </w:rPr>
        <w:t xml:space="preserve"> (accessed 13 August 2020).</w:t>
      </w:r>
    </w:p>
    <w:p w14:paraId="7C202942" w14:textId="77777777" w:rsidR="00764925" w:rsidRPr="009A7086" w:rsidRDefault="00764925" w:rsidP="0099206C">
      <w:pPr>
        <w:pStyle w:val="References"/>
        <w:rPr>
          <w:noProof/>
        </w:rPr>
      </w:pPr>
      <w:r w:rsidRPr="009A7086">
        <w:rPr>
          <w:noProof/>
        </w:rPr>
        <w:t>[22]</w:t>
      </w:r>
      <w:r w:rsidRPr="009A7086">
        <w:rPr>
          <w:noProof/>
        </w:rPr>
        <w:tab/>
        <w:t>Bruscia KE</w:t>
      </w:r>
      <w:r w:rsidR="00D66CB6">
        <w:rPr>
          <w:noProof/>
        </w:rPr>
        <w:t>. 1982.</w:t>
      </w:r>
      <w:r w:rsidRPr="009A7086">
        <w:rPr>
          <w:noProof/>
        </w:rPr>
        <w:t xml:space="preserve"> Music in the assessment and treatment of echolalia</w:t>
      </w:r>
      <w:r w:rsidR="00D66CB6">
        <w:rPr>
          <w:noProof/>
        </w:rPr>
        <w:t>.</w:t>
      </w:r>
      <w:r w:rsidRPr="009A7086">
        <w:rPr>
          <w:noProof/>
        </w:rPr>
        <w:t xml:space="preserve"> </w:t>
      </w:r>
      <w:r w:rsidRPr="009A7086">
        <w:rPr>
          <w:i/>
          <w:noProof/>
        </w:rPr>
        <w:t xml:space="preserve">Music Therapy </w:t>
      </w:r>
      <w:r w:rsidRPr="009A7086">
        <w:rPr>
          <w:noProof/>
        </w:rPr>
        <w:t>2</w:t>
      </w:r>
      <w:r w:rsidR="00D66CB6">
        <w:rPr>
          <w:noProof/>
        </w:rPr>
        <w:t>(</w:t>
      </w:r>
      <w:r w:rsidRPr="009A7086">
        <w:rPr>
          <w:noProof/>
        </w:rPr>
        <w:t>1</w:t>
      </w:r>
      <w:r w:rsidR="00D66CB6">
        <w:rPr>
          <w:noProof/>
        </w:rPr>
        <w:t>):</w:t>
      </w:r>
      <w:r w:rsidRPr="009A7086">
        <w:rPr>
          <w:noProof/>
        </w:rPr>
        <w:t xml:space="preserve"> 25</w:t>
      </w:r>
      <w:r w:rsidR="00D66CB6">
        <w:rPr>
          <w:noProof/>
        </w:rPr>
        <w:t>–</w:t>
      </w:r>
      <w:r w:rsidRPr="009A7086">
        <w:rPr>
          <w:noProof/>
        </w:rPr>
        <w:t>41.</w:t>
      </w:r>
    </w:p>
    <w:p w14:paraId="7C202943" w14:textId="77777777" w:rsidR="00764925" w:rsidRPr="009A7086" w:rsidRDefault="00764925" w:rsidP="0099206C">
      <w:pPr>
        <w:pStyle w:val="References"/>
        <w:rPr>
          <w:noProof/>
        </w:rPr>
      </w:pPr>
      <w:r w:rsidRPr="009A7086">
        <w:rPr>
          <w:noProof/>
        </w:rPr>
        <w:t>[23]</w:t>
      </w:r>
      <w:r w:rsidRPr="009A7086">
        <w:rPr>
          <w:noProof/>
        </w:rPr>
        <w:tab/>
        <w:t xml:space="preserve">Geretsegger M, Elefant C, Mossler KA, </w:t>
      </w:r>
      <w:r w:rsidR="00D66CB6">
        <w:rPr>
          <w:noProof/>
        </w:rPr>
        <w:t>et al.</w:t>
      </w:r>
      <w:r w:rsidRPr="009A7086">
        <w:rPr>
          <w:noProof/>
        </w:rPr>
        <w:t xml:space="preserve"> </w:t>
      </w:r>
      <w:r w:rsidR="00D66CB6">
        <w:rPr>
          <w:noProof/>
        </w:rPr>
        <w:t xml:space="preserve">2014. </w:t>
      </w:r>
      <w:r w:rsidRPr="009A7086">
        <w:rPr>
          <w:noProof/>
        </w:rPr>
        <w:t>Music therapy for people with autism spectrum disorder</w:t>
      </w:r>
      <w:r w:rsidR="00D66CB6">
        <w:rPr>
          <w:noProof/>
        </w:rPr>
        <w:t>.</w:t>
      </w:r>
      <w:r w:rsidRPr="009A7086">
        <w:rPr>
          <w:noProof/>
        </w:rPr>
        <w:t xml:space="preserve"> </w:t>
      </w:r>
      <w:r w:rsidRPr="009A7086">
        <w:rPr>
          <w:i/>
          <w:noProof/>
        </w:rPr>
        <w:t xml:space="preserve">Cochrane Database of Systematic Reviews </w:t>
      </w:r>
      <w:r w:rsidRPr="009A7086">
        <w:rPr>
          <w:noProof/>
        </w:rPr>
        <w:t>2016</w:t>
      </w:r>
      <w:r w:rsidR="00D66CB6">
        <w:rPr>
          <w:noProof/>
        </w:rPr>
        <w:t>(</w:t>
      </w:r>
      <w:r w:rsidRPr="009A7086">
        <w:rPr>
          <w:noProof/>
        </w:rPr>
        <w:t>3</w:t>
      </w:r>
      <w:r w:rsidR="00D66CB6">
        <w:rPr>
          <w:noProof/>
        </w:rPr>
        <w:t>):</w:t>
      </w:r>
      <w:r w:rsidRPr="009A7086">
        <w:rPr>
          <w:noProof/>
        </w:rPr>
        <w:t xml:space="preserve"> CD004381, doi: </w:t>
      </w:r>
      <w:hyperlink r:id="rId50" w:history="1">
        <w:r w:rsidRPr="009A7086">
          <w:rPr>
            <w:rStyle w:val="Hyperlink"/>
            <w:noProof/>
          </w:rPr>
          <w:t>http://dx.doi.org/10.1002/14651858.CD004381.pub3</w:t>
        </w:r>
      </w:hyperlink>
      <w:r w:rsidRPr="009A7086">
        <w:rPr>
          <w:noProof/>
        </w:rPr>
        <w:t>.</w:t>
      </w:r>
    </w:p>
    <w:p w14:paraId="7C202944" w14:textId="77777777" w:rsidR="00764925" w:rsidRPr="009A7086" w:rsidRDefault="00764925" w:rsidP="0099206C">
      <w:pPr>
        <w:pStyle w:val="References"/>
        <w:rPr>
          <w:noProof/>
        </w:rPr>
      </w:pPr>
      <w:r w:rsidRPr="009A7086">
        <w:rPr>
          <w:noProof/>
        </w:rPr>
        <w:t>[24]</w:t>
      </w:r>
      <w:r w:rsidRPr="009A7086">
        <w:rPr>
          <w:noProof/>
        </w:rPr>
        <w:tab/>
        <w:t>James R, Sigafoos J, Green VA</w:t>
      </w:r>
      <w:r w:rsidR="00D66CB6">
        <w:rPr>
          <w:noProof/>
        </w:rPr>
        <w:t>,</w:t>
      </w:r>
      <w:r w:rsidRPr="009A7086">
        <w:rPr>
          <w:i/>
          <w:noProof/>
        </w:rPr>
        <w:t xml:space="preserve"> </w:t>
      </w:r>
      <w:r w:rsidR="005C43AD" w:rsidRPr="00D66CB6">
        <w:rPr>
          <w:noProof/>
        </w:rPr>
        <w:t>et al</w:t>
      </w:r>
      <w:r w:rsidRPr="00D66CB6">
        <w:rPr>
          <w:noProof/>
        </w:rPr>
        <w:t>.</w:t>
      </w:r>
      <w:r w:rsidR="00D66CB6">
        <w:rPr>
          <w:noProof/>
        </w:rPr>
        <w:t xml:space="preserve"> 2015.</w:t>
      </w:r>
      <w:r w:rsidRPr="00D66CB6">
        <w:rPr>
          <w:noProof/>
        </w:rPr>
        <w:t xml:space="preserve"> Music </w:t>
      </w:r>
      <w:r w:rsidR="00D66CB6">
        <w:rPr>
          <w:noProof/>
        </w:rPr>
        <w:t>t</w:t>
      </w:r>
      <w:r w:rsidRPr="00D66CB6">
        <w:rPr>
          <w:noProof/>
        </w:rPr>
        <w:t xml:space="preserve">herapy for </w:t>
      </w:r>
      <w:r w:rsidR="00D66CB6">
        <w:rPr>
          <w:noProof/>
        </w:rPr>
        <w:t>i</w:t>
      </w:r>
      <w:r w:rsidRPr="00D66CB6">
        <w:rPr>
          <w:noProof/>
        </w:rPr>
        <w:t xml:space="preserve">ndividuals with </w:t>
      </w:r>
      <w:r w:rsidR="00D66CB6">
        <w:rPr>
          <w:noProof/>
        </w:rPr>
        <w:t>a</w:t>
      </w:r>
      <w:r w:rsidRPr="00D66CB6">
        <w:rPr>
          <w:noProof/>
        </w:rPr>
        <w:t xml:space="preserve">utism </w:t>
      </w:r>
      <w:r w:rsidR="00D66CB6">
        <w:rPr>
          <w:noProof/>
        </w:rPr>
        <w:t>s</w:t>
      </w:r>
      <w:r w:rsidRPr="009A7086">
        <w:rPr>
          <w:noProof/>
        </w:rPr>
        <w:t xml:space="preserve">pectrum </w:t>
      </w:r>
      <w:r w:rsidR="00D66CB6">
        <w:rPr>
          <w:noProof/>
        </w:rPr>
        <w:t>d</w:t>
      </w:r>
      <w:r w:rsidRPr="009A7086">
        <w:rPr>
          <w:noProof/>
        </w:rPr>
        <w:t xml:space="preserve">isorder: a </w:t>
      </w:r>
      <w:r w:rsidR="00D66CB6">
        <w:rPr>
          <w:noProof/>
        </w:rPr>
        <w:t>s</w:t>
      </w:r>
      <w:r w:rsidRPr="009A7086">
        <w:rPr>
          <w:noProof/>
        </w:rPr>
        <w:t xml:space="preserve">ystematic </w:t>
      </w:r>
      <w:r w:rsidR="00D66CB6">
        <w:rPr>
          <w:noProof/>
        </w:rPr>
        <w:t>r</w:t>
      </w:r>
      <w:r w:rsidRPr="009A7086">
        <w:rPr>
          <w:noProof/>
        </w:rPr>
        <w:t>eview</w:t>
      </w:r>
      <w:r w:rsidR="00D66CB6">
        <w:rPr>
          <w:noProof/>
        </w:rPr>
        <w:t>.</w:t>
      </w:r>
      <w:r w:rsidRPr="009A7086">
        <w:rPr>
          <w:noProof/>
        </w:rPr>
        <w:t xml:space="preserve"> </w:t>
      </w:r>
      <w:r w:rsidRPr="009A7086">
        <w:rPr>
          <w:i/>
          <w:noProof/>
        </w:rPr>
        <w:t xml:space="preserve">Review Journal of Autism and Developmental Disorders </w:t>
      </w:r>
      <w:r w:rsidRPr="009A7086">
        <w:rPr>
          <w:noProof/>
        </w:rPr>
        <w:t>2</w:t>
      </w:r>
      <w:r w:rsidR="00D66CB6">
        <w:rPr>
          <w:noProof/>
        </w:rPr>
        <w:t>(</w:t>
      </w:r>
      <w:r w:rsidRPr="009A7086">
        <w:rPr>
          <w:noProof/>
        </w:rPr>
        <w:t>1</w:t>
      </w:r>
      <w:r w:rsidR="00D66CB6">
        <w:rPr>
          <w:noProof/>
        </w:rPr>
        <w:t>):</w:t>
      </w:r>
      <w:r w:rsidRPr="009A7086">
        <w:rPr>
          <w:noProof/>
        </w:rPr>
        <w:t xml:space="preserve"> 39</w:t>
      </w:r>
      <w:r w:rsidR="00D66CB6">
        <w:rPr>
          <w:noProof/>
        </w:rPr>
        <w:t>–</w:t>
      </w:r>
      <w:r w:rsidRPr="009A7086">
        <w:rPr>
          <w:noProof/>
        </w:rPr>
        <w:t xml:space="preserve">54, </w:t>
      </w:r>
      <w:r w:rsidR="00D66CB6">
        <w:rPr>
          <w:noProof/>
        </w:rPr>
        <w:t>1/3/1</w:t>
      </w:r>
      <w:r w:rsidRPr="009A7086">
        <w:rPr>
          <w:noProof/>
        </w:rPr>
        <w:t>5, doi: 10.1007/s40489-014-0035-4.</w:t>
      </w:r>
    </w:p>
    <w:p w14:paraId="7C202945" w14:textId="77777777" w:rsidR="00764925" w:rsidRPr="009A7086" w:rsidRDefault="00764925" w:rsidP="0099206C">
      <w:pPr>
        <w:pStyle w:val="References"/>
        <w:rPr>
          <w:noProof/>
        </w:rPr>
      </w:pPr>
      <w:r w:rsidRPr="009A7086">
        <w:rPr>
          <w:noProof/>
        </w:rPr>
        <w:t>[25]</w:t>
      </w:r>
      <w:r w:rsidRPr="009A7086">
        <w:rPr>
          <w:noProof/>
        </w:rPr>
        <w:tab/>
        <w:t>Wheeler BL, Shultis CL, Polen</w:t>
      </w:r>
      <w:r w:rsidR="00D66CB6">
        <w:rPr>
          <w:noProof/>
        </w:rPr>
        <w:t xml:space="preserve"> </w:t>
      </w:r>
      <w:r w:rsidRPr="009A7086">
        <w:rPr>
          <w:noProof/>
        </w:rPr>
        <w:t xml:space="preserve">DW. </w:t>
      </w:r>
      <w:r w:rsidR="00D66CB6">
        <w:rPr>
          <w:noProof/>
        </w:rPr>
        <w:t xml:space="preserve">2005. </w:t>
      </w:r>
      <w:r w:rsidRPr="009A7086">
        <w:rPr>
          <w:i/>
          <w:noProof/>
        </w:rPr>
        <w:t xml:space="preserve">Clinical </w:t>
      </w:r>
      <w:r w:rsidR="00D66CB6">
        <w:rPr>
          <w:i/>
          <w:noProof/>
        </w:rPr>
        <w:t>T</w:t>
      </w:r>
      <w:r w:rsidRPr="009A7086">
        <w:rPr>
          <w:i/>
          <w:noProof/>
        </w:rPr>
        <w:t xml:space="preserve">raining </w:t>
      </w:r>
      <w:r w:rsidR="00D66CB6">
        <w:rPr>
          <w:i/>
          <w:noProof/>
        </w:rPr>
        <w:t>G</w:t>
      </w:r>
      <w:r w:rsidRPr="009A7086">
        <w:rPr>
          <w:i/>
          <w:noProof/>
        </w:rPr>
        <w:t xml:space="preserve">uide for the </w:t>
      </w:r>
      <w:r w:rsidR="00D66CB6">
        <w:rPr>
          <w:i/>
          <w:noProof/>
        </w:rPr>
        <w:t>S</w:t>
      </w:r>
      <w:r w:rsidRPr="009A7086">
        <w:rPr>
          <w:i/>
          <w:noProof/>
        </w:rPr>
        <w:t xml:space="preserve">tudent </w:t>
      </w:r>
      <w:r w:rsidR="00D66CB6">
        <w:rPr>
          <w:i/>
          <w:noProof/>
        </w:rPr>
        <w:t>M</w:t>
      </w:r>
      <w:r w:rsidRPr="009A7086">
        <w:rPr>
          <w:i/>
          <w:noProof/>
        </w:rPr>
        <w:t xml:space="preserve">usic </w:t>
      </w:r>
      <w:r w:rsidR="00D66CB6">
        <w:rPr>
          <w:i/>
          <w:noProof/>
        </w:rPr>
        <w:t>T</w:t>
      </w:r>
      <w:r w:rsidRPr="009A7086">
        <w:rPr>
          <w:i/>
          <w:noProof/>
        </w:rPr>
        <w:t>herapist</w:t>
      </w:r>
      <w:r w:rsidRPr="009A7086">
        <w:rPr>
          <w:noProof/>
        </w:rPr>
        <w:t>. London, UK: Jessica Kingsley.</w:t>
      </w:r>
    </w:p>
    <w:p w14:paraId="7C202946" w14:textId="77777777" w:rsidR="00293BE3" w:rsidRDefault="00764925" w:rsidP="0099206C">
      <w:pPr>
        <w:pStyle w:val="References"/>
        <w:rPr>
          <w:noProof/>
        </w:rPr>
      </w:pPr>
      <w:r w:rsidRPr="009A7086">
        <w:rPr>
          <w:noProof/>
        </w:rPr>
        <w:t>[26]</w:t>
      </w:r>
      <w:r w:rsidRPr="009A7086">
        <w:rPr>
          <w:noProof/>
        </w:rPr>
        <w:tab/>
        <w:t>Thompson G</w:t>
      </w:r>
      <w:r w:rsidR="004D4141">
        <w:rPr>
          <w:noProof/>
        </w:rPr>
        <w:t xml:space="preserve">. 2012. </w:t>
      </w:r>
      <w:r w:rsidRPr="009A7086">
        <w:rPr>
          <w:noProof/>
        </w:rPr>
        <w:t>Making a connection: randomised controlled trial of family centred music therapy for young children with autism spectrum disorder</w:t>
      </w:r>
      <w:r w:rsidR="004D4141">
        <w:rPr>
          <w:noProof/>
        </w:rPr>
        <w:t>.</w:t>
      </w:r>
      <w:r w:rsidRPr="009A7086">
        <w:rPr>
          <w:noProof/>
        </w:rPr>
        <w:t xml:space="preserve"> PhD thesis, Department of Music Therapy The University of Melbourne, Melbourne, Australia.</w:t>
      </w:r>
    </w:p>
    <w:p w14:paraId="7C202947" w14:textId="77777777" w:rsidR="00764925" w:rsidRPr="009A7086" w:rsidRDefault="00764925" w:rsidP="0099206C">
      <w:pPr>
        <w:pStyle w:val="References"/>
        <w:rPr>
          <w:noProof/>
        </w:rPr>
      </w:pPr>
      <w:r w:rsidRPr="009A7086">
        <w:rPr>
          <w:noProof/>
        </w:rPr>
        <w:t>[27]</w:t>
      </w:r>
      <w:r w:rsidRPr="009A7086">
        <w:rPr>
          <w:noProof/>
        </w:rPr>
        <w:tab/>
        <w:t>Trevarthen C</w:t>
      </w:r>
      <w:r w:rsidR="004D4141">
        <w:rPr>
          <w:noProof/>
        </w:rPr>
        <w:t>. 1999.</w:t>
      </w:r>
      <w:r w:rsidRPr="009A7086">
        <w:rPr>
          <w:noProof/>
        </w:rPr>
        <w:t xml:space="preserve"> How music heals</w:t>
      </w:r>
      <w:r w:rsidR="004D4141">
        <w:rPr>
          <w:noProof/>
        </w:rPr>
        <w:t>. I</w:t>
      </w:r>
      <w:r w:rsidRPr="009A7086">
        <w:rPr>
          <w:noProof/>
        </w:rPr>
        <w:t>n</w:t>
      </w:r>
      <w:r w:rsidR="004D4141">
        <w:rPr>
          <w:noProof/>
        </w:rPr>
        <w:t xml:space="preserve"> Wigram T, De Backer J (eds)</w:t>
      </w:r>
      <w:r w:rsidRPr="009A7086">
        <w:rPr>
          <w:noProof/>
        </w:rPr>
        <w:t xml:space="preserve"> </w:t>
      </w:r>
      <w:r w:rsidRPr="009A7086">
        <w:rPr>
          <w:i/>
          <w:noProof/>
        </w:rPr>
        <w:t xml:space="preserve">Clinical </w:t>
      </w:r>
      <w:r w:rsidR="004D4141">
        <w:rPr>
          <w:i/>
          <w:noProof/>
        </w:rPr>
        <w:t>A</w:t>
      </w:r>
      <w:r w:rsidRPr="009A7086">
        <w:rPr>
          <w:i/>
          <w:noProof/>
        </w:rPr>
        <w:t xml:space="preserve">pplications of </w:t>
      </w:r>
      <w:r w:rsidR="004D4141">
        <w:rPr>
          <w:i/>
          <w:noProof/>
        </w:rPr>
        <w:t>M</w:t>
      </w:r>
      <w:r w:rsidRPr="009A7086">
        <w:rPr>
          <w:i/>
          <w:noProof/>
        </w:rPr>
        <w:t xml:space="preserve">usic </w:t>
      </w:r>
      <w:r w:rsidR="004D4141">
        <w:rPr>
          <w:i/>
          <w:noProof/>
        </w:rPr>
        <w:t>T</w:t>
      </w:r>
      <w:r w:rsidRPr="009A7086">
        <w:rPr>
          <w:i/>
          <w:noProof/>
        </w:rPr>
        <w:t xml:space="preserve">herapy in </w:t>
      </w:r>
      <w:r w:rsidR="004D4141">
        <w:rPr>
          <w:i/>
          <w:noProof/>
        </w:rPr>
        <w:t>D</w:t>
      </w:r>
      <w:r w:rsidRPr="009A7086">
        <w:rPr>
          <w:i/>
          <w:noProof/>
        </w:rPr>
        <w:t xml:space="preserve">evelopmental </w:t>
      </w:r>
      <w:r w:rsidR="004D4141">
        <w:rPr>
          <w:i/>
          <w:noProof/>
        </w:rPr>
        <w:t>D</w:t>
      </w:r>
      <w:r w:rsidRPr="009A7086">
        <w:rPr>
          <w:i/>
          <w:noProof/>
        </w:rPr>
        <w:t xml:space="preserve">isability </w:t>
      </w:r>
      <w:r w:rsidR="004D4141">
        <w:rPr>
          <w:i/>
          <w:noProof/>
        </w:rPr>
        <w:t>P</w:t>
      </w:r>
      <w:r w:rsidRPr="009A7086">
        <w:rPr>
          <w:i/>
          <w:noProof/>
        </w:rPr>
        <w:t xml:space="preserve">aediatrics and </w:t>
      </w:r>
      <w:r w:rsidR="004D4141">
        <w:rPr>
          <w:i/>
          <w:noProof/>
        </w:rPr>
        <w:t>N</w:t>
      </w:r>
      <w:r w:rsidRPr="009A7086">
        <w:rPr>
          <w:i/>
          <w:noProof/>
        </w:rPr>
        <w:t>eurology</w:t>
      </w:r>
      <w:r w:rsidR="004D4141">
        <w:rPr>
          <w:noProof/>
        </w:rPr>
        <w:t xml:space="preserve">. </w:t>
      </w:r>
      <w:r w:rsidRPr="009A7086">
        <w:rPr>
          <w:noProof/>
        </w:rPr>
        <w:t>London, UK: Kingsley, 7</w:t>
      </w:r>
      <w:r w:rsidR="004D4141">
        <w:rPr>
          <w:noProof/>
        </w:rPr>
        <w:t>–</w:t>
      </w:r>
      <w:r w:rsidRPr="009A7086">
        <w:rPr>
          <w:noProof/>
        </w:rPr>
        <w:t>20.</w:t>
      </w:r>
    </w:p>
    <w:p w14:paraId="7C202948" w14:textId="77777777" w:rsidR="00764925" w:rsidRPr="009A7086" w:rsidRDefault="00764925" w:rsidP="0099206C">
      <w:pPr>
        <w:pStyle w:val="References"/>
        <w:rPr>
          <w:noProof/>
        </w:rPr>
      </w:pPr>
      <w:r w:rsidRPr="009A7086">
        <w:rPr>
          <w:noProof/>
        </w:rPr>
        <w:t>[28]</w:t>
      </w:r>
      <w:r w:rsidRPr="009A7086">
        <w:rPr>
          <w:noProof/>
        </w:rPr>
        <w:tab/>
        <w:t>Alvin J</w:t>
      </w:r>
      <w:r w:rsidR="004D4141">
        <w:rPr>
          <w:noProof/>
        </w:rPr>
        <w:t>,</w:t>
      </w:r>
      <w:r w:rsidRPr="009A7086">
        <w:rPr>
          <w:noProof/>
        </w:rPr>
        <w:t xml:space="preserve"> Warwick A.</w:t>
      </w:r>
      <w:r w:rsidR="004D4141">
        <w:rPr>
          <w:noProof/>
        </w:rPr>
        <w:t xml:space="preserve"> 1991.</w:t>
      </w:r>
      <w:r w:rsidRPr="009A7086">
        <w:rPr>
          <w:noProof/>
        </w:rPr>
        <w:t xml:space="preserve"> </w:t>
      </w:r>
      <w:r w:rsidRPr="009A7086">
        <w:rPr>
          <w:i/>
          <w:noProof/>
        </w:rPr>
        <w:t xml:space="preserve">Music </w:t>
      </w:r>
      <w:r w:rsidR="004D4141">
        <w:rPr>
          <w:i/>
          <w:noProof/>
        </w:rPr>
        <w:t>T</w:t>
      </w:r>
      <w:r w:rsidRPr="009A7086">
        <w:rPr>
          <w:i/>
          <w:noProof/>
        </w:rPr>
        <w:t xml:space="preserve">herapy for the </w:t>
      </w:r>
      <w:r w:rsidR="004D4141">
        <w:rPr>
          <w:i/>
          <w:noProof/>
        </w:rPr>
        <w:t>A</w:t>
      </w:r>
      <w:r w:rsidRPr="009A7086">
        <w:rPr>
          <w:i/>
          <w:noProof/>
        </w:rPr>
        <w:t xml:space="preserve">utistic </w:t>
      </w:r>
      <w:r w:rsidR="004D4141">
        <w:rPr>
          <w:i/>
          <w:noProof/>
        </w:rPr>
        <w:t>C</w:t>
      </w:r>
      <w:r w:rsidRPr="009A7086">
        <w:rPr>
          <w:i/>
          <w:noProof/>
        </w:rPr>
        <w:t>hild</w:t>
      </w:r>
      <w:r w:rsidRPr="009A7086">
        <w:rPr>
          <w:noProof/>
        </w:rPr>
        <w:t xml:space="preserve"> </w:t>
      </w:r>
      <w:r w:rsidR="004D4141">
        <w:rPr>
          <w:noProof/>
        </w:rPr>
        <w:t>(</w:t>
      </w:r>
      <w:r w:rsidRPr="009A7086">
        <w:rPr>
          <w:noProof/>
        </w:rPr>
        <w:t>2nd edition</w:t>
      </w:r>
      <w:r w:rsidR="004D4141">
        <w:rPr>
          <w:noProof/>
        </w:rPr>
        <w:t>)</w:t>
      </w:r>
      <w:r w:rsidRPr="009A7086">
        <w:rPr>
          <w:noProof/>
        </w:rPr>
        <w:t>. Oxford, UK: Oxford University Press.</w:t>
      </w:r>
    </w:p>
    <w:p w14:paraId="7C202949" w14:textId="77777777" w:rsidR="00764925" w:rsidRPr="009A7086" w:rsidRDefault="00764925" w:rsidP="0099206C">
      <w:pPr>
        <w:pStyle w:val="References"/>
        <w:rPr>
          <w:noProof/>
        </w:rPr>
      </w:pPr>
      <w:r w:rsidRPr="009A7086">
        <w:rPr>
          <w:noProof/>
        </w:rPr>
        <w:t>[29]</w:t>
      </w:r>
      <w:r w:rsidRPr="009A7086">
        <w:rPr>
          <w:noProof/>
        </w:rPr>
        <w:tab/>
        <w:t xml:space="preserve">Wigram T. </w:t>
      </w:r>
      <w:r w:rsidR="004D4141">
        <w:rPr>
          <w:noProof/>
        </w:rPr>
        <w:t xml:space="preserve">2002. </w:t>
      </w:r>
      <w:r w:rsidRPr="009A7086">
        <w:rPr>
          <w:noProof/>
        </w:rPr>
        <w:t>Indications in music therapy: evidence from assessment that can identify the expectations of music theapy as a treatment for autistic spectrum disorder (ASD)</w:t>
      </w:r>
      <w:r w:rsidR="004D4141">
        <w:rPr>
          <w:noProof/>
        </w:rPr>
        <w:t>.</w:t>
      </w:r>
      <w:r w:rsidRPr="009A7086">
        <w:rPr>
          <w:noProof/>
        </w:rPr>
        <w:t xml:space="preserve"> </w:t>
      </w:r>
      <w:r w:rsidRPr="009A7086">
        <w:rPr>
          <w:i/>
          <w:noProof/>
        </w:rPr>
        <w:t xml:space="preserve">British Journal of Music Therapy </w:t>
      </w:r>
      <w:r w:rsidRPr="009A7086">
        <w:rPr>
          <w:noProof/>
        </w:rPr>
        <w:t>16</w:t>
      </w:r>
      <w:r w:rsidR="004D4141">
        <w:rPr>
          <w:noProof/>
        </w:rPr>
        <w:t>(</w:t>
      </w:r>
      <w:r w:rsidRPr="009A7086">
        <w:rPr>
          <w:noProof/>
        </w:rPr>
        <w:t>1</w:t>
      </w:r>
      <w:r w:rsidR="004D4141">
        <w:rPr>
          <w:noProof/>
        </w:rPr>
        <w:t>):</w:t>
      </w:r>
      <w:r w:rsidRPr="009A7086">
        <w:rPr>
          <w:noProof/>
        </w:rPr>
        <w:t xml:space="preserve"> 5</w:t>
      </w:r>
      <w:r w:rsidR="004D4141">
        <w:rPr>
          <w:noProof/>
        </w:rPr>
        <w:t>–</w:t>
      </w:r>
      <w:r w:rsidRPr="009A7086">
        <w:rPr>
          <w:noProof/>
        </w:rPr>
        <w:t>28.</w:t>
      </w:r>
    </w:p>
    <w:p w14:paraId="7C20294A" w14:textId="77777777" w:rsidR="00764925" w:rsidRPr="009A7086" w:rsidRDefault="00764925" w:rsidP="0099206C">
      <w:pPr>
        <w:pStyle w:val="References"/>
        <w:rPr>
          <w:noProof/>
        </w:rPr>
      </w:pPr>
      <w:r w:rsidRPr="009A7086">
        <w:rPr>
          <w:noProof/>
        </w:rPr>
        <w:t>[30]</w:t>
      </w:r>
      <w:r w:rsidRPr="009A7086">
        <w:rPr>
          <w:noProof/>
        </w:rPr>
        <w:tab/>
        <w:t xml:space="preserve">Holck U. </w:t>
      </w:r>
      <w:r w:rsidR="004D4141">
        <w:rPr>
          <w:noProof/>
        </w:rPr>
        <w:t xml:space="preserve">2004. </w:t>
      </w:r>
      <w:r w:rsidRPr="009A7086">
        <w:rPr>
          <w:noProof/>
        </w:rPr>
        <w:t>Turn-taking in music therapy with children with communication disorders</w:t>
      </w:r>
      <w:r w:rsidR="004D4141">
        <w:rPr>
          <w:noProof/>
        </w:rPr>
        <w:t>.</w:t>
      </w:r>
      <w:r w:rsidRPr="009A7086">
        <w:rPr>
          <w:noProof/>
        </w:rPr>
        <w:t xml:space="preserve"> </w:t>
      </w:r>
      <w:r w:rsidRPr="009A7086">
        <w:rPr>
          <w:i/>
          <w:noProof/>
        </w:rPr>
        <w:t>British Journal of Music Therap</w:t>
      </w:r>
      <w:r w:rsidR="004D4141">
        <w:rPr>
          <w:i/>
          <w:noProof/>
        </w:rPr>
        <w:t>y</w:t>
      </w:r>
      <w:r w:rsidRPr="009A7086">
        <w:rPr>
          <w:i/>
          <w:noProof/>
        </w:rPr>
        <w:t xml:space="preserve"> </w:t>
      </w:r>
      <w:r w:rsidRPr="009A7086">
        <w:rPr>
          <w:noProof/>
        </w:rPr>
        <w:t>18</w:t>
      </w:r>
      <w:r w:rsidR="004D4141">
        <w:rPr>
          <w:noProof/>
        </w:rPr>
        <w:t>:</w:t>
      </w:r>
      <w:r w:rsidRPr="009A7086">
        <w:rPr>
          <w:noProof/>
        </w:rPr>
        <w:t xml:space="preserve"> 45</w:t>
      </w:r>
      <w:r w:rsidR="004D4141">
        <w:rPr>
          <w:noProof/>
        </w:rPr>
        <w:t>–</w:t>
      </w:r>
      <w:r w:rsidRPr="009A7086">
        <w:rPr>
          <w:noProof/>
        </w:rPr>
        <w:t>54.</w:t>
      </w:r>
    </w:p>
    <w:p w14:paraId="7C20294B" w14:textId="77777777" w:rsidR="00764925" w:rsidRPr="009A7086" w:rsidRDefault="00764925" w:rsidP="0099206C">
      <w:pPr>
        <w:pStyle w:val="References"/>
        <w:rPr>
          <w:noProof/>
        </w:rPr>
      </w:pPr>
      <w:r w:rsidRPr="009A7086">
        <w:rPr>
          <w:noProof/>
        </w:rPr>
        <w:t>[31]</w:t>
      </w:r>
      <w:r w:rsidRPr="009A7086">
        <w:rPr>
          <w:noProof/>
        </w:rPr>
        <w:tab/>
        <w:t xml:space="preserve">Thompson GA, McFerran KS, Gold C. </w:t>
      </w:r>
      <w:r w:rsidR="004D4141">
        <w:rPr>
          <w:noProof/>
        </w:rPr>
        <w:t xml:space="preserve">2013. </w:t>
      </w:r>
      <w:r w:rsidRPr="009A7086">
        <w:rPr>
          <w:noProof/>
        </w:rPr>
        <w:t>Family-centred music therapy to promote social engagement in young children with severe autism spectrum disorder: a randomized controlled study</w:t>
      </w:r>
      <w:r w:rsidR="004D4141">
        <w:rPr>
          <w:noProof/>
        </w:rPr>
        <w:t>.</w:t>
      </w:r>
      <w:r w:rsidRPr="009A7086">
        <w:rPr>
          <w:noProof/>
        </w:rPr>
        <w:t xml:space="preserve"> </w:t>
      </w:r>
      <w:r w:rsidRPr="009A7086">
        <w:rPr>
          <w:i/>
          <w:noProof/>
        </w:rPr>
        <w:t xml:space="preserve">Child: Care, Health &amp; Development </w:t>
      </w:r>
      <w:r w:rsidRPr="009A7086">
        <w:rPr>
          <w:noProof/>
        </w:rPr>
        <w:t>40</w:t>
      </w:r>
      <w:r w:rsidR="004D4141">
        <w:rPr>
          <w:noProof/>
        </w:rPr>
        <w:t>(</w:t>
      </w:r>
      <w:r w:rsidRPr="009A7086">
        <w:rPr>
          <w:noProof/>
        </w:rPr>
        <w:t>6</w:t>
      </w:r>
      <w:r w:rsidR="004D4141">
        <w:rPr>
          <w:noProof/>
        </w:rPr>
        <w:t>):</w:t>
      </w:r>
      <w:r w:rsidRPr="009A7086">
        <w:rPr>
          <w:noProof/>
        </w:rPr>
        <w:t xml:space="preserve"> 840</w:t>
      </w:r>
      <w:r w:rsidR="004D4141">
        <w:rPr>
          <w:noProof/>
        </w:rPr>
        <w:t>–</w:t>
      </w:r>
      <w:r w:rsidRPr="009A7086">
        <w:rPr>
          <w:noProof/>
        </w:rPr>
        <w:t>52, doi: 10.1111/cch.12121.</w:t>
      </w:r>
    </w:p>
    <w:p w14:paraId="7C20294C" w14:textId="77777777" w:rsidR="00764925" w:rsidRPr="009A7086" w:rsidRDefault="00764925" w:rsidP="0099206C">
      <w:pPr>
        <w:pStyle w:val="References"/>
        <w:rPr>
          <w:noProof/>
        </w:rPr>
      </w:pPr>
      <w:r w:rsidRPr="009A7086">
        <w:rPr>
          <w:noProof/>
        </w:rPr>
        <w:t>[32]</w:t>
      </w:r>
      <w:r w:rsidRPr="009A7086">
        <w:rPr>
          <w:noProof/>
        </w:rPr>
        <w:tab/>
        <w:t xml:space="preserve">LaGasse AB. </w:t>
      </w:r>
      <w:r w:rsidR="004D4141">
        <w:rPr>
          <w:noProof/>
        </w:rPr>
        <w:t xml:space="preserve">2014. </w:t>
      </w:r>
      <w:r w:rsidRPr="009A7086">
        <w:rPr>
          <w:noProof/>
        </w:rPr>
        <w:t>Effects of a music therapy group intervention on enhancing social skills in children with autism</w:t>
      </w:r>
      <w:r w:rsidR="004D4141">
        <w:rPr>
          <w:noProof/>
        </w:rPr>
        <w:t>.</w:t>
      </w:r>
      <w:r w:rsidRPr="009A7086">
        <w:rPr>
          <w:noProof/>
        </w:rPr>
        <w:t xml:space="preserve"> </w:t>
      </w:r>
      <w:r w:rsidRPr="009A7086">
        <w:rPr>
          <w:i/>
          <w:noProof/>
        </w:rPr>
        <w:t xml:space="preserve">Journal of </w:t>
      </w:r>
      <w:r w:rsidR="004D4141">
        <w:rPr>
          <w:i/>
          <w:noProof/>
        </w:rPr>
        <w:t>M</w:t>
      </w:r>
      <w:r w:rsidRPr="009A7086">
        <w:rPr>
          <w:i/>
          <w:noProof/>
        </w:rPr>
        <w:t xml:space="preserve">usic </w:t>
      </w:r>
      <w:r w:rsidR="004D4141">
        <w:rPr>
          <w:i/>
          <w:noProof/>
        </w:rPr>
        <w:t>T</w:t>
      </w:r>
      <w:r w:rsidRPr="009A7086">
        <w:rPr>
          <w:i/>
          <w:noProof/>
        </w:rPr>
        <w:t xml:space="preserve">herapy </w:t>
      </w:r>
      <w:r w:rsidRPr="009A7086">
        <w:rPr>
          <w:noProof/>
        </w:rPr>
        <w:t>51</w:t>
      </w:r>
      <w:r w:rsidR="004D4141">
        <w:rPr>
          <w:noProof/>
        </w:rPr>
        <w:t>(</w:t>
      </w:r>
      <w:r w:rsidRPr="009A7086">
        <w:rPr>
          <w:noProof/>
        </w:rPr>
        <w:t>3</w:t>
      </w:r>
      <w:r w:rsidR="004D4141">
        <w:rPr>
          <w:noProof/>
        </w:rPr>
        <w:t>):</w:t>
      </w:r>
      <w:r w:rsidRPr="009A7086">
        <w:rPr>
          <w:noProof/>
        </w:rPr>
        <w:t xml:space="preserve"> 250</w:t>
      </w:r>
      <w:r w:rsidR="004D4141">
        <w:rPr>
          <w:noProof/>
        </w:rPr>
        <w:t>–</w:t>
      </w:r>
      <w:r w:rsidRPr="009A7086">
        <w:rPr>
          <w:noProof/>
        </w:rPr>
        <w:t>75</w:t>
      </w:r>
      <w:r w:rsidR="004D4141">
        <w:rPr>
          <w:noProof/>
        </w:rPr>
        <w:t>,</w:t>
      </w:r>
      <w:r w:rsidRPr="009A7086">
        <w:rPr>
          <w:noProof/>
        </w:rPr>
        <w:t xml:space="preserve"> doi: 10.1093/jmt/thu012.</w:t>
      </w:r>
    </w:p>
    <w:p w14:paraId="7C20294D" w14:textId="77777777" w:rsidR="00764925" w:rsidRPr="009A7086" w:rsidRDefault="00764925" w:rsidP="0099206C">
      <w:pPr>
        <w:pStyle w:val="References"/>
        <w:rPr>
          <w:noProof/>
        </w:rPr>
      </w:pPr>
      <w:r w:rsidRPr="009A7086">
        <w:rPr>
          <w:noProof/>
        </w:rPr>
        <w:lastRenderedPageBreak/>
        <w:t>[33]</w:t>
      </w:r>
      <w:r w:rsidRPr="009A7086">
        <w:rPr>
          <w:noProof/>
        </w:rPr>
        <w:tab/>
        <w:t xml:space="preserve">Rickson D, Molyneux C, Ridley H, </w:t>
      </w:r>
      <w:r w:rsidR="000A38FE">
        <w:rPr>
          <w:noProof/>
        </w:rPr>
        <w:t>et al.</w:t>
      </w:r>
      <w:r w:rsidRPr="009A7086">
        <w:rPr>
          <w:noProof/>
        </w:rPr>
        <w:t xml:space="preserve"> </w:t>
      </w:r>
      <w:r w:rsidR="00CF0013">
        <w:rPr>
          <w:noProof/>
        </w:rPr>
        <w:t xml:space="preserve">2015. </w:t>
      </w:r>
      <w:r w:rsidRPr="009A7086">
        <w:rPr>
          <w:noProof/>
        </w:rPr>
        <w:t>Music therapy with people who have Autism Spectrum Disorder</w:t>
      </w:r>
      <w:r w:rsidR="00293BE3">
        <w:rPr>
          <w:noProof/>
        </w:rPr>
        <w:t xml:space="preserve"> – </w:t>
      </w:r>
      <w:r w:rsidRPr="009A7086">
        <w:rPr>
          <w:noProof/>
        </w:rPr>
        <w:t>current practice in New Zealand</w:t>
      </w:r>
      <w:r w:rsidR="00CF0013">
        <w:rPr>
          <w:noProof/>
        </w:rPr>
        <w:t>.</w:t>
      </w:r>
      <w:r w:rsidRPr="009A7086">
        <w:rPr>
          <w:noProof/>
        </w:rPr>
        <w:t xml:space="preserve"> </w:t>
      </w:r>
      <w:r w:rsidRPr="009A7086">
        <w:rPr>
          <w:i/>
          <w:noProof/>
        </w:rPr>
        <w:t xml:space="preserve">New Zealand Journal of Music Therapy </w:t>
      </w:r>
      <w:r w:rsidRPr="009A7086">
        <w:rPr>
          <w:noProof/>
        </w:rPr>
        <w:t>13</w:t>
      </w:r>
      <w:r w:rsidR="00CF0013">
        <w:rPr>
          <w:noProof/>
        </w:rPr>
        <w:t>:</w:t>
      </w:r>
      <w:r w:rsidRPr="009A7086">
        <w:rPr>
          <w:noProof/>
        </w:rPr>
        <w:t xml:space="preserve"> 8</w:t>
      </w:r>
      <w:r w:rsidR="00CF0013">
        <w:rPr>
          <w:noProof/>
        </w:rPr>
        <w:t>–</w:t>
      </w:r>
      <w:r w:rsidRPr="009A7086">
        <w:rPr>
          <w:noProof/>
        </w:rPr>
        <w:t>32.</w:t>
      </w:r>
    </w:p>
    <w:p w14:paraId="7C20294E" w14:textId="77777777" w:rsidR="00764925" w:rsidRPr="009A7086" w:rsidRDefault="00764925" w:rsidP="0099206C">
      <w:pPr>
        <w:pStyle w:val="References"/>
        <w:rPr>
          <w:noProof/>
        </w:rPr>
      </w:pPr>
      <w:r w:rsidRPr="009A7086">
        <w:rPr>
          <w:noProof/>
        </w:rPr>
        <w:t>[34]</w:t>
      </w:r>
      <w:r w:rsidRPr="009A7086">
        <w:rPr>
          <w:noProof/>
        </w:rPr>
        <w:tab/>
        <w:t>Sharda M, Tuerk C, Chowdhury R.</w:t>
      </w:r>
      <w:r w:rsidRPr="000A38FE">
        <w:rPr>
          <w:noProof/>
        </w:rPr>
        <w:t xml:space="preserve"> </w:t>
      </w:r>
      <w:r w:rsidR="005C43AD" w:rsidRPr="000A38FE">
        <w:rPr>
          <w:noProof/>
        </w:rPr>
        <w:t>et al</w:t>
      </w:r>
      <w:r w:rsidRPr="000A38FE">
        <w:rPr>
          <w:noProof/>
        </w:rPr>
        <w:t xml:space="preserve">. </w:t>
      </w:r>
      <w:r w:rsidR="00CF0013">
        <w:rPr>
          <w:noProof/>
        </w:rPr>
        <w:t xml:space="preserve">2018. </w:t>
      </w:r>
      <w:r w:rsidRPr="009A7086">
        <w:rPr>
          <w:noProof/>
        </w:rPr>
        <w:t>Music improves social communication and auditory-motor connectivity in children with autism</w:t>
      </w:r>
      <w:r w:rsidR="00CF0013">
        <w:rPr>
          <w:noProof/>
        </w:rPr>
        <w:t>.</w:t>
      </w:r>
      <w:r w:rsidRPr="009A7086">
        <w:rPr>
          <w:noProof/>
        </w:rPr>
        <w:t xml:space="preserve"> </w:t>
      </w:r>
      <w:r w:rsidRPr="009A7086">
        <w:rPr>
          <w:i/>
          <w:noProof/>
        </w:rPr>
        <w:t xml:space="preserve">Translational </w:t>
      </w:r>
      <w:r w:rsidR="00CF0013">
        <w:rPr>
          <w:i/>
          <w:noProof/>
        </w:rPr>
        <w:t>P</w:t>
      </w:r>
      <w:r w:rsidRPr="009A7086">
        <w:rPr>
          <w:i/>
          <w:noProof/>
        </w:rPr>
        <w:t xml:space="preserve">sychiatry </w:t>
      </w:r>
      <w:r w:rsidRPr="009A7086">
        <w:rPr>
          <w:noProof/>
        </w:rPr>
        <w:t>8</w:t>
      </w:r>
      <w:r w:rsidR="00CF0013">
        <w:rPr>
          <w:noProof/>
        </w:rPr>
        <w:t>(</w:t>
      </w:r>
      <w:r w:rsidRPr="009A7086">
        <w:rPr>
          <w:noProof/>
        </w:rPr>
        <w:t>1</w:t>
      </w:r>
      <w:r w:rsidR="00CF0013">
        <w:rPr>
          <w:noProof/>
        </w:rPr>
        <w:t>):</w:t>
      </w:r>
      <w:r w:rsidRPr="009A7086">
        <w:rPr>
          <w:noProof/>
        </w:rPr>
        <w:t xml:space="preserve"> 231, doi: 10.1038/s41398-018-0287-3.</w:t>
      </w:r>
    </w:p>
    <w:p w14:paraId="7C20294F" w14:textId="77777777" w:rsidR="00764925" w:rsidRPr="009A7086" w:rsidRDefault="00764925" w:rsidP="0099206C">
      <w:pPr>
        <w:pStyle w:val="References"/>
        <w:rPr>
          <w:noProof/>
        </w:rPr>
      </w:pPr>
      <w:r w:rsidRPr="009A7086">
        <w:rPr>
          <w:noProof/>
        </w:rPr>
        <w:t>[35]</w:t>
      </w:r>
      <w:r w:rsidRPr="009A7086">
        <w:rPr>
          <w:noProof/>
        </w:rPr>
        <w:tab/>
        <w:t xml:space="preserve">Lai G, Pantazatos SP, Schneider H, </w:t>
      </w:r>
      <w:r w:rsidR="000A38FE">
        <w:rPr>
          <w:noProof/>
        </w:rPr>
        <w:t>et al.</w:t>
      </w:r>
      <w:r w:rsidRPr="009A7086">
        <w:rPr>
          <w:noProof/>
        </w:rPr>
        <w:t xml:space="preserve"> </w:t>
      </w:r>
      <w:r w:rsidR="00CF0013">
        <w:rPr>
          <w:noProof/>
        </w:rPr>
        <w:t xml:space="preserve">2012. </w:t>
      </w:r>
      <w:r w:rsidRPr="009A7086">
        <w:rPr>
          <w:noProof/>
        </w:rPr>
        <w:t>Neural systems for speech and song in autism</w:t>
      </w:r>
      <w:r w:rsidR="00CF0013">
        <w:rPr>
          <w:noProof/>
        </w:rPr>
        <w:t>.</w:t>
      </w:r>
      <w:r w:rsidRPr="009A7086">
        <w:rPr>
          <w:noProof/>
        </w:rPr>
        <w:t xml:space="preserve"> </w:t>
      </w:r>
      <w:r w:rsidRPr="009A7086">
        <w:rPr>
          <w:i/>
          <w:noProof/>
        </w:rPr>
        <w:t>Brain</w:t>
      </w:r>
      <w:r w:rsidRPr="009A7086">
        <w:rPr>
          <w:noProof/>
        </w:rPr>
        <w:t xml:space="preserve"> 135</w:t>
      </w:r>
      <w:r w:rsidR="00CF0013">
        <w:rPr>
          <w:noProof/>
        </w:rPr>
        <w:t>:</w:t>
      </w:r>
      <w:r w:rsidRPr="009A7086">
        <w:rPr>
          <w:noProof/>
        </w:rPr>
        <w:t xml:space="preserve"> 961</w:t>
      </w:r>
      <w:r w:rsidR="00CF0013">
        <w:rPr>
          <w:noProof/>
        </w:rPr>
        <w:t>–</w:t>
      </w:r>
      <w:r w:rsidRPr="009A7086">
        <w:rPr>
          <w:noProof/>
        </w:rPr>
        <w:t>75.</w:t>
      </w:r>
    </w:p>
    <w:p w14:paraId="7C202950" w14:textId="77777777" w:rsidR="00764925" w:rsidRPr="009A7086" w:rsidRDefault="00764925" w:rsidP="0099206C">
      <w:pPr>
        <w:pStyle w:val="References"/>
        <w:rPr>
          <w:noProof/>
        </w:rPr>
      </w:pPr>
      <w:r w:rsidRPr="009A7086">
        <w:rPr>
          <w:noProof/>
        </w:rPr>
        <w:t>[36]</w:t>
      </w:r>
      <w:r w:rsidRPr="009A7086">
        <w:rPr>
          <w:noProof/>
        </w:rPr>
        <w:tab/>
        <w:t xml:space="preserve">Oldfield A, Bell K, Pool J. </w:t>
      </w:r>
      <w:r w:rsidR="00780ACF">
        <w:rPr>
          <w:noProof/>
        </w:rPr>
        <w:t xml:space="preserve">2012. </w:t>
      </w:r>
      <w:r w:rsidRPr="009A7086">
        <w:rPr>
          <w:noProof/>
        </w:rPr>
        <w:t>Three families and three music therapists: music reflections on short term music therapy in child and family psychiatry</w:t>
      </w:r>
      <w:r w:rsidR="00780ACF">
        <w:rPr>
          <w:noProof/>
        </w:rPr>
        <w:t>.</w:t>
      </w:r>
      <w:r w:rsidRPr="009A7086">
        <w:rPr>
          <w:noProof/>
        </w:rPr>
        <w:t xml:space="preserve"> </w:t>
      </w:r>
      <w:r w:rsidRPr="009A7086">
        <w:rPr>
          <w:i/>
          <w:noProof/>
        </w:rPr>
        <w:t xml:space="preserve">Nordic Journal of Music Therapy </w:t>
      </w:r>
      <w:r w:rsidRPr="009A7086">
        <w:rPr>
          <w:noProof/>
        </w:rPr>
        <w:t>21</w:t>
      </w:r>
      <w:r w:rsidR="00780ACF">
        <w:rPr>
          <w:noProof/>
        </w:rPr>
        <w:t>:</w:t>
      </w:r>
      <w:r w:rsidRPr="009A7086">
        <w:rPr>
          <w:noProof/>
        </w:rPr>
        <w:t xml:space="preserve"> 250</w:t>
      </w:r>
      <w:r w:rsidR="00780ACF">
        <w:rPr>
          <w:noProof/>
        </w:rPr>
        <w:t>–</w:t>
      </w:r>
      <w:r w:rsidRPr="009A7086">
        <w:rPr>
          <w:noProof/>
        </w:rPr>
        <w:t>61.</w:t>
      </w:r>
    </w:p>
    <w:p w14:paraId="7C202951" w14:textId="77777777" w:rsidR="00764925" w:rsidRPr="009A7086" w:rsidRDefault="00764925" w:rsidP="0099206C">
      <w:pPr>
        <w:pStyle w:val="References"/>
        <w:rPr>
          <w:noProof/>
        </w:rPr>
      </w:pPr>
      <w:r w:rsidRPr="009A7086">
        <w:rPr>
          <w:noProof/>
        </w:rPr>
        <w:t>[37]</w:t>
      </w:r>
      <w:r w:rsidRPr="009A7086">
        <w:rPr>
          <w:noProof/>
        </w:rPr>
        <w:tab/>
        <w:t xml:space="preserve">Gold C, Wigram T, Elefant C. </w:t>
      </w:r>
      <w:r w:rsidR="00780ACF">
        <w:rPr>
          <w:noProof/>
        </w:rPr>
        <w:t xml:space="preserve">2006. </w:t>
      </w:r>
      <w:r w:rsidRPr="009A7086">
        <w:rPr>
          <w:noProof/>
        </w:rPr>
        <w:t xml:space="preserve">Music therapy for autism spectrum disorder. </w:t>
      </w:r>
      <w:r w:rsidRPr="009A7086">
        <w:rPr>
          <w:i/>
          <w:noProof/>
        </w:rPr>
        <w:t xml:space="preserve">Cochrane Database of Systematic Reviews </w:t>
      </w:r>
      <w:r w:rsidRPr="009A7086">
        <w:rPr>
          <w:noProof/>
        </w:rPr>
        <w:t>2, doi: 10.1002/14651858.CD004381.pub2.</w:t>
      </w:r>
    </w:p>
    <w:p w14:paraId="7C202952" w14:textId="77777777" w:rsidR="00293BE3" w:rsidRDefault="00764925" w:rsidP="0099206C">
      <w:pPr>
        <w:pStyle w:val="References"/>
        <w:rPr>
          <w:noProof/>
        </w:rPr>
      </w:pPr>
      <w:r w:rsidRPr="009A7086">
        <w:rPr>
          <w:noProof/>
        </w:rPr>
        <w:t>[38]</w:t>
      </w:r>
      <w:r w:rsidRPr="009A7086">
        <w:rPr>
          <w:noProof/>
        </w:rPr>
        <w:tab/>
        <w:t xml:space="preserve">2006. </w:t>
      </w:r>
      <w:r w:rsidRPr="009A7086">
        <w:rPr>
          <w:i/>
          <w:noProof/>
        </w:rPr>
        <w:t xml:space="preserve">A </w:t>
      </w:r>
      <w:r w:rsidR="00780ACF">
        <w:rPr>
          <w:i/>
          <w:noProof/>
        </w:rPr>
        <w:t>R</w:t>
      </w:r>
      <w:r w:rsidRPr="009A7086">
        <w:rPr>
          <w:i/>
          <w:noProof/>
        </w:rPr>
        <w:t xml:space="preserve">eview of the </w:t>
      </w:r>
      <w:r w:rsidR="00780ACF">
        <w:rPr>
          <w:i/>
          <w:noProof/>
        </w:rPr>
        <w:t>R</w:t>
      </w:r>
      <w:r w:rsidRPr="009A7086">
        <w:rPr>
          <w:i/>
          <w:noProof/>
        </w:rPr>
        <w:t xml:space="preserve">esearch to </w:t>
      </w:r>
      <w:r w:rsidR="00780ACF">
        <w:rPr>
          <w:i/>
          <w:noProof/>
        </w:rPr>
        <w:t>I</w:t>
      </w:r>
      <w:r w:rsidRPr="009A7086">
        <w:rPr>
          <w:i/>
          <w:noProof/>
        </w:rPr>
        <w:t xml:space="preserve">dentify the </w:t>
      </w:r>
      <w:r w:rsidR="00780ACF">
        <w:rPr>
          <w:i/>
          <w:noProof/>
        </w:rPr>
        <w:t>M</w:t>
      </w:r>
      <w:r w:rsidRPr="009A7086">
        <w:rPr>
          <w:i/>
          <w:noProof/>
        </w:rPr>
        <w:t xml:space="preserve">ost </w:t>
      </w:r>
      <w:r w:rsidR="00780ACF">
        <w:rPr>
          <w:i/>
          <w:noProof/>
        </w:rPr>
        <w:t>E</w:t>
      </w:r>
      <w:r w:rsidRPr="009A7086">
        <w:rPr>
          <w:i/>
          <w:noProof/>
        </w:rPr>
        <w:t xml:space="preserve">ffective </w:t>
      </w:r>
      <w:r w:rsidR="00780ACF">
        <w:rPr>
          <w:i/>
          <w:noProof/>
        </w:rPr>
        <w:t>M</w:t>
      </w:r>
      <w:r w:rsidRPr="009A7086">
        <w:rPr>
          <w:i/>
          <w:noProof/>
        </w:rPr>
        <w:t xml:space="preserve">odels of </w:t>
      </w:r>
      <w:r w:rsidR="00780ACF">
        <w:rPr>
          <w:i/>
          <w:noProof/>
        </w:rPr>
        <w:t>P</w:t>
      </w:r>
      <w:r w:rsidRPr="009A7086">
        <w:rPr>
          <w:i/>
          <w:noProof/>
        </w:rPr>
        <w:t xml:space="preserve">ractice in </w:t>
      </w:r>
      <w:r w:rsidR="00780ACF">
        <w:rPr>
          <w:i/>
          <w:noProof/>
        </w:rPr>
        <w:t>E</w:t>
      </w:r>
      <w:r w:rsidRPr="009A7086">
        <w:rPr>
          <w:i/>
          <w:noProof/>
        </w:rPr>
        <w:t xml:space="preserve">arly </w:t>
      </w:r>
      <w:r w:rsidR="00780ACF">
        <w:rPr>
          <w:i/>
          <w:noProof/>
        </w:rPr>
        <w:t>I</w:t>
      </w:r>
      <w:r w:rsidRPr="009A7086">
        <w:rPr>
          <w:i/>
          <w:noProof/>
        </w:rPr>
        <w:t xml:space="preserve">ntervention for </w:t>
      </w:r>
      <w:r w:rsidR="00780ACF">
        <w:rPr>
          <w:i/>
          <w:noProof/>
        </w:rPr>
        <w:t>C</w:t>
      </w:r>
      <w:r w:rsidRPr="009A7086">
        <w:rPr>
          <w:i/>
          <w:noProof/>
        </w:rPr>
        <w:t xml:space="preserve">hildren with </w:t>
      </w:r>
      <w:r w:rsidR="00780ACF">
        <w:rPr>
          <w:i/>
          <w:noProof/>
        </w:rPr>
        <w:t>A</w:t>
      </w:r>
      <w:r w:rsidRPr="009A7086">
        <w:rPr>
          <w:i/>
          <w:noProof/>
        </w:rPr>
        <w:t xml:space="preserve">utism </w:t>
      </w:r>
      <w:r w:rsidR="00780ACF">
        <w:rPr>
          <w:i/>
          <w:noProof/>
        </w:rPr>
        <w:t>S</w:t>
      </w:r>
      <w:r w:rsidRPr="009A7086">
        <w:rPr>
          <w:i/>
          <w:noProof/>
        </w:rPr>
        <w:t xml:space="preserve">pectrum </w:t>
      </w:r>
      <w:r w:rsidR="00780ACF">
        <w:rPr>
          <w:i/>
          <w:noProof/>
        </w:rPr>
        <w:t>D</w:t>
      </w:r>
      <w:r w:rsidRPr="009A7086">
        <w:rPr>
          <w:i/>
          <w:noProof/>
        </w:rPr>
        <w:t>isorders</w:t>
      </w:r>
      <w:r w:rsidRPr="009A7086">
        <w:rPr>
          <w:noProof/>
        </w:rPr>
        <w:t>.</w:t>
      </w:r>
    </w:p>
    <w:p w14:paraId="7C202953" w14:textId="77777777" w:rsidR="00764925" w:rsidRPr="009A7086" w:rsidRDefault="00764925" w:rsidP="0099206C">
      <w:pPr>
        <w:pStyle w:val="References"/>
        <w:rPr>
          <w:noProof/>
        </w:rPr>
      </w:pPr>
      <w:r w:rsidRPr="009A7086">
        <w:rPr>
          <w:noProof/>
        </w:rPr>
        <w:t>[39]</w:t>
      </w:r>
      <w:r w:rsidRPr="009A7086">
        <w:rPr>
          <w:noProof/>
        </w:rPr>
        <w:tab/>
        <w:t>Wigram T</w:t>
      </w:r>
      <w:r w:rsidR="000A38FE">
        <w:rPr>
          <w:noProof/>
        </w:rPr>
        <w:t>,</w:t>
      </w:r>
      <w:r w:rsidRPr="009A7086">
        <w:rPr>
          <w:noProof/>
        </w:rPr>
        <w:t xml:space="preserve"> Gold C. </w:t>
      </w:r>
      <w:r w:rsidR="00780ACF">
        <w:rPr>
          <w:noProof/>
        </w:rPr>
        <w:t xml:space="preserve">2006. </w:t>
      </w:r>
      <w:r w:rsidRPr="009A7086">
        <w:rPr>
          <w:noProof/>
        </w:rPr>
        <w:t>Music therapy in the assessment and treatment of autistic spectum disorder: clinical application and research evidence</w:t>
      </w:r>
      <w:r w:rsidR="00780ACF">
        <w:rPr>
          <w:noProof/>
        </w:rPr>
        <w:t>.</w:t>
      </w:r>
      <w:r w:rsidRPr="009A7086">
        <w:rPr>
          <w:noProof/>
        </w:rPr>
        <w:t xml:space="preserve"> </w:t>
      </w:r>
      <w:r w:rsidRPr="009A7086">
        <w:rPr>
          <w:i/>
          <w:noProof/>
        </w:rPr>
        <w:t xml:space="preserve">Child Care Health Dev </w:t>
      </w:r>
      <w:r w:rsidRPr="009A7086">
        <w:rPr>
          <w:noProof/>
        </w:rPr>
        <w:t>32</w:t>
      </w:r>
      <w:r w:rsidR="00780ACF">
        <w:rPr>
          <w:noProof/>
        </w:rPr>
        <w:t>: </w:t>
      </w:r>
      <w:r w:rsidRPr="009A7086">
        <w:rPr>
          <w:noProof/>
        </w:rPr>
        <w:t>535</w:t>
      </w:r>
      <w:r w:rsidR="00780ACF">
        <w:rPr>
          <w:noProof/>
        </w:rPr>
        <w:t>–</w:t>
      </w:r>
      <w:r w:rsidRPr="009A7086">
        <w:rPr>
          <w:noProof/>
        </w:rPr>
        <w:t>42.</w:t>
      </w:r>
    </w:p>
    <w:p w14:paraId="7C202954" w14:textId="77777777" w:rsidR="00293BE3" w:rsidRDefault="00764925" w:rsidP="0099206C">
      <w:pPr>
        <w:pStyle w:val="References"/>
        <w:rPr>
          <w:noProof/>
        </w:rPr>
      </w:pPr>
      <w:r w:rsidRPr="009A7086">
        <w:rPr>
          <w:noProof/>
        </w:rPr>
        <w:t>[40]</w:t>
      </w:r>
      <w:r w:rsidRPr="009A7086">
        <w:rPr>
          <w:noProof/>
        </w:rPr>
        <w:tab/>
        <w:t xml:space="preserve">2008. </w:t>
      </w:r>
      <w:r w:rsidRPr="009A7086">
        <w:rPr>
          <w:i/>
          <w:noProof/>
        </w:rPr>
        <w:t xml:space="preserve">NHMRC </w:t>
      </w:r>
      <w:r w:rsidR="00780ACF">
        <w:rPr>
          <w:i/>
          <w:noProof/>
        </w:rPr>
        <w:t>A</w:t>
      </w:r>
      <w:r w:rsidRPr="009A7086">
        <w:rPr>
          <w:i/>
          <w:noProof/>
        </w:rPr>
        <w:t xml:space="preserve">dditional </w:t>
      </w:r>
      <w:r w:rsidR="00780ACF">
        <w:rPr>
          <w:i/>
          <w:noProof/>
        </w:rPr>
        <w:t>L</w:t>
      </w:r>
      <w:r w:rsidRPr="009A7086">
        <w:rPr>
          <w:i/>
          <w:noProof/>
        </w:rPr>
        <w:t xml:space="preserve">evels of </w:t>
      </w:r>
      <w:r w:rsidR="00780ACF">
        <w:rPr>
          <w:i/>
          <w:noProof/>
        </w:rPr>
        <w:t>E</w:t>
      </w:r>
      <w:r w:rsidRPr="009A7086">
        <w:rPr>
          <w:i/>
          <w:noProof/>
        </w:rPr>
        <w:t xml:space="preserve">vidence and </w:t>
      </w:r>
      <w:r w:rsidR="00780ACF">
        <w:rPr>
          <w:i/>
          <w:noProof/>
        </w:rPr>
        <w:t>G</w:t>
      </w:r>
      <w:r w:rsidRPr="009A7086">
        <w:rPr>
          <w:i/>
          <w:noProof/>
        </w:rPr>
        <w:t xml:space="preserve">rades for </w:t>
      </w:r>
      <w:r w:rsidR="00780ACF">
        <w:rPr>
          <w:i/>
          <w:noProof/>
        </w:rPr>
        <w:t>R</w:t>
      </w:r>
      <w:r w:rsidRPr="009A7086">
        <w:rPr>
          <w:i/>
          <w:noProof/>
        </w:rPr>
        <w:t xml:space="preserve">ecommendations for </w:t>
      </w:r>
      <w:r w:rsidR="00780ACF">
        <w:rPr>
          <w:i/>
          <w:noProof/>
        </w:rPr>
        <w:t>D</w:t>
      </w:r>
      <w:r w:rsidRPr="009A7086">
        <w:rPr>
          <w:i/>
          <w:noProof/>
        </w:rPr>
        <w:t xml:space="preserve">evelopers of </w:t>
      </w:r>
      <w:r w:rsidR="00780ACF">
        <w:rPr>
          <w:i/>
          <w:noProof/>
        </w:rPr>
        <w:t>G</w:t>
      </w:r>
      <w:r w:rsidRPr="009A7086">
        <w:rPr>
          <w:i/>
          <w:noProof/>
        </w:rPr>
        <w:t xml:space="preserve">uidelines: </w:t>
      </w:r>
      <w:r w:rsidR="00780ACF">
        <w:rPr>
          <w:i/>
          <w:noProof/>
        </w:rPr>
        <w:t>P</w:t>
      </w:r>
      <w:r w:rsidRPr="009A7086">
        <w:rPr>
          <w:i/>
          <w:noProof/>
        </w:rPr>
        <w:t xml:space="preserve">ilot </w:t>
      </w:r>
      <w:r w:rsidR="00780ACF">
        <w:rPr>
          <w:i/>
          <w:noProof/>
        </w:rPr>
        <w:t>P</w:t>
      </w:r>
      <w:r w:rsidRPr="009A7086">
        <w:rPr>
          <w:i/>
          <w:noProof/>
        </w:rPr>
        <w:t>rogram 2005</w:t>
      </w:r>
      <w:r w:rsidR="00780ACF">
        <w:rPr>
          <w:i/>
          <w:noProof/>
        </w:rPr>
        <w:t>–</w:t>
      </w:r>
      <w:r w:rsidRPr="009A7086">
        <w:rPr>
          <w:i/>
          <w:noProof/>
        </w:rPr>
        <w:t>2007</w:t>
      </w:r>
      <w:r w:rsidRPr="009A7086">
        <w:rPr>
          <w:noProof/>
        </w:rPr>
        <w:t>.</w:t>
      </w:r>
    </w:p>
    <w:p w14:paraId="7C202955" w14:textId="77777777" w:rsidR="00764925" w:rsidRPr="009A7086" w:rsidRDefault="00764925" w:rsidP="0099206C">
      <w:pPr>
        <w:pStyle w:val="References"/>
        <w:rPr>
          <w:noProof/>
        </w:rPr>
      </w:pPr>
      <w:r w:rsidRPr="009A7086">
        <w:rPr>
          <w:noProof/>
        </w:rPr>
        <w:t>[41]</w:t>
      </w:r>
      <w:r w:rsidRPr="009A7086">
        <w:rPr>
          <w:noProof/>
        </w:rPr>
        <w:tab/>
        <w:t xml:space="preserve">Scottish Intercollegiate Guidelines Network. </w:t>
      </w:r>
      <w:r w:rsidRPr="00780ACF">
        <w:rPr>
          <w:i/>
          <w:noProof/>
        </w:rPr>
        <w:t xml:space="preserve">Critical </w:t>
      </w:r>
      <w:r w:rsidR="00780ACF">
        <w:rPr>
          <w:i/>
          <w:noProof/>
        </w:rPr>
        <w:t>A</w:t>
      </w:r>
      <w:r w:rsidRPr="00780ACF">
        <w:rPr>
          <w:i/>
          <w:noProof/>
        </w:rPr>
        <w:t xml:space="preserve">ppraisal </w:t>
      </w:r>
      <w:r w:rsidR="00780ACF">
        <w:rPr>
          <w:i/>
          <w:noProof/>
        </w:rPr>
        <w:t>N</w:t>
      </w:r>
      <w:r w:rsidRPr="00780ACF">
        <w:rPr>
          <w:i/>
          <w:noProof/>
        </w:rPr>
        <w:t xml:space="preserve">otes and </w:t>
      </w:r>
      <w:r w:rsidR="00780ACF">
        <w:rPr>
          <w:i/>
          <w:noProof/>
        </w:rPr>
        <w:t>C</w:t>
      </w:r>
      <w:r w:rsidRPr="00780ACF">
        <w:rPr>
          <w:i/>
          <w:noProof/>
        </w:rPr>
        <w:t>hecklists</w:t>
      </w:r>
      <w:r w:rsidRPr="009A7086">
        <w:rPr>
          <w:noProof/>
        </w:rPr>
        <w:t xml:space="preserve">. </w:t>
      </w:r>
      <w:hyperlink r:id="rId51" w:history="1">
        <w:r w:rsidRPr="009A7086">
          <w:rPr>
            <w:rStyle w:val="Hyperlink"/>
            <w:noProof/>
          </w:rPr>
          <w:t>http://www.sign.ac.uk/checklists-and-notes.html</w:t>
        </w:r>
      </w:hyperlink>
      <w:r w:rsidRPr="009A7086">
        <w:rPr>
          <w:noProof/>
        </w:rPr>
        <w:t xml:space="preserve"> (accessed 16 August 2020).</w:t>
      </w:r>
    </w:p>
    <w:p w14:paraId="7C202956" w14:textId="77777777" w:rsidR="00764925" w:rsidRPr="009A7086" w:rsidRDefault="00764925" w:rsidP="0099206C">
      <w:pPr>
        <w:pStyle w:val="References"/>
        <w:rPr>
          <w:noProof/>
        </w:rPr>
      </w:pPr>
      <w:r w:rsidRPr="009A7086">
        <w:rPr>
          <w:noProof/>
        </w:rPr>
        <w:t>[42]</w:t>
      </w:r>
      <w:r w:rsidRPr="009A7086">
        <w:rPr>
          <w:noProof/>
        </w:rPr>
        <w:tab/>
        <w:t xml:space="preserve">Brondino N, Fusar-Poli L, Rocchetti </w:t>
      </w:r>
      <w:r w:rsidR="000A38FE">
        <w:rPr>
          <w:noProof/>
        </w:rPr>
        <w:t>M.</w:t>
      </w:r>
      <w:r w:rsidRPr="009A7086">
        <w:rPr>
          <w:noProof/>
        </w:rPr>
        <w:t xml:space="preserve"> </w:t>
      </w:r>
      <w:r w:rsidR="00780ACF">
        <w:rPr>
          <w:noProof/>
        </w:rPr>
        <w:t xml:space="preserve">2015. </w:t>
      </w:r>
      <w:r w:rsidRPr="009A7086">
        <w:rPr>
          <w:noProof/>
        </w:rPr>
        <w:t xml:space="preserve">Complementary and </w:t>
      </w:r>
      <w:r w:rsidR="00780ACF">
        <w:rPr>
          <w:noProof/>
        </w:rPr>
        <w:t>a</w:t>
      </w:r>
      <w:r w:rsidRPr="009A7086">
        <w:rPr>
          <w:noProof/>
        </w:rPr>
        <w:t xml:space="preserve">lternative </w:t>
      </w:r>
      <w:r w:rsidR="00780ACF">
        <w:rPr>
          <w:noProof/>
        </w:rPr>
        <w:t>t</w:t>
      </w:r>
      <w:r w:rsidRPr="009A7086">
        <w:rPr>
          <w:noProof/>
        </w:rPr>
        <w:t xml:space="preserve">herapies for </w:t>
      </w:r>
      <w:r w:rsidR="00780ACF">
        <w:rPr>
          <w:noProof/>
        </w:rPr>
        <w:t>a</w:t>
      </w:r>
      <w:r w:rsidRPr="009A7086">
        <w:rPr>
          <w:noProof/>
        </w:rPr>
        <w:t xml:space="preserve">utism </w:t>
      </w:r>
      <w:r w:rsidR="00780ACF">
        <w:rPr>
          <w:noProof/>
        </w:rPr>
        <w:t>s</w:t>
      </w:r>
      <w:r w:rsidRPr="009A7086">
        <w:rPr>
          <w:noProof/>
        </w:rPr>
        <w:t xml:space="preserve">pectrum </w:t>
      </w:r>
      <w:r w:rsidR="00780ACF">
        <w:rPr>
          <w:noProof/>
        </w:rPr>
        <w:t>d</w:t>
      </w:r>
      <w:r w:rsidRPr="009A7086">
        <w:rPr>
          <w:noProof/>
        </w:rPr>
        <w:t>isorder</w:t>
      </w:r>
      <w:r w:rsidR="00780ACF">
        <w:rPr>
          <w:noProof/>
        </w:rPr>
        <w:t>.</w:t>
      </w:r>
      <w:r w:rsidRPr="009A7086">
        <w:rPr>
          <w:noProof/>
        </w:rPr>
        <w:t xml:space="preserve"> </w:t>
      </w:r>
      <w:r w:rsidRPr="009A7086">
        <w:rPr>
          <w:i/>
          <w:noProof/>
        </w:rPr>
        <w:t xml:space="preserve">Evidence-based Complementary </w:t>
      </w:r>
      <w:r w:rsidR="00780ACF">
        <w:rPr>
          <w:i/>
          <w:noProof/>
        </w:rPr>
        <w:t>and</w:t>
      </w:r>
      <w:r w:rsidRPr="009A7086">
        <w:rPr>
          <w:i/>
          <w:noProof/>
        </w:rPr>
        <w:t xml:space="preserve"> Alternative Medicine (eCAM) </w:t>
      </w:r>
      <w:r w:rsidRPr="009A7086">
        <w:rPr>
          <w:noProof/>
        </w:rPr>
        <w:t>1</w:t>
      </w:r>
      <w:r w:rsidR="00780ACF">
        <w:rPr>
          <w:noProof/>
        </w:rPr>
        <w:t>–</w:t>
      </w:r>
      <w:r w:rsidRPr="009A7086">
        <w:rPr>
          <w:noProof/>
        </w:rPr>
        <w:t>31, doi: 10.1155/2015/258589.</w:t>
      </w:r>
    </w:p>
    <w:p w14:paraId="7C202957" w14:textId="77777777" w:rsidR="00764925" w:rsidRPr="009A7086" w:rsidRDefault="00764925" w:rsidP="0099206C">
      <w:pPr>
        <w:pStyle w:val="References"/>
        <w:rPr>
          <w:noProof/>
        </w:rPr>
      </w:pPr>
      <w:r w:rsidRPr="009A7086">
        <w:rPr>
          <w:noProof/>
        </w:rPr>
        <w:t>[43]</w:t>
      </w:r>
      <w:r w:rsidRPr="009A7086">
        <w:rPr>
          <w:noProof/>
        </w:rPr>
        <w:tab/>
        <w:t>Su Maw S</w:t>
      </w:r>
      <w:r w:rsidR="000A38FE">
        <w:rPr>
          <w:noProof/>
        </w:rPr>
        <w:t xml:space="preserve">, </w:t>
      </w:r>
      <w:r w:rsidRPr="009A7086">
        <w:rPr>
          <w:noProof/>
        </w:rPr>
        <w:t xml:space="preserve">Haga C. </w:t>
      </w:r>
      <w:r w:rsidR="00780ACF">
        <w:rPr>
          <w:noProof/>
        </w:rPr>
        <w:t xml:space="preserve">2018. </w:t>
      </w:r>
      <w:r w:rsidRPr="009A7086">
        <w:rPr>
          <w:noProof/>
        </w:rPr>
        <w:t xml:space="preserve">Effectiveness of cognitive, developmental, and behavioural interventions for Autism Spectrum Disorder in pre-school aged children: </w:t>
      </w:r>
      <w:r w:rsidR="00780ACF">
        <w:rPr>
          <w:noProof/>
        </w:rPr>
        <w:t>a</w:t>
      </w:r>
      <w:r w:rsidRPr="009A7086">
        <w:rPr>
          <w:noProof/>
        </w:rPr>
        <w:t xml:space="preserve"> systematic review and meta-analysis</w:t>
      </w:r>
      <w:r w:rsidR="00780ACF">
        <w:rPr>
          <w:noProof/>
        </w:rPr>
        <w:t>.</w:t>
      </w:r>
      <w:r w:rsidRPr="009A7086">
        <w:rPr>
          <w:noProof/>
        </w:rPr>
        <w:t xml:space="preserve">, </w:t>
      </w:r>
      <w:r w:rsidRPr="009A7086">
        <w:rPr>
          <w:i/>
          <w:noProof/>
        </w:rPr>
        <w:t xml:space="preserve">Heliyon </w:t>
      </w:r>
      <w:r w:rsidRPr="009A7086">
        <w:rPr>
          <w:noProof/>
        </w:rPr>
        <w:t>4</w:t>
      </w:r>
      <w:r w:rsidR="00780ACF">
        <w:rPr>
          <w:noProof/>
        </w:rPr>
        <w:t>:</w:t>
      </w:r>
      <w:r w:rsidRPr="009A7086">
        <w:rPr>
          <w:noProof/>
        </w:rPr>
        <w:t xml:space="preserve"> e00763, doi: 10.1016/j.heliyon.2018.e00763.</w:t>
      </w:r>
    </w:p>
    <w:p w14:paraId="7C202958" w14:textId="77777777" w:rsidR="00293BE3" w:rsidRDefault="00764925" w:rsidP="0099206C">
      <w:pPr>
        <w:pStyle w:val="References"/>
        <w:rPr>
          <w:noProof/>
        </w:rPr>
      </w:pPr>
      <w:r w:rsidRPr="009A7086">
        <w:rPr>
          <w:noProof/>
        </w:rPr>
        <w:t>[44]</w:t>
      </w:r>
      <w:r w:rsidRPr="009A7086">
        <w:rPr>
          <w:noProof/>
        </w:rPr>
        <w:tab/>
        <w:t xml:space="preserve">Farmer KG. </w:t>
      </w:r>
      <w:r w:rsidR="00780ACF">
        <w:rPr>
          <w:noProof/>
        </w:rPr>
        <w:t xml:space="preserve">2003. </w:t>
      </w:r>
      <w:r w:rsidRPr="009A7086">
        <w:rPr>
          <w:noProof/>
        </w:rPr>
        <w:t>The effects of music vs non</w:t>
      </w:r>
      <w:r w:rsidR="00780ACF">
        <w:rPr>
          <w:noProof/>
        </w:rPr>
        <w:t>-</w:t>
      </w:r>
      <w:r w:rsidRPr="009A7086">
        <w:rPr>
          <w:noProof/>
        </w:rPr>
        <w:t>music paired with gestures on spontaneous verbal and nonverbal communication skills of children with autism ages</w:t>
      </w:r>
      <w:r w:rsidR="00780ACF">
        <w:rPr>
          <w:noProof/>
        </w:rPr>
        <w:br/>
      </w:r>
      <w:r w:rsidRPr="009A7086">
        <w:rPr>
          <w:noProof/>
        </w:rPr>
        <w:t>1</w:t>
      </w:r>
      <w:r w:rsidR="00780ACF">
        <w:rPr>
          <w:noProof/>
        </w:rPr>
        <w:t>–</w:t>
      </w:r>
      <w:r w:rsidRPr="009A7086">
        <w:rPr>
          <w:noProof/>
        </w:rPr>
        <w:t>5</w:t>
      </w:r>
      <w:r w:rsidR="00780ACF">
        <w:rPr>
          <w:noProof/>
        </w:rPr>
        <w:t>.</w:t>
      </w:r>
      <w:r w:rsidRPr="009A7086">
        <w:rPr>
          <w:noProof/>
        </w:rPr>
        <w:t xml:space="preserve"> Masters thesis, Florida State University, Tallahassee, FL, USA.</w:t>
      </w:r>
    </w:p>
    <w:p w14:paraId="7C202959" w14:textId="77777777" w:rsidR="00764925" w:rsidRPr="009A7086" w:rsidRDefault="00764925" w:rsidP="0099206C">
      <w:pPr>
        <w:pStyle w:val="References"/>
        <w:rPr>
          <w:noProof/>
        </w:rPr>
      </w:pPr>
      <w:r w:rsidRPr="009A7086">
        <w:rPr>
          <w:noProof/>
        </w:rPr>
        <w:t>[45]</w:t>
      </w:r>
      <w:r w:rsidRPr="009A7086">
        <w:rPr>
          <w:noProof/>
        </w:rPr>
        <w:tab/>
        <w:t xml:space="preserve">Gattino GS, Riesgo RDS, Longo D, </w:t>
      </w:r>
      <w:r w:rsidR="000A38FE">
        <w:rPr>
          <w:noProof/>
        </w:rPr>
        <w:t>et al.</w:t>
      </w:r>
      <w:r w:rsidRPr="009A7086">
        <w:rPr>
          <w:noProof/>
        </w:rPr>
        <w:t xml:space="preserve"> </w:t>
      </w:r>
      <w:r w:rsidR="00780ACF">
        <w:rPr>
          <w:noProof/>
        </w:rPr>
        <w:t xml:space="preserve">2011. </w:t>
      </w:r>
      <w:r w:rsidRPr="009A7086">
        <w:rPr>
          <w:noProof/>
        </w:rPr>
        <w:t>Effects of relational music therapy on communication of children with autism: a randomised controlled study</w:t>
      </w:r>
      <w:r w:rsidR="00780ACF">
        <w:rPr>
          <w:noProof/>
        </w:rPr>
        <w:t>.</w:t>
      </w:r>
      <w:r w:rsidRPr="009A7086">
        <w:rPr>
          <w:noProof/>
        </w:rPr>
        <w:t xml:space="preserve"> </w:t>
      </w:r>
      <w:r w:rsidRPr="009A7086">
        <w:rPr>
          <w:i/>
          <w:noProof/>
        </w:rPr>
        <w:t>Nordic Journal of Music Therapy</w:t>
      </w:r>
      <w:r w:rsidRPr="009A7086">
        <w:rPr>
          <w:noProof/>
        </w:rPr>
        <w:t xml:space="preserve"> 20</w:t>
      </w:r>
      <w:r w:rsidR="00780ACF">
        <w:rPr>
          <w:noProof/>
        </w:rPr>
        <w:t>(</w:t>
      </w:r>
      <w:r w:rsidRPr="009A7086">
        <w:rPr>
          <w:noProof/>
        </w:rPr>
        <w:t>2</w:t>
      </w:r>
      <w:r w:rsidR="00780ACF">
        <w:rPr>
          <w:noProof/>
        </w:rPr>
        <w:t>):</w:t>
      </w:r>
      <w:r w:rsidRPr="009A7086">
        <w:rPr>
          <w:noProof/>
        </w:rPr>
        <w:t xml:space="preserve"> 142</w:t>
      </w:r>
      <w:r w:rsidR="00780ACF">
        <w:rPr>
          <w:noProof/>
        </w:rPr>
        <w:t>–</w:t>
      </w:r>
      <w:r w:rsidRPr="009A7086">
        <w:rPr>
          <w:noProof/>
        </w:rPr>
        <w:t>54.</w:t>
      </w:r>
    </w:p>
    <w:p w14:paraId="7C20295A" w14:textId="77777777" w:rsidR="00764925" w:rsidRPr="009A7086" w:rsidRDefault="00764925" w:rsidP="0099206C">
      <w:pPr>
        <w:pStyle w:val="References"/>
        <w:rPr>
          <w:noProof/>
        </w:rPr>
      </w:pPr>
      <w:r w:rsidRPr="009A7086">
        <w:rPr>
          <w:noProof/>
        </w:rPr>
        <w:t>[46]</w:t>
      </w:r>
      <w:r w:rsidRPr="009A7086">
        <w:rPr>
          <w:noProof/>
        </w:rPr>
        <w:tab/>
        <w:t xml:space="preserve">Lim HA. </w:t>
      </w:r>
      <w:r w:rsidR="00780ACF">
        <w:rPr>
          <w:noProof/>
        </w:rPr>
        <w:t xml:space="preserve">2010. </w:t>
      </w:r>
      <w:r w:rsidRPr="009A7086">
        <w:rPr>
          <w:noProof/>
        </w:rPr>
        <w:t xml:space="preserve">Effect of </w:t>
      </w:r>
      <w:r w:rsidR="00293BE3">
        <w:rPr>
          <w:noProof/>
        </w:rPr>
        <w:t>“</w:t>
      </w:r>
      <w:r w:rsidRPr="009A7086">
        <w:rPr>
          <w:noProof/>
        </w:rPr>
        <w:t>developmental speech and language training through music</w:t>
      </w:r>
      <w:r w:rsidR="00293BE3">
        <w:rPr>
          <w:noProof/>
        </w:rPr>
        <w:t>”</w:t>
      </w:r>
      <w:r w:rsidRPr="009A7086">
        <w:rPr>
          <w:noProof/>
        </w:rPr>
        <w:t xml:space="preserve"> on speech production in children with autism spectrum disorders</w:t>
      </w:r>
      <w:r w:rsidR="00780ACF">
        <w:rPr>
          <w:noProof/>
        </w:rPr>
        <w:t>.</w:t>
      </w:r>
      <w:r w:rsidRPr="009A7086">
        <w:rPr>
          <w:noProof/>
        </w:rPr>
        <w:t xml:space="preserve"> </w:t>
      </w:r>
      <w:r w:rsidRPr="009A7086">
        <w:rPr>
          <w:i/>
          <w:noProof/>
        </w:rPr>
        <w:t xml:space="preserve">Journal of Music Therapy </w:t>
      </w:r>
      <w:r w:rsidRPr="009A7086">
        <w:rPr>
          <w:noProof/>
        </w:rPr>
        <w:t>47</w:t>
      </w:r>
      <w:r w:rsidR="00780ACF">
        <w:rPr>
          <w:noProof/>
        </w:rPr>
        <w:t>(</w:t>
      </w:r>
      <w:r w:rsidRPr="009A7086">
        <w:rPr>
          <w:noProof/>
        </w:rPr>
        <w:t>1</w:t>
      </w:r>
      <w:r w:rsidR="00780ACF">
        <w:rPr>
          <w:noProof/>
        </w:rPr>
        <w:t>):</w:t>
      </w:r>
      <w:r w:rsidRPr="009A7086">
        <w:rPr>
          <w:noProof/>
        </w:rPr>
        <w:t xml:space="preserve"> 2</w:t>
      </w:r>
      <w:r w:rsidR="00780ACF">
        <w:rPr>
          <w:noProof/>
        </w:rPr>
        <w:t>–</w:t>
      </w:r>
      <w:r w:rsidRPr="009A7086">
        <w:rPr>
          <w:noProof/>
        </w:rPr>
        <w:t>26.</w:t>
      </w:r>
    </w:p>
    <w:p w14:paraId="7C20295B" w14:textId="77777777" w:rsidR="00293BE3" w:rsidRDefault="00764925" w:rsidP="0099206C">
      <w:pPr>
        <w:pStyle w:val="References"/>
        <w:rPr>
          <w:noProof/>
        </w:rPr>
      </w:pPr>
      <w:r w:rsidRPr="009A7086">
        <w:rPr>
          <w:noProof/>
        </w:rPr>
        <w:t>[47]</w:t>
      </w:r>
      <w:r w:rsidRPr="009A7086">
        <w:rPr>
          <w:noProof/>
        </w:rPr>
        <w:tab/>
        <w:t xml:space="preserve">Arezina CH. </w:t>
      </w:r>
      <w:r w:rsidR="00780ACF">
        <w:rPr>
          <w:noProof/>
        </w:rPr>
        <w:t xml:space="preserve">2011. </w:t>
      </w:r>
      <w:r w:rsidRPr="009A7086">
        <w:rPr>
          <w:noProof/>
        </w:rPr>
        <w:t>The effect of interactive music therapy on joint attention skills in preschool children with autism spectrum disorder</w:t>
      </w:r>
      <w:r w:rsidR="00780ACF">
        <w:rPr>
          <w:noProof/>
        </w:rPr>
        <w:t>.</w:t>
      </w:r>
      <w:r w:rsidRPr="009A7086">
        <w:rPr>
          <w:noProof/>
        </w:rPr>
        <w:t xml:space="preserve"> Masters thesis, University of Kansas, Lawrence, KS, USA.</w:t>
      </w:r>
    </w:p>
    <w:p w14:paraId="7C20295C" w14:textId="77777777" w:rsidR="00764925" w:rsidRPr="009A7086" w:rsidRDefault="00764925" w:rsidP="0099206C">
      <w:pPr>
        <w:pStyle w:val="References"/>
        <w:rPr>
          <w:noProof/>
        </w:rPr>
      </w:pPr>
      <w:r w:rsidRPr="009A7086">
        <w:rPr>
          <w:noProof/>
        </w:rPr>
        <w:t>[48]</w:t>
      </w:r>
      <w:r w:rsidRPr="009A7086">
        <w:rPr>
          <w:noProof/>
        </w:rPr>
        <w:tab/>
        <w:t xml:space="preserve">Buday EM. </w:t>
      </w:r>
      <w:r w:rsidR="00780ACF">
        <w:rPr>
          <w:noProof/>
        </w:rPr>
        <w:t xml:space="preserve">1995. </w:t>
      </w:r>
      <w:r w:rsidRPr="009A7086">
        <w:rPr>
          <w:noProof/>
        </w:rPr>
        <w:t>The effects of signed and spoken words taught with music on sign and speech imitation by children with autism</w:t>
      </w:r>
      <w:r w:rsidR="00780ACF">
        <w:rPr>
          <w:noProof/>
        </w:rPr>
        <w:t>.</w:t>
      </w:r>
      <w:r w:rsidRPr="009A7086">
        <w:rPr>
          <w:noProof/>
        </w:rPr>
        <w:t xml:space="preserve"> </w:t>
      </w:r>
      <w:r w:rsidRPr="009A7086">
        <w:rPr>
          <w:i/>
          <w:noProof/>
        </w:rPr>
        <w:t>Journal of Music Therapy</w:t>
      </w:r>
      <w:r w:rsidRPr="009A7086">
        <w:rPr>
          <w:noProof/>
        </w:rPr>
        <w:t xml:space="preserve"> 32</w:t>
      </w:r>
      <w:r w:rsidR="00780ACF">
        <w:rPr>
          <w:noProof/>
        </w:rPr>
        <w:t>(</w:t>
      </w:r>
      <w:r w:rsidRPr="009A7086">
        <w:rPr>
          <w:noProof/>
        </w:rPr>
        <w:t>3</w:t>
      </w:r>
      <w:r w:rsidR="00780ACF">
        <w:rPr>
          <w:noProof/>
        </w:rPr>
        <w:t>):</w:t>
      </w:r>
      <w:r w:rsidRPr="009A7086">
        <w:rPr>
          <w:noProof/>
        </w:rPr>
        <w:t xml:space="preserve"> 189</w:t>
      </w:r>
      <w:r w:rsidR="00780ACF">
        <w:rPr>
          <w:noProof/>
        </w:rPr>
        <w:t>–</w:t>
      </w:r>
      <w:r w:rsidRPr="009A7086">
        <w:rPr>
          <w:noProof/>
        </w:rPr>
        <w:t>202.</w:t>
      </w:r>
    </w:p>
    <w:p w14:paraId="7C20295D" w14:textId="77777777" w:rsidR="00764925" w:rsidRPr="009A7086" w:rsidRDefault="00764925" w:rsidP="0099206C">
      <w:pPr>
        <w:pStyle w:val="References"/>
        <w:rPr>
          <w:noProof/>
        </w:rPr>
      </w:pPr>
      <w:r w:rsidRPr="009A7086">
        <w:rPr>
          <w:noProof/>
        </w:rPr>
        <w:lastRenderedPageBreak/>
        <w:t>[49]</w:t>
      </w:r>
      <w:r w:rsidRPr="009A7086">
        <w:rPr>
          <w:noProof/>
        </w:rPr>
        <w:tab/>
        <w:t xml:space="preserve">Kim J, Wigram T, Gold C. </w:t>
      </w:r>
      <w:r w:rsidR="00780ACF">
        <w:rPr>
          <w:noProof/>
        </w:rPr>
        <w:t xml:space="preserve">2008. </w:t>
      </w:r>
      <w:r w:rsidRPr="009A7086">
        <w:rPr>
          <w:noProof/>
        </w:rPr>
        <w:t>The effects of improvisational music therapy on joint attention behaviors in autistic children: a randomised controlled study</w:t>
      </w:r>
      <w:r w:rsidR="00780ACF">
        <w:rPr>
          <w:noProof/>
        </w:rPr>
        <w:t>.</w:t>
      </w:r>
      <w:r w:rsidRPr="009A7086">
        <w:rPr>
          <w:noProof/>
        </w:rPr>
        <w:t xml:space="preserve"> </w:t>
      </w:r>
      <w:r w:rsidRPr="009A7086">
        <w:rPr>
          <w:i/>
          <w:noProof/>
        </w:rPr>
        <w:t xml:space="preserve">Journal of Autism </w:t>
      </w:r>
      <w:r w:rsidR="00780ACF">
        <w:rPr>
          <w:i/>
          <w:noProof/>
        </w:rPr>
        <w:t>and</w:t>
      </w:r>
      <w:r w:rsidRPr="009A7086">
        <w:rPr>
          <w:i/>
          <w:noProof/>
        </w:rPr>
        <w:t xml:space="preserve"> Developmental Disorders</w:t>
      </w:r>
      <w:r w:rsidRPr="009A7086">
        <w:rPr>
          <w:noProof/>
        </w:rPr>
        <w:t xml:space="preserve"> 38</w:t>
      </w:r>
      <w:r w:rsidR="00780ACF">
        <w:rPr>
          <w:noProof/>
        </w:rPr>
        <w:t>(</w:t>
      </w:r>
      <w:r w:rsidRPr="009A7086">
        <w:rPr>
          <w:noProof/>
        </w:rPr>
        <w:t>9</w:t>
      </w:r>
      <w:r w:rsidR="00780ACF">
        <w:rPr>
          <w:noProof/>
        </w:rPr>
        <w:t>):</w:t>
      </w:r>
      <w:r w:rsidRPr="009A7086">
        <w:rPr>
          <w:noProof/>
        </w:rPr>
        <w:t xml:space="preserve"> 1758</w:t>
      </w:r>
      <w:r w:rsidR="00780ACF">
        <w:rPr>
          <w:noProof/>
        </w:rPr>
        <w:t>–</w:t>
      </w:r>
      <w:r w:rsidRPr="009A7086">
        <w:rPr>
          <w:noProof/>
        </w:rPr>
        <w:t>66.</w:t>
      </w:r>
    </w:p>
    <w:p w14:paraId="7C20295E" w14:textId="77777777" w:rsidR="00764925" w:rsidRPr="009A7086" w:rsidRDefault="00764925" w:rsidP="0099206C">
      <w:pPr>
        <w:pStyle w:val="References"/>
        <w:rPr>
          <w:noProof/>
        </w:rPr>
      </w:pPr>
      <w:r w:rsidRPr="009A7086">
        <w:rPr>
          <w:noProof/>
        </w:rPr>
        <w:t>[50]</w:t>
      </w:r>
      <w:r w:rsidRPr="009A7086">
        <w:rPr>
          <w:noProof/>
        </w:rPr>
        <w:tab/>
        <w:t>Lim HA</w:t>
      </w:r>
      <w:r w:rsidR="000A38FE">
        <w:rPr>
          <w:noProof/>
        </w:rPr>
        <w:t>,</w:t>
      </w:r>
      <w:r w:rsidRPr="009A7086">
        <w:rPr>
          <w:noProof/>
        </w:rPr>
        <w:t xml:space="preserve"> Draper E. </w:t>
      </w:r>
      <w:r w:rsidR="00780ACF">
        <w:rPr>
          <w:noProof/>
        </w:rPr>
        <w:t xml:space="preserve">2011. </w:t>
      </w:r>
      <w:r w:rsidRPr="009A7086">
        <w:rPr>
          <w:noProof/>
        </w:rPr>
        <w:t>The effects of music therapy incorporated with applied behavior analysis verbal behavior approach for children with autism spectrum disorders</w:t>
      </w:r>
      <w:r w:rsidR="00780ACF">
        <w:rPr>
          <w:noProof/>
        </w:rPr>
        <w:t>.</w:t>
      </w:r>
      <w:r w:rsidRPr="009A7086">
        <w:rPr>
          <w:noProof/>
        </w:rPr>
        <w:t xml:space="preserve"> </w:t>
      </w:r>
      <w:r w:rsidRPr="009A7086">
        <w:rPr>
          <w:i/>
          <w:noProof/>
        </w:rPr>
        <w:t xml:space="preserve">Journal of Music Therapy </w:t>
      </w:r>
      <w:r w:rsidRPr="009A7086">
        <w:rPr>
          <w:noProof/>
        </w:rPr>
        <w:t>48</w:t>
      </w:r>
      <w:r w:rsidR="00780ACF">
        <w:rPr>
          <w:noProof/>
        </w:rPr>
        <w:t>(</w:t>
      </w:r>
      <w:r w:rsidRPr="009A7086">
        <w:rPr>
          <w:noProof/>
        </w:rPr>
        <w:t>4</w:t>
      </w:r>
      <w:r w:rsidR="00780ACF">
        <w:rPr>
          <w:noProof/>
        </w:rPr>
        <w:t>):</w:t>
      </w:r>
      <w:r w:rsidRPr="009A7086">
        <w:rPr>
          <w:noProof/>
        </w:rPr>
        <w:t xml:space="preserve"> 532</w:t>
      </w:r>
      <w:r w:rsidR="00780ACF">
        <w:rPr>
          <w:noProof/>
        </w:rPr>
        <w:t>–</w:t>
      </w:r>
      <w:r w:rsidRPr="009A7086">
        <w:rPr>
          <w:noProof/>
        </w:rPr>
        <w:t>50.</w:t>
      </w:r>
    </w:p>
    <w:p w14:paraId="7C20295F" w14:textId="77777777" w:rsidR="00293BE3" w:rsidRDefault="00764925" w:rsidP="0099206C">
      <w:pPr>
        <w:pStyle w:val="References"/>
        <w:rPr>
          <w:noProof/>
        </w:rPr>
      </w:pPr>
      <w:r w:rsidRPr="009A7086">
        <w:rPr>
          <w:noProof/>
        </w:rPr>
        <w:t>[51]</w:t>
      </w:r>
      <w:r w:rsidRPr="009A7086">
        <w:rPr>
          <w:noProof/>
        </w:rPr>
        <w:tab/>
        <w:t>Thomas A</w:t>
      </w:r>
      <w:r w:rsidR="000A38FE">
        <w:rPr>
          <w:noProof/>
        </w:rPr>
        <w:t>,</w:t>
      </w:r>
      <w:r w:rsidRPr="009A7086">
        <w:rPr>
          <w:noProof/>
        </w:rPr>
        <w:t xml:space="preserve"> Hunter B. </w:t>
      </w:r>
      <w:r w:rsidR="00780ACF">
        <w:rPr>
          <w:noProof/>
        </w:rPr>
        <w:t xml:space="preserve">2003. </w:t>
      </w:r>
      <w:r w:rsidRPr="009A7086">
        <w:rPr>
          <w:noProof/>
        </w:rPr>
        <w:t>The effect of music therapy on communication skills of children ages 2</w:t>
      </w:r>
      <w:r w:rsidR="00780ACF">
        <w:rPr>
          <w:noProof/>
        </w:rPr>
        <w:t>–</w:t>
      </w:r>
      <w:r w:rsidRPr="009A7086">
        <w:rPr>
          <w:noProof/>
        </w:rPr>
        <w:t>3 with autism: a pilot study</w:t>
      </w:r>
      <w:r w:rsidR="00780ACF">
        <w:rPr>
          <w:noProof/>
        </w:rPr>
        <w:t>.</w:t>
      </w:r>
      <w:r w:rsidRPr="009A7086">
        <w:rPr>
          <w:noProof/>
        </w:rPr>
        <w:t xml:space="preserve"> </w:t>
      </w:r>
      <w:r w:rsidR="00780ACF">
        <w:rPr>
          <w:noProof/>
        </w:rPr>
        <w:t>I</w:t>
      </w:r>
      <w:r w:rsidRPr="009A7086">
        <w:rPr>
          <w:noProof/>
        </w:rPr>
        <w:t xml:space="preserve">n </w:t>
      </w:r>
      <w:r w:rsidRPr="009A7086">
        <w:rPr>
          <w:i/>
          <w:noProof/>
        </w:rPr>
        <w:t>Proceedings of the American Music Therapy Association</w:t>
      </w:r>
      <w:r w:rsidRPr="009A7086">
        <w:rPr>
          <w:noProof/>
        </w:rPr>
        <w:t>, Minneapolis, MN, USA.</w:t>
      </w:r>
    </w:p>
    <w:p w14:paraId="7C202960" w14:textId="77777777" w:rsidR="00764925" w:rsidRPr="009A7086" w:rsidRDefault="00764925" w:rsidP="0099206C">
      <w:pPr>
        <w:pStyle w:val="References"/>
        <w:rPr>
          <w:noProof/>
        </w:rPr>
      </w:pPr>
      <w:r w:rsidRPr="009A7086">
        <w:rPr>
          <w:noProof/>
        </w:rPr>
        <w:t>[52]</w:t>
      </w:r>
      <w:r w:rsidRPr="009A7086">
        <w:rPr>
          <w:noProof/>
        </w:rPr>
        <w:tab/>
        <w:t xml:space="preserve">Brownell MD. </w:t>
      </w:r>
      <w:r w:rsidR="00780ACF">
        <w:rPr>
          <w:noProof/>
        </w:rPr>
        <w:t xml:space="preserve">2002. </w:t>
      </w:r>
      <w:r w:rsidRPr="009A7086">
        <w:rPr>
          <w:noProof/>
        </w:rPr>
        <w:t>Musically adapted social stories to modify behaviors in students with autism: four case studies</w:t>
      </w:r>
      <w:r w:rsidR="00780ACF">
        <w:rPr>
          <w:noProof/>
        </w:rPr>
        <w:t>.</w:t>
      </w:r>
      <w:r w:rsidRPr="009A7086">
        <w:rPr>
          <w:noProof/>
        </w:rPr>
        <w:t xml:space="preserve"> </w:t>
      </w:r>
      <w:r w:rsidRPr="009A7086">
        <w:rPr>
          <w:i/>
          <w:noProof/>
        </w:rPr>
        <w:t xml:space="preserve">Journal of Music Therapy </w:t>
      </w:r>
      <w:r w:rsidRPr="009A7086">
        <w:rPr>
          <w:noProof/>
        </w:rPr>
        <w:t>39</w:t>
      </w:r>
      <w:r w:rsidR="00780ACF">
        <w:rPr>
          <w:noProof/>
        </w:rPr>
        <w:t xml:space="preserve">(2): </w:t>
      </w:r>
      <w:r w:rsidRPr="009A7086">
        <w:rPr>
          <w:noProof/>
        </w:rPr>
        <w:t>117</w:t>
      </w:r>
      <w:r w:rsidR="00780ACF">
        <w:rPr>
          <w:noProof/>
        </w:rPr>
        <w:t>–</w:t>
      </w:r>
      <w:r w:rsidRPr="009A7086">
        <w:rPr>
          <w:noProof/>
        </w:rPr>
        <w:t>44.</w:t>
      </w:r>
    </w:p>
    <w:p w14:paraId="7C202961" w14:textId="77777777" w:rsidR="00764925" w:rsidRPr="009A7086" w:rsidRDefault="00764925" w:rsidP="0099206C">
      <w:pPr>
        <w:pStyle w:val="References"/>
        <w:rPr>
          <w:noProof/>
        </w:rPr>
      </w:pPr>
      <w:r w:rsidRPr="009A7086">
        <w:rPr>
          <w:noProof/>
        </w:rPr>
        <w:t>[53]</w:t>
      </w:r>
      <w:r w:rsidRPr="009A7086">
        <w:rPr>
          <w:noProof/>
        </w:rPr>
        <w:tab/>
        <w:t>Schwartzberg ET</w:t>
      </w:r>
      <w:r w:rsidR="000A38FE">
        <w:rPr>
          <w:noProof/>
        </w:rPr>
        <w:t>,</w:t>
      </w:r>
      <w:r w:rsidRPr="009A7086">
        <w:rPr>
          <w:noProof/>
        </w:rPr>
        <w:t xml:space="preserve"> Silverman MJ. </w:t>
      </w:r>
      <w:r w:rsidR="00780ACF">
        <w:rPr>
          <w:noProof/>
        </w:rPr>
        <w:t xml:space="preserve">2013. </w:t>
      </w:r>
      <w:r w:rsidRPr="009A7086">
        <w:rPr>
          <w:noProof/>
        </w:rPr>
        <w:t xml:space="preserve">Effects of music-based social stories on comprehension and generalization of social skills in children with autism spectrum disorders: </w:t>
      </w:r>
      <w:r w:rsidR="00780ACF">
        <w:rPr>
          <w:noProof/>
        </w:rPr>
        <w:t>a</w:t>
      </w:r>
      <w:r w:rsidRPr="009A7086">
        <w:rPr>
          <w:noProof/>
        </w:rPr>
        <w:t xml:space="preserve"> randomized effectiveness study</w:t>
      </w:r>
      <w:r w:rsidR="00780ACF">
        <w:rPr>
          <w:noProof/>
        </w:rPr>
        <w:t>.</w:t>
      </w:r>
      <w:r w:rsidRPr="009A7086">
        <w:rPr>
          <w:noProof/>
        </w:rPr>
        <w:t xml:space="preserve"> </w:t>
      </w:r>
      <w:r w:rsidRPr="009A7086">
        <w:rPr>
          <w:i/>
          <w:noProof/>
        </w:rPr>
        <w:t xml:space="preserve">The Arts in Psychotherapy </w:t>
      </w:r>
      <w:r w:rsidRPr="009A7086">
        <w:rPr>
          <w:noProof/>
        </w:rPr>
        <w:t>40</w:t>
      </w:r>
      <w:r w:rsidR="00780ACF">
        <w:rPr>
          <w:noProof/>
        </w:rPr>
        <w:t>(</w:t>
      </w:r>
      <w:r w:rsidRPr="009A7086">
        <w:rPr>
          <w:noProof/>
        </w:rPr>
        <w:t>3</w:t>
      </w:r>
      <w:r w:rsidR="00780ACF">
        <w:rPr>
          <w:noProof/>
        </w:rPr>
        <w:t>):</w:t>
      </w:r>
      <w:r w:rsidRPr="009A7086">
        <w:rPr>
          <w:noProof/>
        </w:rPr>
        <w:t xml:space="preserve"> 331</w:t>
      </w:r>
      <w:r w:rsidR="00780ACF">
        <w:rPr>
          <w:noProof/>
        </w:rPr>
        <w:t>–</w:t>
      </w:r>
      <w:r w:rsidRPr="009A7086">
        <w:rPr>
          <w:noProof/>
        </w:rPr>
        <w:t>7, doi: 10.1016/j.aip.2013.06.001.</w:t>
      </w:r>
    </w:p>
    <w:p w14:paraId="7C202962" w14:textId="77777777" w:rsidR="00764925" w:rsidRPr="009A7086" w:rsidRDefault="00764925" w:rsidP="0099206C">
      <w:pPr>
        <w:pStyle w:val="References"/>
        <w:rPr>
          <w:noProof/>
        </w:rPr>
      </w:pPr>
      <w:r w:rsidRPr="009A7086">
        <w:rPr>
          <w:noProof/>
        </w:rPr>
        <w:t>[54]</w:t>
      </w:r>
      <w:r w:rsidRPr="009A7086">
        <w:rPr>
          <w:noProof/>
        </w:rPr>
        <w:tab/>
        <w:t>Bieleninik L, Geretsegger M, Mossler K</w:t>
      </w:r>
      <w:r w:rsidR="000A38FE">
        <w:rPr>
          <w:noProof/>
        </w:rPr>
        <w:t>,</w:t>
      </w:r>
      <w:r w:rsidRPr="000A38FE">
        <w:rPr>
          <w:noProof/>
        </w:rPr>
        <w:t xml:space="preserve"> </w:t>
      </w:r>
      <w:r w:rsidR="005C43AD" w:rsidRPr="000A38FE">
        <w:rPr>
          <w:noProof/>
        </w:rPr>
        <w:t>et al</w:t>
      </w:r>
      <w:r w:rsidRPr="000A38FE">
        <w:rPr>
          <w:noProof/>
        </w:rPr>
        <w:t xml:space="preserve">. </w:t>
      </w:r>
      <w:r w:rsidR="00780ACF">
        <w:rPr>
          <w:noProof/>
        </w:rPr>
        <w:t xml:space="preserve">2017. </w:t>
      </w:r>
      <w:r w:rsidRPr="009A7086">
        <w:rPr>
          <w:noProof/>
        </w:rPr>
        <w:t xml:space="preserve">Effects of improvisational music therapy vs enhanced standard care on symptom severity among children with autism spectrum disorder: The </w:t>
      </w:r>
      <w:r w:rsidR="00992E2F">
        <w:rPr>
          <w:noProof/>
        </w:rPr>
        <w:t>TIME</w:t>
      </w:r>
      <w:r w:rsidR="00992E2F">
        <w:rPr>
          <w:noProof/>
        </w:rPr>
        <w:noBreakHyphen/>
        <w:t>A</w:t>
      </w:r>
      <w:r w:rsidRPr="009A7086">
        <w:rPr>
          <w:noProof/>
        </w:rPr>
        <w:t xml:space="preserve"> randomized clinical trial (in English)</w:t>
      </w:r>
      <w:r w:rsidR="00780ACF">
        <w:rPr>
          <w:noProof/>
        </w:rPr>
        <w:t>.</w:t>
      </w:r>
      <w:r w:rsidRPr="009A7086">
        <w:rPr>
          <w:noProof/>
        </w:rPr>
        <w:t xml:space="preserve"> </w:t>
      </w:r>
      <w:r w:rsidRPr="009A7086">
        <w:rPr>
          <w:i/>
          <w:noProof/>
        </w:rPr>
        <w:t>JAMA</w:t>
      </w:r>
      <w:r w:rsidR="00293BE3">
        <w:rPr>
          <w:i/>
          <w:noProof/>
        </w:rPr>
        <w:t xml:space="preserve"> – </w:t>
      </w:r>
      <w:r w:rsidRPr="009A7086">
        <w:rPr>
          <w:i/>
          <w:noProof/>
        </w:rPr>
        <w:t xml:space="preserve">Journal of the American Medical Association </w:t>
      </w:r>
      <w:r w:rsidRPr="009A7086">
        <w:rPr>
          <w:noProof/>
        </w:rPr>
        <w:t>318</w:t>
      </w:r>
      <w:r w:rsidR="00780ACF">
        <w:rPr>
          <w:noProof/>
        </w:rPr>
        <w:t>(</w:t>
      </w:r>
      <w:r w:rsidRPr="009A7086">
        <w:rPr>
          <w:noProof/>
        </w:rPr>
        <w:t>6</w:t>
      </w:r>
      <w:r w:rsidR="00780ACF">
        <w:rPr>
          <w:noProof/>
        </w:rPr>
        <w:t>):</w:t>
      </w:r>
      <w:r w:rsidRPr="009A7086">
        <w:rPr>
          <w:noProof/>
        </w:rPr>
        <w:t xml:space="preserve"> 525</w:t>
      </w:r>
      <w:r w:rsidR="00780ACF">
        <w:rPr>
          <w:noProof/>
        </w:rPr>
        <w:t>–</w:t>
      </w:r>
      <w:r w:rsidRPr="009A7086">
        <w:rPr>
          <w:noProof/>
        </w:rPr>
        <w:t xml:space="preserve">35, doi: </w:t>
      </w:r>
      <w:hyperlink r:id="rId52" w:history="1">
        <w:r w:rsidRPr="009A7086">
          <w:rPr>
            <w:rStyle w:val="Hyperlink"/>
            <w:noProof/>
          </w:rPr>
          <w:t>http://dx.doi.org/10.1001/jama.2017.9478</w:t>
        </w:r>
      </w:hyperlink>
      <w:r w:rsidRPr="009A7086">
        <w:rPr>
          <w:noProof/>
        </w:rPr>
        <w:t>.</w:t>
      </w:r>
    </w:p>
    <w:p w14:paraId="7C202963" w14:textId="77777777" w:rsidR="00764925" w:rsidRPr="009A7086" w:rsidRDefault="00764925" w:rsidP="0099206C">
      <w:pPr>
        <w:pStyle w:val="References"/>
        <w:rPr>
          <w:noProof/>
        </w:rPr>
      </w:pPr>
      <w:r w:rsidRPr="009A7086">
        <w:rPr>
          <w:noProof/>
        </w:rPr>
        <w:t>[55]</w:t>
      </w:r>
      <w:r w:rsidRPr="009A7086">
        <w:rPr>
          <w:noProof/>
        </w:rPr>
        <w:tab/>
        <w:t>Crawford MJ, Gold C, Odell-Miller H</w:t>
      </w:r>
      <w:r w:rsidR="000A38FE">
        <w:rPr>
          <w:noProof/>
        </w:rPr>
        <w:t>,</w:t>
      </w:r>
      <w:r w:rsidRPr="000A38FE">
        <w:rPr>
          <w:noProof/>
        </w:rPr>
        <w:t xml:space="preserve"> </w:t>
      </w:r>
      <w:r w:rsidR="005C43AD" w:rsidRPr="000A38FE">
        <w:rPr>
          <w:noProof/>
        </w:rPr>
        <w:t>et al</w:t>
      </w:r>
      <w:r w:rsidRPr="000A38FE">
        <w:rPr>
          <w:noProof/>
        </w:rPr>
        <w:t xml:space="preserve">. </w:t>
      </w:r>
      <w:r w:rsidR="00780ACF">
        <w:rPr>
          <w:noProof/>
        </w:rPr>
        <w:t xml:space="preserve">2017. </w:t>
      </w:r>
      <w:r w:rsidRPr="000A38FE">
        <w:rPr>
          <w:noProof/>
        </w:rPr>
        <w:t xml:space="preserve">International multicentre randomised </w:t>
      </w:r>
      <w:r w:rsidRPr="009A7086">
        <w:rPr>
          <w:noProof/>
        </w:rPr>
        <w:t xml:space="preserve">controlled trial of improvisational music therapy for children with autism spectrum disorder: </w:t>
      </w:r>
      <w:r w:rsidR="00992E2F">
        <w:rPr>
          <w:noProof/>
        </w:rPr>
        <w:t>TIME</w:t>
      </w:r>
      <w:r w:rsidR="00992E2F">
        <w:rPr>
          <w:noProof/>
        </w:rPr>
        <w:noBreakHyphen/>
        <w:t>A</w:t>
      </w:r>
      <w:r w:rsidRPr="009A7086">
        <w:rPr>
          <w:noProof/>
        </w:rPr>
        <w:t xml:space="preserve"> study</w:t>
      </w:r>
      <w:r w:rsidR="00780ACF">
        <w:rPr>
          <w:noProof/>
        </w:rPr>
        <w:t>.</w:t>
      </w:r>
      <w:r w:rsidRPr="009A7086">
        <w:rPr>
          <w:noProof/>
        </w:rPr>
        <w:t xml:space="preserve"> </w:t>
      </w:r>
      <w:r w:rsidRPr="009A7086">
        <w:rPr>
          <w:i/>
          <w:noProof/>
        </w:rPr>
        <w:t xml:space="preserve">Health Technology Assessment </w:t>
      </w:r>
      <w:r w:rsidRPr="009A7086">
        <w:rPr>
          <w:noProof/>
        </w:rPr>
        <w:t>21</w:t>
      </w:r>
      <w:r w:rsidR="00780ACF">
        <w:rPr>
          <w:noProof/>
        </w:rPr>
        <w:t>(</w:t>
      </w:r>
      <w:r w:rsidRPr="009A7086">
        <w:rPr>
          <w:noProof/>
        </w:rPr>
        <w:t>59</w:t>
      </w:r>
      <w:r w:rsidR="00780ACF">
        <w:rPr>
          <w:noProof/>
        </w:rPr>
        <w:t>):</w:t>
      </w:r>
      <w:r w:rsidRPr="009A7086">
        <w:rPr>
          <w:noProof/>
        </w:rPr>
        <w:t xml:space="preserve"> 1</w:t>
      </w:r>
      <w:r w:rsidR="00780ACF">
        <w:rPr>
          <w:noProof/>
        </w:rPr>
        <w:t>–</w:t>
      </w:r>
      <w:r w:rsidRPr="009A7086">
        <w:rPr>
          <w:noProof/>
        </w:rPr>
        <w:t xml:space="preserve">66, doi: </w:t>
      </w:r>
      <w:hyperlink r:id="rId53" w:history="1">
        <w:r w:rsidRPr="009A7086">
          <w:rPr>
            <w:rStyle w:val="Hyperlink"/>
            <w:noProof/>
          </w:rPr>
          <w:t>http://dx.doi.org/10.3310/hta21590</w:t>
        </w:r>
      </w:hyperlink>
      <w:r w:rsidRPr="009A7086">
        <w:rPr>
          <w:noProof/>
        </w:rPr>
        <w:t>.</w:t>
      </w:r>
    </w:p>
    <w:p w14:paraId="7C202964" w14:textId="77777777" w:rsidR="00764925" w:rsidRPr="009A7086" w:rsidRDefault="00764925" w:rsidP="0099206C">
      <w:pPr>
        <w:pStyle w:val="References"/>
        <w:rPr>
          <w:noProof/>
        </w:rPr>
      </w:pPr>
      <w:r w:rsidRPr="009A7086">
        <w:rPr>
          <w:noProof/>
        </w:rPr>
        <w:t>[56]</w:t>
      </w:r>
      <w:r w:rsidRPr="009A7086">
        <w:rPr>
          <w:noProof/>
        </w:rPr>
        <w:tab/>
        <w:t>Porter S, McConnell T, McLaughlin K</w:t>
      </w:r>
      <w:r w:rsidR="000A38FE">
        <w:rPr>
          <w:noProof/>
        </w:rPr>
        <w:t>,</w:t>
      </w:r>
      <w:r w:rsidRPr="000A38FE">
        <w:rPr>
          <w:noProof/>
        </w:rPr>
        <w:t xml:space="preserve"> </w:t>
      </w:r>
      <w:r w:rsidR="005C43AD" w:rsidRPr="000A38FE">
        <w:rPr>
          <w:noProof/>
        </w:rPr>
        <w:t>et al</w:t>
      </w:r>
      <w:r w:rsidRPr="000A38FE">
        <w:rPr>
          <w:noProof/>
        </w:rPr>
        <w:t xml:space="preserve">. </w:t>
      </w:r>
      <w:r w:rsidR="00780ACF">
        <w:rPr>
          <w:noProof/>
        </w:rPr>
        <w:t xml:space="preserve">2017. </w:t>
      </w:r>
      <w:r w:rsidRPr="000A38FE">
        <w:rPr>
          <w:noProof/>
        </w:rPr>
        <w:t xml:space="preserve">Music therapy for children and adolescents </w:t>
      </w:r>
      <w:r w:rsidRPr="009A7086">
        <w:rPr>
          <w:noProof/>
        </w:rPr>
        <w:t>with behavioural and emotional problems: a randomised controlled trial</w:t>
      </w:r>
      <w:r w:rsidR="00780ACF">
        <w:rPr>
          <w:noProof/>
        </w:rPr>
        <w:t>.</w:t>
      </w:r>
      <w:r w:rsidRPr="009A7086">
        <w:rPr>
          <w:noProof/>
        </w:rPr>
        <w:t xml:space="preserve"> </w:t>
      </w:r>
      <w:r w:rsidRPr="009A7086">
        <w:rPr>
          <w:i/>
          <w:noProof/>
        </w:rPr>
        <w:t xml:space="preserve">Journal of </w:t>
      </w:r>
      <w:r w:rsidR="00780ACF">
        <w:rPr>
          <w:i/>
          <w:noProof/>
        </w:rPr>
        <w:t>C</w:t>
      </w:r>
      <w:r w:rsidRPr="009A7086">
        <w:rPr>
          <w:i/>
          <w:noProof/>
        </w:rPr>
        <w:t xml:space="preserve">hild </w:t>
      </w:r>
      <w:r w:rsidR="00780ACF">
        <w:rPr>
          <w:i/>
          <w:noProof/>
        </w:rPr>
        <w:t>P</w:t>
      </w:r>
      <w:r w:rsidRPr="009A7086">
        <w:rPr>
          <w:i/>
          <w:noProof/>
        </w:rPr>
        <w:t xml:space="preserve">sychology and </w:t>
      </w:r>
      <w:r w:rsidR="00780ACF">
        <w:rPr>
          <w:i/>
          <w:noProof/>
        </w:rPr>
        <w:t>P</w:t>
      </w:r>
      <w:r w:rsidRPr="009A7086">
        <w:rPr>
          <w:i/>
          <w:noProof/>
        </w:rPr>
        <w:t xml:space="preserve">sychiatry, and </w:t>
      </w:r>
      <w:r w:rsidR="00780ACF">
        <w:rPr>
          <w:i/>
          <w:noProof/>
        </w:rPr>
        <w:t>A</w:t>
      </w:r>
      <w:r w:rsidRPr="009A7086">
        <w:rPr>
          <w:i/>
          <w:noProof/>
        </w:rPr>
        <w:t xml:space="preserve">llied </w:t>
      </w:r>
      <w:r w:rsidR="00780ACF">
        <w:rPr>
          <w:i/>
          <w:noProof/>
        </w:rPr>
        <w:t>D</w:t>
      </w:r>
      <w:r w:rsidRPr="009A7086">
        <w:rPr>
          <w:i/>
          <w:noProof/>
        </w:rPr>
        <w:t xml:space="preserve">isciplines </w:t>
      </w:r>
      <w:r w:rsidRPr="009A7086">
        <w:rPr>
          <w:noProof/>
        </w:rPr>
        <w:t>58</w:t>
      </w:r>
      <w:r w:rsidR="00780ACF">
        <w:rPr>
          <w:noProof/>
        </w:rPr>
        <w:t>(</w:t>
      </w:r>
      <w:r w:rsidRPr="009A7086">
        <w:rPr>
          <w:noProof/>
        </w:rPr>
        <w:t>5</w:t>
      </w:r>
      <w:r w:rsidR="00780ACF">
        <w:rPr>
          <w:noProof/>
        </w:rPr>
        <w:t>):</w:t>
      </w:r>
      <w:r w:rsidRPr="009A7086">
        <w:rPr>
          <w:noProof/>
        </w:rPr>
        <w:t xml:space="preserve"> 586</w:t>
      </w:r>
      <w:r w:rsidR="00780ACF">
        <w:rPr>
          <w:noProof/>
        </w:rPr>
        <w:t>–</w:t>
      </w:r>
      <w:r w:rsidRPr="009A7086">
        <w:rPr>
          <w:noProof/>
        </w:rPr>
        <w:t>94, doi: 10.1111/jcpp.12656.</w:t>
      </w:r>
    </w:p>
    <w:p w14:paraId="7C202965" w14:textId="77777777" w:rsidR="00764925" w:rsidRPr="009A7086" w:rsidRDefault="00764925" w:rsidP="0099206C">
      <w:pPr>
        <w:pStyle w:val="References"/>
        <w:rPr>
          <w:noProof/>
        </w:rPr>
      </w:pPr>
      <w:r w:rsidRPr="009A7086">
        <w:rPr>
          <w:noProof/>
        </w:rPr>
        <w:t>[57]</w:t>
      </w:r>
      <w:r w:rsidRPr="009A7086">
        <w:rPr>
          <w:noProof/>
        </w:rPr>
        <w:tab/>
        <w:t xml:space="preserve">Fombonne E. </w:t>
      </w:r>
      <w:r w:rsidR="00780ACF">
        <w:rPr>
          <w:noProof/>
        </w:rPr>
        <w:t xml:space="preserve">2009. </w:t>
      </w:r>
      <w:r w:rsidRPr="009A7086">
        <w:rPr>
          <w:noProof/>
        </w:rPr>
        <w:t>Epidemiology of pervasive developmental disorders</w:t>
      </w:r>
      <w:r w:rsidR="00780ACF">
        <w:rPr>
          <w:noProof/>
        </w:rPr>
        <w:t>.</w:t>
      </w:r>
      <w:r w:rsidRPr="009A7086">
        <w:rPr>
          <w:noProof/>
        </w:rPr>
        <w:t xml:space="preserve"> </w:t>
      </w:r>
      <w:r w:rsidRPr="009A7086">
        <w:rPr>
          <w:i/>
          <w:noProof/>
        </w:rPr>
        <w:t xml:space="preserve">Pediatr Res </w:t>
      </w:r>
      <w:r w:rsidRPr="009A7086">
        <w:rPr>
          <w:noProof/>
        </w:rPr>
        <w:t>65</w:t>
      </w:r>
      <w:r w:rsidR="00780ACF">
        <w:rPr>
          <w:noProof/>
        </w:rPr>
        <w:t>(</w:t>
      </w:r>
      <w:r w:rsidRPr="009A7086">
        <w:rPr>
          <w:noProof/>
        </w:rPr>
        <w:t>6</w:t>
      </w:r>
      <w:r w:rsidR="00780ACF">
        <w:rPr>
          <w:noProof/>
        </w:rPr>
        <w:t>):</w:t>
      </w:r>
      <w:r w:rsidRPr="009A7086">
        <w:rPr>
          <w:noProof/>
        </w:rPr>
        <w:t xml:space="preserve"> 591</w:t>
      </w:r>
      <w:r w:rsidR="00780ACF">
        <w:rPr>
          <w:noProof/>
        </w:rPr>
        <w:t>–</w:t>
      </w:r>
      <w:r w:rsidRPr="009A7086">
        <w:rPr>
          <w:noProof/>
        </w:rPr>
        <w:t>8.</w:t>
      </w:r>
    </w:p>
    <w:p w14:paraId="7C202966" w14:textId="77777777" w:rsidR="00764925" w:rsidRPr="009A7086" w:rsidRDefault="00764925" w:rsidP="0099206C">
      <w:pPr>
        <w:pStyle w:val="References"/>
        <w:rPr>
          <w:noProof/>
        </w:rPr>
      </w:pPr>
      <w:r w:rsidRPr="009A7086">
        <w:rPr>
          <w:noProof/>
        </w:rPr>
        <w:t>[58]</w:t>
      </w:r>
      <w:r w:rsidRPr="009A7086">
        <w:rPr>
          <w:noProof/>
        </w:rPr>
        <w:tab/>
        <w:t xml:space="preserve">American Music Therapy Association. </w:t>
      </w:r>
      <w:r w:rsidR="00780ACF">
        <w:rPr>
          <w:noProof/>
        </w:rPr>
        <w:t xml:space="preserve">2017. </w:t>
      </w:r>
      <w:r w:rsidRPr="009A7086">
        <w:rPr>
          <w:noProof/>
        </w:rPr>
        <w:t xml:space="preserve">Statement to AMTA Members on the </w:t>
      </w:r>
      <w:r w:rsidR="00992E2F">
        <w:rPr>
          <w:noProof/>
        </w:rPr>
        <w:t>TIME</w:t>
      </w:r>
      <w:r w:rsidR="00992E2F">
        <w:rPr>
          <w:noProof/>
        </w:rPr>
        <w:noBreakHyphen/>
        <w:t>A</w:t>
      </w:r>
      <w:r w:rsidRPr="009A7086">
        <w:rPr>
          <w:noProof/>
        </w:rPr>
        <w:t xml:space="preserve"> trial published by Bieleninik </w:t>
      </w:r>
      <w:r w:rsidR="005C43AD">
        <w:rPr>
          <w:noProof/>
        </w:rPr>
        <w:t>et al</w:t>
      </w:r>
      <w:r w:rsidRPr="009A7086">
        <w:rPr>
          <w:noProof/>
        </w:rPr>
        <w:t xml:space="preserve"> (2017)</w:t>
      </w:r>
      <w:r w:rsidR="00780ACF">
        <w:rPr>
          <w:noProof/>
        </w:rPr>
        <w:t xml:space="preserve">. </w:t>
      </w:r>
      <w:hyperlink r:id="rId54" w:history="1">
        <w:r w:rsidRPr="009A7086">
          <w:rPr>
            <w:rStyle w:val="Hyperlink"/>
            <w:noProof/>
          </w:rPr>
          <w:t>https://www.musictherapy.org/research_and_asd_brief_statement_on_time-a_trial_/</w:t>
        </w:r>
      </w:hyperlink>
      <w:r w:rsidRPr="009A7086">
        <w:rPr>
          <w:noProof/>
        </w:rPr>
        <w:t xml:space="preserve"> (accessed 10 September 2020).</w:t>
      </w:r>
    </w:p>
    <w:p w14:paraId="7C202967" w14:textId="77777777" w:rsidR="00764925" w:rsidRPr="009A7086" w:rsidRDefault="00764925" w:rsidP="0099206C">
      <w:pPr>
        <w:pStyle w:val="References"/>
        <w:rPr>
          <w:noProof/>
        </w:rPr>
      </w:pPr>
      <w:r w:rsidRPr="009A7086">
        <w:rPr>
          <w:noProof/>
        </w:rPr>
        <w:t>[59]</w:t>
      </w:r>
      <w:r w:rsidRPr="009A7086">
        <w:rPr>
          <w:noProof/>
        </w:rPr>
        <w:tab/>
        <w:t xml:space="preserve">Blauth LK. </w:t>
      </w:r>
      <w:r w:rsidR="00780ACF">
        <w:rPr>
          <w:noProof/>
        </w:rPr>
        <w:t xml:space="preserve">2017. </w:t>
      </w:r>
      <w:r w:rsidRPr="009A7086">
        <w:rPr>
          <w:noProof/>
        </w:rPr>
        <w:t xml:space="preserve">Improving mental health in families with autistic children: </w:t>
      </w:r>
      <w:r w:rsidR="00780ACF">
        <w:rPr>
          <w:noProof/>
        </w:rPr>
        <w:t>b</w:t>
      </w:r>
      <w:r w:rsidRPr="009A7086">
        <w:rPr>
          <w:noProof/>
        </w:rPr>
        <w:t>enefits of using video feedback in parent counselling sessions offered alongside music therapy</w:t>
      </w:r>
      <w:r w:rsidR="00780ACF">
        <w:rPr>
          <w:noProof/>
        </w:rPr>
        <w:t>.</w:t>
      </w:r>
      <w:r w:rsidRPr="009A7086">
        <w:rPr>
          <w:noProof/>
        </w:rPr>
        <w:t xml:space="preserve"> </w:t>
      </w:r>
      <w:r w:rsidRPr="009A7086">
        <w:rPr>
          <w:i/>
          <w:noProof/>
        </w:rPr>
        <w:t xml:space="preserve">Health Psychology Report </w:t>
      </w:r>
      <w:r w:rsidRPr="009A7086">
        <w:rPr>
          <w:noProof/>
        </w:rPr>
        <w:t>5</w:t>
      </w:r>
      <w:r w:rsidR="00780ACF">
        <w:rPr>
          <w:noProof/>
        </w:rPr>
        <w:t>(</w:t>
      </w:r>
      <w:r w:rsidRPr="009A7086">
        <w:rPr>
          <w:noProof/>
        </w:rPr>
        <w:t>2</w:t>
      </w:r>
      <w:r w:rsidR="00780ACF">
        <w:rPr>
          <w:noProof/>
        </w:rPr>
        <w:t>):</w:t>
      </w:r>
      <w:r w:rsidRPr="009A7086">
        <w:rPr>
          <w:noProof/>
        </w:rPr>
        <w:t xml:space="preserve"> 138</w:t>
      </w:r>
      <w:r w:rsidR="00780ACF">
        <w:rPr>
          <w:noProof/>
        </w:rPr>
        <w:t>–</w:t>
      </w:r>
      <w:r w:rsidRPr="009A7086">
        <w:rPr>
          <w:noProof/>
        </w:rPr>
        <w:t>50, doi: 10.5114/hpr.2017.63558.</w:t>
      </w:r>
    </w:p>
    <w:p w14:paraId="7C202968" w14:textId="77777777" w:rsidR="00764925" w:rsidRPr="009A7086" w:rsidRDefault="00764925" w:rsidP="0099206C">
      <w:pPr>
        <w:pStyle w:val="References"/>
        <w:rPr>
          <w:noProof/>
        </w:rPr>
      </w:pPr>
      <w:r w:rsidRPr="009A7086">
        <w:rPr>
          <w:noProof/>
        </w:rPr>
        <w:t>[60]</w:t>
      </w:r>
      <w:r w:rsidRPr="009A7086">
        <w:rPr>
          <w:noProof/>
        </w:rPr>
        <w:tab/>
        <w:t xml:space="preserve">Music Therapy New Zealand. </w:t>
      </w:r>
      <w:r w:rsidRPr="00780ACF">
        <w:rPr>
          <w:i/>
          <w:noProof/>
        </w:rPr>
        <w:t>Standards of Practice</w:t>
      </w:r>
      <w:r w:rsidRPr="009A7086">
        <w:rPr>
          <w:noProof/>
        </w:rPr>
        <w:t xml:space="preserve">. </w:t>
      </w:r>
      <w:hyperlink r:id="rId55" w:history="1">
        <w:r w:rsidRPr="009A7086">
          <w:rPr>
            <w:rStyle w:val="Hyperlink"/>
            <w:noProof/>
          </w:rPr>
          <w:t>https://www.musictherapy.org.nz/wp-content/uploads/2021/02/STANDARDS-OF-PRACTICE-2020-16-Nov-2020.pdf</w:t>
        </w:r>
      </w:hyperlink>
      <w:r w:rsidRPr="009A7086">
        <w:rPr>
          <w:noProof/>
        </w:rPr>
        <w:t xml:space="preserve"> (accessed 25 March 2021).</w:t>
      </w:r>
    </w:p>
    <w:p w14:paraId="7C202969" w14:textId="77777777" w:rsidR="00764925" w:rsidRPr="009A7086" w:rsidRDefault="00764925" w:rsidP="0099206C">
      <w:pPr>
        <w:pStyle w:val="References"/>
        <w:rPr>
          <w:noProof/>
        </w:rPr>
      </w:pPr>
      <w:r w:rsidRPr="009A7086">
        <w:rPr>
          <w:noProof/>
        </w:rPr>
        <w:t>[61]</w:t>
      </w:r>
      <w:r w:rsidRPr="009A7086">
        <w:rPr>
          <w:noProof/>
        </w:rPr>
        <w:tab/>
        <w:t xml:space="preserve">Cohen J. </w:t>
      </w:r>
      <w:r w:rsidR="00780ACF">
        <w:rPr>
          <w:noProof/>
        </w:rPr>
        <w:t xml:space="preserve">1988. </w:t>
      </w:r>
      <w:r w:rsidRPr="009A7086">
        <w:rPr>
          <w:i/>
          <w:noProof/>
        </w:rPr>
        <w:t xml:space="preserve">Statistical </w:t>
      </w:r>
      <w:r w:rsidR="00780ACF">
        <w:rPr>
          <w:i/>
          <w:noProof/>
        </w:rPr>
        <w:t>P</w:t>
      </w:r>
      <w:r w:rsidRPr="009A7086">
        <w:rPr>
          <w:i/>
          <w:noProof/>
        </w:rPr>
        <w:t xml:space="preserve">ower </w:t>
      </w:r>
      <w:r w:rsidR="00780ACF">
        <w:rPr>
          <w:i/>
          <w:noProof/>
        </w:rPr>
        <w:t>A</w:t>
      </w:r>
      <w:r w:rsidRPr="009A7086">
        <w:rPr>
          <w:i/>
          <w:noProof/>
        </w:rPr>
        <w:t xml:space="preserve">nalysis for the </w:t>
      </w:r>
      <w:r w:rsidR="00780ACF">
        <w:rPr>
          <w:i/>
          <w:noProof/>
        </w:rPr>
        <w:t>B</w:t>
      </w:r>
      <w:r w:rsidRPr="009A7086">
        <w:rPr>
          <w:i/>
          <w:noProof/>
        </w:rPr>
        <w:t xml:space="preserve">ehavioural </w:t>
      </w:r>
      <w:r w:rsidR="00780ACF">
        <w:rPr>
          <w:i/>
          <w:noProof/>
        </w:rPr>
        <w:t>S</w:t>
      </w:r>
      <w:r w:rsidRPr="009A7086">
        <w:rPr>
          <w:i/>
          <w:noProof/>
        </w:rPr>
        <w:t>ciences</w:t>
      </w:r>
      <w:r w:rsidR="00780ACF">
        <w:rPr>
          <w:noProof/>
        </w:rPr>
        <w:t xml:space="preserve"> (</w:t>
      </w:r>
      <w:r w:rsidRPr="009A7086">
        <w:rPr>
          <w:noProof/>
        </w:rPr>
        <w:t>2nd edition</w:t>
      </w:r>
      <w:r w:rsidR="00780ACF">
        <w:rPr>
          <w:noProof/>
        </w:rPr>
        <w:t>)</w:t>
      </w:r>
      <w:r w:rsidRPr="009A7086">
        <w:rPr>
          <w:noProof/>
        </w:rPr>
        <w:t>. Hillsdale, NJ, USA: Erlbaum.</w:t>
      </w:r>
    </w:p>
    <w:p w14:paraId="7C20296A" w14:textId="77777777" w:rsidR="008C6508" w:rsidRPr="008C6508" w:rsidRDefault="00764925" w:rsidP="0099206C">
      <w:pPr>
        <w:pStyle w:val="References"/>
        <w:rPr>
          <w:color w:val="000000" w:themeColor="text1"/>
        </w:rPr>
      </w:pPr>
      <w:r w:rsidRPr="009A7086">
        <w:rPr>
          <w:color w:val="000000" w:themeColor="text1"/>
        </w:rPr>
        <w:fldChar w:fldCharType="end"/>
      </w:r>
    </w:p>
    <w:sectPr w:rsidR="008C6508" w:rsidRPr="008C6508" w:rsidSect="009E5A71">
      <w:headerReference w:type="first" r:id="rId56"/>
      <w:pgSz w:w="11907" w:h="16839" w:code="9"/>
      <w:pgMar w:top="1701" w:right="1418" w:bottom="1418" w:left="1701" w:header="567" w:footer="425"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2746" w14:textId="77777777" w:rsidR="00C01DC5" w:rsidRDefault="00C01DC5">
      <w:r>
        <w:separator/>
      </w:r>
    </w:p>
  </w:endnote>
  <w:endnote w:type="continuationSeparator" w:id="0">
    <w:p w14:paraId="0EF4FD11" w14:textId="77777777" w:rsidR="00C01DC5" w:rsidRDefault="00C0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GG-Light">
    <w:altName w:val="Arial Unicode MS"/>
    <w:panose1 w:val="00000000000000000000"/>
    <w:charset w:val="81"/>
    <w:family w:val="auto"/>
    <w:notTrueType/>
    <w:pitch w:val="default"/>
    <w:sig w:usb0="00000003" w:usb1="09060000" w:usb2="00000010" w:usb3="00000000" w:csb0="00080001"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9" w14:textId="77777777" w:rsidR="002F0DD5" w:rsidRDefault="002F0DD5" w:rsidP="00D97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0297A" w14:textId="77777777" w:rsidR="002F0DD5" w:rsidRDefault="002F0DD5" w:rsidP="00D97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B" w14:textId="77777777" w:rsidR="002F0DD5" w:rsidRDefault="002F0DD5" w:rsidP="00A70124">
    <w:pPr>
      <w:pStyle w:val="Footer"/>
    </w:pPr>
    <w:r>
      <w:t>Music therapy for children and young people on the autism spectrum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F" w14:textId="77777777" w:rsidR="00D60864" w:rsidRDefault="00D60864">
    <w:pPr>
      <w:pStyle w:val="Footer"/>
    </w:pPr>
    <w:r>
      <w:t>Music therapy for children and young people on the autism spectrum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3DF4" w14:textId="77777777" w:rsidR="00C01DC5" w:rsidRDefault="00C01DC5">
      <w:r>
        <w:separator/>
      </w:r>
    </w:p>
  </w:footnote>
  <w:footnote w:type="continuationSeparator" w:id="0">
    <w:p w14:paraId="58D27180" w14:textId="77777777" w:rsidR="00C01DC5" w:rsidRDefault="00C01DC5">
      <w:r>
        <w:continuationSeparator/>
      </w:r>
    </w:p>
  </w:footnote>
  <w:footnote w:id="1">
    <w:p w14:paraId="7C20299A" w14:textId="77777777" w:rsidR="002F0DD5" w:rsidRPr="00293BE3" w:rsidRDefault="002F0DD5" w:rsidP="00D81D15">
      <w:pPr>
        <w:pStyle w:val="FootnoteText"/>
      </w:pPr>
      <w:r w:rsidRPr="00D81D15">
        <w:rPr>
          <w:rStyle w:val="FootnoteReference"/>
        </w:rPr>
        <w:footnoteRef/>
      </w:r>
      <w:r w:rsidRPr="00293BE3">
        <w:tab/>
        <w:t>Note that whilst Rett Syndrome was considered a PDD subtype under the DSM-IV, in DSM-5 Rett Syndrome is considered a separate diagnosis to ASD.</w:t>
      </w:r>
    </w:p>
  </w:footnote>
  <w:footnote w:id="2">
    <w:p w14:paraId="7C20299B" w14:textId="77777777" w:rsidR="002F0DD5" w:rsidRPr="00293BE3" w:rsidRDefault="002F0DD5" w:rsidP="00924642">
      <w:pPr>
        <w:pStyle w:val="FootnoteText"/>
      </w:pPr>
      <w:r w:rsidRPr="00924642">
        <w:rPr>
          <w:rStyle w:val="FootnoteReference"/>
        </w:rPr>
        <w:footnoteRef/>
      </w:r>
      <w:r>
        <w:tab/>
        <w:t xml:space="preserve">Auditory Integration Therapy (AIT) is a form of sound or listening therapy hypothesised to act physiologically and is therefore distinct from music therapy </w:t>
      </w:r>
      <w:r w:rsidRPr="00293BE3">
        <w:t>[23]</w:t>
      </w:r>
      <w:r>
        <w:t>.</w:t>
      </w:r>
    </w:p>
  </w:footnote>
  <w:footnote w:id="3">
    <w:p w14:paraId="7C20299C" w14:textId="77777777" w:rsidR="002F0DD5" w:rsidRPr="00D34E30" w:rsidRDefault="002F0DD5" w:rsidP="00D50C41">
      <w:pPr>
        <w:pStyle w:val="FootnoteText"/>
      </w:pPr>
      <w:r w:rsidRPr="00D50C41">
        <w:rPr>
          <w:rStyle w:val="FootnoteReference"/>
        </w:rPr>
        <w:footnoteRef/>
      </w:r>
      <w:r>
        <w:tab/>
      </w:r>
      <w:r w:rsidRPr="00293BE3">
        <w:t xml:space="preserve">See </w:t>
      </w:r>
      <w:hyperlink r:id="rId1" w:history="1">
        <w:r w:rsidRPr="00D50C41">
          <w:rPr>
            <w:rStyle w:val="Hyperlink"/>
          </w:rPr>
          <w:t>https://www.health.govt.nz/system/files/documents/publications/achieving-equity-in-health-outcomes-summary-of-a-discovery-process-30jul2019.pdf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5" w14:textId="77777777" w:rsidR="002F0DD5" w:rsidRDefault="002F0DD5" w:rsidP="00D97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02976" w14:textId="77777777" w:rsidR="002F0DD5" w:rsidRDefault="002F0DD5" w:rsidP="00D97FC6">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6" w14:textId="77777777" w:rsidR="002F0DD5" w:rsidRPr="00293BE3" w:rsidRDefault="002F0DD5" w:rsidP="00BF2502">
    <w:pPr>
      <w:pStyle w:val="Header"/>
    </w:pPr>
    <w:r w:rsidRPr="00293BE3">
      <w:tab/>
      <w:t>INTRODUCTION</w:t>
    </w:r>
    <w:r w:rsidRPr="00293BE3">
      <w:tab/>
    </w:r>
    <w:r w:rsidRPr="00293BE3">
      <w:fldChar w:fldCharType="begin"/>
    </w:r>
    <w:r w:rsidRPr="00293BE3">
      <w:instrText xml:space="preserve"> PAGE   \* MERGEFORMAT </w:instrText>
    </w:r>
    <w:r w:rsidRPr="00293BE3">
      <w:fldChar w:fldCharType="separate"/>
    </w:r>
    <w:r w:rsidR="002126DD">
      <w:rPr>
        <w:noProof/>
      </w:rPr>
      <w:t>4</w:t>
    </w:r>
    <w:r w:rsidRPr="00293BE3">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7" w14:textId="77777777" w:rsidR="002F0DD5" w:rsidRDefault="002F0DD5" w:rsidP="008A60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C202988" w14:textId="77777777" w:rsidR="002F0DD5" w:rsidRPr="00072643" w:rsidRDefault="002F0DD5" w:rsidP="008A604B">
    <w:pPr>
      <w:ind w:right="360" w:firstLine="360"/>
      <w:rPr>
        <w:rFonts w:cs="Arial"/>
        <w:sz w:val="20"/>
        <w:szCs w:val="20"/>
      </w:rPr>
    </w:pPr>
    <w:r w:rsidRPr="00072643">
      <w:rPr>
        <w:rFonts w:cs="Arial"/>
        <w:sz w:val="20"/>
        <w:szCs w:val="20"/>
      </w:rPr>
      <w:t>SYSTEMATIC REVIEW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9" w14:textId="77777777" w:rsidR="002F0DD5" w:rsidRPr="00293BE3" w:rsidRDefault="002F0DD5"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15</w:t>
    </w:r>
    <w:r w:rsidRPr="00293BE3">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A" w14:textId="77777777" w:rsidR="002F0DD5" w:rsidRPr="00293BE3" w:rsidRDefault="002F0DD5" w:rsidP="004F3E77">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18</w:t>
    </w:r>
    <w:r w:rsidRPr="00293BE3">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B" w14:textId="77777777" w:rsidR="002F0DD5" w:rsidRPr="00293BE3" w:rsidRDefault="002F0DD5"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21</w:t>
    </w:r>
    <w:r w:rsidRPr="00293BE3">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C" w14:textId="77777777" w:rsidR="002F0DD5" w:rsidRPr="005B5791" w:rsidRDefault="002F0DD5" w:rsidP="005B5791">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23</w:t>
    </w:r>
    <w:r w:rsidRPr="00293BE3">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D" w14:textId="77777777" w:rsidR="002F0DD5" w:rsidRPr="00293BE3" w:rsidRDefault="002F0DD5"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28</w:t>
    </w:r>
    <w:r w:rsidRPr="00293BE3">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E" w14:textId="77777777" w:rsidR="002F0DD5" w:rsidRPr="000709C0" w:rsidRDefault="002F0DD5" w:rsidP="000709C0">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29</w:t>
    </w:r>
    <w:r w:rsidRPr="00293BE3">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F" w14:textId="77777777" w:rsidR="002F0DD5" w:rsidRPr="00293BE3" w:rsidRDefault="002F0DD5"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2126DD">
      <w:rPr>
        <w:noProof/>
      </w:rPr>
      <w:t>46</w:t>
    </w:r>
    <w:r w:rsidRPr="00293BE3">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0" w14:textId="77777777" w:rsidR="002F0DD5" w:rsidRPr="00293BE3" w:rsidRDefault="002F0DD5" w:rsidP="006858FB">
    <w:pPr>
      <w:pStyle w:val="Header"/>
    </w:pPr>
    <w:r>
      <w:tab/>
    </w:r>
    <w:r w:rsidRPr="00293BE3">
      <w:t>RECOMMENDATION DEVELOPMENT</w:t>
    </w:r>
    <w:r w:rsidRPr="00293BE3">
      <w:tab/>
    </w:r>
    <w:r>
      <w:fldChar w:fldCharType="begin"/>
    </w:r>
    <w:r>
      <w:instrText xml:space="preserve"> PAGE   \* MERGEFORMAT </w:instrText>
    </w:r>
    <w:r>
      <w:fldChar w:fldCharType="separate"/>
    </w:r>
    <w:r w:rsidR="002126DD">
      <w:rPr>
        <w:noProof/>
      </w:rPr>
      <w:t>48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7" w14:textId="77777777" w:rsidR="002F0DD5" w:rsidRDefault="002F0DD5" w:rsidP="00D97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C202978" w14:textId="77777777" w:rsidR="002F0DD5" w:rsidRPr="000003D4" w:rsidRDefault="002F0DD5" w:rsidP="00D97FC6">
    <w:pPr>
      <w:pStyle w:val="Header"/>
      <w:ind w:right="360"/>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1" w14:textId="77777777" w:rsidR="002F0DD5" w:rsidRPr="00DA7372" w:rsidRDefault="002F0DD5" w:rsidP="00DA7372">
    <w:pPr>
      <w:pStyle w:val="Header"/>
    </w:pPr>
    <w:r>
      <w:tab/>
      <w:t>APPENDIX 1</w:t>
    </w:r>
    <w:r w:rsidRPr="00293BE3">
      <w:tab/>
    </w:r>
    <w:r>
      <w:fldChar w:fldCharType="begin"/>
    </w:r>
    <w:r>
      <w:instrText xml:space="preserve"> PAGE   \* MERGEFORMAT </w:instrText>
    </w:r>
    <w:r>
      <w:fldChar w:fldCharType="separate"/>
    </w:r>
    <w:r w:rsidR="002126DD">
      <w:rPr>
        <w:noProof/>
      </w:rPr>
      <w:t>54</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2" w14:textId="77777777" w:rsidR="002F0DD5" w:rsidRPr="002A0175" w:rsidRDefault="002F0DD5" w:rsidP="008A604B">
    <w:pPr>
      <w:pStyle w:val="Header"/>
      <w:framePr w:wrap="none" w:vAnchor="text" w:hAnchor="margin" w:xAlign="outside" w:y="1"/>
      <w:rPr>
        <w:rStyle w:val="PageNumber"/>
        <w:rFonts w:cs="Arial"/>
      </w:rPr>
    </w:pPr>
    <w:r w:rsidRPr="002A0175">
      <w:rPr>
        <w:rStyle w:val="PageNumber"/>
        <w:rFonts w:cs="Arial"/>
      </w:rPr>
      <w:fldChar w:fldCharType="begin"/>
    </w:r>
    <w:r w:rsidRPr="002A0175">
      <w:rPr>
        <w:rStyle w:val="PageNumber"/>
        <w:rFonts w:cs="Arial"/>
      </w:rPr>
      <w:instrText xml:space="preserve">PAGE  </w:instrText>
    </w:r>
    <w:r w:rsidRPr="002A0175">
      <w:rPr>
        <w:rStyle w:val="PageNumber"/>
        <w:rFonts w:cs="Arial"/>
      </w:rPr>
      <w:fldChar w:fldCharType="separate"/>
    </w:r>
    <w:r>
      <w:rPr>
        <w:rStyle w:val="PageNumber"/>
        <w:rFonts w:cs="Arial"/>
        <w:noProof/>
      </w:rPr>
      <w:t>72</w:t>
    </w:r>
    <w:r w:rsidRPr="002A0175">
      <w:rPr>
        <w:rStyle w:val="PageNumber"/>
        <w:rFonts w:cs="Arial"/>
      </w:rPr>
      <w:fldChar w:fldCharType="end"/>
    </w:r>
  </w:p>
  <w:p w14:paraId="7C202993" w14:textId="77777777" w:rsidR="002F0DD5" w:rsidRPr="00293BE3" w:rsidRDefault="002F0DD5" w:rsidP="008A604B">
    <w:pPr>
      <w:pStyle w:val="Header"/>
      <w:ind w:right="360" w:firstLine="360"/>
      <w:rPr>
        <w:rFonts w:cs="Arial"/>
      </w:rPr>
    </w:pPr>
    <w:r w:rsidRPr="00C04B8E">
      <w:rPr>
        <w:rFonts w:cs="Arial"/>
      </w:rPr>
      <w:t xml:space="preserve">APPENDIX </w:t>
    </w:r>
    <w:r w:rsidRPr="00293BE3">
      <w:rPr>
        <w:rFonts w:cs="Arial"/>
      </w:rPr>
      <w:t>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4" w14:textId="77777777" w:rsidR="002F0DD5" w:rsidRPr="00293BE3" w:rsidRDefault="002F0DD5" w:rsidP="00820BA3">
    <w:pPr>
      <w:pStyle w:val="Header"/>
    </w:pPr>
    <w:r>
      <w:tab/>
      <w:t>APPENDIX 2</w:t>
    </w:r>
    <w:r w:rsidRPr="00293BE3">
      <w:tab/>
    </w:r>
    <w:r>
      <w:fldChar w:fldCharType="begin"/>
    </w:r>
    <w:r>
      <w:instrText xml:space="preserve"> PAGE   \* MERGEFORMAT </w:instrText>
    </w:r>
    <w:r>
      <w:fldChar w:fldCharType="separate"/>
    </w:r>
    <w:r w:rsidR="002126DD">
      <w:rPr>
        <w:noProof/>
      </w:rPr>
      <w:t>59</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5" w14:textId="77777777" w:rsidR="002F0DD5" w:rsidRPr="002A0175" w:rsidRDefault="002F0DD5" w:rsidP="008A604B">
    <w:pPr>
      <w:pStyle w:val="Header"/>
      <w:framePr w:wrap="none" w:vAnchor="text" w:hAnchor="margin" w:xAlign="right" w:y="1"/>
      <w:rPr>
        <w:rStyle w:val="PageNumber"/>
        <w:rFonts w:cs="Arial"/>
      </w:rPr>
    </w:pPr>
    <w:r w:rsidRPr="002A0175">
      <w:rPr>
        <w:rStyle w:val="PageNumber"/>
        <w:rFonts w:cs="Arial"/>
      </w:rPr>
      <w:fldChar w:fldCharType="begin"/>
    </w:r>
    <w:r w:rsidRPr="002A0175">
      <w:rPr>
        <w:rStyle w:val="PageNumber"/>
        <w:rFonts w:cs="Arial"/>
      </w:rPr>
      <w:instrText xml:space="preserve">PAGE  </w:instrText>
    </w:r>
    <w:r w:rsidRPr="002A0175">
      <w:rPr>
        <w:rStyle w:val="PageNumber"/>
        <w:rFonts w:cs="Arial"/>
      </w:rPr>
      <w:fldChar w:fldCharType="separate"/>
    </w:r>
    <w:r>
      <w:rPr>
        <w:rStyle w:val="PageNumber"/>
        <w:rFonts w:cs="Arial"/>
        <w:noProof/>
      </w:rPr>
      <w:t>86</w:t>
    </w:r>
    <w:r w:rsidRPr="002A0175">
      <w:rPr>
        <w:rStyle w:val="PageNumber"/>
        <w:rFonts w:cs="Arial"/>
      </w:rPr>
      <w:fldChar w:fldCharType="end"/>
    </w:r>
  </w:p>
  <w:p w14:paraId="7C202996" w14:textId="77777777" w:rsidR="002F0DD5" w:rsidRPr="00293BE3" w:rsidRDefault="002F0DD5" w:rsidP="008A604B">
    <w:pPr>
      <w:pStyle w:val="Header"/>
      <w:ind w:right="360" w:firstLine="567"/>
      <w:rPr>
        <w:rFonts w:cs="Arial"/>
      </w:rPr>
    </w:pPr>
    <w:r w:rsidRPr="00C04B8E">
      <w:rPr>
        <w:rFonts w:cs="Arial"/>
      </w:rPr>
      <w:t xml:space="preserve">APPENDIX </w:t>
    </w:r>
    <w:r w:rsidRPr="00293BE3">
      <w:rPr>
        <w:rFonts w:cs="Arial"/>
      </w:rPr>
      <w:t>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7" w14:textId="77777777" w:rsidR="002F0DD5" w:rsidRPr="002E1AB2" w:rsidRDefault="002F0DD5" w:rsidP="002B3B60">
    <w:pPr>
      <w:pStyle w:val="Header"/>
    </w:pPr>
    <w:r>
      <w:tab/>
      <w:t>APPENDIX 3</w:t>
    </w:r>
    <w:r w:rsidRPr="00293BE3">
      <w:tab/>
    </w:r>
    <w:r>
      <w:fldChar w:fldCharType="begin"/>
    </w:r>
    <w:r>
      <w:instrText xml:space="preserve"> PAGE   \* MERGEFORMAT </w:instrText>
    </w:r>
    <w:r>
      <w:fldChar w:fldCharType="separate"/>
    </w:r>
    <w:r w:rsidR="002126DD">
      <w:rPr>
        <w:noProof/>
      </w:rPr>
      <w:t>60</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8" w14:textId="77777777" w:rsidR="002F0DD5" w:rsidRPr="000910E4" w:rsidRDefault="000910E4" w:rsidP="000910E4">
    <w:pPr>
      <w:pStyle w:val="Header"/>
      <w:tabs>
        <w:tab w:val="clear" w:pos="7938"/>
        <w:tab w:val="clear" w:pos="8505"/>
        <w:tab w:val="right" w:pos="13892"/>
        <w:tab w:val="right" w:pos="14601"/>
      </w:tabs>
    </w:pPr>
    <w:r w:rsidRPr="00293BE3">
      <w:tab/>
    </w:r>
    <w:r>
      <w:t>APPENDIX 3</w:t>
    </w:r>
    <w:r w:rsidRPr="00293BE3">
      <w:tab/>
    </w:r>
    <w:r w:rsidRPr="00293BE3">
      <w:fldChar w:fldCharType="begin"/>
    </w:r>
    <w:r w:rsidRPr="00293BE3">
      <w:instrText xml:space="preserve"> PAGE   \* MERGEFORMAT </w:instrText>
    </w:r>
    <w:r w:rsidRPr="00293BE3">
      <w:fldChar w:fldCharType="separate"/>
    </w:r>
    <w:r w:rsidR="002126DD">
      <w:rPr>
        <w:noProof/>
      </w:rPr>
      <w:t>72</w:t>
    </w:r>
    <w:r w:rsidRPr="00293BE3">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99" w14:textId="77777777" w:rsidR="002F0DD5" w:rsidRDefault="002F0DD5" w:rsidP="009E5A71">
    <w:pPr>
      <w:pStyle w:val="Header"/>
    </w:pPr>
    <w:r>
      <w:tab/>
      <w:t>REFERENCES</w:t>
    </w:r>
    <w:r>
      <w:tab/>
    </w:r>
    <w:r>
      <w:fldChar w:fldCharType="begin"/>
    </w:r>
    <w:r>
      <w:instrText xml:space="preserve"> PAGE   \* MERGEFORMAT </w:instrText>
    </w:r>
    <w:r>
      <w:fldChar w:fldCharType="separate"/>
    </w:r>
    <w:r w:rsidR="002126DD" w:rsidRPr="002126DD">
      <w:rPr>
        <w:caps w:val="0"/>
        <w:noProof/>
      </w:rPr>
      <w:t>73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C" w14:textId="77777777" w:rsidR="002F0DD5" w:rsidRPr="00FB6BCB" w:rsidRDefault="002F0DD5" w:rsidP="00FB6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D" w14:textId="77777777" w:rsidR="002F0DD5" w:rsidRPr="00F24C45" w:rsidRDefault="002F0DD5" w:rsidP="00F24C45">
    <w:pPr>
      <w:pStyle w:val="Header"/>
    </w:pPr>
    <w:r>
      <w:tab/>
      <w:t>TABLE OF CONTENTS</w:t>
    </w:r>
    <w:r>
      <w:tab/>
    </w:r>
    <w:r>
      <w:fldChar w:fldCharType="begin"/>
    </w:r>
    <w:r>
      <w:instrText xml:space="preserve"> PAGE   \* MERGEFORMAT </w:instrText>
    </w:r>
    <w:r>
      <w:fldChar w:fldCharType="separate"/>
    </w:r>
    <w:r w:rsidR="002126DD" w:rsidRPr="002126DD">
      <w:rPr>
        <w:caps w:val="0"/>
        <w:noProof/>
      </w:rPr>
      <w:t>v</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7E" w14:textId="77777777" w:rsidR="002F0DD5" w:rsidRDefault="002F0DD5">
    <w:pPr>
      <w:pStyle w:val="Header"/>
    </w:pPr>
    <w:r>
      <w:tab/>
      <w:t>TABLE OF CONTENTS</w:t>
    </w:r>
    <w:r>
      <w:tab/>
    </w:r>
    <w:r>
      <w:fldChar w:fldCharType="begin"/>
    </w:r>
    <w:r>
      <w:instrText xml:space="preserve"> PAGE   \* MERGEFORMAT </w:instrText>
    </w:r>
    <w:r>
      <w:fldChar w:fldCharType="separate"/>
    </w:r>
    <w:r w:rsidR="002126DD" w:rsidRPr="002126DD">
      <w:rPr>
        <w:caps w:val="0"/>
        <w:noProof/>
      </w:rPr>
      <w:t>iii</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0" w14:textId="77777777" w:rsidR="002F0DD5" w:rsidRDefault="002F0DD5" w:rsidP="008A60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7C202981" w14:textId="77777777" w:rsidR="002F0DD5" w:rsidRPr="00072643" w:rsidRDefault="002F0DD5" w:rsidP="008A604B">
    <w:pPr>
      <w:ind w:right="360" w:firstLine="360"/>
      <w:rPr>
        <w:rFonts w:cs="Arial"/>
        <w:sz w:val="20"/>
        <w:szCs w:val="20"/>
      </w:rPr>
    </w:pPr>
    <w:r w:rsidRPr="00C04B8E">
      <w:rPr>
        <w:rFonts w:cs="Arial"/>
        <w:sz w:val="20"/>
        <w:szCs w:val="20"/>
      </w:rPr>
      <w:t>A</w:t>
    </w:r>
    <w:r w:rsidRPr="00072643">
      <w:rPr>
        <w:rFonts w:cs="Arial"/>
        <w:sz w:val="20"/>
        <w:szCs w:val="20"/>
      </w:rPr>
      <w:t>BOUT THE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2" w14:textId="77777777" w:rsidR="002F0DD5" w:rsidRPr="00072643" w:rsidRDefault="002F0DD5" w:rsidP="00A70124">
    <w:pPr>
      <w:pStyle w:val="Header"/>
    </w:pPr>
    <w:r>
      <w:tab/>
      <w:t>ABOUT THE REVIEW</w:t>
    </w:r>
    <w:r>
      <w:tab/>
    </w:r>
    <w:r>
      <w:fldChar w:fldCharType="begin"/>
    </w:r>
    <w:r>
      <w:instrText xml:space="preserve"> PAGE   \* MERGEFORMAT </w:instrText>
    </w:r>
    <w:r>
      <w:fldChar w:fldCharType="separate"/>
    </w:r>
    <w:r w:rsidR="002126DD" w:rsidRPr="002126DD">
      <w:rPr>
        <w:caps w:val="0"/>
        <w:noProof/>
      </w:rPr>
      <w:t>x</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983" w14:textId="77777777" w:rsidR="002F0DD5" w:rsidRPr="00072643" w:rsidRDefault="002F0DD5" w:rsidP="005615C6">
    <w:pPr>
      <w:pStyle w:val="Header"/>
    </w:pPr>
    <w:r>
      <w:tab/>
      <w:t>EXECUTIVE SUMMARY</w:t>
    </w:r>
    <w:r>
      <w:tab/>
    </w:r>
    <w:r>
      <w:fldChar w:fldCharType="begin"/>
    </w:r>
    <w:r>
      <w:instrText xml:space="preserve"> PAGE   \* MERGEFORMAT </w:instrText>
    </w:r>
    <w:r>
      <w:fldChar w:fldCharType="separate"/>
    </w:r>
    <w:r w:rsidR="002126DD" w:rsidRPr="002126DD">
      <w:rPr>
        <w:caps w:val="0"/>
        <w:noProof/>
      </w:rPr>
      <w:t>xii</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008770"/>
      <w:docPartObj>
        <w:docPartGallery w:val="Page Numbers (Top of Page)"/>
        <w:docPartUnique/>
      </w:docPartObj>
    </w:sdtPr>
    <w:sdtEndPr>
      <w:rPr>
        <w:rStyle w:val="PageNumber"/>
      </w:rPr>
    </w:sdtEndPr>
    <w:sdtContent>
      <w:p w14:paraId="7C202984" w14:textId="77777777" w:rsidR="002F0DD5" w:rsidRDefault="002F0DD5" w:rsidP="008A60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C202985" w14:textId="77777777" w:rsidR="002F0DD5" w:rsidRPr="00072643" w:rsidRDefault="002F0DD5" w:rsidP="008A604B">
    <w:pPr>
      <w:ind w:right="360" w:firstLine="360"/>
      <w:rPr>
        <w:rFonts w:cs="Arial"/>
        <w:sz w:val="20"/>
        <w:szCs w:val="20"/>
      </w:rPr>
    </w:pPr>
    <w:r>
      <w:rPr>
        <w:rFonts w:cs="Arial"/>
        <w:sz w:val="20"/>
        <w:szCs w:val="20"/>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E22F30C"/>
    <w:lvl w:ilvl="0">
      <w:start w:val="1"/>
      <w:numFmt w:val="decimal"/>
      <w:lvlText w:val="%1."/>
      <w:lvlJc w:val="left"/>
      <w:pPr>
        <w:tabs>
          <w:tab w:val="num" w:pos="643"/>
        </w:tabs>
        <w:ind w:left="643" w:hanging="36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80C6252"/>
    <w:multiLevelType w:val="hybridMultilevel"/>
    <w:tmpl w:val="5BF431B4"/>
    <w:lvl w:ilvl="0" w:tplc="50EE3F3A">
      <w:start w:val="1"/>
      <w:numFmt w:val="bullet"/>
      <w:pStyle w:val="Bullet"/>
      <w:lvlText w:val=""/>
      <w:lvlJc w:val="left"/>
      <w:pPr>
        <w:ind w:left="720" w:hanging="360"/>
      </w:pPr>
      <w:rPr>
        <w:rFonts w:ascii="Symbol" w:hAnsi="Symbol" w:hint="default"/>
        <w:b w:val="0"/>
        <w:bCs w:val="0"/>
        <w:i w:val="0"/>
        <w:iCs w:val="0"/>
        <w:color w:val="000000" w:themeColor="text1"/>
        <w:sz w:val="18"/>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B661DF"/>
    <w:multiLevelType w:val="hybridMultilevel"/>
    <w:tmpl w:val="2B5CBD06"/>
    <w:lvl w:ilvl="0" w:tplc="F1B4415E">
      <w:start w:val="1"/>
      <w:numFmt w:val="decimal"/>
      <w:pStyle w:val="Number"/>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3"/>
    <w:lvlOverride w:ilvl="0">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100215 ABA supplementary Master.enl&lt;/item&gt;&lt;/Libraries&gt;&lt;/ENLibraries&gt;"/>
  </w:docVars>
  <w:rsids>
    <w:rsidRoot w:val="001518D9"/>
    <w:rsid w:val="000279EB"/>
    <w:rsid w:val="00046EB2"/>
    <w:rsid w:val="000709C0"/>
    <w:rsid w:val="000910E4"/>
    <w:rsid w:val="000A067B"/>
    <w:rsid w:val="000A0D1D"/>
    <w:rsid w:val="000A38FE"/>
    <w:rsid w:val="000B03E4"/>
    <w:rsid w:val="000B08F3"/>
    <w:rsid w:val="000E52EF"/>
    <w:rsid w:val="000F3447"/>
    <w:rsid w:val="000F612C"/>
    <w:rsid w:val="001107CA"/>
    <w:rsid w:val="001460FE"/>
    <w:rsid w:val="001518D9"/>
    <w:rsid w:val="00171C33"/>
    <w:rsid w:val="001821AE"/>
    <w:rsid w:val="00184A83"/>
    <w:rsid w:val="00187673"/>
    <w:rsid w:val="00193588"/>
    <w:rsid w:val="002126DD"/>
    <w:rsid w:val="00221FBB"/>
    <w:rsid w:val="00222C8A"/>
    <w:rsid w:val="00224CE8"/>
    <w:rsid w:val="00224CF8"/>
    <w:rsid w:val="0023769E"/>
    <w:rsid w:val="00254348"/>
    <w:rsid w:val="00281B4C"/>
    <w:rsid w:val="0029122A"/>
    <w:rsid w:val="00293BE3"/>
    <w:rsid w:val="00296624"/>
    <w:rsid w:val="002974E6"/>
    <w:rsid w:val="002A0FED"/>
    <w:rsid w:val="002B3B60"/>
    <w:rsid w:val="002B4868"/>
    <w:rsid w:val="002B648F"/>
    <w:rsid w:val="002C205A"/>
    <w:rsid w:val="002E1AB2"/>
    <w:rsid w:val="002E3587"/>
    <w:rsid w:val="002F0DD5"/>
    <w:rsid w:val="00302974"/>
    <w:rsid w:val="00307862"/>
    <w:rsid w:val="0031150C"/>
    <w:rsid w:val="0031314F"/>
    <w:rsid w:val="003624D3"/>
    <w:rsid w:val="00372F00"/>
    <w:rsid w:val="00380FF6"/>
    <w:rsid w:val="003B2546"/>
    <w:rsid w:val="003B2BA5"/>
    <w:rsid w:val="003C10F1"/>
    <w:rsid w:val="004021FE"/>
    <w:rsid w:val="0040251F"/>
    <w:rsid w:val="004174E0"/>
    <w:rsid w:val="00417ABA"/>
    <w:rsid w:val="004310E5"/>
    <w:rsid w:val="0044542D"/>
    <w:rsid w:val="0045298C"/>
    <w:rsid w:val="00456FB6"/>
    <w:rsid w:val="00467E06"/>
    <w:rsid w:val="004851A9"/>
    <w:rsid w:val="00496F7A"/>
    <w:rsid w:val="004A6516"/>
    <w:rsid w:val="004B63DE"/>
    <w:rsid w:val="004C3842"/>
    <w:rsid w:val="004D1C15"/>
    <w:rsid w:val="004D4141"/>
    <w:rsid w:val="004E5DBA"/>
    <w:rsid w:val="004F3E77"/>
    <w:rsid w:val="004F6F7F"/>
    <w:rsid w:val="00500208"/>
    <w:rsid w:val="005002BF"/>
    <w:rsid w:val="00503637"/>
    <w:rsid w:val="00513FCE"/>
    <w:rsid w:val="0053731B"/>
    <w:rsid w:val="00544E96"/>
    <w:rsid w:val="00547F15"/>
    <w:rsid w:val="005615C6"/>
    <w:rsid w:val="00574B27"/>
    <w:rsid w:val="005851B2"/>
    <w:rsid w:val="00593FB7"/>
    <w:rsid w:val="005B5791"/>
    <w:rsid w:val="005B6E18"/>
    <w:rsid w:val="005C43AD"/>
    <w:rsid w:val="005D42A7"/>
    <w:rsid w:val="005E03FA"/>
    <w:rsid w:val="00657B23"/>
    <w:rsid w:val="006858FB"/>
    <w:rsid w:val="00695907"/>
    <w:rsid w:val="006972C3"/>
    <w:rsid w:val="006E55ED"/>
    <w:rsid w:val="006F1480"/>
    <w:rsid w:val="006F189C"/>
    <w:rsid w:val="00706139"/>
    <w:rsid w:val="007201D2"/>
    <w:rsid w:val="00724AA9"/>
    <w:rsid w:val="00734604"/>
    <w:rsid w:val="00745A38"/>
    <w:rsid w:val="00756602"/>
    <w:rsid w:val="00764925"/>
    <w:rsid w:val="00765CA3"/>
    <w:rsid w:val="007742BE"/>
    <w:rsid w:val="00780ACF"/>
    <w:rsid w:val="00781484"/>
    <w:rsid w:val="007A11B1"/>
    <w:rsid w:val="007A15A4"/>
    <w:rsid w:val="007B6B6A"/>
    <w:rsid w:val="007B6F66"/>
    <w:rsid w:val="007C0850"/>
    <w:rsid w:val="007C50BD"/>
    <w:rsid w:val="007D21A6"/>
    <w:rsid w:val="007F54F9"/>
    <w:rsid w:val="00800F77"/>
    <w:rsid w:val="00820BA3"/>
    <w:rsid w:val="00822703"/>
    <w:rsid w:val="008411E1"/>
    <w:rsid w:val="008610FE"/>
    <w:rsid w:val="0086232E"/>
    <w:rsid w:val="00881125"/>
    <w:rsid w:val="00883776"/>
    <w:rsid w:val="00885FCE"/>
    <w:rsid w:val="008A604B"/>
    <w:rsid w:val="008C6508"/>
    <w:rsid w:val="008D01DE"/>
    <w:rsid w:val="008D29CA"/>
    <w:rsid w:val="00912703"/>
    <w:rsid w:val="00920EA7"/>
    <w:rsid w:val="00922475"/>
    <w:rsid w:val="00924642"/>
    <w:rsid w:val="00945BE5"/>
    <w:rsid w:val="0096170E"/>
    <w:rsid w:val="00990C71"/>
    <w:rsid w:val="0099206C"/>
    <w:rsid w:val="00992E2F"/>
    <w:rsid w:val="009A7086"/>
    <w:rsid w:val="009B1E9C"/>
    <w:rsid w:val="009C739F"/>
    <w:rsid w:val="009D0B6E"/>
    <w:rsid w:val="009E04F8"/>
    <w:rsid w:val="009E4147"/>
    <w:rsid w:val="009E5A71"/>
    <w:rsid w:val="009F599A"/>
    <w:rsid w:val="009F5A24"/>
    <w:rsid w:val="00A06950"/>
    <w:rsid w:val="00A238C7"/>
    <w:rsid w:val="00A70124"/>
    <w:rsid w:val="00A7188C"/>
    <w:rsid w:val="00A912B5"/>
    <w:rsid w:val="00A93104"/>
    <w:rsid w:val="00A96529"/>
    <w:rsid w:val="00AB485A"/>
    <w:rsid w:val="00AB4F19"/>
    <w:rsid w:val="00AD729A"/>
    <w:rsid w:val="00AF6473"/>
    <w:rsid w:val="00AF6586"/>
    <w:rsid w:val="00B05425"/>
    <w:rsid w:val="00B2004A"/>
    <w:rsid w:val="00B32898"/>
    <w:rsid w:val="00B43583"/>
    <w:rsid w:val="00B4466A"/>
    <w:rsid w:val="00B44D50"/>
    <w:rsid w:val="00B75F31"/>
    <w:rsid w:val="00B87315"/>
    <w:rsid w:val="00BA327E"/>
    <w:rsid w:val="00BA3976"/>
    <w:rsid w:val="00BA53C5"/>
    <w:rsid w:val="00BA68DB"/>
    <w:rsid w:val="00BB1C4B"/>
    <w:rsid w:val="00BF2502"/>
    <w:rsid w:val="00C01BBF"/>
    <w:rsid w:val="00C01DC5"/>
    <w:rsid w:val="00C111A6"/>
    <w:rsid w:val="00C20727"/>
    <w:rsid w:val="00C22774"/>
    <w:rsid w:val="00C32C18"/>
    <w:rsid w:val="00C439A3"/>
    <w:rsid w:val="00C660E2"/>
    <w:rsid w:val="00C74DEB"/>
    <w:rsid w:val="00C9000F"/>
    <w:rsid w:val="00CB123F"/>
    <w:rsid w:val="00CC7DD2"/>
    <w:rsid w:val="00CD1F3F"/>
    <w:rsid w:val="00CD2E46"/>
    <w:rsid w:val="00CD3711"/>
    <w:rsid w:val="00CF0013"/>
    <w:rsid w:val="00CF1D4C"/>
    <w:rsid w:val="00D00680"/>
    <w:rsid w:val="00D10931"/>
    <w:rsid w:val="00D115B6"/>
    <w:rsid w:val="00D145D2"/>
    <w:rsid w:val="00D16C72"/>
    <w:rsid w:val="00D24C22"/>
    <w:rsid w:val="00D3395B"/>
    <w:rsid w:val="00D41C52"/>
    <w:rsid w:val="00D50C41"/>
    <w:rsid w:val="00D60864"/>
    <w:rsid w:val="00D651D6"/>
    <w:rsid w:val="00D66CB6"/>
    <w:rsid w:val="00D81D15"/>
    <w:rsid w:val="00D85EAF"/>
    <w:rsid w:val="00D908C9"/>
    <w:rsid w:val="00D95016"/>
    <w:rsid w:val="00D95FCE"/>
    <w:rsid w:val="00D97FC6"/>
    <w:rsid w:val="00DA7372"/>
    <w:rsid w:val="00DD7F75"/>
    <w:rsid w:val="00DF523F"/>
    <w:rsid w:val="00E11284"/>
    <w:rsid w:val="00E26840"/>
    <w:rsid w:val="00E32765"/>
    <w:rsid w:val="00E350A7"/>
    <w:rsid w:val="00E5039A"/>
    <w:rsid w:val="00E50DF8"/>
    <w:rsid w:val="00E62D11"/>
    <w:rsid w:val="00E648D7"/>
    <w:rsid w:val="00E8270B"/>
    <w:rsid w:val="00E95BC9"/>
    <w:rsid w:val="00EC0A09"/>
    <w:rsid w:val="00ED09EE"/>
    <w:rsid w:val="00F24C45"/>
    <w:rsid w:val="00F27E01"/>
    <w:rsid w:val="00F316FA"/>
    <w:rsid w:val="00F350D8"/>
    <w:rsid w:val="00F36CE3"/>
    <w:rsid w:val="00F43A0D"/>
    <w:rsid w:val="00F4534E"/>
    <w:rsid w:val="00F54D90"/>
    <w:rsid w:val="00F61800"/>
    <w:rsid w:val="00F652D2"/>
    <w:rsid w:val="00F843C9"/>
    <w:rsid w:val="00FB0A93"/>
    <w:rsid w:val="00FB6BCB"/>
    <w:rsid w:val="00FB7E74"/>
    <w:rsid w:val="00FC0C2C"/>
    <w:rsid w:val="00FC0F49"/>
    <w:rsid w:val="00FC1AB3"/>
    <w:rsid w:val="00FC772A"/>
    <w:rsid w:val="00FD16DC"/>
    <w:rsid w:val="00FD1A66"/>
    <w:rsid w:val="00FD6ED7"/>
    <w:rsid w:val="00FE1532"/>
    <w:rsid w:val="00FF11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oNotEmbedSmartTags/>
  <w:decimalSymbol w:val="."/>
  <w:listSeparator w:val=","/>
  <w14:docId w14:val="7C20218F"/>
  <w15:docId w15:val="{4BBF9D8E-37FC-40F0-91E7-382F5551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5" w:uiPriority="99"/>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C9"/>
    <w:pPr>
      <w:spacing w:line="276" w:lineRule="auto"/>
      <w:jc w:val="both"/>
    </w:pPr>
    <w:rPr>
      <w:rFonts w:ascii="Arial" w:hAnsi="Arial"/>
      <w:sz w:val="22"/>
      <w:szCs w:val="24"/>
      <w:lang w:eastAsia="en-US"/>
    </w:rPr>
  </w:style>
  <w:style w:type="paragraph" w:styleId="Heading1">
    <w:name w:val="heading 1"/>
    <w:basedOn w:val="Normal"/>
    <w:next w:val="Normal"/>
    <w:link w:val="Heading1Char"/>
    <w:uiPriority w:val="9"/>
    <w:qFormat/>
    <w:rsid w:val="00B87315"/>
    <w:pPr>
      <w:pageBreakBefore/>
      <w:spacing w:after="600"/>
      <w:jc w:val="left"/>
      <w:outlineLvl w:val="0"/>
    </w:pPr>
    <w:rPr>
      <w:rFonts w:cs="Arial"/>
      <w:b/>
      <w:bCs/>
      <w:sz w:val="44"/>
      <w:szCs w:val="28"/>
      <w:lang w:eastAsia="en-NZ"/>
    </w:rPr>
  </w:style>
  <w:style w:type="paragraph" w:styleId="Heading2">
    <w:name w:val="heading 2"/>
    <w:basedOn w:val="Normal"/>
    <w:next w:val="Normal"/>
    <w:link w:val="Heading2Char"/>
    <w:uiPriority w:val="99"/>
    <w:unhideWhenUsed/>
    <w:qFormat/>
    <w:rsid w:val="00BA327E"/>
    <w:pPr>
      <w:keepNext/>
      <w:pBdr>
        <w:bottom w:val="single" w:sz="4" w:space="4" w:color="auto"/>
      </w:pBdr>
      <w:spacing w:before="480" w:after="480"/>
      <w:ind w:left="851" w:hanging="851"/>
      <w:jc w:val="left"/>
      <w:outlineLvl w:val="1"/>
    </w:pPr>
    <w:rPr>
      <w:rFonts w:eastAsiaTheme="majorEastAsia" w:cstheme="majorBidi"/>
      <w:bCs/>
      <w:sz w:val="32"/>
      <w:szCs w:val="26"/>
    </w:rPr>
  </w:style>
  <w:style w:type="paragraph" w:styleId="Heading3">
    <w:name w:val="heading 3"/>
    <w:basedOn w:val="Normal"/>
    <w:next w:val="Normal"/>
    <w:link w:val="Heading3Char"/>
    <w:uiPriority w:val="99"/>
    <w:qFormat/>
    <w:rsid w:val="004E5DBA"/>
    <w:pPr>
      <w:keepNext/>
      <w:spacing w:before="360" w:after="240"/>
      <w:jc w:val="left"/>
      <w:outlineLvl w:val="2"/>
    </w:pPr>
    <w:rPr>
      <w:bCs/>
      <w:sz w:val="28"/>
      <w:szCs w:val="26"/>
      <w:lang w:val="x-none" w:eastAsia="en-GB"/>
    </w:rPr>
  </w:style>
  <w:style w:type="paragraph" w:styleId="Heading4">
    <w:name w:val="heading 4"/>
    <w:basedOn w:val="Normal"/>
    <w:next w:val="Normal"/>
    <w:link w:val="Heading4Char"/>
    <w:uiPriority w:val="99"/>
    <w:qFormat/>
    <w:rsid w:val="00924642"/>
    <w:pPr>
      <w:keepNext/>
      <w:spacing w:before="240" w:after="120"/>
      <w:jc w:val="left"/>
      <w:outlineLvl w:val="3"/>
    </w:pPr>
    <w:rPr>
      <w:bCs/>
      <w:i/>
      <w:sz w:val="24"/>
      <w:szCs w:val="28"/>
      <w:lang w:val="x-none" w:eastAsia="en-GB"/>
    </w:rPr>
  </w:style>
  <w:style w:type="paragraph" w:styleId="Heading5">
    <w:name w:val="heading 5"/>
    <w:basedOn w:val="Normal"/>
    <w:next w:val="Normal"/>
    <w:link w:val="Heading5Char"/>
    <w:uiPriority w:val="99"/>
    <w:qFormat/>
    <w:rsid w:val="00924642"/>
    <w:pPr>
      <w:keepNext/>
      <w:spacing w:before="120" w:after="120" w:line="240" w:lineRule="auto"/>
      <w:jc w:val="left"/>
      <w:outlineLvl w:val="4"/>
    </w:pPr>
    <w:rPr>
      <w:b/>
      <w:bCs/>
      <w:iCs/>
      <w:szCs w:val="26"/>
      <w:lang w:val="x-none" w:eastAsia="en-GB"/>
    </w:rPr>
  </w:style>
  <w:style w:type="paragraph" w:styleId="Heading6">
    <w:name w:val="heading 6"/>
    <w:basedOn w:val="Normal"/>
    <w:next w:val="Normal"/>
    <w:link w:val="Heading6Char"/>
    <w:uiPriority w:val="99"/>
    <w:qFormat/>
    <w:rsid w:val="00764925"/>
    <w:pPr>
      <w:spacing w:before="240" w:after="60" w:line="240" w:lineRule="auto"/>
      <w:outlineLvl w:val="5"/>
    </w:pPr>
    <w:rPr>
      <w:rFonts w:ascii="Calibri" w:hAnsi="Calibri"/>
      <w:b/>
      <w:bCs/>
      <w:sz w:val="20"/>
      <w:szCs w:val="20"/>
      <w:lang w:val="x-none" w:eastAsia="en-GB"/>
    </w:rPr>
  </w:style>
  <w:style w:type="paragraph" w:styleId="Heading7">
    <w:name w:val="heading 7"/>
    <w:basedOn w:val="Normal"/>
    <w:next w:val="Normal"/>
    <w:link w:val="Heading7Char"/>
    <w:uiPriority w:val="99"/>
    <w:qFormat/>
    <w:rsid w:val="00764925"/>
    <w:pPr>
      <w:spacing w:before="240" w:after="60" w:line="240" w:lineRule="auto"/>
      <w:outlineLvl w:val="6"/>
    </w:pPr>
    <w:rPr>
      <w:rFonts w:ascii="Calibri" w:hAnsi="Calibri"/>
      <w:sz w:val="24"/>
      <w:lang w:val="x-none" w:eastAsia="en-GB"/>
    </w:rPr>
  </w:style>
  <w:style w:type="paragraph" w:styleId="Heading8">
    <w:name w:val="heading 8"/>
    <w:basedOn w:val="Normal"/>
    <w:next w:val="Normal"/>
    <w:link w:val="Heading8Char"/>
    <w:uiPriority w:val="99"/>
    <w:qFormat/>
    <w:rsid w:val="00764925"/>
    <w:pPr>
      <w:spacing w:before="240" w:after="60" w:line="240" w:lineRule="auto"/>
      <w:outlineLvl w:val="7"/>
    </w:pPr>
    <w:rPr>
      <w:rFonts w:ascii="Calibri" w:hAnsi="Calibri"/>
      <w:i/>
      <w:iCs/>
      <w:sz w:val="24"/>
      <w:lang w:val="x-none" w:eastAsia="en-GB"/>
    </w:rPr>
  </w:style>
  <w:style w:type="paragraph" w:styleId="Heading9">
    <w:name w:val="heading 9"/>
    <w:basedOn w:val="Normal"/>
    <w:next w:val="Normal"/>
    <w:link w:val="Heading9Char"/>
    <w:uiPriority w:val="99"/>
    <w:qFormat/>
    <w:rsid w:val="00764925"/>
    <w:pPr>
      <w:keepNext/>
      <w:spacing w:line="240" w:lineRule="auto"/>
      <w:outlineLvl w:val="8"/>
    </w:pPr>
    <w:rPr>
      <w:rFonts w:ascii="Cambria" w:hAnsi="Cambria"/>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315"/>
    <w:rPr>
      <w:rFonts w:ascii="Arial" w:hAnsi="Arial" w:cs="Arial"/>
      <w:b/>
      <w:bCs/>
      <w:sz w:val="44"/>
      <w:szCs w:val="28"/>
    </w:rPr>
  </w:style>
  <w:style w:type="character" w:customStyle="1" w:styleId="Heading2Char">
    <w:name w:val="Heading 2 Char"/>
    <w:basedOn w:val="DefaultParagraphFont"/>
    <w:link w:val="Heading2"/>
    <w:uiPriority w:val="99"/>
    <w:rsid w:val="00BA327E"/>
    <w:rPr>
      <w:rFonts w:ascii="Arial" w:eastAsiaTheme="majorEastAsia" w:hAnsi="Arial" w:cstheme="majorBidi"/>
      <w:bCs/>
      <w:sz w:val="32"/>
      <w:szCs w:val="26"/>
      <w:lang w:eastAsia="en-US"/>
    </w:rPr>
  </w:style>
  <w:style w:type="character" w:customStyle="1" w:styleId="Heading3Char">
    <w:name w:val="Heading 3 Char"/>
    <w:basedOn w:val="DefaultParagraphFont"/>
    <w:link w:val="Heading3"/>
    <w:uiPriority w:val="99"/>
    <w:rsid w:val="004E5DBA"/>
    <w:rPr>
      <w:rFonts w:ascii="Arial" w:hAnsi="Arial"/>
      <w:bCs/>
      <w:sz w:val="28"/>
      <w:szCs w:val="26"/>
      <w:lang w:val="x-none" w:eastAsia="en-GB"/>
    </w:rPr>
  </w:style>
  <w:style w:type="character" w:customStyle="1" w:styleId="Heading4Char">
    <w:name w:val="Heading 4 Char"/>
    <w:basedOn w:val="DefaultParagraphFont"/>
    <w:link w:val="Heading4"/>
    <w:uiPriority w:val="99"/>
    <w:rsid w:val="00924642"/>
    <w:rPr>
      <w:rFonts w:ascii="Arial" w:hAnsi="Arial"/>
      <w:bCs/>
      <w:i/>
      <w:sz w:val="24"/>
      <w:szCs w:val="28"/>
      <w:lang w:val="x-none" w:eastAsia="en-GB"/>
    </w:rPr>
  </w:style>
  <w:style w:type="character" w:customStyle="1" w:styleId="Heading5Char">
    <w:name w:val="Heading 5 Char"/>
    <w:basedOn w:val="DefaultParagraphFont"/>
    <w:link w:val="Heading5"/>
    <w:uiPriority w:val="99"/>
    <w:rsid w:val="00924642"/>
    <w:rPr>
      <w:rFonts w:ascii="Arial" w:hAnsi="Arial"/>
      <w:b/>
      <w:bCs/>
      <w:iCs/>
      <w:sz w:val="22"/>
      <w:szCs w:val="26"/>
      <w:lang w:val="x-none" w:eastAsia="en-GB"/>
    </w:rPr>
  </w:style>
  <w:style w:type="character" w:customStyle="1" w:styleId="Heading6Char">
    <w:name w:val="Heading 6 Char"/>
    <w:basedOn w:val="DefaultParagraphFont"/>
    <w:link w:val="Heading6"/>
    <w:uiPriority w:val="99"/>
    <w:rsid w:val="00764925"/>
    <w:rPr>
      <w:rFonts w:ascii="Calibri" w:hAnsi="Calibri"/>
      <w:b/>
      <w:bCs/>
      <w:lang w:val="x-none" w:eastAsia="en-GB"/>
    </w:rPr>
  </w:style>
  <w:style w:type="character" w:customStyle="1" w:styleId="Heading7Char">
    <w:name w:val="Heading 7 Char"/>
    <w:basedOn w:val="DefaultParagraphFont"/>
    <w:link w:val="Heading7"/>
    <w:uiPriority w:val="99"/>
    <w:rsid w:val="00764925"/>
    <w:rPr>
      <w:rFonts w:ascii="Calibri" w:hAnsi="Calibri"/>
      <w:sz w:val="24"/>
      <w:szCs w:val="24"/>
      <w:lang w:val="x-none" w:eastAsia="en-GB"/>
    </w:rPr>
  </w:style>
  <w:style w:type="character" w:customStyle="1" w:styleId="Heading8Char">
    <w:name w:val="Heading 8 Char"/>
    <w:basedOn w:val="DefaultParagraphFont"/>
    <w:link w:val="Heading8"/>
    <w:uiPriority w:val="99"/>
    <w:rsid w:val="00764925"/>
    <w:rPr>
      <w:rFonts w:ascii="Calibri" w:hAnsi="Calibri"/>
      <w:i/>
      <w:iCs/>
      <w:sz w:val="24"/>
      <w:szCs w:val="24"/>
      <w:lang w:val="x-none" w:eastAsia="en-GB"/>
    </w:rPr>
  </w:style>
  <w:style w:type="character" w:customStyle="1" w:styleId="Heading9Char">
    <w:name w:val="Heading 9 Char"/>
    <w:basedOn w:val="DefaultParagraphFont"/>
    <w:link w:val="Heading9"/>
    <w:uiPriority w:val="99"/>
    <w:rsid w:val="00764925"/>
    <w:rPr>
      <w:rFonts w:ascii="Cambria" w:hAnsi="Cambria"/>
      <w:lang w:val="x-none" w:eastAsia="en-GB"/>
    </w:rPr>
  </w:style>
  <w:style w:type="paragraph" w:styleId="Quote">
    <w:name w:val="Quote"/>
    <w:basedOn w:val="Normal"/>
    <w:next w:val="Normal"/>
    <w:link w:val="QuoteChar"/>
    <w:uiPriority w:val="29"/>
    <w:qFormat/>
    <w:rsid w:val="00574B27"/>
    <w:pPr>
      <w:spacing w:before="120"/>
      <w:ind w:left="567" w:right="567"/>
    </w:pPr>
    <w:rPr>
      <w:i/>
      <w:iCs/>
    </w:rPr>
  </w:style>
  <w:style w:type="character" w:customStyle="1" w:styleId="QuoteChar">
    <w:name w:val="Quote Char"/>
    <w:basedOn w:val="DefaultParagraphFont"/>
    <w:link w:val="Quote"/>
    <w:uiPriority w:val="29"/>
    <w:rsid w:val="00574B27"/>
    <w:rPr>
      <w:rFonts w:ascii="Arial" w:hAnsi="Arial"/>
      <w:i/>
      <w:iCs/>
      <w:sz w:val="22"/>
      <w:szCs w:val="24"/>
      <w:lang w:eastAsia="en-US"/>
    </w:rPr>
  </w:style>
  <w:style w:type="character" w:styleId="Hyperlink">
    <w:name w:val="Hyperlink"/>
    <w:uiPriority w:val="99"/>
    <w:rsid w:val="009526C7"/>
    <w:rPr>
      <w:color w:val="0000FF"/>
      <w:u w:val="single"/>
    </w:rPr>
  </w:style>
  <w:style w:type="paragraph" w:styleId="FootnoteText">
    <w:name w:val="footnote text"/>
    <w:basedOn w:val="Normal"/>
    <w:link w:val="FootnoteTextChar"/>
    <w:uiPriority w:val="99"/>
    <w:rsid w:val="00D81D15"/>
    <w:pPr>
      <w:spacing w:before="60"/>
      <w:ind w:left="284" w:hanging="284"/>
      <w:jc w:val="left"/>
    </w:pPr>
    <w:rPr>
      <w:sz w:val="18"/>
    </w:rPr>
  </w:style>
  <w:style w:type="character" w:customStyle="1" w:styleId="FootnoteTextChar">
    <w:name w:val="Footnote Text Char"/>
    <w:basedOn w:val="DefaultParagraphFont"/>
    <w:link w:val="FootnoteText"/>
    <w:uiPriority w:val="99"/>
    <w:rsid w:val="00D81D15"/>
    <w:rPr>
      <w:rFonts w:ascii="Arial" w:hAnsi="Arial"/>
      <w:sz w:val="18"/>
      <w:szCs w:val="24"/>
      <w:lang w:eastAsia="en-US"/>
    </w:rPr>
  </w:style>
  <w:style w:type="character" w:styleId="FootnoteReference">
    <w:name w:val="footnote reference"/>
    <w:uiPriority w:val="99"/>
    <w:rsid w:val="004C4797"/>
    <w:rPr>
      <w:vertAlign w:val="superscript"/>
    </w:rPr>
  </w:style>
  <w:style w:type="paragraph" w:styleId="Header">
    <w:name w:val="header"/>
    <w:basedOn w:val="Normal"/>
    <w:link w:val="HeaderChar"/>
    <w:rsid w:val="00E648D7"/>
    <w:pPr>
      <w:tabs>
        <w:tab w:val="right" w:pos="7938"/>
        <w:tab w:val="right" w:pos="8505"/>
      </w:tabs>
    </w:pPr>
    <w:rPr>
      <w:caps/>
    </w:rPr>
  </w:style>
  <w:style w:type="character" w:customStyle="1" w:styleId="HeaderChar">
    <w:name w:val="Header Char"/>
    <w:basedOn w:val="DefaultParagraphFont"/>
    <w:link w:val="Header"/>
    <w:rsid w:val="00E648D7"/>
    <w:rPr>
      <w:rFonts w:ascii="Arial" w:hAnsi="Arial"/>
      <w:caps/>
      <w:sz w:val="22"/>
      <w:szCs w:val="24"/>
      <w:lang w:eastAsia="en-US"/>
    </w:rPr>
  </w:style>
  <w:style w:type="character" w:styleId="PageNumber">
    <w:name w:val="page number"/>
    <w:basedOn w:val="DefaultParagraphFont"/>
    <w:rsid w:val="0050484B"/>
  </w:style>
  <w:style w:type="paragraph" w:styleId="Footer">
    <w:name w:val="footer"/>
    <w:basedOn w:val="Normal"/>
    <w:link w:val="FooterChar"/>
    <w:uiPriority w:val="99"/>
    <w:rsid w:val="00A70124"/>
    <w:rPr>
      <w:caps/>
      <w:sz w:val="18"/>
    </w:rPr>
  </w:style>
  <w:style w:type="character" w:customStyle="1" w:styleId="FooterChar">
    <w:name w:val="Footer Char"/>
    <w:basedOn w:val="DefaultParagraphFont"/>
    <w:link w:val="Footer"/>
    <w:uiPriority w:val="99"/>
    <w:rsid w:val="00A70124"/>
    <w:rPr>
      <w:rFonts w:ascii="Arial" w:hAnsi="Arial"/>
      <w:caps/>
      <w:sz w:val="18"/>
      <w:szCs w:val="24"/>
      <w:lang w:eastAsia="en-US"/>
    </w:rPr>
  </w:style>
  <w:style w:type="table" w:styleId="TableGrid">
    <w:name w:val="Table Grid"/>
    <w:basedOn w:val="TableNormal"/>
    <w:uiPriority w:val="59"/>
    <w:rsid w:val="002C7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513FCE"/>
    <w:pPr>
      <w:tabs>
        <w:tab w:val="right" w:pos="8505"/>
      </w:tabs>
      <w:spacing w:before="360"/>
      <w:ind w:right="567"/>
      <w:jc w:val="left"/>
    </w:pPr>
    <w:rPr>
      <w:b/>
    </w:rPr>
  </w:style>
  <w:style w:type="paragraph" w:styleId="Title">
    <w:name w:val="Title"/>
    <w:basedOn w:val="Normal"/>
    <w:next w:val="Normal"/>
    <w:link w:val="TitleChar"/>
    <w:uiPriority w:val="99"/>
    <w:qFormat/>
    <w:rsid w:val="00883776"/>
    <w:pPr>
      <w:pBdr>
        <w:top w:val="single" w:sz="4" w:space="15" w:color="auto"/>
        <w:bottom w:val="single" w:sz="4" w:space="15" w:color="auto"/>
      </w:pBdr>
      <w:jc w:val="center"/>
    </w:pPr>
    <w:rPr>
      <w:rFonts w:eastAsiaTheme="majorEastAsia" w:cstheme="majorBidi"/>
      <w:b/>
      <w:sz w:val="48"/>
      <w:szCs w:val="52"/>
    </w:rPr>
  </w:style>
  <w:style w:type="character" w:customStyle="1" w:styleId="TitleChar">
    <w:name w:val="Title Char"/>
    <w:basedOn w:val="DefaultParagraphFont"/>
    <w:link w:val="Title"/>
    <w:uiPriority w:val="99"/>
    <w:rsid w:val="00883776"/>
    <w:rPr>
      <w:rFonts w:ascii="Arial" w:eastAsiaTheme="majorEastAsia" w:hAnsi="Arial" w:cstheme="majorBidi"/>
      <w:b/>
      <w:sz w:val="48"/>
      <w:szCs w:val="52"/>
      <w:lang w:val="en-US" w:eastAsia="en-US"/>
    </w:rPr>
  </w:style>
  <w:style w:type="paragraph" w:styleId="Subtitle">
    <w:name w:val="Subtitle"/>
    <w:basedOn w:val="Normal"/>
    <w:next w:val="Normal"/>
    <w:link w:val="SubtitleChar"/>
    <w:uiPriority w:val="99"/>
    <w:qFormat/>
    <w:rsid w:val="009E4147"/>
    <w:pPr>
      <w:numPr>
        <w:ilvl w:val="1"/>
      </w:numPr>
      <w:spacing w:before="480" w:after="1200" w:line="264" w:lineRule="auto"/>
      <w:jc w:val="center"/>
    </w:pPr>
    <w:rPr>
      <w:rFonts w:eastAsiaTheme="majorEastAsia" w:cstheme="majorBidi"/>
      <w:iCs/>
      <w:sz w:val="28"/>
    </w:rPr>
  </w:style>
  <w:style w:type="character" w:customStyle="1" w:styleId="SubtitleChar">
    <w:name w:val="Subtitle Char"/>
    <w:basedOn w:val="DefaultParagraphFont"/>
    <w:link w:val="Subtitle"/>
    <w:uiPriority w:val="99"/>
    <w:rsid w:val="009E4147"/>
    <w:rPr>
      <w:rFonts w:ascii="Arial" w:eastAsiaTheme="majorEastAsia" w:hAnsi="Arial" w:cstheme="majorBidi"/>
      <w:iCs/>
      <w:sz w:val="28"/>
      <w:szCs w:val="24"/>
      <w:lang w:val="en-US" w:eastAsia="en-US"/>
    </w:rPr>
  </w:style>
  <w:style w:type="paragraph" w:customStyle="1" w:styleId="Bullet">
    <w:name w:val="Bullet"/>
    <w:basedOn w:val="Normal"/>
    <w:qFormat/>
    <w:rsid w:val="005615C6"/>
    <w:pPr>
      <w:numPr>
        <w:numId w:val="3"/>
      </w:numPr>
      <w:spacing w:before="120"/>
      <w:ind w:left="284" w:hanging="284"/>
    </w:pPr>
    <w:rPr>
      <w:lang w:eastAsia="en-GB"/>
    </w:rPr>
  </w:style>
  <w:style w:type="paragraph" w:customStyle="1" w:styleId="VersoFooter">
    <w:name w:val="Verso Footer"/>
    <w:basedOn w:val="Footer"/>
    <w:uiPriority w:val="99"/>
    <w:rsid w:val="00764925"/>
    <w:pPr>
      <w:tabs>
        <w:tab w:val="left" w:pos="567"/>
      </w:tabs>
      <w:spacing w:line="240" w:lineRule="auto"/>
    </w:pPr>
    <w:rPr>
      <w:rFonts w:ascii="Times New Roman" w:hAnsi="Times New Roman"/>
      <w:sz w:val="16"/>
      <w:szCs w:val="16"/>
      <w:lang w:val="x-none" w:eastAsia="en-GB"/>
    </w:rPr>
  </w:style>
  <w:style w:type="paragraph" w:customStyle="1" w:styleId="RectoFooter">
    <w:name w:val="Recto Footer"/>
    <w:basedOn w:val="Footer"/>
    <w:uiPriority w:val="99"/>
    <w:rsid w:val="00764925"/>
    <w:pPr>
      <w:tabs>
        <w:tab w:val="right" w:pos="7938"/>
        <w:tab w:val="right" w:pos="8505"/>
      </w:tabs>
      <w:spacing w:line="240" w:lineRule="auto"/>
    </w:pPr>
    <w:rPr>
      <w:rFonts w:ascii="Times New Roman" w:hAnsi="Times New Roman"/>
      <w:sz w:val="16"/>
      <w:szCs w:val="16"/>
      <w:lang w:val="x-none" w:eastAsia="en-GB"/>
    </w:rPr>
  </w:style>
  <w:style w:type="paragraph" w:customStyle="1" w:styleId="References">
    <w:name w:val="References"/>
    <w:basedOn w:val="Normal"/>
    <w:qFormat/>
    <w:rsid w:val="0099206C"/>
    <w:pPr>
      <w:spacing w:before="120"/>
      <w:ind w:left="567" w:hanging="567"/>
      <w:jc w:val="left"/>
    </w:pPr>
    <w:rPr>
      <w:sz w:val="20"/>
      <w:szCs w:val="18"/>
      <w:lang w:eastAsia="en-GB"/>
    </w:rPr>
  </w:style>
  <w:style w:type="paragraph" w:customStyle="1" w:styleId="Dash">
    <w:name w:val="Dash"/>
    <w:basedOn w:val="Normal"/>
    <w:uiPriority w:val="99"/>
    <w:rsid w:val="00764925"/>
    <w:pPr>
      <w:spacing w:line="240" w:lineRule="auto"/>
      <w:ind w:left="1540" w:hanging="440"/>
    </w:pPr>
    <w:rPr>
      <w:rFonts w:ascii="Times New Roman" w:hAnsi="Times New Roman"/>
      <w:sz w:val="24"/>
      <w:lang w:eastAsia="en-GB"/>
    </w:rPr>
  </w:style>
  <w:style w:type="paragraph" w:styleId="TOC2">
    <w:name w:val="toc 2"/>
    <w:basedOn w:val="Normal"/>
    <w:next w:val="Normal"/>
    <w:uiPriority w:val="39"/>
    <w:qFormat/>
    <w:rsid w:val="00513FCE"/>
    <w:pPr>
      <w:tabs>
        <w:tab w:val="right" w:pos="8505"/>
      </w:tabs>
      <w:spacing w:before="180" w:line="240" w:lineRule="auto"/>
      <w:ind w:left="567" w:hanging="567"/>
      <w:jc w:val="left"/>
    </w:pPr>
    <w:rPr>
      <w:rFonts w:eastAsiaTheme="minorHAnsi" w:cstheme="minorHAnsi"/>
      <w:iCs/>
      <w:sz w:val="20"/>
      <w:szCs w:val="20"/>
    </w:rPr>
  </w:style>
  <w:style w:type="paragraph" w:styleId="TOC3">
    <w:name w:val="toc 3"/>
    <w:basedOn w:val="Normal"/>
    <w:next w:val="Normal"/>
    <w:uiPriority w:val="39"/>
    <w:qFormat/>
    <w:rsid w:val="00307862"/>
    <w:pPr>
      <w:tabs>
        <w:tab w:val="right" w:pos="8505"/>
      </w:tabs>
      <w:spacing w:before="60" w:line="240" w:lineRule="auto"/>
      <w:ind w:left="567" w:right="567"/>
      <w:jc w:val="left"/>
    </w:pPr>
    <w:rPr>
      <w:rFonts w:eastAsiaTheme="minorHAnsi" w:cstheme="minorHAnsi"/>
      <w:sz w:val="20"/>
      <w:szCs w:val="20"/>
    </w:rPr>
  </w:style>
  <w:style w:type="paragraph" w:styleId="TOC4">
    <w:name w:val="toc 4"/>
    <w:basedOn w:val="Normal"/>
    <w:next w:val="Normal"/>
    <w:uiPriority w:val="39"/>
    <w:rsid w:val="00745A38"/>
    <w:pPr>
      <w:tabs>
        <w:tab w:val="right" w:pos="8505"/>
      </w:tabs>
      <w:spacing w:before="120" w:line="240" w:lineRule="auto"/>
      <w:ind w:left="1134" w:right="567" w:hanging="1134"/>
      <w:jc w:val="left"/>
    </w:pPr>
    <w:rPr>
      <w:rFonts w:eastAsiaTheme="minorHAnsi" w:cstheme="minorHAnsi"/>
      <w:sz w:val="20"/>
      <w:szCs w:val="20"/>
    </w:rPr>
  </w:style>
  <w:style w:type="paragraph" w:customStyle="1" w:styleId="LightShading-Accent51">
    <w:name w:val="Light Shading - Accent 51"/>
    <w:hidden/>
    <w:uiPriority w:val="99"/>
    <w:rsid w:val="00764925"/>
    <w:rPr>
      <w:rFonts w:ascii="Arial" w:hAnsi="Arial" w:cs="Arial"/>
      <w:sz w:val="22"/>
      <w:szCs w:val="22"/>
      <w:lang w:eastAsia="en-GB"/>
    </w:rPr>
  </w:style>
  <w:style w:type="paragraph" w:customStyle="1" w:styleId="TableBullet">
    <w:name w:val="TableBullet"/>
    <w:basedOn w:val="Normal"/>
    <w:qFormat/>
    <w:rsid w:val="00F36CE3"/>
    <w:pPr>
      <w:numPr>
        <w:numId w:val="1"/>
      </w:numPr>
      <w:spacing w:before="60" w:after="60" w:line="264" w:lineRule="auto"/>
      <w:jc w:val="left"/>
    </w:pPr>
    <w:rPr>
      <w:sz w:val="18"/>
      <w:szCs w:val="20"/>
      <w:lang w:eastAsia="en-GB"/>
    </w:rPr>
  </w:style>
  <w:style w:type="paragraph" w:customStyle="1" w:styleId="TableText">
    <w:name w:val="TableText"/>
    <w:basedOn w:val="Normal"/>
    <w:qFormat/>
    <w:rsid w:val="00F36CE3"/>
    <w:pPr>
      <w:spacing w:before="60" w:after="60" w:line="264" w:lineRule="auto"/>
      <w:jc w:val="left"/>
    </w:pPr>
    <w:rPr>
      <w:sz w:val="18"/>
      <w:szCs w:val="20"/>
      <w:lang w:eastAsia="en-GB"/>
    </w:rPr>
  </w:style>
  <w:style w:type="paragraph" w:customStyle="1" w:styleId="LightList-Accent31">
    <w:name w:val="Light List - Accent 31"/>
    <w:hidden/>
    <w:uiPriority w:val="71"/>
    <w:unhideWhenUsed/>
    <w:rsid w:val="00764925"/>
    <w:rPr>
      <w:sz w:val="24"/>
      <w:szCs w:val="24"/>
      <w:lang w:eastAsia="en-US"/>
    </w:rPr>
  </w:style>
  <w:style w:type="paragraph" w:customStyle="1" w:styleId="MediumList2-Accent21">
    <w:name w:val="Medium List 2 - Accent 21"/>
    <w:hidden/>
    <w:uiPriority w:val="71"/>
    <w:unhideWhenUsed/>
    <w:rsid w:val="00764925"/>
    <w:rPr>
      <w:sz w:val="24"/>
      <w:szCs w:val="24"/>
      <w:lang w:eastAsia="en-US"/>
    </w:rPr>
  </w:style>
  <w:style w:type="paragraph" w:styleId="Revision">
    <w:name w:val="Revision"/>
    <w:hidden/>
    <w:uiPriority w:val="71"/>
    <w:unhideWhenUsed/>
    <w:rsid w:val="00764925"/>
    <w:rPr>
      <w:sz w:val="24"/>
      <w:szCs w:val="24"/>
      <w:lang w:eastAsia="en-GB"/>
    </w:rPr>
  </w:style>
  <w:style w:type="paragraph" w:customStyle="1" w:styleId="Contentsheading">
    <w:name w:val="Contents heading"/>
    <w:basedOn w:val="Heading1"/>
    <w:next w:val="Normal"/>
    <w:qFormat/>
    <w:rsid w:val="008A604B"/>
  </w:style>
  <w:style w:type="paragraph" w:customStyle="1" w:styleId="Table">
    <w:name w:val="Table"/>
    <w:basedOn w:val="Normal"/>
    <w:qFormat/>
    <w:rsid w:val="005615C6"/>
    <w:pPr>
      <w:keepNext/>
      <w:spacing w:before="120" w:after="120"/>
      <w:jc w:val="left"/>
    </w:pPr>
    <w:rPr>
      <w:b/>
    </w:rPr>
  </w:style>
  <w:style w:type="paragraph" w:customStyle="1" w:styleId="Note">
    <w:name w:val="Note"/>
    <w:basedOn w:val="Normal"/>
    <w:next w:val="Normal"/>
    <w:qFormat/>
    <w:rsid w:val="005615C6"/>
    <w:pPr>
      <w:spacing w:before="60"/>
      <w:jc w:val="left"/>
    </w:pPr>
    <w:rPr>
      <w:sz w:val="18"/>
    </w:rPr>
  </w:style>
  <w:style w:type="paragraph" w:customStyle="1" w:styleId="Number">
    <w:name w:val="Number"/>
    <w:basedOn w:val="Normal"/>
    <w:qFormat/>
    <w:rsid w:val="004B63DE"/>
    <w:pPr>
      <w:numPr>
        <w:numId w:val="2"/>
      </w:numPr>
      <w:spacing w:before="120"/>
      <w:ind w:left="567" w:hanging="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yperlink" Target="https://www.musictherapy.org.nz" TargetMode="External"/><Relationship Id="rId50" Type="http://schemas.openxmlformats.org/officeDocument/2006/relationships/hyperlink" Target="http://dx.doi.org/10.1002/14651858.CD004381.pub3" TargetMode="External"/><Relationship Id="rId55" Type="http://schemas.openxmlformats.org/officeDocument/2006/relationships/hyperlink" Target="https://www.musictherapy.org.nz/wp-content/uploads/2021/02/STANDARDS-OF-PRACTICE-2020-16-Nov-2020.pdf"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s://www.asan-au.org/autistic-the-wor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alth.govt.nz/copyright" TargetMode="External"/><Relationship Id="rId29" Type="http://schemas.openxmlformats.org/officeDocument/2006/relationships/header" Target="header10.xml"/><Relationship Id="rId41" Type="http://schemas.openxmlformats.org/officeDocument/2006/relationships/header" Target="header21.xml"/><Relationship Id="rId54" Type="http://schemas.openxmlformats.org/officeDocument/2006/relationships/hyperlink" Target="https://www.musictherapy.org/research_and_asd_brief_statement_on_time-a_trial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yperlink" Target="http://en.wikipedia.org/wiki/DSM-5" TargetMode="External"/><Relationship Id="rId45" Type="http://schemas.openxmlformats.org/officeDocument/2006/relationships/header" Target="header25.xml"/><Relationship Id="rId53" Type="http://schemas.openxmlformats.org/officeDocument/2006/relationships/hyperlink" Target="http://dx.doi.org/10.3310/hta21590"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yperlink" Target="https://www.wfmt.info/2011/05/01/announcing-wfmt-new-definition-of-music-therapy"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yperlink" Target="http://dx.doi.org/10.1001/jama.2017.94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yperlink" Target="http://dx.doi.org/10.1016/j.psychres.2020.113377" TargetMode="External"/><Relationship Id="rId56"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yperlink" Target="http://www.sign.ac.uk/checklists-and-notes.htm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system/files/documents/publications/achieving-equity-in-health-outcomes-summary-of-a-discovery-process-30jul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17F8-0F7C-452F-B0B5-A8F391315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67265-74AB-4A97-8CCC-DB6D0C296EE1}">
  <ds:schemaRefs>
    <ds:schemaRef ds:uri="http://schemas.microsoft.com/sharepoint/v3/contenttype/forms"/>
  </ds:schemaRefs>
</ds:datastoreItem>
</file>

<file path=customXml/itemProps3.xml><?xml version="1.0" encoding="utf-8"?>
<ds:datastoreItem xmlns:ds="http://schemas.openxmlformats.org/officeDocument/2006/customXml" ds:itemID="{20FC3A13-DD81-43D1-946B-91093854C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42F0F-6EA4-4BF4-BEBE-A1ACF6DA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88</Pages>
  <Words>55372</Words>
  <Characters>315621</Characters>
  <Application>Microsoft Office Word</Application>
  <DocSecurity>0</DocSecurity>
  <Lines>2630</Lines>
  <Paragraphs>740</Paragraphs>
  <ScaleCrop>false</ScaleCrop>
  <HeadingPairs>
    <vt:vector size="2" baseType="variant">
      <vt:variant>
        <vt:lpstr>Title</vt:lpstr>
      </vt:variant>
      <vt:variant>
        <vt:i4>1</vt:i4>
      </vt:variant>
    </vt:vector>
  </HeadingPairs>
  <TitlesOfParts>
    <vt:vector size="1" baseType="lpstr">
      <vt:lpstr>New Zealand Autism Spectrum Disorder Guideline</vt:lpstr>
    </vt:vector>
  </TitlesOfParts>
  <Company>NZGG</Company>
  <LinksUpToDate>false</LinksUpToDate>
  <CharactersWithSpaces>370253</CharactersWithSpaces>
  <SharedDoc>false</SharedDoc>
  <HLinks>
    <vt:vector size="6" baseType="variant">
      <vt:variant>
        <vt:i4>5963802</vt:i4>
      </vt:variant>
      <vt:variant>
        <vt:i4>0</vt:i4>
      </vt:variant>
      <vt:variant>
        <vt:i4>0</vt:i4>
      </vt:variant>
      <vt:variant>
        <vt:i4>5</vt:i4>
      </vt:variant>
      <vt:variant>
        <vt:lpwstr>http://www.abainternational.org/sub/membersvcs/sig/contactinfo/Autism.asp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therapy for children and young people on the autism spectrum</dc:title>
  <dc:creator>INSiGHT Research Ltd</dc:creator>
  <cp:lastModifiedBy>Julianne Ryan</cp:lastModifiedBy>
  <cp:revision>9</cp:revision>
  <cp:lastPrinted>2021-08-04T04:08:00Z</cp:lastPrinted>
  <dcterms:created xsi:type="dcterms:W3CDTF">2021-08-01T23:19:00Z</dcterms:created>
  <dcterms:modified xsi:type="dcterms:W3CDTF">2021-08-04T04:08:00Z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